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Analyst Capstone Project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Welcome to the SQL Capstone Project. This evaluation is designed to measure your ability to work with relational databases by writing SQL queries to solve business problems. The project will test your knowledge of data retrieval, aggregation, joins, subqueries, and data manipulation across multiple tables.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6">
      <w:pPr>
        <w:jc w:val="left"/>
        <w:rPr/>
      </w:pPr>
      <w:r w:rsidDel="00000000" w:rsidR="00000000" w:rsidRPr="00000000">
        <w:rPr>
          <w:rtl w:val="0"/>
        </w:rPr>
        <w:t xml:space="preserve">You will be provided with a database containing the following tables: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numPr>
          <w:ilvl w:val="0"/>
          <w:numId w:val="8"/>
        </w:numPr>
        <w:ind w:left="720" w:hanging="360"/>
        <w:jc w:val="left"/>
        <w:rPr>
          <w:u w:val="none"/>
        </w:rPr>
      </w:pPr>
      <w:r w:rsidDel="00000000" w:rsidR="00000000" w:rsidRPr="00000000">
        <w:rPr>
          <w:b w:val="1"/>
          <w:sz w:val="20"/>
          <w:szCs w:val="20"/>
          <w:rtl w:val="0"/>
        </w:rPr>
        <w:t xml:space="preserve">users_customuser:</w:t>
      </w:r>
      <w:r w:rsidDel="00000000" w:rsidR="00000000" w:rsidRPr="00000000">
        <w:rPr>
          <w:rtl w:val="0"/>
        </w:rPr>
        <w:t xml:space="preserve"> customer demographic and contact information</w:t>
      </w:r>
    </w:p>
    <w:p w:rsidR="00000000" w:rsidDel="00000000" w:rsidP="00000000" w:rsidRDefault="00000000" w:rsidRPr="00000000" w14:paraId="00000009">
      <w:pPr>
        <w:numPr>
          <w:ilvl w:val="0"/>
          <w:numId w:val="8"/>
        </w:numPr>
        <w:ind w:left="720" w:hanging="360"/>
        <w:jc w:val="left"/>
        <w:rPr>
          <w:u w:val="none"/>
        </w:rPr>
      </w:pPr>
      <w:r w:rsidDel="00000000" w:rsidR="00000000" w:rsidRPr="00000000">
        <w:rPr>
          <w:b w:val="1"/>
          <w:sz w:val="20"/>
          <w:szCs w:val="20"/>
          <w:rtl w:val="0"/>
        </w:rPr>
        <w:t xml:space="preserve">savings_savingsaccount:</w:t>
      </w:r>
      <w:r w:rsidDel="00000000" w:rsidR="00000000" w:rsidRPr="00000000">
        <w:rPr>
          <w:rtl w:val="0"/>
        </w:rPr>
        <w:t xml:space="preserve"> records of deposit transactions</w:t>
      </w:r>
    </w:p>
    <w:p w:rsidR="00000000" w:rsidDel="00000000" w:rsidP="00000000" w:rsidRDefault="00000000" w:rsidRPr="00000000" w14:paraId="0000000A">
      <w:pPr>
        <w:numPr>
          <w:ilvl w:val="0"/>
          <w:numId w:val="8"/>
        </w:numPr>
        <w:ind w:left="720" w:hanging="360"/>
        <w:jc w:val="left"/>
        <w:rPr>
          <w:u w:val="none"/>
        </w:rPr>
      </w:pPr>
      <w:r w:rsidDel="00000000" w:rsidR="00000000" w:rsidRPr="00000000">
        <w:rPr>
          <w:b w:val="1"/>
          <w:sz w:val="20"/>
          <w:szCs w:val="20"/>
          <w:rtl w:val="0"/>
        </w:rPr>
        <w:t xml:space="preserve">plans_plan:</w:t>
      </w:r>
      <w:r w:rsidDel="00000000" w:rsidR="00000000" w:rsidRPr="00000000">
        <w:rPr>
          <w:rtl w:val="0"/>
        </w:rPr>
        <w:t xml:space="preserve"> records of plans created by customers</w:t>
      </w:r>
    </w:p>
    <w:p w:rsidR="00000000" w:rsidDel="00000000" w:rsidP="00000000" w:rsidRDefault="00000000" w:rsidRPr="00000000" w14:paraId="0000000B">
      <w:pPr>
        <w:numPr>
          <w:ilvl w:val="0"/>
          <w:numId w:val="8"/>
        </w:numPr>
        <w:ind w:left="720" w:hanging="360"/>
        <w:jc w:val="left"/>
        <w:rPr>
          <w:u w:val="none"/>
        </w:rPr>
      </w:pPr>
      <w:r w:rsidDel="00000000" w:rsidR="00000000" w:rsidRPr="00000000">
        <w:rPr>
          <w:b w:val="1"/>
          <w:sz w:val="20"/>
          <w:szCs w:val="20"/>
          <w:rtl w:val="0"/>
        </w:rPr>
        <w:t xml:space="preserve">withdrawals_withdrawal:</w:t>
      </w:r>
      <w:r w:rsidDel="00000000" w:rsidR="00000000" w:rsidRPr="00000000">
        <w:rPr>
          <w:rtl w:val="0"/>
        </w:rPr>
        <w:t xml:space="preserve">  records of withdrawal transactions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Evaluation Criteria</w:t>
      </w:r>
    </w:p>
    <w:p w:rsidR="00000000" w:rsidDel="00000000" w:rsidP="00000000" w:rsidRDefault="00000000" w:rsidRPr="00000000" w14:paraId="0000000E">
      <w:pPr>
        <w:jc w:val="left"/>
        <w:rPr/>
      </w:pPr>
      <w:r w:rsidDel="00000000" w:rsidR="00000000" w:rsidRPr="00000000">
        <w:rPr>
          <w:rtl w:val="0"/>
        </w:rPr>
        <w:t xml:space="preserve">Your solutions will be assessed on:</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b w:val="1"/>
          <w:sz w:val="20"/>
          <w:szCs w:val="20"/>
          <w:rtl w:val="0"/>
        </w:rPr>
        <w:t xml:space="preserve">Accuracy:</w:t>
      </w:r>
      <w:r w:rsidDel="00000000" w:rsidR="00000000" w:rsidRPr="00000000">
        <w:rPr>
          <w:rtl w:val="0"/>
        </w:rPr>
        <w:t xml:space="preserve"> Correctness of query results</w:t>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b w:val="1"/>
          <w:sz w:val="20"/>
          <w:szCs w:val="20"/>
          <w:rtl w:val="0"/>
        </w:rPr>
        <w:t xml:space="preserve">Efficiency:</w:t>
      </w:r>
      <w:r w:rsidDel="00000000" w:rsidR="00000000" w:rsidRPr="00000000">
        <w:rPr>
          <w:rtl w:val="0"/>
        </w:rPr>
        <w:t xml:space="preserve"> Optimal query structure and performance</w:t>
      </w:r>
    </w:p>
    <w:p w:rsidR="00000000" w:rsidDel="00000000" w:rsidP="00000000" w:rsidRDefault="00000000" w:rsidRPr="00000000" w14:paraId="00000012">
      <w:pPr>
        <w:numPr>
          <w:ilvl w:val="0"/>
          <w:numId w:val="5"/>
        </w:numPr>
        <w:ind w:left="720" w:hanging="360"/>
        <w:jc w:val="left"/>
        <w:rPr>
          <w:u w:val="none"/>
        </w:rPr>
      </w:pPr>
      <w:r w:rsidDel="00000000" w:rsidR="00000000" w:rsidRPr="00000000">
        <w:rPr>
          <w:b w:val="1"/>
          <w:sz w:val="20"/>
          <w:szCs w:val="20"/>
          <w:rtl w:val="0"/>
        </w:rPr>
        <w:t xml:space="preserve">Completeness:</w:t>
      </w:r>
      <w:r w:rsidDel="00000000" w:rsidR="00000000" w:rsidRPr="00000000">
        <w:rPr>
          <w:rtl w:val="0"/>
        </w:rPr>
        <w:t xml:space="preserve"> Addressing all requirements of each question</w:t>
      </w:r>
    </w:p>
    <w:p w:rsidR="00000000" w:rsidDel="00000000" w:rsidP="00000000" w:rsidRDefault="00000000" w:rsidRPr="00000000" w14:paraId="00000013">
      <w:pPr>
        <w:numPr>
          <w:ilvl w:val="0"/>
          <w:numId w:val="5"/>
        </w:numPr>
        <w:ind w:left="720" w:hanging="360"/>
        <w:jc w:val="left"/>
        <w:rPr>
          <w:u w:val="none"/>
        </w:rPr>
      </w:pPr>
      <w:r w:rsidDel="00000000" w:rsidR="00000000" w:rsidRPr="00000000">
        <w:rPr>
          <w:b w:val="1"/>
          <w:sz w:val="20"/>
          <w:szCs w:val="20"/>
          <w:rtl w:val="0"/>
        </w:rPr>
        <w:t xml:space="preserve">Readability:</w:t>
      </w:r>
      <w:r w:rsidDel="00000000" w:rsidR="00000000" w:rsidRPr="00000000">
        <w:rPr>
          <w:rtl w:val="0"/>
        </w:rPr>
        <w:t xml:space="preserve"> Proper formatting, comments and logical organization</w:t>
        <w:br w:type="textWrapping"/>
      </w:r>
    </w:p>
    <w:p w:rsidR="00000000" w:rsidDel="00000000" w:rsidP="00000000" w:rsidRDefault="00000000" w:rsidRPr="00000000" w14:paraId="00000014">
      <w:pPr>
        <w:jc w:val="both"/>
        <w:rPr/>
      </w:pPr>
      <w:r w:rsidDel="00000000" w:rsidR="00000000" w:rsidRPr="00000000">
        <w:rPr>
          <w:rtl w:val="0"/>
        </w:rPr>
        <w:t xml:space="preserve">This assessment is designed to evaluate both your technical SQL skills and your problem-solving methodology. Focus on delivering clear, accurate, and efficient solutions.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Submission Requirements</w:t>
        <w:br w:type="textWrapping"/>
      </w:r>
    </w:p>
    <w:p w:rsidR="00000000" w:rsidDel="00000000" w:rsidP="00000000" w:rsidRDefault="00000000" w:rsidRPr="00000000" w14:paraId="00000018">
      <w:pPr>
        <w:jc w:val="left"/>
        <w:rPr>
          <w:b w:val="1"/>
          <w:sz w:val="20"/>
          <w:szCs w:val="20"/>
        </w:rPr>
      </w:pPr>
      <w:r w:rsidDel="00000000" w:rsidR="00000000" w:rsidRPr="00000000">
        <w:rPr>
          <w:b w:val="1"/>
          <w:sz w:val="20"/>
          <w:szCs w:val="20"/>
          <w:rtl w:val="0"/>
        </w:rPr>
        <w:t xml:space="preserve">Please follow these instructions carefully to submit your SQL Project:</w:t>
      </w:r>
    </w:p>
    <w:p w:rsidR="00000000" w:rsidDel="00000000" w:rsidP="00000000" w:rsidRDefault="00000000" w:rsidRPr="00000000" w14:paraId="00000019">
      <w:pPr>
        <w:jc w:val="left"/>
        <w:rPr>
          <w:b w:val="1"/>
          <w:sz w:val="20"/>
          <w:szCs w:val="20"/>
        </w:rPr>
      </w:pPr>
      <w:r w:rsidDel="00000000" w:rsidR="00000000" w:rsidRPr="00000000">
        <w:rPr>
          <w:rtl w:val="0"/>
        </w:rPr>
      </w:r>
    </w:p>
    <w:p w:rsidR="00000000" w:rsidDel="00000000" w:rsidP="00000000" w:rsidRDefault="00000000" w:rsidRPr="00000000" w14:paraId="0000001A">
      <w:pPr>
        <w:numPr>
          <w:ilvl w:val="0"/>
          <w:numId w:val="11"/>
        </w:numPr>
        <w:ind w:left="720" w:hanging="360"/>
        <w:jc w:val="left"/>
        <w:rPr>
          <w:sz w:val="20"/>
          <w:szCs w:val="20"/>
          <w:u w:val="none"/>
        </w:rPr>
      </w:pPr>
      <w:r w:rsidDel="00000000" w:rsidR="00000000" w:rsidRPr="00000000">
        <w:rPr>
          <w:sz w:val="20"/>
          <w:szCs w:val="20"/>
          <w:rtl w:val="0"/>
        </w:rPr>
        <w:t xml:space="preserve">Create a new public repository named</w:t>
      </w:r>
      <w:r w:rsidDel="00000000" w:rsidR="00000000" w:rsidRPr="00000000">
        <w:rPr>
          <w:b w:val="1"/>
          <w:sz w:val="20"/>
          <w:szCs w:val="20"/>
          <w:rtl w:val="0"/>
        </w:rPr>
        <w:t xml:space="preserve"> DataAnalytics-Project</w:t>
      </w:r>
    </w:p>
    <w:p w:rsidR="00000000" w:rsidDel="00000000" w:rsidP="00000000" w:rsidRDefault="00000000" w:rsidRPr="00000000" w14:paraId="0000001B">
      <w:pPr>
        <w:numPr>
          <w:ilvl w:val="0"/>
          <w:numId w:val="11"/>
        </w:numPr>
        <w:ind w:left="720" w:hanging="360"/>
        <w:jc w:val="left"/>
        <w:rPr>
          <w:sz w:val="20"/>
          <w:szCs w:val="20"/>
        </w:rPr>
      </w:pPr>
      <w:r w:rsidDel="00000000" w:rsidR="00000000" w:rsidRPr="00000000">
        <w:rPr>
          <w:sz w:val="20"/>
          <w:szCs w:val="20"/>
          <w:rtl w:val="0"/>
        </w:rPr>
        <w:t xml:space="preserve">Commit all your SQL files and </w:t>
      </w:r>
      <w:hyperlink r:id="rId6">
        <w:r w:rsidDel="00000000" w:rsidR="00000000" w:rsidRPr="00000000">
          <w:rPr>
            <w:color w:val="1155cc"/>
            <w:sz w:val="20"/>
            <w:szCs w:val="20"/>
            <w:u w:val="single"/>
            <w:rtl w:val="0"/>
          </w:rPr>
          <w:t xml:space="preserve">README.md</w:t>
        </w:r>
      </w:hyperlink>
      <w:r w:rsidDel="00000000" w:rsidR="00000000" w:rsidRPr="00000000">
        <w:rPr>
          <w:sz w:val="20"/>
          <w:szCs w:val="20"/>
          <w:rtl w:val="0"/>
        </w:rPr>
        <w:t xml:space="preserve"> to the repository based on the repository structure below. The SQL files must be named according to the format in the repository structure.</w:t>
      </w:r>
    </w:p>
    <w:p w:rsidR="00000000" w:rsidDel="00000000" w:rsidP="00000000" w:rsidRDefault="00000000" w:rsidRPr="00000000" w14:paraId="0000001C">
      <w:pPr>
        <w:numPr>
          <w:ilvl w:val="0"/>
          <w:numId w:val="11"/>
        </w:numPr>
        <w:ind w:left="720" w:hanging="360"/>
        <w:jc w:val="left"/>
        <w:rPr>
          <w:sz w:val="20"/>
          <w:szCs w:val="20"/>
        </w:rPr>
      </w:pPr>
      <w:r w:rsidDel="00000000" w:rsidR="00000000" w:rsidRPr="00000000">
        <w:rPr>
          <w:sz w:val="20"/>
          <w:szCs w:val="20"/>
          <w:rtl w:val="0"/>
        </w:rPr>
        <w:t xml:space="preserve">Submit the repository link. </w:t>
      </w:r>
    </w:p>
    <w:p w:rsidR="00000000" w:rsidDel="00000000" w:rsidP="00000000" w:rsidRDefault="00000000" w:rsidRPr="00000000" w14:paraId="0000001D">
      <w:pPr>
        <w:jc w:val="left"/>
        <w:rPr>
          <w:b w:val="1"/>
          <w:sz w:val="20"/>
          <w:szCs w:val="20"/>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SQL File Requirements</w:t>
      </w:r>
    </w:p>
    <w:p w:rsidR="00000000" w:rsidDel="00000000" w:rsidP="00000000" w:rsidRDefault="00000000" w:rsidRPr="00000000" w14:paraId="00000022">
      <w:pPr>
        <w:rPr/>
      </w:pPr>
      <w:r w:rsidDel="00000000" w:rsidR="00000000" w:rsidRPr="00000000">
        <w:rPr>
          <w:rtl w:val="0"/>
        </w:rPr>
        <w:t xml:space="preserve">Each SQL file must: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Contain a single SQL query that answers the question</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Be properly formatted with clear indentation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Include comments for complex sections</w:t>
      </w:r>
    </w:p>
    <w:p w:rsidR="00000000" w:rsidDel="00000000" w:rsidP="00000000" w:rsidRDefault="00000000" w:rsidRPr="00000000" w14:paraId="00000026">
      <w:pPr>
        <w:rPr>
          <w:b w:val="1"/>
          <w:sz w:val="24"/>
          <w:szCs w:val="24"/>
        </w:rPr>
      </w:pPr>
      <w:r w:rsidDel="00000000" w:rsidR="00000000" w:rsidRPr="00000000">
        <w:rPr>
          <w:rtl w:val="0"/>
        </w:rPr>
        <w:br w:type="textWrapping"/>
        <w:br w:type="textWrapping"/>
      </w:r>
      <w:r w:rsidDel="00000000" w:rsidR="00000000" w:rsidRPr="00000000">
        <w:rPr>
          <w:b w:val="1"/>
          <w:sz w:val="24"/>
          <w:szCs w:val="24"/>
          <w:rtl w:val="0"/>
        </w:rPr>
        <w:t xml:space="preserve">README.md Specifications</w:t>
      </w:r>
    </w:p>
    <w:p w:rsidR="00000000" w:rsidDel="00000000" w:rsidP="00000000" w:rsidRDefault="00000000" w:rsidRPr="00000000" w14:paraId="00000027">
      <w:pPr>
        <w:rPr/>
      </w:pPr>
      <w:r w:rsidDel="00000000" w:rsidR="00000000" w:rsidRPr="00000000">
        <w:rPr>
          <w:rtl w:val="0"/>
        </w:rPr>
        <w:t xml:space="preserve">Your README file should include: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Per-Question Explanations: Explain your approach to each question.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Challenges: Document any particular difficulties you encountered and how you resolved them.</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b w:val="1"/>
          <w:sz w:val="24"/>
          <w:szCs w:val="24"/>
          <w:rtl w:val="0"/>
        </w:rPr>
        <w:t xml:space="preserve">Repository Structure</w:t>
      </w:r>
    </w:p>
    <w:p w:rsidR="00000000" w:rsidDel="00000000" w:rsidP="00000000" w:rsidRDefault="00000000" w:rsidRPr="00000000" w14:paraId="0000002C">
      <w:pPr>
        <w:jc w:val="left"/>
        <w:rPr>
          <w:b w:val="1"/>
          <w:sz w:val="20"/>
          <w:szCs w:val="20"/>
        </w:rPr>
      </w:pPr>
      <w:r w:rsidDel="00000000" w:rsidR="00000000" w:rsidRPr="00000000">
        <w:rPr>
          <w:b w:val="1"/>
          <w:sz w:val="20"/>
          <w:szCs w:val="20"/>
          <w:rtl w:val="0"/>
        </w:rPr>
        <w:br w:type="textWrapping"/>
        <w:t xml:space="preserve">DataAnalytics-Project/</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 Project_Q1.sql</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 Project_Q2.sql</w:t>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 Project_Q3.sql</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 Project_Q4.sql</w:t>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 README.md</w:t>
      </w:r>
    </w:p>
    <w:p w:rsidR="00000000" w:rsidDel="00000000" w:rsidP="00000000" w:rsidRDefault="00000000" w:rsidRPr="00000000" w14:paraId="00000034">
      <w:pPr>
        <w:jc w:val="left"/>
        <w:rPr>
          <w:b w:val="1"/>
          <w:sz w:val="20"/>
          <w:szCs w:val="20"/>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ind w:left="0" w:firstLine="0"/>
        <w:jc w:val="left"/>
        <w:rPr>
          <w:b w:val="1"/>
          <w:sz w:val="24"/>
          <w:szCs w:val="24"/>
        </w:rPr>
      </w:pPr>
      <w:r w:rsidDel="00000000" w:rsidR="00000000" w:rsidRPr="00000000">
        <w:rPr>
          <w:b w:val="1"/>
          <w:sz w:val="24"/>
          <w:szCs w:val="24"/>
          <w:rtl w:val="0"/>
        </w:rPr>
        <w:t xml:space="preserve">Important Notes</w:t>
      </w:r>
    </w:p>
    <w:p w:rsidR="00000000" w:rsidDel="00000000" w:rsidP="00000000" w:rsidRDefault="00000000" w:rsidRPr="00000000" w14:paraId="00000037">
      <w:pPr>
        <w:numPr>
          <w:ilvl w:val="0"/>
          <w:numId w:val="9"/>
        </w:numPr>
        <w:ind w:left="720" w:hanging="360"/>
        <w:jc w:val="left"/>
        <w:rPr>
          <w:u w:val="none"/>
        </w:rPr>
      </w:pPr>
      <w:r w:rsidDel="00000000" w:rsidR="00000000" w:rsidRPr="00000000">
        <w:rPr>
          <w:rtl w:val="0"/>
        </w:rPr>
        <w:t xml:space="preserve">Include only</w:t>
      </w:r>
      <w:r w:rsidDel="00000000" w:rsidR="00000000" w:rsidRPr="00000000">
        <w:rPr>
          <w:b w:val="1"/>
          <w:rtl w:val="0"/>
        </w:rPr>
        <w:t xml:space="preserve"> SQL files</w:t>
      </w:r>
      <w:r w:rsidDel="00000000" w:rsidR="00000000" w:rsidRPr="00000000">
        <w:rPr>
          <w:rtl w:val="0"/>
        </w:rPr>
        <w:t xml:space="preserve"> - </w:t>
      </w:r>
      <w:r w:rsidDel="00000000" w:rsidR="00000000" w:rsidRPr="00000000">
        <w:rPr>
          <w:b w:val="1"/>
          <w:rtl w:val="0"/>
        </w:rPr>
        <w:t xml:space="preserve">no database dumps</w:t>
      </w:r>
      <w:r w:rsidDel="00000000" w:rsidR="00000000" w:rsidRPr="00000000">
        <w:rPr>
          <w:rtl w:val="0"/>
        </w:rPr>
        <w:t xml:space="preserve"> or other files</w:t>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 High-Value Customers with Multiple Products</w:t>
      </w:r>
    </w:p>
    <w:p w:rsidR="00000000" w:rsidDel="00000000" w:rsidP="00000000" w:rsidRDefault="00000000" w:rsidRPr="00000000" w14:paraId="00000048">
      <w:pPr>
        <w:ind w:left="720" w:firstLine="0"/>
        <w:rPr/>
      </w:pPr>
      <w:r w:rsidDel="00000000" w:rsidR="00000000" w:rsidRPr="00000000">
        <w:rPr>
          <w:b w:val="1"/>
          <w:rtl w:val="0"/>
        </w:rPr>
        <w:t xml:space="preserve">Scenario:</w:t>
      </w:r>
      <w:r w:rsidDel="00000000" w:rsidR="00000000" w:rsidRPr="00000000">
        <w:rPr>
          <w:rtl w:val="0"/>
        </w:rPr>
        <w:t xml:space="preserve"> The business wants to identify customers who have both a savings and an investment plan (cross-selling opportunity).</w:t>
      </w:r>
    </w:p>
    <w:p w:rsidR="00000000" w:rsidDel="00000000" w:rsidP="00000000" w:rsidRDefault="00000000" w:rsidRPr="00000000" w14:paraId="00000049">
      <w:pPr>
        <w:ind w:left="720" w:firstLine="0"/>
        <w:rPr/>
      </w:pPr>
      <w:r w:rsidDel="00000000" w:rsidR="00000000" w:rsidRPr="00000000">
        <w:rPr>
          <w:b w:val="1"/>
          <w:rtl w:val="0"/>
        </w:rPr>
        <w:t xml:space="preserve">Task:</w:t>
      </w:r>
      <w:r w:rsidDel="00000000" w:rsidR="00000000" w:rsidRPr="00000000">
        <w:rPr>
          <w:rtl w:val="0"/>
        </w:rPr>
        <w:t xml:space="preserve"> Write a query to find customers with at least one funded savings plan AND one funded investment plan, sorted by total deposits.</w:t>
      </w:r>
    </w:p>
    <w:p w:rsidR="00000000" w:rsidDel="00000000" w:rsidP="00000000" w:rsidRDefault="00000000" w:rsidRPr="00000000" w14:paraId="0000004A">
      <w:pPr>
        <w:ind w:left="720" w:firstLine="0"/>
        <w:rPr>
          <w:b w:val="1"/>
        </w:rPr>
      </w:pPr>
      <w:r w:rsidDel="00000000" w:rsidR="00000000" w:rsidRPr="00000000">
        <w:rPr>
          <w:b w:val="1"/>
          <w:rtl w:val="0"/>
        </w:rPr>
        <w:t xml:space="preserve">Tables:</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users_customuser</w:t>
      </w:r>
      <w:r w:rsidDel="00000000" w:rsidR="00000000" w:rsidRPr="00000000">
        <w:rPr>
          <w:rtl w:val="0"/>
        </w:rPr>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savings_savingsaccount</w:t>
      </w:r>
    </w:p>
    <w:p w:rsidR="00000000" w:rsidDel="00000000" w:rsidP="00000000" w:rsidRDefault="00000000" w:rsidRPr="00000000" w14:paraId="0000004D">
      <w:pPr>
        <w:numPr>
          <w:ilvl w:val="0"/>
          <w:numId w:val="2"/>
        </w:numPr>
        <w:ind w:left="1440" w:hanging="360"/>
        <w:rPr>
          <w:u w:val="none"/>
        </w:rPr>
      </w:pPr>
      <w:r w:rsidDel="00000000" w:rsidR="00000000" w:rsidRPr="00000000">
        <w:rPr>
          <w:rtl w:val="0"/>
        </w:rPr>
        <w:t xml:space="preserve">plans_plan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Expected Output:</w:t>
      </w:r>
    </w:p>
    <w:p w:rsidR="00000000" w:rsidDel="00000000" w:rsidP="00000000" w:rsidRDefault="00000000" w:rsidRPr="00000000" w14:paraId="00000050">
      <w:pPr>
        <w:ind w:left="720" w:firstLine="0"/>
        <w:rPr/>
      </w:pPr>
      <w:r w:rsidDel="00000000" w:rsidR="00000000" w:rsidRPr="00000000">
        <w:rPr>
          <w:rtl w:val="0"/>
        </w:rPr>
      </w:r>
    </w:p>
    <w:tbl>
      <w:tblPr>
        <w:tblStyle w:val="Table1"/>
        <w:tblW w:w="90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470"/>
        <w:gridCol w:w="1620"/>
        <w:gridCol w:w="2190"/>
        <w:gridCol w:w="1890"/>
        <w:tblGridChange w:id="0">
          <w:tblGrid>
            <w:gridCol w:w="1890"/>
            <w:gridCol w:w="1470"/>
            <w:gridCol w:w="1620"/>
            <w:gridCol w:w="219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pPr>
            <w:r w:rsidDel="00000000" w:rsidR="00000000" w:rsidRPr="00000000">
              <w:rPr>
                <w:rtl w:val="0"/>
              </w:rPr>
              <w:t xml:space="preserve">savings_count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pPr>
            <w:r w:rsidDel="00000000" w:rsidR="00000000" w:rsidRPr="00000000">
              <w:rPr>
                <w:rtl w:val="0"/>
              </w:rPr>
              <w:t xml:space="preserve">investment_count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pPr>
            <w:r w:rsidDel="00000000" w:rsidR="00000000" w:rsidRPr="00000000">
              <w:rPr>
                <w:rtl w:val="0"/>
              </w:rPr>
              <w:t xml:space="preserve">total_deposits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pPr>
            <w:r w:rsidDel="00000000" w:rsidR="00000000" w:rsidRPr="00000000">
              <w:rPr>
                <w:rtl w:val="0"/>
              </w:rPr>
              <w:t xml:space="preserve">15000.00</w:t>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 Transaction Frequency Analysis</w:t>
      </w:r>
    </w:p>
    <w:p w:rsidR="00000000" w:rsidDel="00000000" w:rsidP="00000000" w:rsidRDefault="00000000" w:rsidRPr="00000000" w14:paraId="0000005E">
      <w:pPr>
        <w:ind w:left="720" w:firstLine="0"/>
        <w:rPr/>
      </w:pPr>
      <w:r w:rsidDel="00000000" w:rsidR="00000000" w:rsidRPr="00000000">
        <w:rPr>
          <w:b w:val="1"/>
          <w:rtl w:val="0"/>
        </w:rPr>
        <w:t xml:space="preserve">Scenario:</w:t>
      </w:r>
      <w:r w:rsidDel="00000000" w:rsidR="00000000" w:rsidRPr="00000000">
        <w:rPr>
          <w:rtl w:val="0"/>
        </w:rPr>
        <w:t xml:space="preserve"> The finance team wants to analyze how often customers transact to segment them (e.g., frequent vs. occasional users).</w:t>
      </w:r>
    </w:p>
    <w:p w:rsidR="00000000" w:rsidDel="00000000" w:rsidP="00000000" w:rsidRDefault="00000000" w:rsidRPr="00000000" w14:paraId="0000005F">
      <w:pPr>
        <w:ind w:left="720" w:firstLine="0"/>
        <w:rPr/>
      </w:pPr>
      <w:r w:rsidDel="00000000" w:rsidR="00000000" w:rsidRPr="00000000">
        <w:rPr>
          <w:b w:val="1"/>
          <w:rtl w:val="0"/>
        </w:rPr>
        <w:t xml:space="preserve">Task:</w:t>
      </w:r>
      <w:r w:rsidDel="00000000" w:rsidR="00000000" w:rsidRPr="00000000">
        <w:rPr>
          <w:rtl w:val="0"/>
        </w:rPr>
        <w:t xml:space="preserve"> Calculate the average number of transactions per customer per month and categorize them:</w:t>
      </w:r>
    </w:p>
    <w:p w:rsidR="00000000" w:rsidDel="00000000" w:rsidP="00000000" w:rsidRDefault="00000000" w:rsidRPr="00000000" w14:paraId="00000060">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"High Frequency" (≥10 transactions/month)</w:t>
      </w:r>
    </w:p>
    <w:p w:rsidR="00000000" w:rsidDel="00000000" w:rsidP="00000000" w:rsidRDefault="00000000" w:rsidRPr="00000000" w14:paraId="00000061">
      <w:pPr>
        <w:numPr>
          <w:ilvl w:val="0"/>
          <w:numId w:val="6"/>
        </w:numPr>
        <w:ind w:left="1440" w:hanging="360"/>
        <w:rPr>
          <w:u w:val="none"/>
        </w:rPr>
      </w:pPr>
      <w:r w:rsidDel="00000000" w:rsidR="00000000" w:rsidRPr="00000000">
        <w:rPr>
          <w:rtl w:val="0"/>
        </w:rPr>
        <w:t xml:space="preserve">"Medium Frequency" (3-9 transactions/month)</w:t>
      </w:r>
    </w:p>
    <w:p w:rsidR="00000000" w:rsidDel="00000000" w:rsidP="00000000" w:rsidRDefault="00000000" w:rsidRPr="00000000" w14:paraId="00000062">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"Low Frequency" (≤2 transactions/month)</w:t>
      </w:r>
    </w:p>
    <w:p w:rsidR="00000000" w:rsidDel="00000000" w:rsidP="00000000" w:rsidRDefault="00000000" w:rsidRPr="00000000" w14:paraId="00000063">
      <w:pPr>
        <w:ind w:left="720" w:firstLine="0"/>
        <w:rPr/>
      </w:pPr>
      <w:r w:rsidDel="00000000" w:rsidR="00000000" w:rsidRPr="00000000">
        <w:rPr>
          <w:b w:val="1"/>
          <w:rtl w:val="0"/>
        </w:rPr>
        <w:t xml:space="preserve">Tables:</w:t>
      </w:r>
      <w:r w:rsidDel="00000000" w:rsidR="00000000" w:rsidRPr="00000000">
        <w:rPr>
          <w:rtl w:val="0"/>
        </w:rPr>
      </w:r>
    </w:p>
    <w:p w:rsidR="00000000" w:rsidDel="00000000" w:rsidP="00000000" w:rsidRDefault="00000000" w:rsidRPr="00000000" w14:paraId="00000064">
      <w:pPr>
        <w:numPr>
          <w:ilvl w:val="0"/>
          <w:numId w:val="10"/>
        </w:numPr>
        <w:ind w:left="1440" w:hanging="360"/>
        <w:rPr>
          <w:u w:val="none"/>
        </w:rPr>
      </w:pPr>
      <w:r w:rsidDel="00000000" w:rsidR="00000000" w:rsidRPr="00000000">
        <w:rPr>
          <w:rtl w:val="0"/>
        </w:rPr>
        <w:t xml:space="preserve">users_customuser</w:t>
      </w:r>
    </w:p>
    <w:p w:rsidR="00000000" w:rsidDel="00000000" w:rsidP="00000000" w:rsidRDefault="00000000" w:rsidRPr="00000000" w14:paraId="00000065">
      <w:pPr>
        <w:numPr>
          <w:ilvl w:val="0"/>
          <w:numId w:val="10"/>
        </w:numPr>
        <w:ind w:left="1440" w:hanging="360"/>
        <w:rPr>
          <w:u w:val="none"/>
        </w:rPr>
      </w:pPr>
      <w:r w:rsidDel="00000000" w:rsidR="00000000" w:rsidRPr="00000000">
        <w:rPr>
          <w:rtl w:val="0"/>
        </w:rPr>
        <w:t xml:space="preserve">savings_savingsaccount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b w:val="1"/>
          <w:rtl w:val="0"/>
        </w:rPr>
        <w:t xml:space="preserve">Expected Output:</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tbl>
      <w:tblPr>
        <w:tblStyle w:val="Table2"/>
        <w:tblW w:w="76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935"/>
        <w:gridCol w:w="3540"/>
        <w:tblGridChange w:id="0">
          <w:tblGrid>
            <w:gridCol w:w="2190"/>
            <w:gridCol w:w="193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frequency_category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pPr>
            <w:r w:rsidDel="00000000" w:rsidR="00000000" w:rsidRPr="00000000">
              <w:rPr>
                <w:rtl w:val="0"/>
              </w:rPr>
              <w:t xml:space="preserve">customer_count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avg_transactions_per_month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rtl w:val="0"/>
              </w:rPr>
              <w:t xml:space="preserve">High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Medium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5.5</w:t>
            </w:r>
          </w:p>
        </w:tc>
      </w:tr>
    </w:tbl>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 Account Inactivity Alert</w:t>
      </w:r>
    </w:p>
    <w:p w:rsidR="00000000" w:rsidDel="00000000" w:rsidP="00000000" w:rsidRDefault="00000000" w:rsidRPr="00000000" w14:paraId="00000075">
      <w:pPr>
        <w:ind w:left="720" w:firstLine="0"/>
        <w:rPr/>
      </w:pPr>
      <w:r w:rsidDel="00000000" w:rsidR="00000000" w:rsidRPr="00000000">
        <w:rPr>
          <w:b w:val="1"/>
          <w:rtl w:val="0"/>
        </w:rPr>
        <w:t xml:space="preserve">Scenario:</w:t>
      </w:r>
      <w:r w:rsidDel="00000000" w:rsidR="00000000" w:rsidRPr="00000000">
        <w:rPr>
          <w:rtl w:val="0"/>
        </w:rPr>
        <w:t xml:space="preserve"> The ops team wants to flag accounts with no inflow transactions for over one year.</w:t>
      </w:r>
    </w:p>
    <w:p w:rsidR="00000000" w:rsidDel="00000000" w:rsidP="00000000" w:rsidRDefault="00000000" w:rsidRPr="00000000" w14:paraId="00000076">
      <w:pPr>
        <w:ind w:left="720" w:firstLine="0"/>
        <w:rPr/>
      </w:pPr>
      <w:r w:rsidDel="00000000" w:rsidR="00000000" w:rsidRPr="00000000">
        <w:rPr>
          <w:b w:val="1"/>
          <w:rtl w:val="0"/>
        </w:rPr>
        <w:t xml:space="preserve">Task:</w:t>
      </w:r>
      <w:r w:rsidDel="00000000" w:rsidR="00000000" w:rsidRPr="00000000">
        <w:rPr>
          <w:rtl w:val="0"/>
        </w:rPr>
        <w:t xml:space="preserve"> Find all active accounts (savings or investments) with no transactions in the last 1 year (365 days) .</w:t>
      </w:r>
    </w:p>
    <w:p w:rsidR="00000000" w:rsidDel="00000000" w:rsidP="00000000" w:rsidRDefault="00000000" w:rsidRPr="00000000" w14:paraId="00000077">
      <w:pPr>
        <w:ind w:left="720" w:firstLine="0"/>
        <w:rPr/>
      </w:pPr>
      <w:r w:rsidDel="00000000" w:rsidR="00000000" w:rsidRPr="00000000">
        <w:rPr>
          <w:b w:val="1"/>
          <w:rtl w:val="0"/>
        </w:rPr>
        <w:t xml:space="preserve">Tables:</w:t>
      </w:r>
      <w:r w:rsidDel="00000000" w:rsidR="00000000" w:rsidRPr="00000000">
        <w:rPr>
          <w:rtl w:val="0"/>
        </w:rPr>
      </w:r>
    </w:p>
    <w:p w:rsidR="00000000" w:rsidDel="00000000" w:rsidP="00000000" w:rsidRDefault="00000000" w:rsidRPr="00000000" w14:paraId="00000078">
      <w:pPr>
        <w:numPr>
          <w:ilvl w:val="0"/>
          <w:numId w:val="7"/>
        </w:numPr>
        <w:ind w:left="1440" w:hanging="360"/>
        <w:rPr>
          <w:u w:val="none"/>
        </w:rPr>
      </w:pPr>
      <w:r w:rsidDel="00000000" w:rsidR="00000000" w:rsidRPr="00000000">
        <w:rPr>
          <w:rtl w:val="0"/>
        </w:rPr>
        <w:t xml:space="preserve">plans_plan</w:t>
      </w:r>
    </w:p>
    <w:p w:rsidR="00000000" w:rsidDel="00000000" w:rsidP="00000000" w:rsidRDefault="00000000" w:rsidRPr="00000000" w14:paraId="00000079">
      <w:pPr>
        <w:numPr>
          <w:ilvl w:val="0"/>
          <w:numId w:val="7"/>
        </w:numPr>
        <w:ind w:left="1440" w:hanging="360"/>
        <w:rPr>
          <w:u w:val="none"/>
        </w:rPr>
      </w:pPr>
      <w:r w:rsidDel="00000000" w:rsidR="00000000" w:rsidRPr="00000000">
        <w:rPr>
          <w:rtl w:val="0"/>
        </w:rPr>
        <w:t xml:space="preserve">savings_savingsaccount</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b w:val="1"/>
          <w:rtl w:val="0"/>
        </w:rPr>
        <w:t xml:space="preserve">Expected Output:</w:t>
      </w:r>
    </w:p>
    <w:p w:rsidR="00000000" w:rsidDel="00000000" w:rsidP="00000000" w:rsidRDefault="00000000" w:rsidRPr="00000000" w14:paraId="0000007C">
      <w:pPr>
        <w:ind w:left="720" w:firstLine="0"/>
        <w:rPr/>
      </w:pPr>
      <w:r w:rsidDel="00000000" w:rsidR="00000000" w:rsidRPr="00000000">
        <w:rPr>
          <w:rtl w:val="0"/>
        </w:rPr>
      </w:r>
    </w:p>
    <w:tbl>
      <w:tblPr>
        <w:tblStyle w:val="Table3"/>
        <w:tblW w:w="90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470"/>
        <w:gridCol w:w="1335"/>
        <w:gridCol w:w="2475"/>
        <w:gridCol w:w="1890"/>
        <w:tblGridChange w:id="0">
          <w:tblGrid>
            <w:gridCol w:w="1890"/>
            <w:gridCol w:w="1470"/>
            <w:gridCol w:w="1335"/>
            <w:gridCol w:w="247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pPr>
            <w:r w:rsidDel="00000000" w:rsidR="00000000" w:rsidRPr="00000000">
              <w:rPr>
                <w:rtl w:val="0"/>
              </w:rPr>
              <w:t xml:space="preserve">plan_id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rPr/>
            </w:pPr>
            <w:r w:rsidDel="00000000" w:rsidR="00000000" w:rsidRPr="00000000">
              <w:rPr>
                <w:rtl w:val="0"/>
              </w:rPr>
              <w:t xml:space="preserve">last_transaction_date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rPr/>
            </w:pPr>
            <w:r w:rsidDel="00000000" w:rsidR="00000000" w:rsidRPr="00000000">
              <w:rPr>
                <w:rtl w:val="0"/>
              </w:rPr>
              <w:t xml:space="preserve">inactivity_days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720" w:firstLine="0"/>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rPr/>
            </w:pPr>
            <w:r w:rsidDel="00000000" w:rsidR="00000000" w:rsidRPr="00000000">
              <w:rPr>
                <w:rtl w:val="0"/>
              </w:rPr>
              <w:t xml:space="preserve">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pPr>
            <w:r w:rsidDel="00000000" w:rsidR="00000000" w:rsidRPr="00000000">
              <w:rPr>
                <w:rtl w:val="0"/>
              </w:rPr>
              <w:t xml:space="preserve">2023-08-10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92</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ab/>
        <w:tab/>
        <w:tab/>
        <w:tab/>
      </w:r>
    </w:p>
    <w:p w:rsidR="00000000" w:rsidDel="00000000" w:rsidP="00000000" w:rsidRDefault="00000000" w:rsidRPr="00000000" w14:paraId="00000089">
      <w:pPr>
        <w:rPr>
          <w:b w:val="1"/>
        </w:rPr>
      </w:pPr>
      <w:r w:rsidDel="00000000" w:rsidR="00000000" w:rsidRPr="00000000">
        <w:rPr>
          <w:b w:val="1"/>
          <w:rtl w:val="0"/>
        </w:rPr>
        <w:t xml:space="preserve">4. Customer Lifetime Value (CLV) Estimation</w:t>
      </w:r>
    </w:p>
    <w:p w:rsidR="00000000" w:rsidDel="00000000" w:rsidP="00000000" w:rsidRDefault="00000000" w:rsidRPr="00000000" w14:paraId="0000008A">
      <w:pPr>
        <w:ind w:left="720" w:firstLine="0"/>
        <w:rPr/>
      </w:pPr>
      <w:r w:rsidDel="00000000" w:rsidR="00000000" w:rsidRPr="00000000">
        <w:rPr>
          <w:b w:val="1"/>
          <w:rtl w:val="0"/>
        </w:rPr>
        <w:t xml:space="preserve">Scenario:</w:t>
      </w:r>
      <w:r w:rsidDel="00000000" w:rsidR="00000000" w:rsidRPr="00000000">
        <w:rPr>
          <w:rtl w:val="0"/>
        </w:rPr>
        <w:t xml:space="preserve"> Marketing wants to estimate CLV based on account tenure and transaction volume (simplified model).</w:t>
      </w:r>
    </w:p>
    <w:p w:rsidR="00000000" w:rsidDel="00000000" w:rsidP="00000000" w:rsidRDefault="00000000" w:rsidRPr="00000000" w14:paraId="0000008B">
      <w:pPr>
        <w:ind w:left="720" w:firstLine="0"/>
        <w:rPr/>
      </w:pPr>
      <w:r w:rsidDel="00000000" w:rsidR="00000000" w:rsidRPr="00000000">
        <w:rPr>
          <w:b w:val="1"/>
          <w:rtl w:val="0"/>
        </w:rPr>
        <w:t xml:space="preserve">Task:</w:t>
      </w:r>
      <w:r w:rsidDel="00000000" w:rsidR="00000000" w:rsidRPr="00000000">
        <w:rPr>
          <w:rtl w:val="0"/>
        </w:rPr>
        <w:t xml:space="preserve"> For each customer, assuming the profit_per_transaction is 0.1% of the transaction value, calculate:</w:t>
      </w:r>
    </w:p>
    <w:p w:rsidR="00000000" w:rsidDel="00000000" w:rsidP="00000000" w:rsidRDefault="00000000" w:rsidRPr="00000000" w14:paraId="0000008C">
      <w:pPr>
        <w:numPr>
          <w:ilvl w:val="0"/>
          <w:numId w:val="3"/>
        </w:numPr>
        <w:ind w:left="1440" w:hanging="360"/>
        <w:rPr>
          <w:u w:val="none"/>
        </w:rPr>
      </w:pPr>
      <w:r w:rsidDel="00000000" w:rsidR="00000000" w:rsidRPr="00000000">
        <w:rPr>
          <w:rtl w:val="0"/>
        </w:rPr>
        <w:t xml:space="preserve">Account tenure (months since signup)</w:t>
      </w:r>
    </w:p>
    <w:p w:rsidR="00000000" w:rsidDel="00000000" w:rsidP="00000000" w:rsidRDefault="00000000" w:rsidRPr="00000000" w14:paraId="0000008D">
      <w:pPr>
        <w:numPr>
          <w:ilvl w:val="0"/>
          <w:numId w:val="3"/>
        </w:numPr>
        <w:ind w:left="1440" w:hanging="360"/>
        <w:rPr>
          <w:u w:val="none"/>
        </w:rPr>
      </w:pPr>
      <w:r w:rsidDel="00000000" w:rsidR="00000000" w:rsidRPr="00000000">
        <w:rPr>
          <w:rtl w:val="0"/>
        </w:rPr>
        <w:t xml:space="preserve">Total transactions</w:t>
      </w:r>
    </w:p>
    <w:p w:rsidR="00000000" w:rsidDel="00000000" w:rsidP="00000000" w:rsidRDefault="00000000" w:rsidRPr="00000000" w14:paraId="0000008E">
      <w:pPr>
        <w:numPr>
          <w:ilvl w:val="0"/>
          <w:numId w:val="3"/>
        </w:numPr>
        <w:ind w:left="1440" w:hanging="360"/>
        <w:rPr>
          <w:u w:val="none"/>
        </w:rPr>
      </w:pPr>
      <w:r w:rsidDel="00000000" w:rsidR="00000000" w:rsidRPr="00000000">
        <w:rPr>
          <w:rtl w:val="0"/>
        </w:rPr>
        <w:t xml:space="preserve">Estimated CLV (Assume: CLV = (total_transactions / tenure) * 12 * avg_profit_per_transaction)</w:t>
      </w:r>
    </w:p>
    <w:p w:rsidR="00000000" w:rsidDel="00000000" w:rsidP="00000000" w:rsidRDefault="00000000" w:rsidRPr="00000000" w14:paraId="0000008F">
      <w:pPr>
        <w:numPr>
          <w:ilvl w:val="0"/>
          <w:numId w:val="3"/>
        </w:numPr>
        <w:ind w:left="1440" w:hanging="360"/>
        <w:rPr>
          <w:u w:val="none"/>
        </w:rPr>
      </w:pPr>
      <w:r w:rsidDel="00000000" w:rsidR="00000000" w:rsidRPr="00000000">
        <w:rPr>
          <w:rtl w:val="0"/>
        </w:rPr>
        <w:t xml:space="preserve">Order by estimated CLV from highest to lowest</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b w:val="1"/>
          <w:rtl w:val="0"/>
        </w:rPr>
        <w:t xml:space="preserve">Tables:</w:t>
      </w:r>
      <w:r w:rsidDel="00000000" w:rsidR="00000000" w:rsidRPr="00000000">
        <w:rPr>
          <w:rtl w:val="0"/>
        </w:rPr>
      </w:r>
    </w:p>
    <w:p w:rsidR="00000000" w:rsidDel="00000000" w:rsidP="00000000" w:rsidRDefault="00000000" w:rsidRPr="00000000" w14:paraId="00000092">
      <w:pPr>
        <w:numPr>
          <w:ilvl w:val="0"/>
          <w:numId w:val="13"/>
        </w:numPr>
        <w:ind w:left="1440" w:hanging="360"/>
      </w:pPr>
      <w:r w:rsidDel="00000000" w:rsidR="00000000" w:rsidRPr="00000000">
        <w:rPr>
          <w:rtl w:val="0"/>
        </w:rPr>
        <w:t xml:space="preserve">users_customuser</w:t>
      </w:r>
    </w:p>
    <w:p w:rsidR="00000000" w:rsidDel="00000000" w:rsidP="00000000" w:rsidRDefault="00000000" w:rsidRPr="00000000" w14:paraId="00000093">
      <w:pPr>
        <w:numPr>
          <w:ilvl w:val="0"/>
          <w:numId w:val="13"/>
        </w:numPr>
        <w:ind w:left="1440" w:hanging="360"/>
      </w:pPr>
      <w:r w:rsidDel="00000000" w:rsidR="00000000" w:rsidRPr="00000000">
        <w:rPr>
          <w:rtl w:val="0"/>
        </w:rPr>
        <w:t xml:space="preserve">savings_savingsaccount</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b w:val="1"/>
          <w:rtl w:val="0"/>
        </w:rPr>
        <w:t xml:space="preserve">Expected Output:</w:t>
      </w:r>
    </w:p>
    <w:p w:rsidR="00000000" w:rsidDel="00000000" w:rsidP="00000000" w:rsidRDefault="00000000" w:rsidRPr="00000000" w14:paraId="00000096">
      <w:pPr>
        <w:ind w:left="720" w:firstLine="0"/>
        <w:rPr/>
      </w:pPr>
      <w:r w:rsidDel="00000000" w:rsidR="00000000" w:rsidRPr="00000000">
        <w:rPr>
          <w:rtl w:val="0"/>
        </w:rPr>
      </w:r>
    </w:p>
    <w:tbl>
      <w:tblPr>
        <w:tblStyle w:val="Table4"/>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05"/>
        <w:gridCol w:w="1935"/>
        <w:gridCol w:w="2055"/>
        <w:gridCol w:w="1920"/>
        <w:tblGridChange w:id="0">
          <w:tblGrid>
            <w:gridCol w:w="1410"/>
            <w:gridCol w:w="1305"/>
            <w:gridCol w:w="1935"/>
            <w:gridCol w:w="2055"/>
            <w:gridCol w:w="1920"/>
          </w:tblGrid>
        </w:tblGridChange>
      </w:tblGrid>
      <w:tr>
        <w:trPr>
          <w:cantSplit w:val="0"/>
          <w:trHeight w:val="58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rPr/>
            </w:pPr>
            <w:r w:rsidDel="00000000" w:rsidR="00000000" w:rsidRPr="00000000">
              <w:rPr>
                <w:rtl w:val="0"/>
              </w:rPr>
              <w:t xml:space="preserve">tenure_months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total_transactions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rPr/>
            </w:pPr>
            <w:r w:rsidDel="00000000" w:rsidR="00000000" w:rsidRPr="00000000">
              <w:rPr>
                <w:rtl w:val="0"/>
              </w:rPr>
              <w:t xml:space="preserve">estimated_clv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720" w:firstLine="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600.00</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Hints:</w:t>
      </w:r>
    </w:p>
    <w:p w:rsidR="00000000" w:rsidDel="00000000" w:rsidP="00000000" w:rsidRDefault="00000000" w:rsidRPr="00000000" w14:paraId="000000A4">
      <w:pPr>
        <w:numPr>
          <w:ilvl w:val="0"/>
          <w:numId w:val="12"/>
        </w:numPr>
        <w:ind w:left="720" w:hanging="360"/>
        <w:rPr>
          <w:u w:val="none"/>
        </w:rPr>
      </w:pPr>
      <w:r w:rsidDel="00000000" w:rsidR="00000000" w:rsidRPr="00000000">
        <w:rPr>
          <w:rtl w:val="0"/>
        </w:rPr>
        <w:t xml:space="preserve">owner_id is a foreign key to the ID primary key in the users table</w:t>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plan_id is a foreign key to the ID primary key in the plans table</w:t>
      </w:r>
    </w:p>
    <w:p w:rsidR="00000000" w:rsidDel="00000000" w:rsidP="00000000" w:rsidRDefault="00000000" w:rsidRPr="00000000" w14:paraId="000000A6">
      <w:pPr>
        <w:numPr>
          <w:ilvl w:val="0"/>
          <w:numId w:val="12"/>
        </w:numPr>
        <w:ind w:left="720" w:hanging="360"/>
        <w:rPr>
          <w:u w:val="none"/>
        </w:rPr>
      </w:pPr>
      <w:r w:rsidDel="00000000" w:rsidR="00000000" w:rsidRPr="00000000">
        <w:rPr>
          <w:rtl w:val="0"/>
        </w:rPr>
        <w:t xml:space="preserve">savings_plan : is_regular_savings = 1</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investment_plan: is_a_fund = 1</w:t>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confirmed_amount is the field for value of inflow</w:t>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amount_withdrawn is the field for value of withdrawal</w:t>
      </w:r>
    </w:p>
    <w:p w:rsidR="00000000" w:rsidDel="00000000" w:rsidP="00000000" w:rsidRDefault="00000000" w:rsidRPr="00000000" w14:paraId="000000AA">
      <w:pPr>
        <w:numPr>
          <w:ilvl w:val="0"/>
          <w:numId w:val="12"/>
        </w:numPr>
        <w:ind w:left="720" w:hanging="360"/>
        <w:rPr>
          <w:u w:val="none"/>
        </w:rPr>
      </w:pPr>
      <w:r w:rsidDel="00000000" w:rsidR="00000000" w:rsidRPr="00000000">
        <w:rPr>
          <w:rtl w:val="0"/>
        </w:rPr>
        <w:t xml:space="preserve">all amount fields are in kobo</w:t>
      </w:r>
    </w:p>
    <w:p w:rsidR="00000000" w:rsidDel="00000000" w:rsidP="00000000" w:rsidRDefault="00000000" w:rsidRPr="00000000" w14:paraId="000000AB">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Style w:val="Heading2"/>
      <w:jc w:val="both"/>
      <w:rPr/>
    </w:pPr>
    <w:bookmarkStart w:colFirst="0" w:colLast="0" w:name="_1xviwoy6s5mh" w:id="0"/>
    <w:bookmarkEnd w:id="0"/>
    <w:r w:rsidDel="00000000" w:rsidR="00000000" w:rsidRPr="00000000">
      <w:rPr>
        <w:rFonts w:ascii="Proxima Nova" w:cs="Proxima Nova" w:eastAsia="Proxima Nova" w:hAnsi="Proxima Nova"/>
        <w:b w:val="1"/>
        <w:color w:val="073763"/>
        <w:sz w:val="22"/>
        <w:szCs w:val="22"/>
      </w:rPr>
      <w:drawing>
        <wp:inline distB="114300" distT="114300" distL="114300" distR="114300">
          <wp:extent cx="862013" cy="8620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2013" cy="8620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adme.md"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