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3F1" w:rsidRDefault="00775F88">
      <w:pPr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t>韌體燒錄</w:t>
      </w:r>
    </w:p>
    <w:p w:rsidR="001723F1" w:rsidRDefault="00775F88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安裝</w:t>
      </w:r>
      <w:r>
        <w:rPr>
          <w:rFonts w:ascii="Arial Unicode MS" w:eastAsia="Arial Unicode MS" w:hAnsi="Arial Unicode MS" w:cs="Arial Unicode MS"/>
        </w:rPr>
        <w:t>arduino IDE &lt;</w:t>
      </w:r>
      <w:hyperlink r:id="rId5" w:anchor="1-overview">
        <w:r>
          <w:rPr>
            <w:color w:val="1155CC"/>
            <w:u w:val="single"/>
          </w:rPr>
          <w:t>https://ubuntu.com/tutorials/install-the-arduino-ide</w:t>
        </w:r>
        <w:r>
          <w:rPr>
            <w:color w:val="1155CC"/>
            <w:u w:val="single"/>
          </w:rPr>
          <w:t>#</w:t>
        </w:r>
        <w:r>
          <w:rPr>
            <w:color w:val="1155CC"/>
            <w:u w:val="single"/>
          </w:rPr>
          <w:t>1-overview</w:t>
        </w:r>
      </w:hyperlink>
      <w:r>
        <w:t>&gt;</w:t>
      </w:r>
    </w:p>
    <w:p w:rsidR="001723F1" w:rsidRDefault="00775F88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進入</w:t>
      </w:r>
      <w:r>
        <w:rPr>
          <w:rFonts w:ascii="Arial Unicode MS" w:eastAsia="Arial Unicode MS" w:hAnsi="Arial Unicode MS" w:cs="Arial Unicode MS"/>
        </w:rPr>
        <w:t xml:space="preserve">arduino IDE </w:t>
      </w:r>
      <w:r>
        <w:rPr>
          <w:rFonts w:ascii="Arial Unicode MS" w:eastAsia="Arial Unicode MS" w:hAnsi="Arial Unicode MS" w:cs="Arial Unicode MS"/>
        </w:rPr>
        <w:t>並設置參數</w:t>
      </w: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接通後有抓到板子資訊就不用自行設置</w:t>
      </w:r>
      <w:r>
        <w:rPr>
          <w:rFonts w:ascii="Arial Unicode MS" w:eastAsia="Arial Unicode MS" w:hAnsi="Arial Unicode MS" w:cs="Arial Unicode MS"/>
        </w:rPr>
        <w:t>&gt;</w:t>
      </w:r>
    </w:p>
    <w:p w:rsidR="001723F1" w:rsidRDefault="00775F88">
      <w:pPr>
        <w:ind w:left="720"/>
      </w:pPr>
      <w:r>
        <w:rPr>
          <w:noProof/>
        </w:rPr>
        <w:drawing>
          <wp:inline distT="114300" distB="114300" distL="114300" distR="114300">
            <wp:extent cx="2924175" cy="3419475"/>
            <wp:effectExtent l="0" t="0" r="9525" b="9525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505" cy="3419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3F1" w:rsidRDefault="00775F88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開啟名為</w:t>
      </w:r>
      <w:r>
        <w:rPr>
          <w:rFonts w:ascii="Arial Unicode MS" w:eastAsia="Arial Unicode MS" w:hAnsi="Arial Unicode MS" w:cs="Arial Unicode MS"/>
        </w:rPr>
        <w:t>DDH_firmware.ino</w:t>
      </w:r>
      <w:r>
        <w:rPr>
          <w:rFonts w:ascii="Arial Unicode MS" w:eastAsia="Arial Unicode MS" w:hAnsi="Arial Unicode MS" w:cs="Arial Unicode MS"/>
        </w:rPr>
        <w:t>的程式並依需求修改其中碼</w:t>
      </w:r>
    </w:p>
    <w:p w:rsidR="001723F1" w:rsidRDefault="00775F88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先驗證程式碼本身是否有錯誤後，再上傳韌體到</w:t>
      </w:r>
      <w:r>
        <w:rPr>
          <w:rFonts w:ascii="Arial Unicode MS" w:eastAsia="Arial Unicode MS" w:hAnsi="Arial Unicode MS" w:cs="Arial Unicode MS"/>
        </w:rPr>
        <w:t>arduino</w:t>
      </w:r>
      <w:r>
        <w:rPr>
          <w:rFonts w:ascii="Arial Unicode MS" w:eastAsia="Arial Unicode MS" w:hAnsi="Arial Unicode MS" w:cs="Arial Unicode MS"/>
        </w:rPr>
        <w:t>板子上</w:t>
      </w:r>
    </w:p>
    <w:p w:rsidR="001723F1" w:rsidRDefault="00775F88">
      <w:pPr>
        <w:ind w:left="720"/>
      </w:pPr>
      <w:r>
        <w:rPr>
          <w:noProof/>
        </w:rPr>
        <w:drawing>
          <wp:inline distT="114300" distB="114300" distL="114300" distR="114300">
            <wp:extent cx="2524125" cy="3152775"/>
            <wp:effectExtent l="0" t="0" r="9525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533" cy="3153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3F1" w:rsidRDefault="00775F88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燒錄完成的畫面，若有錯誤需要排除問題後再次燒錄</w:t>
      </w:r>
    </w:p>
    <w:p w:rsidR="001723F1" w:rsidRDefault="00775F88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3295650" cy="4619625"/>
            <wp:effectExtent l="0" t="0" r="0" b="9525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939" cy="462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3F1" w:rsidRDefault="001723F1">
      <w:pPr>
        <w:rPr>
          <w:b/>
          <w:sz w:val="40"/>
          <w:szCs w:val="40"/>
        </w:rPr>
      </w:pPr>
    </w:p>
    <w:p w:rsidR="001723F1" w:rsidRDefault="00775F88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參考資料</w:t>
      </w:r>
    </w:p>
    <w:p w:rsidR="001723F1" w:rsidRDefault="00775F88">
      <w:pPr>
        <w:numPr>
          <w:ilvl w:val="0"/>
          <w:numId w:val="3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arduino </w:t>
      </w:r>
      <w:r>
        <w:rPr>
          <w:rFonts w:ascii="Arial Unicode MS" w:eastAsia="Arial Unicode MS" w:hAnsi="Arial Unicode MS" w:cs="Arial Unicode MS"/>
          <w:sz w:val="24"/>
          <w:szCs w:val="24"/>
        </w:rPr>
        <w:t>程式由此網站修改而成</w:t>
      </w:r>
    </w:p>
    <w:p w:rsidR="001723F1" w:rsidRDefault="00775F88">
      <w:pPr>
        <w:rPr>
          <w:sz w:val="24"/>
          <w:szCs w:val="24"/>
        </w:rPr>
      </w:pPr>
      <w:r>
        <w:rPr>
          <w:sz w:val="24"/>
          <w:szCs w:val="24"/>
        </w:rPr>
        <w:t>https://wolles-elektronikkiste.de/en/mpu9250-9-axis-sensor-module-part-2</w:t>
      </w:r>
    </w:p>
    <w:p w:rsidR="001723F1" w:rsidRDefault="00775F88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arduino </w:t>
      </w:r>
      <w:r>
        <w:rPr>
          <w:rFonts w:ascii="Arial Unicode MS" w:eastAsia="Arial Unicode MS" w:hAnsi="Arial Unicode MS" w:cs="Arial Unicode MS"/>
          <w:sz w:val="24"/>
          <w:szCs w:val="24"/>
        </w:rPr>
        <w:t>安裝網站</w:t>
      </w:r>
    </w:p>
    <w:p w:rsidR="001723F1" w:rsidRDefault="00775F88">
      <w:pPr>
        <w:rPr>
          <w:sz w:val="24"/>
          <w:szCs w:val="24"/>
        </w:rPr>
      </w:pPr>
      <w:r>
        <w:rPr>
          <w:sz w:val="24"/>
          <w:szCs w:val="24"/>
        </w:rPr>
        <w:t>https://ubuntu.com/tutorials/install-the-arduino-ide#1-overview</w:t>
      </w: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775F88">
      <w:pPr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>硬體連接</w:t>
      </w:r>
    </w:p>
    <w:p w:rsidR="001723F1" w:rsidRDefault="00775F88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依照下圖連接動作感測</w:t>
      </w:r>
      <w:r>
        <w:rPr>
          <w:rFonts w:ascii="Arial Unicode MS" w:eastAsia="Arial Unicode MS" w:hAnsi="Arial Unicode MS" w:cs="Arial Unicode MS"/>
        </w:rPr>
        <w:t>器的信號線與電源線到</w:t>
      </w:r>
      <w:r>
        <w:rPr>
          <w:rFonts w:ascii="Arial Unicode MS" w:eastAsia="Arial Unicode MS" w:hAnsi="Arial Unicode MS" w:cs="Arial Unicode MS"/>
        </w:rPr>
        <w:t>arduino UNO</w:t>
      </w:r>
      <w:r>
        <w:rPr>
          <w:rFonts w:ascii="Arial Unicode MS" w:eastAsia="Arial Unicode MS" w:hAnsi="Arial Unicode MS" w:cs="Arial Unicode MS"/>
        </w:rPr>
        <w:t>板</w:t>
      </w:r>
    </w:p>
    <w:p w:rsidR="001723F1" w:rsidRDefault="00775F88">
      <w:pPr>
        <w:ind w:left="720"/>
      </w:pPr>
      <w:r>
        <w:rPr>
          <w:rFonts w:ascii="Arial Unicode MS" w:eastAsia="Arial Unicode MS" w:hAnsi="Arial Unicode MS" w:cs="Arial Unicode MS"/>
        </w:rPr>
        <w:t>&lt;</w:t>
      </w:r>
      <w:proofErr w:type="gramStart"/>
      <w:r>
        <w:rPr>
          <w:rFonts w:ascii="Arial Unicode MS" w:eastAsia="Arial Unicode MS" w:hAnsi="Arial Unicode MS" w:cs="Arial Unicode MS"/>
        </w:rPr>
        <w:t>橘</w:t>
      </w:r>
      <w:proofErr w:type="gramEnd"/>
      <w:r>
        <w:rPr>
          <w:rFonts w:ascii="Arial Unicode MS" w:eastAsia="Arial Unicode MS" w:hAnsi="Arial Unicode MS" w:cs="Arial Unicode MS"/>
        </w:rPr>
        <w:t>線接</w:t>
      </w:r>
      <w:r>
        <w:rPr>
          <w:rFonts w:ascii="Arial Unicode MS" w:eastAsia="Arial Unicode MS" w:hAnsi="Arial Unicode MS" w:cs="Arial Unicode MS"/>
        </w:rPr>
        <w:t>A5</w:t>
      </w:r>
      <w:r>
        <w:rPr>
          <w:rFonts w:ascii="Arial Unicode MS" w:eastAsia="Arial Unicode MS" w:hAnsi="Arial Unicode MS" w:cs="Arial Unicode MS"/>
        </w:rPr>
        <w:t>、黑線接</w:t>
      </w:r>
      <w:r>
        <w:rPr>
          <w:rFonts w:ascii="Arial Unicode MS" w:eastAsia="Arial Unicode MS" w:hAnsi="Arial Unicode MS" w:cs="Arial Unicode MS"/>
        </w:rPr>
        <w:t>A4</w:t>
      </w:r>
      <w:r>
        <w:rPr>
          <w:rFonts w:ascii="Arial Unicode MS" w:eastAsia="Arial Unicode MS" w:hAnsi="Arial Unicode MS" w:cs="Arial Unicode MS"/>
        </w:rPr>
        <w:t>、白線接</w:t>
      </w:r>
      <w:r>
        <w:rPr>
          <w:rFonts w:ascii="Arial Unicode MS" w:eastAsia="Arial Unicode MS" w:hAnsi="Arial Unicode MS" w:cs="Arial Unicode MS"/>
        </w:rPr>
        <w:t>GND</w:t>
      </w:r>
      <w:r>
        <w:rPr>
          <w:rFonts w:ascii="Arial Unicode MS" w:eastAsia="Arial Unicode MS" w:hAnsi="Arial Unicode MS" w:cs="Arial Unicode MS"/>
        </w:rPr>
        <w:t>、紅線接</w:t>
      </w:r>
      <w:r>
        <w:rPr>
          <w:rFonts w:ascii="Arial Unicode MS" w:eastAsia="Arial Unicode MS" w:hAnsi="Arial Unicode MS" w:cs="Arial Unicode MS"/>
        </w:rPr>
        <w:t xml:space="preserve">3.3V, </w:t>
      </w:r>
      <w:r>
        <w:rPr>
          <w:rFonts w:ascii="Arial Unicode MS" w:eastAsia="Arial Unicode MS" w:hAnsi="Arial Unicode MS" w:cs="Arial Unicode MS"/>
        </w:rPr>
        <w:t>已用膠固定</w:t>
      </w:r>
      <w:r>
        <w:rPr>
          <w:rFonts w:ascii="Arial Unicode MS" w:eastAsia="Arial Unicode MS" w:hAnsi="Arial Unicode MS" w:cs="Arial Unicode MS"/>
        </w:rPr>
        <w:t>&gt;</w:t>
      </w:r>
    </w:p>
    <w:p w:rsidR="001723F1" w:rsidRDefault="00775F88">
      <w:pPr>
        <w:ind w:left="720"/>
      </w:pPr>
      <w:r>
        <w:rPr>
          <w:noProof/>
        </w:rPr>
        <w:drawing>
          <wp:inline distT="114300" distB="114300" distL="114300" distR="114300">
            <wp:extent cx="4095750" cy="2809875"/>
            <wp:effectExtent l="0" t="0" r="0" b="9525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972" cy="2810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3F1" w:rsidRDefault="00775F88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黏貼動作感測器在手持式超音波機上</w:t>
      </w:r>
    </w:p>
    <w:p w:rsidR="001723F1" w:rsidRDefault="00775F88">
      <w:pPr>
        <w:ind w:left="720"/>
      </w:pP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白色黏土搓揉後會變軟，在一段時間後會變硬</w:t>
      </w:r>
      <w:r>
        <w:rPr>
          <w:rFonts w:ascii="Arial Unicode MS" w:eastAsia="Arial Unicode MS" w:hAnsi="Arial Unicode MS" w:cs="Arial Unicode MS"/>
        </w:rPr>
        <w:t>&gt;</w:t>
      </w:r>
    </w:p>
    <w:p w:rsidR="001723F1" w:rsidRDefault="00775F88">
      <w:pPr>
        <w:ind w:left="720"/>
      </w:pPr>
      <w:r>
        <w:rPr>
          <w:noProof/>
        </w:rPr>
        <w:drawing>
          <wp:inline distT="114300" distB="114300" distL="114300" distR="114300">
            <wp:extent cx="3629025" cy="2381250"/>
            <wp:effectExtent l="0" t="0" r="9525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337" cy="238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3F1" w:rsidRDefault="001723F1">
      <w:pPr>
        <w:ind w:left="720"/>
      </w:pPr>
    </w:p>
    <w:p w:rsidR="001723F1" w:rsidRDefault="00775F88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lastRenderedPageBreak/>
        <w:t>連接</w:t>
      </w:r>
      <w:r>
        <w:rPr>
          <w:rFonts w:ascii="Arial Unicode MS" w:eastAsia="Arial Unicode MS" w:hAnsi="Arial Unicode MS" w:cs="Arial Unicode MS"/>
        </w:rPr>
        <w:t>arduino</w:t>
      </w:r>
      <w:proofErr w:type="gramStart"/>
      <w:r>
        <w:rPr>
          <w:rFonts w:ascii="Arial Unicode MS" w:eastAsia="Arial Unicode MS" w:hAnsi="Arial Unicode MS" w:cs="Arial Unicode MS"/>
        </w:rPr>
        <w:t>與筆電</w:t>
      </w:r>
      <w:proofErr w:type="gramEnd"/>
      <w:r>
        <w:rPr>
          <w:noProof/>
        </w:rPr>
        <w:drawing>
          <wp:inline distT="114300" distB="114300" distL="114300" distR="114300">
            <wp:extent cx="3895725" cy="5448300"/>
            <wp:effectExtent l="0" t="0" r="9525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960" cy="544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3F1" w:rsidRDefault="001723F1"/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1723F1">
      <w:pPr>
        <w:rPr>
          <w:b/>
          <w:sz w:val="40"/>
          <w:szCs w:val="40"/>
        </w:rPr>
      </w:pPr>
    </w:p>
    <w:p w:rsidR="001723F1" w:rsidRDefault="00775F88"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>軟體啟動</w:t>
      </w:r>
    </w:p>
    <w:p w:rsidR="001723F1" w:rsidRDefault="00775F88">
      <w:pPr>
        <w:rPr>
          <w:sz w:val="21"/>
          <w:szCs w:val="21"/>
        </w:rPr>
      </w:pPr>
      <w:r>
        <w:rPr>
          <w:rFonts w:ascii="Arial Unicode MS" w:eastAsia="Arial Unicode MS" w:hAnsi="Arial Unicode MS" w:cs="Arial Unicode MS"/>
        </w:rPr>
        <w:t>步驟</w:t>
      </w:r>
      <w:r>
        <w:rPr>
          <w:rFonts w:ascii="Arial Unicode MS" w:eastAsia="Arial Unicode MS" w:hAnsi="Arial Unicode MS" w:cs="Arial Unicode MS"/>
        </w:rPr>
        <w:t xml:space="preserve">1 </w:t>
      </w:r>
      <w:r>
        <w:rPr>
          <w:rFonts w:ascii="Arial Unicode MS" w:eastAsia="Arial Unicode MS" w:hAnsi="Arial Unicode MS" w:cs="Arial Unicode MS"/>
        </w:rPr>
        <w:t>於</w:t>
      </w:r>
      <w:r>
        <w:rPr>
          <w:rFonts w:ascii="Arial Unicode MS" w:eastAsia="Arial Unicode MS" w:hAnsi="Arial Unicode MS" w:cs="Arial Unicode MS"/>
        </w:rPr>
        <w:t xml:space="preserve"> " </w:t>
      </w:r>
      <w:r>
        <w:rPr>
          <w:rFonts w:ascii="Arial Unicode MS" w:eastAsia="Arial Unicode MS" w:hAnsi="Arial Unicode MS" w:cs="Arial Unicode MS"/>
          <w:sz w:val="21"/>
          <w:szCs w:val="21"/>
        </w:rPr>
        <w:t>/home/ai/Desktop/VideoCapture/video_capture_to_</w:t>
      </w:r>
      <w:proofErr w:type="gramStart"/>
      <w:r>
        <w:rPr>
          <w:rFonts w:ascii="Arial Unicode MS" w:eastAsia="Arial Unicode MS" w:hAnsi="Arial Unicode MS" w:cs="Arial Unicode MS"/>
          <w:sz w:val="21"/>
          <w:szCs w:val="21"/>
        </w:rPr>
        <w:t>立川</w:t>
      </w:r>
      <w:proofErr w:type="gramEnd"/>
      <w:r>
        <w:rPr>
          <w:rFonts w:ascii="Arial Unicode MS" w:eastAsia="Arial Unicode MS" w:hAnsi="Arial Unicode MS" w:cs="Arial Unicode MS"/>
          <w:sz w:val="21"/>
          <w:szCs w:val="21"/>
        </w:rPr>
        <w:t xml:space="preserve"> " </w:t>
      </w:r>
      <w:r>
        <w:rPr>
          <w:rFonts w:ascii="Arial Unicode MS" w:eastAsia="Arial Unicode MS" w:hAnsi="Arial Unicode MS" w:cs="Arial Unicode MS"/>
          <w:sz w:val="21"/>
          <w:szCs w:val="21"/>
        </w:rPr>
        <w:t>路徑下右鍵開啟</w:t>
      </w:r>
      <w:r>
        <w:rPr>
          <w:rFonts w:ascii="Arial Unicode MS" w:eastAsia="Arial Unicode MS" w:hAnsi="Arial Unicode MS" w:cs="Arial Unicode MS"/>
          <w:sz w:val="21"/>
          <w:szCs w:val="21"/>
        </w:rPr>
        <w:t>terminal</w:t>
      </w:r>
    </w:p>
    <w:p w:rsidR="001723F1" w:rsidRDefault="00775F88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>
            <wp:extent cx="5731200" cy="2197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3F1" w:rsidRDefault="00775F88">
      <w:pPr>
        <w:rPr>
          <w:sz w:val="21"/>
          <w:szCs w:val="21"/>
        </w:rPr>
      </w:pPr>
      <w:r>
        <w:rPr>
          <w:rFonts w:ascii="Arial Unicode MS" w:eastAsia="Arial Unicode MS" w:hAnsi="Arial Unicode MS" w:cs="Arial Unicode MS"/>
        </w:rPr>
        <w:t>步驟</w:t>
      </w:r>
      <w:r>
        <w:rPr>
          <w:rFonts w:ascii="Arial Unicode MS" w:eastAsia="Arial Unicode MS" w:hAnsi="Arial Unicode MS" w:cs="Arial Unicode MS"/>
        </w:rPr>
        <w:t xml:space="preserve">2 </w:t>
      </w:r>
      <w:r>
        <w:rPr>
          <w:rFonts w:ascii="Arial Unicode MS" w:eastAsia="Arial Unicode MS" w:hAnsi="Arial Unicode MS" w:cs="Arial Unicode MS"/>
          <w:sz w:val="21"/>
          <w:szCs w:val="21"/>
        </w:rPr>
        <w:t>輸入</w:t>
      </w:r>
      <w:r>
        <w:rPr>
          <w:rFonts w:ascii="Arial Unicode MS" w:eastAsia="Arial Unicode MS" w:hAnsi="Arial Unicode MS" w:cs="Arial Unicode MS"/>
          <w:sz w:val="21"/>
          <w:szCs w:val="21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1"/>
          <w:szCs w:val="21"/>
        </w:rPr>
        <w:t>“</w:t>
      </w:r>
      <w:proofErr w:type="gramEnd"/>
      <w:r>
        <w:rPr>
          <w:rFonts w:ascii="Arial Unicode MS" w:eastAsia="Arial Unicode MS" w:hAnsi="Arial Unicode MS" w:cs="Arial Unicode MS"/>
          <w:sz w:val="21"/>
          <w:szCs w:val="21"/>
        </w:rPr>
        <w:t xml:space="preserve"> conda activate DDH_axis “ </w:t>
      </w:r>
      <w:r>
        <w:rPr>
          <w:rFonts w:ascii="Arial Unicode MS" w:eastAsia="Arial Unicode MS" w:hAnsi="Arial Unicode MS" w:cs="Arial Unicode MS"/>
          <w:sz w:val="21"/>
          <w:szCs w:val="21"/>
        </w:rPr>
        <w:t>開啟環境後，並修改讀取權限</w:t>
      </w:r>
      <w:r>
        <w:rPr>
          <w:rFonts w:ascii="Arial Unicode MS" w:eastAsia="Arial Unicode MS" w:hAnsi="Arial Unicode MS" w:cs="Arial Unicode MS"/>
          <w:sz w:val="21"/>
          <w:szCs w:val="21"/>
        </w:rPr>
        <w:t xml:space="preserve"> </w:t>
      </w:r>
    </w:p>
    <w:p w:rsidR="001723F1" w:rsidRDefault="00775F88">
      <w:pPr>
        <w:ind w:firstLine="720"/>
      </w:pPr>
      <w:r>
        <w:rPr>
          <w:sz w:val="21"/>
          <w:szCs w:val="21"/>
        </w:rPr>
        <w:t xml:space="preserve">" sudo chmod a+rw /dev/ttyACM* " </w:t>
      </w:r>
    </w:p>
    <w:p w:rsidR="001723F1" w:rsidRDefault="001723F1"/>
    <w:p w:rsidR="001723F1" w:rsidRDefault="00775F88">
      <w:r>
        <w:rPr>
          <w:rFonts w:ascii="Arial Unicode MS" w:eastAsia="Arial Unicode MS" w:hAnsi="Arial Unicode MS" w:cs="Arial Unicode MS"/>
        </w:rPr>
        <w:t>步驟</w:t>
      </w:r>
      <w:r>
        <w:rPr>
          <w:rFonts w:ascii="Arial Unicode MS" w:eastAsia="Arial Unicode MS" w:hAnsi="Arial Unicode MS" w:cs="Arial Unicode MS"/>
        </w:rPr>
        <w:t xml:space="preserve">3 </w:t>
      </w:r>
      <w:r>
        <w:rPr>
          <w:rFonts w:ascii="Arial Unicode MS" w:eastAsia="Arial Unicode MS" w:hAnsi="Arial Unicode MS" w:cs="Arial Unicode MS"/>
        </w:rPr>
        <w:t>測試</w:t>
      </w:r>
      <w:r>
        <w:rPr>
          <w:rFonts w:ascii="Arial Unicode MS" w:eastAsia="Arial Unicode MS" w:hAnsi="Arial Unicode MS" w:cs="Arial Unicode MS"/>
        </w:rPr>
        <w:t>arduino</w:t>
      </w:r>
      <w:r>
        <w:rPr>
          <w:rFonts w:ascii="Arial Unicode MS" w:eastAsia="Arial Unicode MS" w:hAnsi="Arial Unicode MS" w:cs="Arial Unicode MS"/>
        </w:rPr>
        <w:t>板是否回傳座標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需要執行兩次</w:t>
      </w:r>
      <w:r>
        <w:rPr>
          <w:rFonts w:ascii="Arial Unicode MS" w:eastAsia="Arial Unicode MS" w:hAnsi="Arial Unicode MS" w:cs="Arial Unicode MS"/>
        </w:rPr>
        <w:t xml:space="preserve"> " python arduino.py " )</w:t>
      </w:r>
    </w:p>
    <w:p w:rsidR="001723F1" w:rsidRDefault="00775F88">
      <w:pPr>
        <w:ind w:firstLine="720"/>
      </w:pP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座標格式為</w:t>
      </w:r>
      <w:r>
        <w:rPr>
          <w:rFonts w:ascii="Arial Unicode MS" w:eastAsia="Arial Unicode MS" w:hAnsi="Arial Unicode MS" w:cs="Arial Unicode MS"/>
        </w:rPr>
        <w:t xml:space="preserve"> (axis_x, axis_y ,axis_z) (angle_x, angle_y, angle_z)&gt;</w:t>
      </w:r>
    </w:p>
    <w:p w:rsidR="001723F1" w:rsidRDefault="00775F88">
      <w:r>
        <w:rPr>
          <w:rFonts w:ascii="Arial Unicode MS" w:eastAsia="Arial Unicode MS" w:hAnsi="Arial Unicode MS" w:cs="Arial Unicode MS"/>
        </w:rPr>
        <w:t>步驟</w:t>
      </w:r>
      <w:r>
        <w:rPr>
          <w:rFonts w:ascii="Arial Unicode MS" w:eastAsia="Arial Unicode MS" w:hAnsi="Arial Unicode MS" w:cs="Arial Unicode MS"/>
        </w:rPr>
        <w:t xml:space="preserve">4 </w:t>
      </w:r>
      <w:r>
        <w:rPr>
          <w:rFonts w:ascii="Arial Unicode MS" w:eastAsia="Arial Unicode MS" w:hAnsi="Arial Unicode MS" w:cs="Arial Unicode MS"/>
        </w:rPr>
        <w:t>執行</w:t>
      </w:r>
      <w:r>
        <w:rPr>
          <w:rFonts w:ascii="Arial Unicode MS" w:eastAsia="Arial Unicode MS" w:hAnsi="Arial Unicode MS" w:cs="Arial Unicode MS"/>
        </w:rPr>
        <w:t xml:space="preserve"> " efew.py " &lt;</w:t>
      </w:r>
      <w:r>
        <w:rPr>
          <w:rFonts w:ascii="Arial Unicode MS" w:eastAsia="Arial Unicode MS" w:hAnsi="Arial Unicode MS" w:cs="Arial Unicode MS"/>
        </w:rPr>
        <w:t>輸出畫面有座標</w:t>
      </w:r>
      <w:r>
        <w:rPr>
          <w:rFonts w:ascii="Arial Unicode MS" w:eastAsia="Arial Unicode MS" w:hAnsi="Arial Unicode MS" w:cs="Arial Unicode MS"/>
        </w:rPr>
        <w:t>&gt; (</w:t>
      </w:r>
      <w:r>
        <w:rPr>
          <w:rFonts w:ascii="Arial Unicode MS" w:eastAsia="Arial Unicode MS" w:hAnsi="Arial Unicode MS" w:cs="Arial Unicode MS"/>
        </w:rPr>
        <w:t>模型所產生的影像</w:t>
      </w:r>
      <w:r>
        <w:rPr>
          <w:rFonts w:ascii="Arial Unicode MS" w:eastAsia="Arial Unicode MS" w:hAnsi="Arial Unicode MS" w:cs="Arial Unicode MS"/>
        </w:rPr>
        <w:t>&gt;25 FPS)</w:t>
      </w:r>
    </w:p>
    <w:p w:rsidR="001723F1" w:rsidRPr="007D1778" w:rsidRDefault="00775F88">
      <w:pPr>
        <w:rPr>
          <w:lang w:val="en-US"/>
        </w:rPr>
      </w:pPr>
      <w:r w:rsidRPr="007D1778">
        <w:rPr>
          <w:lang w:val="en-US"/>
        </w:rPr>
        <w:t>DDH_QC_Model_an</w:t>
      </w:r>
      <w:r w:rsidRPr="007D1778">
        <w:rPr>
          <w:lang w:val="en-US"/>
        </w:rPr>
        <w:t>d_Keypoint_Model.py</w:t>
      </w:r>
    </w:p>
    <w:p w:rsidR="001723F1" w:rsidRDefault="00775F88">
      <w:r>
        <w:rPr>
          <w:rFonts w:ascii="Arial Unicode MS" w:eastAsia="Arial Unicode MS" w:hAnsi="Arial Unicode MS" w:cs="Arial Unicode MS"/>
        </w:rPr>
        <w:t>用程式引導回到最佳位子</w:t>
      </w:r>
    </w:p>
    <w:p w:rsidR="001723F1" w:rsidRDefault="001723F1"/>
    <w:p w:rsidR="001723F1" w:rsidRDefault="00775F88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參考資料</w:t>
      </w:r>
    </w:p>
    <w:p w:rsidR="001723F1" w:rsidRDefault="00775F88">
      <w:pPr>
        <w:numPr>
          <w:ilvl w:val="0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使用</w:t>
      </w:r>
      <w:r>
        <w:rPr>
          <w:rFonts w:ascii="Arial Unicode MS" w:eastAsia="Arial Unicode MS" w:hAnsi="Arial Unicode MS" w:cs="Arial Unicode MS"/>
          <w:sz w:val="24"/>
          <w:szCs w:val="24"/>
        </w:rPr>
        <w:t>pyserial</w:t>
      </w:r>
      <w:r>
        <w:rPr>
          <w:rFonts w:ascii="Arial Unicode MS" w:eastAsia="Arial Unicode MS" w:hAnsi="Arial Unicode MS" w:cs="Arial Unicode MS"/>
          <w:sz w:val="24"/>
          <w:szCs w:val="24"/>
        </w:rPr>
        <w:t>與</w:t>
      </w:r>
      <w:r>
        <w:rPr>
          <w:rFonts w:ascii="Arial Unicode MS" w:eastAsia="Arial Unicode MS" w:hAnsi="Arial Unicode MS" w:cs="Arial Unicode MS"/>
          <w:sz w:val="24"/>
          <w:szCs w:val="24"/>
        </w:rPr>
        <w:t>arduino</w:t>
      </w:r>
      <w:r>
        <w:rPr>
          <w:rFonts w:ascii="Arial Unicode MS" w:eastAsia="Arial Unicode MS" w:hAnsi="Arial Unicode MS" w:cs="Arial Unicode MS"/>
          <w:sz w:val="24"/>
          <w:szCs w:val="24"/>
        </w:rPr>
        <w:t>溝通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&lt;pip install pyserial&gt; </w:t>
      </w:r>
    </w:p>
    <w:p w:rsidR="001723F1" w:rsidRDefault="00775F88">
      <w:pPr>
        <w:ind w:left="720"/>
        <w:rPr>
          <w:sz w:val="24"/>
          <w:szCs w:val="24"/>
        </w:rPr>
      </w:pPr>
      <w:hyperlink r:id="rId13">
        <w:r>
          <w:rPr>
            <w:color w:val="1155CC"/>
            <w:sz w:val="24"/>
            <w:szCs w:val="24"/>
            <w:u w:val="single"/>
          </w:rPr>
          <w:t>https://www.796t.com/article.php?id=151795</w:t>
        </w:r>
      </w:hyperlink>
    </w:p>
    <w:p w:rsidR="001723F1" w:rsidRDefault="001723F1">
      <w:pPr>
        <w:ind w:left="720"/>
        <w:rPr>
          <w:sz w:val="24"/>
          <w:szCs w:val="24"/>
        </w:rPr>
      </w:pPr>
    </w:p>
    <w:p w:rsidR="001723F1" w:rsidRPr="007D1778" w:rsidRDefault="00775F8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7D1778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serial.Serial(parameters </w:t>
      </w:r>
      <w:r>
        <w:rPr>
          <w:rFonts w:ascii="Arial Unicode MS" w:eastAsia="Arial Unicode MS" w:hAnsi="Arial Unicode MS" w:cs="Arial Unicode MS"/>
          <w:sz w:val="24"/>
          <w:szCs w:val="24"/>
        </w:rPr>
        <w:t>代表意思</w:t>
      </w:r>
      <w:r w:rsidRPr="007D1778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</w:p>
    <w:p w:rsidR="001723F1" w:rsidRDefault="00775F88">
      <w:pPr>
        <w:ind w:left="720"/>
        <w:rPr>
          <w:sz w:val="24"/>
          <w:szCs w:val="24"/>
        </w:rPr>
      </w:pPr>
      <w:hyperlink r:id="rId14">
        <w:r>
          <w:rPr>
            <w:color w:val="1155CC"/>
            <w:sz w:val="24"/>
            <w:szCs w:val="24"/>
            <w:u w:val="single"/>
          </w:rPr>
          <w:t>https://pyserial.readthedocs.io/en/latest/pyserial_api.html</w:t>
        </w:r>
      </w:hyperlink>
    </w:p>
    <w:p w:rsidR="001723F1" w:rsidRDefault="001723F1">
      <w:pPr>
        <w:ind w:left="720"/>
        <w:rPr>
          <w:sz w:val="24"/>
          <w:szCs w:val="24"/>
        </w:rPr>
      </w:pPr>
    </w:p>
    <w:p w:rsidR="001723F1" w:rsidRDefault="00775F88">
      <w:pPr>
        <w:numPr>
          <w:ilvl w:val="0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自動獲取</w:t>
      </w:r>
      <w:r>
        <w:rPr>
          <w:rFonts w:ascii="Arial Unicode MS" w:eastAsia="Arial Unicode MS" w:hAnsi="Arial Unicode MS" w:cs="Arial Unicode MS"/>
          <w:sz w:val="24"/>
          <w:szCs w:val="24"/>
        </w:rPr>
        <w:t>comport(</w:t>
      </w:r>
      <w:r>
        <w:rPr>
          <w:rFonts w:ascii="Arial Unicode MS" w:eastAsia="Arial Unicode MS" w:hAnsi="Arial Unicode MS" w:cs="Arial Unicode MS"/>
          <w:sz w:val="24"/>
          <w:szCs w:val="24"/>
        </w:rPr>
        <w:t>無需再輸入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固定口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1723F1" w:rsidRDefault="00775F88">
      <w:pPr>
        <w:ind w:left="720"/>
        <w:rPr>
          <w:sz w:val="24"/>
          <w:szCs w:val="24"/>
        </w:rPr>
      </w:pPr>
      <w:hyperlink r:id="rId15">
        <w:r>
          <w:rPr>
            <w:color w:val="1155CC"/>
            <w:sz w:val="24"/>
            <w:szCs w:val="24"/>
            <w:u w:val="single"/>
          </w:rPr>
          <w:t>https://www.cnblogs.com/xi</w:t>
        </w:r>
        <w:r>
          <w:rPr>
            <w:color w:val="1155CC"/>
            <w:sz w:val="24"/>
            <w:szCs w:val="24"/>
            <w:u w:val="single"/>
          </w:rPr>
          <w:t>ongsheng/p/14950790.html</w:t>
        </w:r>
      </w:hyperlink>
    </w:p>
    <w:p w:rsidR="001723F1" w:rsidRDefault="001723F1">
      <w:pPr>
        <w:ind w:left="720"/>
        <w:rPr>
          <w:sz w:val="24"/>
          <w:szCs w:val="24"/>
        </w:rPr>
      </w:pPr>
    </w:p>
    <w:p w:rsidR="001723F1" w:rsidRDefault="00775F88">
      <w:pPr>
        <w:numPr>
          <w:ilvl w:val="0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加速度計與陀螺儀推算位移</w:t>
      </w:r>
    </w:p>
    <w:p w:rsidR="001723F1" w:rsidRDefault="00775F88">
      <w:pPr>
        <w:ind w:left="720"/>
        <w:rPr>
          <w:sz w:val="24"/>
          <w:szCs w:val="24"/>
        </w:rPr>
      </w:pPr>
      <w:hyperlink r:id="rId16">
        <w:r>
          <w:rPr>
            <w:color w:val="1155CC"/>
            <w:sz w:val="24"/>
            <w:szCs w:val="24"/>
            <w:u w:val="single"/>
          </w:rPr>
          <w:t>https://blog.csdn.net/weixin_44271141/art</w:t>
        </w:r>
        <w:r>
          <w:rPr>
            <w:color w:val="1155CC"/>
            <w:sz w:val="24"/>
            <w:szCs w:val="24"/>
            <w:u w:val="single"/>
          </w:rPr>
          <w:t>i</w:t>
        </w:r>
        <w:r>
          <w:rPr>
            <w:color w:val="1155CC"/>
            <w:sz w:val="24"/>
            <w:szCs w:val="24"/>
            <w:u w:val="single"/>
          </w:rPr>
          <w:t>cle/details/106365248</w:t>
        </w:r>
      </w:hyperlink>
    </w:p>
    <w:bookmarkStart w:id="0" w:name="_GoBack"/>
    <w:p w:rsidR="001723F1" w:rsidRDefault="00775F88" w:rsidP="007D1778">
      <w:pPr>
        <w:ind w:left="720"/>
        <w:rPr>
          <w:rFonts w:hint="eastAsia"/>
          <w:sz w:val="24"/>
          <w:szCs w:val="24"/>
        </w:rPr>
      </w:pPr>
      <w:r>
        <w:fldChar w:fldCharType="begin"/>
      </w:r>
      <w:r>
        <w:instrText xml:space="preserve"> HYPERLINK "https://blog.csdn.net/zdy0_2004/article/details/44758855</w:instrText>
      </w:r>
      <w:r>
        <w:instrText xml:space="preserve">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https://blog.csdn.net/zdy0_2004/article/d</w:t>
      </w:r>
      <w:r>
        <w:rPr>
          <w:color w:val="1155CC"/>
          <w:sz w:val="24"/>
          <w:szCs w:val="24"/>
          <w:u w:val="single"/>
        </w:rPr>
        <w:t>e</w:t>
      </w:r>
      <w:r>
        <w:rPr>
          <w:color w:val="1155CC"/>
          <w:sz w:val="24"/>
          <w:szCs w:val="24"/>
          <w:u w:val="single"/>
        </w:rPr>
        <w:t>tails/44758855</w:t>
      </w:r>
      <w:r>
        <w:rPr>
          <w:color w:val="1155CC"/>
          <w:sz w:val="24"/>
          <w:szCs w:val="24"/>
          <w:u w:val="single"/>
        </w:rPr>
        <w:fldChar w:fldCharType="end"/>
      </w:r>
      <w:bookmarkEnd w:id="0"/>
    </w:p>
    <w:sectPr w:rsidR="001723F1" w:rsidSect="007D1778">
      <w:pgSz w:w="11909" w:h="16834"/>
      <w:pgMar w:top="1440" w:right="1800" w:bottom="1440" w:left="180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33585"/>
    <w:multiLevelType w:val="multilevel"/>
    <w:tmpl w:val="E1F050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25725E"/>
    <w:multiLevelType w:val="multilevel"/>
    <w:tmpl w:val="BFFEF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87617F4"/>
    <w:multiLevelType w:val="multilevel"/>
    <w:tmpl w:val="64F6A1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B80BBC"/>
    <w:multiLevelType w:val="multilevel"/>
    <w:tmpl w:val="940E60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3F1"/>
    <w:rsid w:val="001723F1"/>
    <w:rsid w:val="00775F88"/>
    <w:rsid w:val="007D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D15AD"/>
  <w15:docId w15:val="{125EDA21-D131-4F3C-B4D9-2A0B63DDE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796t.com/article.php?id=151795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weixin_44271141/article/details/10636524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s://ubuntu.com/tutorials/install-the-arduino-ide" TargetMode="External"/><Relationship Id="rId15" Type="http://schemas.openxmlformats.org/officeDocument/2006/relationships/hyperlink" Target="https://www.cnblogs.com/xiongsheng/p/14950790.html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hyperlink" Target="https://pyserial.readthedocs.io/en/latest/pyserial_ap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2023-07-03T08:42:00Z</dcterms:created>
  <dcterms:modified xsi:type="dcterms:W3CDTF">2023-07-03T08:42:00Z</dcterms:modified>
</cp:coreProperties>
</file>