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EB651" w14:textId="12CCA5EB" w:rsidR="004B48A6" w:rsidRPr="00860C36" w:rsidRDefault="00860C36">
      <w:pPr>
        <w:rPr>
          <w:u w:val="single"/>
        </w:rPr>
      </w:pPr>
      <w:r w:rsidRPr="00860C36">
        <w:rPr>
          <w:u w:val="single"/>
        </w:rPr>
        <w:t xml:space="preserve">Démarche analyse couches </w:t>
      </w:r>
      <w:proofErr w:type="spellStart"/>
      <w:r w:rsidRPr="00860C36">
        <w:rPr>
          <w:u w:val="single"/>
        </w:rPr>
        <w:t>qgis</w:t>
      </w:r>
      <w:proofErr w:type="spellEnd"/>
      <w:r w:rsidRPr="00860C36">
        <w:rPr>
          <w:u w:val="single"/>
        </w:rPr>
        <w:t xml:space="preserve"> pour 2016 : </w:t>
      </w:r>
    </w:p>
    <w:p w14:paraId="460EBBAB" w14:textId="626C20A0" w:rsidR="00860C36" w:rsidRDefault="00860C36">
      <w:r w:rsidRPr="00860C36">
        <w:rPr>
          <w:u w:val="single"/>
        </w:rPr>
        <w:t>Spring</w:t>
      </w:r>
      <w:r>
        <w:t xml:space="preserve"> : on ne l’étudie pas à cause de la translation des images = résultats biaisés, </w:t>
      </w:r>
      <w:proofErr w:type="gramStart"/>
      <w:r>
        <w:t>corrélation générales</w:t>
      </w:r>
      <w:proofErr w:type="gramEnd"/>
      <w:r>
        <w:t xml:space="preserve"> trop faibles ce qui s’explique par le fait que l’on compare les pixels à coordonnées fixées. </w:t>
      </w:r>
    </w:p>
    <w:p w14:paraId="23DB139B" w14:textId="77777777" w:rsidR="00860C36" w:rsidRDefault="00860C36">
      <w:r w:rsidRPr="00860C36">
        <w:rPr>
          <w:u w:val="single"/>
        </w:rPr>
        <w:t>Summer</w:t>
      </w:r>
      <w:r>
        <w:t xml:space="preserve"> : </w:t>
      </w:r>
    </w:p>
    <w:p w14:paraId="345B0B19" w14:textId="394DBCA2" w:rsidR="00FC12D6" w:rsidRDefault="00860C36">
      <w:r>
        <w:t xml:space="preserve">PSRI : bon, on réduit le </w:t>
      </w:r>
      <w:proofErr w:type="spellStart"/>
      <w:r>
        <w:t>threshold</w:t>
      </w:r>
      <w:proofErr w:type="spellEnd"/>
      <w:r>
        <w:t xml:space="preserve"> au maximum tout en gardant une précision sur la détection de pixels qui ont changé.</w:t>
      </w:r>
      <w:r w:rsidR="00CC5334">
        <w:t xml:space="preserve"> </w:t>
      </w:r>
      <w:proofErr w:type="spellStart"/>
      <w:r w:rsidR="00CC5334">
        <w:t>Threshod</w:t>
      </w:r>
      <w:proofErr w:type="spellEnd"/>
      <w:r w:rsidR="00CC5334">
        <w:t xml:space="preserve"> gardé = 0.0</w:t>
      </w:r>
      <w:r w:rsidR="00827EFD">
        <w:t>4</w:t>
      </w:r>
      <w:r w:rsidR="00CC5334">
        <w:t xml:space="preserve">, car </w:t>
      </w:r>
      <w:r w:rsidR="00827EFD">
        <w:t xml:space="preserve">0.03 </w:t>
      </w:r>
      <w:r w:rsidR="00CC5334">
        <w:t xml:space="preserve">commence </w:t>
      </w:r>
      <w:proofErr w:type="spellStart"/>
      <w:proofErr w:type="gramStart"/>
      <w:r w:rsidR="00CC5334">
        <w:t>a</w:t>
      </w:r>
      <w:proofErr w:type="spellEnd"/>
      <w:proofErr w:type="gramEnd"/>
      <w:r w:rsidR="00CC5334">
        <w:t xml:space="preserve"> être trop sensible au changement de luminosité / teinte global de l’image de 2016 par rapport à celle de 2020.</w:t>
      </w:r>
      <w:r w:rsidR="004012BF">
        <w:t xml:space="preserve"> Preuve que pour </w:t>
      </w:r>
      <w:proofErr w:type="spellStart"/>
      <w:r w:rsidR="004012BF">
        <w:t>threshold</w:t>
      </w:r>
      <w:proofErr w:type="spellEnd"/>
      <w:r w:rsidR="004012BF">
        <w:t xml:space="preserve"> = 0.04 c’est bon : </w:t>
      </w:r>
      <w:r w:rsidR="00827EFD">
        <w:t xml:space="preserve">IMAGES : Emplacement_2020, Emplacement_2016, </w:t>
      </w:r>
      <w:proofErr w:type="spellStart"/>
      <w:r w:rsidR="00827EFD">
        <w:t>Emplacement_BDD</w:t>
      </w:r>
      <w:proofErr w:type="spellEnd"/>
      <w:r w:rsidR="00827EFD">
        <w:t xml:space="preserve">, </w:t>
      </w:r>
      <w:proofErr w:type="spellStart"/>
      <w:r w:rsidR="00827EFD">
        <w:t>Emplacement_PSRI</w:t>
      </w:r>
      <w:proofErr w:type="spellEnd"/>
      <w:r w:rsidR="00827EFD">
        <w:t>=0.04</w:t>
      </w:r>
    </w:p>
    <w:p w14:paraId="6C3D031B" w14:textId="764A5AB4" w:rsidR="00FC12D6" w:rsidRDefault="00FC12D6">
      <w:proofErr w:type="gramStart"/>
      <w:r>
        <w:t>NDVI:</w:t>
      </w:r>
      <w:proofErr w:type="gramEnd"/>
      <w:r>
        <w:t xml:space="preserve"> mauvais, trop sensibles au changement de luminosité / teinte global de l’image de 2016 par rapport à celle de 2020 </w:t>
      </w:r>
      <w:r>
        <w:sym w:font="Wingdings" w:char="F0F3"/>
      </w:r>
      <w:r>
        <w:t xml:space="preserve"> des pixels sont détectés comme ayant changé de classe alors que c’est simplement la teinte globale de l’image qui est différente : IMAGES : </w:t>
      </w:r>
      <w:proofErr w:type="spellStart"/>
      <w:r>
        <w:t>Détection_mauvais_pixels_NDVI_summer_threshold</w:t>
      </w:r>
      <w:proofErr w:type="spellEnd"/>
      <w:r>
        <w:t>=0.05, Zone_mauvais_pixels_2016, Zone_mauvais_pixels_2020</w:t>
      </w:r>
    </w:p>
    <w:p w14:paraId="2E5C62C2" w14:textId="7453BD20" w:rsidR="00D80763" w:rsidRDefault="00D80763">
      <w:r>
        <w:t xml:space="preserve">IRECI : Non exploitable, corrélation de base trop faible ce qui signifie que l’on doit utiliser un </w:t>
      </w:r>
      <w:proofErr w:type="spellStart"/>
      <w:r>
        <w:t>threshold</w:t>
      </w:r>
      <w:proofErr w:type="spellEnd"/>
      <w:r>
        <w:t xml:space="preserve"> très faible pour supprimer des pixels, pixels déjà repérés par le PSR.</w:t>
      </w:r>
    </w:p>
    <w:p w14:paraId="6ADA079F" w14:textId="7303D01C" w:rsidR="00D80763" w:rsidRDefault="00D80763">
      <w:r>
        <w:t>Notre étude se porte ainsi uniquement sur le PSRI.</w:t>
      </w:r>
    </w:p>
    <w:p w14:paraId="590659CA" w14:textId="392F3BCA" w:rsidR="00D473F8" w:rsidRDefault="00D473F8" w:rsidP="00D473F8">
      <w:proofErr w:type="spellStart"/>
      <w:proofErr w:type="gramStart"/>
      <w:r>
        <w:rPr>
          <w:u w:val="single"/>
        </w:rPr>
        <w:t>Automn</w:t>
      </w:r>
      <w:proofErr w:type="spellEnd"/>
      <w:r>
        <w:t>:</w:t>
      </w:r>
      <w:proofErr w:type="gramEnd"/>
      <w:r>
        <w:t xml:space="preserve"> </w:t>
      </w:r>
    </w:p>
    <w:p w14:paraId="0B0A1CE6" w14:textId="0E3B3037" w:rsidR="00AD1EAB" w:rsidRDefault="00D473F8" w:rsidP="00E84B12">
      <w:r>
        <w:t xml:space="preserve">PSRI : bon, on réduit le </w:t>
      </w:r>
      <w:proofErr w:type="spellStart"/>
      <w:r>
        <w:t>threshold</w:t>
      </w:r>
      <w:proofErr w:type="spellEnd"/>
      <w:r>
        <w:t xml:space="preserve"> au maximum tout en gardant une précision sur la détection de pixels qui ont changé. </w:t>
      </w:r>
      <w:proofErr w:type="spellStart"/>
      <w:r>
        <w:t>Threshod</w:t>
      </w:r>
      <w:proofErr w:type="spellEnd"/>
      <w:r>
        <w:t xml:space="preserve"> gardé = 0.0</w:t>
      </w:r>
      <w:r w:rsidR="00E84B12">
        <w:t>4 (comme pour l’été)</w:t>
      </w:r>
      <w:r>
        <w:t>.</w:t>
      </w:r>
      <w:r w:rsidR="00E84B12">
        <w:t xml:space="preserve"> </w:t>
      </w:r>
      <w:r>
        <w:t xml:space="preserve">Preuve que pour </w:t>
      </w:r>
      <w:proofErr w:type="spellStart"/>
      <w:r>
        <w:t>threshold</w:t>
      </w:r>
      <w:proofErr w:type="spellEnd"/>
      <w:r>
        <w:t xml:space="preserve"> = 0.0</w:t>
      </w:r>
      <w:r w:rsidR="00E84B12">
        <w:t>4</w:t>
      </w:r>
      <w:r>
        <w:t xml:space="preserve"> c’est bon : (si besoin on met des images)</w:t>
      </w:r>
      <w:r w:rsidR="00AD1EAB">
        <w:t>.</w:t>
      </w:r>
    </w:p>
    <w:p w14:paraId="51352D6C" w14:textId="4BD6D102" w:rsidR="00FC12D6" w:rsidRDefault="00FC12D6" w:rsidP="00FC12D6">
      <w:r>
        <w:t xml:space="preserve">NDVI et IRECI : Idem que pour </w:t>
      </w:r>
      <w:proofErr w:type="spellStart"/>
      <w:r>
        <w:t>summer</w:t>
      </w:r>
      <w:proofErr w:type="spellEnd"/>
      <w:r>
        <w:t>, on ne</w:t>
      </w:r>
      <w:r>
        <w:t xml:space="preserve"> les </w:t>
      </w:r>
      <w:proofErr w:type="spellStart"/>
      <w:proofErr w:type="gramStart"/>
      <w:r>
        <w:t>prends</w:t>
      </w:r>
      <w:proofErr w:type="spellEnd"/>
      <w:proofErr w:type="gramEnd"/>
      <w:r>
        <w:t xml:space="preserve"> pas en compte.</w:t>
      </w:r>
    </w:p>
    <w:p w14:paraId="14E93223" w14:textId="77777777" w:rsidR="00FC12D6" w:rsidRDefault="00FC12D6" w:rsidP="00E84B12"/>
    <w:p w14:paraId="5B8287C1" w14:textId="555C3B7B" w:rsidR="008B5D4D" w:rsidRDefault="008B5D4D" w:rsidP="00AD1EAB">
      <w:pPr>
        <w:tabs>
          <w:tab w:val="left" w:pos="7362"/>
        </w:tabs>
      </w:pPr>
      <w:r>
        <w:t xml:space="preserve">Conclusion : On estime qu’un pixel a été modifié si il a été détecté comme supprimé par au moins un des deux indices </w:t>
      </w:r>
      <w:proofErr w:type="gramStart"/>
      <w:r>
        <w:t>( SRI</w:t>
      </w:r>
      <w:proofErr w:type="gramEnd"/>
      <w:r>
        <w:t>-0.0</w:t>
      </w:r>
      <w:r w:rsidR="00E84B12">
        <w:t>4</w:t>
      </w:r>
      <w:r>
        <w:t xml:space="preserve">-automn ou PSRI-0.04-été ), pas forcément par les deux. Justification : Indice PSRI jugé comme fiable (vérification visuelle), possible que pour un même pixel il trouve </w:t>
      </w:r>
      <w:proofErr w:type="gramStart"/>
      <w:r>
        <w:t>des fois</w:t>
      </w:r>
      <w:proofErr w:type="gramEnd"/>
      <w:r>
        <w:t xml:space="preserve"> un changement et des fois non</w:t>
      </w:r>
      <w:r w:rsidR="00E84B12">
        <w:t>. Nombre total de pixels supprimés : 59, 13,23% des pixels ont changé.</w:t>
      </w:r>
    </w:p>
    <w:p w14:paraId="48FDDB18" w14:textId="77777777" w:rsidR="00141026" w:rsidRDefault="00141026" w:rsidP="00AD1EAB">
      <w:pPr>
        <w:tabs>
          <w:tab w:val="left" w:pos="7362"/>
        </w:tabs>
      </w:pPr>
    </w:p>
    <w:p w14:paraId="007A9774" w14:textId="5C727C6C" w:rsidR="00141026" w:rsidRDefault="00141026" w:rsidP="00AD1EAB">
      <w:pPr>
        <w:tabs>
          <w:tab w:val="left" w:pos="7362"/>
        </w:tabs>
      </w:pPr>
      <w:r>
        <w:t>Demander : quelle méthode utiliser pour la classification des pixels supprimés.</w:t>
      </w:r>
    </w:p>
    <w:p w14:paraId="65979218" w14:textId="09998958" w:rsidR="00141026" w:rsidRDefault="00141026" w:rsidP="00AD1EAB">
      <w:pPr>
        <w:tabs>
          <w:tab w:val="left" w:pos="7362"/>
        </w:tabs>
      </w:pPr>
    </w:p>
    <w:p w14:paraId="498E359E" w14:textId="77777777" w:rsidR="00AD1EAB" w:rsidRDefault="00AD1EAB" w:rsidP="00AD1EAB">
      <w:pPr>
        <w:tabs>
          <w:tab w:val="left" w:pos="7362"/>
        </w:tabs>
      </w:pPr>
    </w:p>
    <w:p w14:paraId="451596E9" w14:textId="77777777" w:rsidR="00AD1EAB" w:rsidRDefault="00AD1EAB" w:rsidP="00D473F8"/>
    <w:p w14:paraId="2CA6BC2D" w14:textId="77777777" w:rsidR="00AD1EAB" w:rsidRDefault="00AD1EAB" w:rsidP="00D473F8"/>
    <w:p w14:paraId="7739F38B" w14:textId="77777777" w:rsidR="00D473F8" w:rsidRDefault="00D473F8" w:rsidP="00D473F8"/>
    <w:p w14:paraId="26D636B9" w14:textId="77777777" w:rsidR="00D473F8" w:rsidRDefault="00D473F8" w:rsidP="00D473F8"/>
    <w:p w14:paraId="019F582D" w14:textId="77777777" w:rsidR="00D473F8" w:rsidRDefault="00D473F8"/>
    <w:p w14:paraId="12018569" w14:textId="5F67BF6B" w:rsidR="00860C36" w:rsidRDefault="00860C36">
      <w:r>
        <w:lastRenderedPageBreak/>
        <w:tab/>
      </w:r>
    </w:p>
    <w:p w14:paraId="44BA8E77" w14:textId="77777777" w:rsidR="00860C36" w:rsidRDefault="00860C36"/>
    <w:sectPr w:rsidR="00860C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C36"/>
    <w:rsid w:val="00026FC8"/>
    <w:rsid w:val="00033A40"/>
    <w:rsid w:val="00034915"/>
    <w:rsid w:val="00047654"/>
    <w:rsid w:val="00084D03"/>
    <w:rsid w:val="000D5431"/>
    <w:rsid w:val="00141026"/>
    <w:rsid w:val="001B7C16"/>
    <w:rsid w:val="002B2750"/>
    <w:rsid w:val="002E6F1E"/>
    <w:rsid w:val="00356981"/>
    <w:rsid w:val="003C16B9"/>
    <w:rsid w:val="003E1448"/>
    <w:rsid w:val="004012BF"/>
    <w:rsid w:val="00431D43"/>
    <w:rsid w:val="004A320F"/>
    <w:rsid w:val="00553968"/>
    <w:rsid w:val="00684CED"/>
    <w:rsid w:val="00785DFF"/>
    <w:rsid w:val="00827EFD"/>
    <w:rsid w:val="00831B2A"/>
    <w:rsid w:val="00853D73"/>
    <w:rsid w:val="00860C36"/>
    <w:rsid w:val="00884E0E"/>
    <w:rsid w:val="0089786F"/>
    <w:rsid w:val="008B5D4D"/>
    <w:rsid w:val="009742CD"/>
    <w:rsid w:val="0098641D"/>
    <w:rsid w:val="009C5EAB"/>
    <w:rsid w:val="00AD1EAB"/>
    <w:rsid w:val="00AD6E13"/>
    <w:rsid w:val="00B05A05"/>
    <w:rsid w:val="00CC5334"/>
    <w:rsid w:val="00D473F8"/>
    <w:rsid w:val="00D80763"/>
    <w:rsid w:val="00D91FDA"/>
    <w:rsid w:val="00E41858"/>
    <w:rsid w:val="00E84B12"/>
    <w:rsid w:val="00EA3DBD"/>
    <w:rsid w:val="00F87145"/>
    <w:rsid w:val="00FC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1129D"/>
  <w15:chartTrackingRefBased/>
  <w15:docId w15:val="{735F7EB7-AC3B-4D8B-B639-FF3D6256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2478</TotalTime>
  <Pages>2</Pages>
  <Words>318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Famille Duval</dc:creator>
  <cp:keywords/>
  <dc:description/>
  <cp:lastModifiedBy>Famille Duval</cp:lastModifiedBy>
  <cp:revision>6</cp:revision>
  <dcterms:created xsi:type="dcterms:W3CDTF">2023-05-14T12:14:00Z</dcterms:created>
  <dcterms:modified xsi:type="dcterms:W3CDTF">2023-05-17T09:38:00Z</dcterms:modified>
</cp:coreProperties>
</file>