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E9704D" w:rsidP="00533AC0">
                            <w:pPr>
                              <w:pStyle w:val="Subtitle"/>
                            </w:pPr>
                            <w:r>
                              <w:t>Tutorial 12</w:t>
                            </w:r>
                            <w:r w:rsidR="008E1B0E">
                              <w:t xml:space="preserve"> – </w:t>
                            </w:r>
                            <w:r>
                              <w:t>Mock data Server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E9704D" w:rsidP="00533AC0">
                      <w:pPr>
                        <w:pStyle w:val="Subtitle"/>
                      </w:pPr>
                      <w:r>
                        <w:t>Tutorial 12</w:t>
                      </w:r>
                      <w:r w:rsidR="008E1B0E">
                        <w:t xml:space="preserve"> – </w:t>
                      </w:r>
                      <w:r>
                        <w:t>Mock data Server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</w:t>
      </w:r>
      <w:r w:rsidR="00510166">
        <w:t xml:space="preserve"> of this exercise is to build a</w:t>
      </w:r>
      <w:r>
        <w:t xml:space="preserve"> </w:t>
      </w:r>
      <w:r w:rsidR="00E9704D">
        <w:t>Mock Data Server</w:t>
      </w:r>
      <w:r w:rsidR="00044B1A">
        <w:t xml:space="preserve"> to use in the development stage of this project.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>Eclipse Juno would be needed for this Tutorial.</w:t>
      </w:r>
    </w:p>
    <w:p w:rsidR="00044B1A" w:rsidRDefault="0096616F" w:rsidP="00044B1A">
      <w:pPr>
        <w:pStyle w:val="Heading1"/>
      </w:pPr>
      <w:r>
        <w:t xml:space="preserve">Task 1: </w:t>
      </w:r>
      <w:r w:rsidR="00044B1A">
        <w:t>Include the Mock server library:</w:t>
      </w:r>
    </w:p>
    <w:p w:rsidR="00044B1A" w:rsidRDefault="00044B1A" w:rsidP="003A3101">
      <w:r>
        <w:t>Include the following library in your code, do this in you index.html file:</w:t>
      </w:r>
    </w:p>
    <w:p w:rsidR="00044B1A" w:rsidRDefault="00044B1A" w:rsidP="003A3101">
      <w:proofErr w:type="spellStart"/>
      <w:proofErr w:type="gramStart"/>
      <w:r>
        <w:t>jQuery.sap.require</w:t>
      </w:r>
      <w:proofErr w:type="spellEnd"/>
      <w:r>
        <w:t>(</w:t>
      </w:r>
      <w:proofErr w:type="gramEnd"/>
      <w:r>
        <w:t>“</w:t>
      </w:r>
      <w:proofErr w:type="spellStart"/>
      <w:r>
        <w:t>sap.ui.core.util.MockServer</w:t>
      </w:r>
      <w:proofErr w:type="spellEnd"/>
      <w:r>
        <w:t>”);</w:t>
      </w:r>
    </w:p>
    <w:p w:rsidR="0060141F" w:rsidRDefault="0060141F" w:rsidP="00044B1A">
      <w:pPr>
        <w:pStyle w:val="Heading1"/>
      </w:pPr>
      <w:r>
        <w:t>Task 2: Create a metadata.xml file</w:t>
      </w:r>
    </w:p>
    <w:p w:rsidR="0060141F" w:rsidRDefault="0060141F" w:rsidP="0060141F">
      <w:r>
        <w:t>The following files have been given</w:t>
      </w:r>
      <w:r w:rsidR="002612B9">
        <w:t xml:space="preserve"> under the folder model</w:t>
      </w:r>
      <w:r>
        <w:t xml:space="preserve">: </w:t>
      </w:r>
    </w:p>
    <w:p w:rsidR="0060141F" w:rsidRDefault="002612B9" w:rsidP="0060141F">
      <w:pPr>
        <w:ind w:firstLine="709"/>
      </w:pPr>
      <w:proofErr w:type="spellStart"/>
      <w:r>
        <w:t>Categories</w:t>
      </w:r>
      <w:r w:rsidR="0060141F">
        <w:t>.json</w:t>
      </w:r>
      <w:proofErr w:type="spellEnd"/>
    </w:p>
    <w:p w:rsidR="0060141F" w:rsidRDefault="002612B9" w:rsidP="0060141F">
      <w:pPr>
        <w:ind w:firstLine="709"/>
      </w:pPr>
      <w:r>
        <w:t>m</w:t>
      </w:r>
      <w:r w:rsidR="0060141F">
        <w:t>etadata.xml</w:t>
      </w:r>
    </w:p>
    <w:p w:rsidR="0060141F" w:rsidRDefault="0060141F" w:rsidP="0060141F">
      <w:r>
        <w:t xml:space="preserve">Copy </w:t>
      </w:r>
      <w:r w:rsidR="002612B9">
        <w:t>the model directory</w:t>
      </w:r>
      <w:r>
        <w:t xml:space="preserve"> your </w:t>
      </w:r>
      <w:proofErr w:type="spellStart"/>
      <w:r>
        <w:t>Webcontent</w:t>
      </w:r>
      <w:proofErr w:type="spellEnd"/>
      <w:r>
        <w:t>&gt;sapui5 directory.</w:t>
      </w:r>
    </w:p>
    <w:p w:rsidR="002612B9" w:rsidRDefault="002612B9" w:rsidP="0060141F">
      <w:r>
        <w:t>Your project file system should look like this:</w:t>
      </w:r>
    </w:p>
    <w:p w:rsidR="002612B9" w:rsidRPr="0060141F" w:rsidRDefault="002612B9" w:rsidP="0060141F">
      <w:r>
        <w:rPr>
          <w:noProof/>
        </w:rPr>
        <w:lastRenderedPageBreak/>
        <w:drawing>
          <wp:inline distT="0" distB="0" distL="0" distR="0" wp14:anchorId="1A041240" wp14:editId="1FA25F42">
            <wp:extent cx="239077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1A" w:rsidRDefault="00044B1A" w:rsidP="002612B9">
      <w:pPr>
        <w:pStyle w:val="Heading1"/>
      </w:pPr>
      <w:r>
        <w:t xml:space="preserve">Task 2: </w:t>
      </w:r>
      <w:r w:rsidR="002612B9">
        <w:t>if statement to select connectivity:</w:t>
      </w:r>
    </w:p>
    <w:p w:rsidR="00235893" w:rsidRDefault="00235893" w:rsidP="00235893">
      <w:r>
        <w:t xml:space="preserve">We want to still have the option of using the original </w:t>
      </w:r>
      <w:proofErr w:type="spellStart"/>
      <w:r>
        <w:t>northwind</w:t>
      </w:r>
      <w:proofErr w:type="spellEnd"/>
      <w:r>
        <w:t xml:space="preserve"> data source, thus create </w:t>
      </w:r>
      <w:proofErr w:type="gramStart"/>
      <w:r>
        <w:t>an if</w:t>
      </w:r>
      <w:proofErr w:type="gramEnd"/>
      <w:r>
        <w:t xml:space="preserve"> statement that would make such a choice possible. Set the option to using the </w:t>
      </w:r>
      <w:proofErr w:type="spellStart"/>
      <w:r>
        <w:t>ock</w:t>
      </w:r>
      <w:proofErr w:type="spellEnd"/>
      <w:r>
        <w:t xml:space="preserve"> data for this </w:t>
      </w:r>
      <w:proofErr w:type="gramStart"/>
      <w:r>
        <w:t>tutorial,</w:t>
      </w:r>
      <w:proofErr w:type="gramEnd"/>
      <w:r>
        <w:t xml:space="preserve"> change you </w:t>
      </w:r>
      <w:proofErr w:type="spellStart"/>
      <w:r>
        <w:t>onInit</w:t>
      </w:r>
      <w:proofErr w:type="spellEnd"/>
      <w:r>
        <w:t xml:space="preserve"> function in </w:t>
      </w:r>
      <w:proofErr w:type="spellStart"/>
      <w:r>
        <w:t>main.controller</w:t>
      </w:r>
      <w:proofErr w:type="spellEnd"/>
      <w:r>
        <w:t xml:space="preserve"> to the following: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mock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mock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/*mock server*/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Uri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"proxy/http/services.odata.org/V2/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Northwind.svc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sap.ui.model.odata.v2.ODataModel(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Uri,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json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</w:p>
    <w:p w:rsidR="00235893" w:rsidRDefault="00235893" w:rsidP="00235893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);</w:t>
      </w:r>
    </w:p>
    <w:p w:rsidR="00235893" w:rsidRDefault="00235893" w:rsidP="00235893"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235893" w:rsidRDefault="00235893" w:rsidP="00235893">
      <w:pPr>
        <w:pStyle w:val="Heading1"/>
      </w:pPr>
      <w:r>
        <w:t>Task 3: Create the mock server</w:t>
      </w:r>
    </w:p>
    <w:p w:rsidR="00235893" w:rsidRDefault="00235893" w:rsidP="00235893">
      <w:r>
        <w:t xml:space="preserve">Set the Uri to a </w:t>
      </w:r>
      <w:proofErr w:type="spellStart"/>
      <w:r>
        <w:t>mockserver</w:t>
      </w:r>
      <w:proofErr w:type="spellEnd"/>
      <w:r>
        <w:t xml:space="preserve"> location: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Uri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mymockserver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235893" w:rsidRDefault="00235893" w:rsidP="00235893">
      <w:r>
        <w:lastRenderedPageBreak/>
        <w:t>Create the mock server with the Uri selected above: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Uri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mymockserver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sap.ui.core.util.MockServer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235893" w:rsidRDefault="00235893" w:rsidP="0023589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rootUri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Uri</w:t>
      </w:r>
    </w:p>
    <w:p w:rsidR="00235893" w:rsidRDefault="00235893" w:rsidP="00235893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235893" w:rsidRDefault="001B017A" w:rsidP="00235893">
      <w:r>
        <w:t xml:space="preserve">Create a variable with the </w:t>
      </w:r>
      <w:proofErr w:type="spellStart"/>
      <w:r>
        <w:t>URLpath</w:t>
      </w:r>
      <w:proofErr w:type="spellEnd"/>
      <w:r>
        <w:t xml:space="preserve"> to the metadata file, and a variable with directory path to the directory of the file containing the </w:t>
      </w:r>
      <w:proofErr w:type="spellStart"/>
      <w:r>
        <w:t>json</w:t>
      </w:r>
      <w:proofErr w:type="spellEnd"/>
      <w:r>
        <w:t xml:space="preserve"> mock data: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metadataUrl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"sapui5/model/metadata.xml"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B017A" w:rsidRDefault="001B017A" w:rsidP="001B017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mockdatabase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"sapui5/model/"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B017A" w:rsidRDefault="001B017A" w:rsidP="001B017A">
      <w:r>
        <w:t xml:space="preserve">Simulate the </w:t>
      </w:r>
      <w:proofErr w:type="spellStart"/>
      <w:r>
        <w:t>MockServer</w:t>
      </w:r>
      <w:proofErr w:type="spellEnd"/>
      <w:r>
        <w:t xml:space="preserve"> with the metadata URL created above. Set the base </w:t>
      </w:r>
      <w:proofErr w:type="spellStart"/>
      <w:proofErr w:type="gramStart"/>
      <w:r>
        <w:t>Url</w:t>
      </w:r>
      <w:proofErr w:type="spellEnd"/>
      <w:proofErr w:type="gramEnd"/>
      <w:r>
        <w:t xml:space="preserve"> to the ‘model’ file. </w:t>
      </w:r>
    </w:p>
    <w:p w:rsidR="001B017A" w:rsidRDefault="001B017A" w:rsidP="001B017A">
      <w:r>
        <w:t xml:space="preserve">If there are no data for the application, the Mock server can generate false data for testing purposes, the setting that allows this is the </w:t>
      </w:r>
      <w:proofErr w:type="spellStart"/>
      <w:r>
        <w:t>bgenerateMissingMockData</w:t>
      </w:r>
      <w:proofErr w:type="spellEnd"/>
      <w:r>
        <w:t xml:space="preserve"> setting, in this case set this setting to false.</w:t>
      </w:r>
    </w:p>
    <w:p w:rsidR="001B017A" w:rsidRDefault="001B017A" w:rsidP="001B017A">
      <w:r>
        <w:t>Start the Mock server.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oMock.simulate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metadataUrl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sMockdataBaseUrl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mockdatabase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bGenerateMissingMockData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oMock.start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B017A" w:rsidRDefault="001B017A" w:rsidP="001B017A">
      <w:pPr>
        <w:pStyle w:val="Heading2"/>
      </w:pPr>
      <w:r>
        <w:t>The code after this task should look like this;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onInit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mock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mock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Uri 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mymockserver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sap.ui.core.util.MockServer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rootUri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Uri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metadataUrl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"sapui5/model/metadata.xml"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mockdatabase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"sapui5/model/"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oMock.simulate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metadataUrl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sMockdataBaseUrl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mockdatabase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bGenerateMissingMockData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oMock.start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Uri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"proxy/http/services.odata.org/V2/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Northwind.svc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sap.ui.model.odata.v2.ODataModel(Uri, {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B017A" w:rsidRDefault="001B017A" w:rsidP="001B01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1B017A" w:rsidRDefault="001B017A" w:rsidP="001B017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1B017A" w:rsidRDefault="001B017A" w:rsidP="001B017A">
      <w:pPr>
        <w:pStyle w:val="Heading1"/>
      </w:pPr>
      <w:r>
        <w:lastRenderedPageBreak/>
        <w:t xml:space="preserve">Task 4: How to create the metadata </w:t>
      </w:r>
      <w:proofErr w:type="gramStart"/>
      <w:r>
        <w:t>file</w:t>
      </w:r>
      <w:r w:rsidR="00B86DA0">
        <w:t>(</w:t>
      </w:r>
      <w:proofErr w:type="gramEnd"/>
      <w:r w:rsidR="00B86DA0">
        <w:t>optional)</w:t>
      </w:r>
    </w:p>
    <w:p w:rsidR="001B017A" w:rsidRDefault="001B017A" w:rsidP="001B017A">
      <w:r>
        <w:t>Copy the address of the data source into your browser.</w:t>
      </w:r>
    </w:p>
    <w:p w:rsidR="001B017A" w:rsidRDefault="001B017A" w:rsidP="001B017A">
      <w:r>
        <w:t>Add an extension /$metadata to the address.</w:t>
      </w:r>
    </w:p>
    <w:p w:rsidR="001B017A" w:rsidRDefault="001B017A" w:rsidP="001B017A">
      <w:r>
        <w:t>The address would look like this:</w:t>
      </w:r>
    </w:p>
    <w:p w:rsidR="001B017A" w:rsidRDefault="001B017A" w:rsidP="001B017A">
      <w:hyperlink r:id="rId9" w:history="1">
        <w:r w:rsidRPr="00C01802">
          <w:rPr>
            <w:rStyle w:val="Hyperlink"/>
          </w:rPr>
          <w:t>http://services.odata.org/v2/Northwind/Northwind.svc/$metadata</w:t>
        </w:r>
      </w:hyperlink>
    </w:p>
    <w:p w:rsidR="001B017A" w:rsidRDefault="001B017A" w:rsidP="001B017A">
      <w:proofErr w:type="gramStart"/>
      <w:r>
        <w:t>a</w:t>
      </w:r>
      <w:proofErr w:type="gramEnd"/>
      <w:r>
        <w:t xml:space="preserve"> Page looking like this would appear:</w:t>
      </w:r>
    </w:p>
    <w:p w:rsidR="001B017A" w:rsidRDefault="001B017A" w:rsidP="001B017A">
      <w:r>
        <w:rPr>
          <w:noProof/>
        </w:rPr>
        <w:drawing>
          <wp:inline distT="0" distB="0" distL="0" distR="0" wp14:anchorId="61D03593" wp14:editId="379C3E54">
            <wp:extent cx="5943600" cy="370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4" w:rsidRDefault="002911F4" w:rsidP="001B017A">
      <w:r>
        <w:t>Copy all the contents of this page into a text file or any other xml editing program:</w:t>
      </w:r>
    </w:p>
    <w:p w:rsidR="002911F4" w:rsidRDefault="002911F4" w:rsidP="001B017A">
      <w:r>
        <w:t>In this case I used Sublime text. (</w:t>
      </w:r>
      <w:proofErr w:type="gramStart"/>
      <w:r>
        <w:t>a</w:t>
      </w:r>
      <w:proofErr w:type="gramEnd"/>
      <w:r>
        <w:t xml:space="preserve"> setup folder for sublime text are included in the tutorial package, see “Sublime Text Build 3083 x64 Setup”, Sublime text can also be downloaded at the following link: </w:t>
      </w:r>
      <w:hyperlink r:id="rId11" w:history="1">
        <w:r w:rsidRPr="00C01802">
          <w:rPr>
            <w:rStyle w:val="Hyperlink"/>
          </w:rPr>
          <w:t>http://www.sublimetext.com/3</w:t>
        </w:r>
      </w:hyperlink>
      <w:r>
        <w:t xml:space="preserve"> )</w:t>
      </w:r>
    </w:p>
    <w:p w:rsidR="002911F4" w:rsidRDefault="002911F4" w:rsidP="001B017A"/>
    <w:p w:rsidR="002911F4" w:rsidRDefault="002911F4" w:rsidP="001B017A">
      <w:r>
        <w:t>Remove the first lines that are not part of the xml document:</w:t>
      </w:r>
    </w:p>
    <w:p w:rsidR="002911F4" w:rsidRDefault="002911F4" w:rsidP="001B017A">
      <w:pPr>
        <w:rPr>
          <w:rFonts w:ascii="Microsoft Yi Baiti" w:eastAsia="Microsoft Yi Baiti" w:hAnsi="Microsoft Yi Baiti"/>
        </w:rPr>
      </w:pPr>
      <w:proofErr w:type="spellStart"/>
      <w:proofErr w:type="gramStart"/>
      <w:r>
        <w:t>Eg</w:t>
      </w:r>
      <w:proofErr w:type="spellEnd"/>
      <w:r>
        <w:t>.</w:t>
      </w:r>
      <w:proofErr w:type="gramEnd"/>
      <w:r w:rsidRPr="002911F4">
        <w:t xml:space="preserve"> </w:t>
      </w:r>
      <w:r w:rsidRPr="002911F4">
        <w:rPr>
          <w:rFonts w:ascii="Microsoft Yi Baiti" w:eastAsia="Microsoft Yi Baiti" w:hAnsi="Microsoft Yi Baiti" w:hint="eastAsia"/>
        </w:rPr>
        <w:t>This XML file does not appear to have any style information associated with it. The document tree is shown below.</w:t>
      </w:r>
    </w:p>
    <w:p w:rsidR="002911F4" w:rsidRDefault="002911F4" w:rsidP="002911F4">
      <w:r>
        <w:t>The first line would start with &lt;</w:t>
      </w:r>
      <w:proofErr w:type="spellStart"/>
      <w:r>
        <w:t>edmx</w:t>
      </w:r>
      <w:proofErr w:type="spellEnd"/>
      <w:r>
        <w:t>:</w:t>
      </w:r>
    </w:p>
    <w:p w:rsidR="002911F4" w:rsidRDefault="002911F4" w:rsidP="001B017A">
      <w:r>
        <w:t>Add the following two lines to the top of the page:</w:t>
      </w:r>
    </w:p>
    <w:p w:rsidR="002911F4" w:rsidRDefault="002911F4" w:rsidP="002911F4"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2911F4" w:rsidRDefault="002911F4" w:rsidP="002911F4">
      <w:proofErr w:type="gramStart"/>
      <w:r>
        <w:t>&lt;!DOCTYPE</w:t>
      </w:r>
      <w:proofErr w:type="gramEnd"/>
      <w:r>
        <w:t xml:space="preserve"> xml&gt;</w:t>
      </w:r>
    </w:p>
    <w:p w:rsidR="002911F4" w:rsidRDefault="002911F4" w:rsidP="002911F4">
      <w:r>
        <w:t>The file would now look like this:</w:t>
      </w:r>
    </w:p>
    <w:p w:rsidR="002911F4" w:rsidRDefault="002911F4" w:rsidP="002911F4"/>
    <w:p w:rsidR="002911F4" w:rsidRPr="001B017A" w:rsidRDefault="002911F4" w:rsidP="001B017A">
      <w:r>
        <w:rPr>
          <w:noProof/>
        </w:rPr>
        <w:drawing>
          <wp:inline distT="0" distB="0" distL="0" distR="0" wp14:anchorId="4269B18B" wp14:editId="2EC50718">
            <wp:extent cx="5943600" cy="318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7A" w:rsidRDefault="001B017A" w:rsidP="001B017A"/>
    <w:p w:rsidR="002911F4" w:rsidRDefault="002911F4" w:rsidP="001B017A">
      <w:r>
        <w:t>Select File&gt;Save As</w:t>
      </w:r>
    </w:p>
    <w:p w:rsidR="00B86DA0" w:rsidRDefault="00B86DA0" w:rsidP="001B017A"/>
    <w:p w:rsidR="002911F4" w:rsidRDefault="002911F4" w:rsidP="001B017A">
      <w:r>
        <w:rPr>
          <w:noProof/>
        </w:rPr>
        <w:lastRenderedPageBreak/>
        <w:drawing>
          <wp:inline distT="0" distB="0" distL="0" distR="0" wp14:anchorId="1B1E6521" wp14:editId="05D9CA3E">
            <wp:extent cx="5943600" cy="4132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4" w:rsidRDefault="002911F4" w:rsidP="001B017A">
      <w:r>
        <w:t>Select Save as type: XML, name the file metadata.xml</w:t>
      </w:r>
      <w:r w:rsidR="00B86DA0">
        <w:t xml:space="preserve"> under the model/directory. In this case you already have the metadata file so you don’t have to do this task, this is only for information.</w:t>
      </w:r>
    </w:p>
    <w:p w:rsidR="00B86DA0" w:rsidRDefault="00B86DA0" w:rsidP="00B86DA0">
      <w:pPr>
        <w:pStyle w:val="Heading1"/>
      </w:pPr>
      <w:r>
        <w:t xml:space="preserve">Task 4: Create a </w:t>
      </w:r>
      <w:proofErr w:type="spellStart"/>
      <w:r>
        <w:t>Products.json</w:t>
      </w:r>
      <w:proofErr w:type="spellEnd"/>
      <w:r>
        <w:t xml:space="preserve"> file</w:t>
      </w:r>
    </w:p>
    <w:p w:rsidR="00B86DA0" w:rsidRDefault="00B86DA0" w:rsidP="00B86DA0">
      <w:r>
        <w:t>Enter the following address into you browser:</w:t>
      </w:r>
    </w:p>
    <w:p w:rsidR="00B86DA0" w:rsidRDefault="00B86DA0" w:rsidP="00B86DA0">
      <w:hyperlink r:id="rId14" w:history="1">
        <w:r w:rsidRPr="00C01802">
          <w:rPr>
            <w:rStyle w:val="Hyperlink"/>
          </w:rPr>
          <w:t>http://services.odata.org/v2/Northwind/Northwind.svc/Products?$format=json</w:t>
        </w:r>
      </w:hyperlink>
    </w:p>
    <w:p w:rsidR="00B86DA0" w:rsidRDefault="00B86DA0" w:rsidP="00B86DA0">
      <w:proofErr w:type="gramStart"/>
      <w:r>
        <w:t>the</w:t>
      </w:r>
      <w:proofErr w:type="gramEnd"/>
      <w:r>
        <w:t xml:space="preserve"> extension indicates that we want the products table in JSON format, the result will look like this:</w:t>
      </w:r>
    </w:p>
    <w:p w:rsidR="00B86DA0" w:rsidRDefault="00B86DA0" w:rsidP="00B86DA0">
      <w:r>
        <w:rPr>
          <w:noProof/>
        </w:rPr>
        <w:lastRenderedPageBreak/>
        <w:drawing>
          <wp:inline distT="0" distB="0" distL="0" distR="0" wp14:anchorId="6339C9F8" wp14:editId="72BC7D0B">
            <wp:extent cx="5943600" cy="4295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A0" w:rsidRDefault="00B86DA0" w:rsidP="00B86DA0">
      <w:r>
        <w:t xml:space="preserve">Copy all the contents of the web page into an empty text </w:t>
      </w:r>
      <w:proofErr w:type="gramStart"/>
      <w:r>
        <w:t>document.:</w:t>
      </w:r>
      <w:proofErr w:type="gramEnd"/>
    </w:p>
    <w:p w:rsidR="00B86DA0" w:rsidRDefault="00B86DA0" w:rsidP="00B86DA0">
      <w:r>
        <w:t>Select File&gt;Save As.</w:t>
      </w:r>
    </w:p>
    <w:p w:rsidR="00B86DA0" w:rsidRDefault="00B86DA0" w:rsidP="00B86DA0">
      <w:r>
        <w:t xml:space="preserve">Set the type of file to *JSON and name it </w:t>
      </w:r>
      <w:proofErr w:type="spellStart"/>
      <w:r>
        <w:t>Products.json</w:t>
      </w:r>
      <w:proofErr w:type="spellEnd"/>
      <w:r>
        <w:t>.</w:t>
      </w:r>
    </w:p>
    <w:p w:rsidR="00B86DA0" w:rsidRDefault="00B86DA0" w:rsidP="00B86DA0"/>
    <w:p w:rsidR="00B86DA0" w:rsidRDefault="00B86DA0" w:rsidP="00B86DA0">
      <w:r>
        <w:t>In Eclipse, right click on the top folder&gt; Refresh.</w:t>
      </w:r>
    </w:p>
    <w:p w:rsidR="00B86DA0" w:rsidRDefault="00B86DA0" w:rsidP="00B86DA0">
      <w:pPr>
        <w:rPr>
          <w:noProof/>
        </w:rPr>
      </w:pPr>
      <w:r>
        <w:lastRenderedPageBreak/>
        <w:t xml:space="preserve">The new file </w:t>
      </w:r>
      <w:proofErr w:type="spellStart"/>
      <w:r>
        <w:t>Products.json</w:t>
      </w:r>
      <w:proofErr w:type="spellEnd"/>
      <w:r>
        <w:t xml:space="preserve"> will appear in the directory:</w:t>
      </w:r>
      <w:r w:rsidRPr="00B86D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25A307" wp14:editId="411EF68F">
            <wp:extent cx="2381250" cy="3457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A0" w:rsidRDefault="00B86DA0" w:rsidP="00B86DA0">
      <w:pPr>
        <w:rPr>
          <w:noProof/>
        </w:rPr>
      </w:pPr>
      <w:r>
        <w:rPr>
          <w:noProof/>
        </w:rPr>
        <w:t>Double click on the products.json file:</w:t>
      </w:r>
    </w:p>
    <w:p w:rsidR="00B86DA0" w:rsidRDefault="00B86DA0" w:rsidP="00B86DA0">
      <w:r>
        <w:rPr>
          <w:noProof/>
        </w:rPr>
        <w:drawing>
          <wp:inline distT="0" distB="0" distL="0" distR="0" wp14:anchorId="4422D9FC" wp14:editId="1F080899">
            <wp:extent cx="59436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A0" w:rsidRDefault="00B86DA0" w:rsidP="00B86DA0">
      <w:r>
        <w:t>Delete all the lines before the square bracket ‘[</w:t>
      </w:r>
      <w:proofErr w:type="gramStart"/>
      <w:r>
        <w:t>‘ at</w:t>
      </w:r>
      <w:proofErr w:type="gramEnd"/>
      <w:r>
        <w:t xml:space="preserve"> the beginning of the file.</w:t>
      </w:r>
    </w:p>
    <w:p w:rsidR="00B86DA0" w:rsidRDefault="00B86DA0" w:rsidP="00B86DA0">
      <w:r>
        <w:rPr>
          <w:noProof/>
        </w:rPr>
        <w:lastRenderedPageBreak/>
        <w:drawing>
          <wp:inline distT="0" distB="0" distL="0" distR="0" wp14:anchorId="36646D26" wp14:editId="45BC1E93">
            <wp:extent cx="2152650" cy="1638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A0" w:rsidRDefault="00B86DA0" w:rsidP="00B86DA0">
      <w:r>
        <w:t xml:space="preserve"> Also delete the lines after the square bracket ‘]’ at the end of the file.</w:t>
      </w:r>
    </w:p>
    <w:p w:rsidR="00B86DA0" w:rsidRDefault="00B86DA0" w:rsidP="00B86DA0">
      <w:r>
        <w:rPr>
          <w:noProof/>
        </w:rPr>
        <w:drawing>
          <wp:inline distT="0" distB="0" distL="0" distR="0" wp14:anchorId="07E87785" wp14:editId="7C3DE255">
            <wp:extent cx="139065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A0" w:rsidRDefault="00B86DA0" w:rsidP="00B86DA0">
      <w:r>
        <w:t>Save the changes.</w:t>
      </w:r>
    </w:p>
    <w:p w:rsidR="00B86DA0" w:rsidRDefault="00B86DA0" w:rsidP="00B86DA0">
      <w:bookmarkStart w:id="0" w:name="_GoBack"/>
      <w:bookmarkEnd w:id="0"/>
    </w:p>
    <w:p w:rsidR="00B86DA0" w:rsidRPr="00B86DA0" w:rsidRDefault="00B86DA0" w:rsidP="00B86DA0"/>
    <w:p w:rsidR="00044B1A" w:rsidRDefault="00551CB0" w:rsidP="002612B9">
      <w:pPr>
        <w:autoSpaceDE w:val="0"/>
        <w:autoSpaceDN w:val="0"/>
        <w:adjustRightInd w:val="0"/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044B1A" w:rsidRDefault="00044B1A" w:rsidP="003A3101"/>
    <w:p w:rsidR="003A3101" w:rsidRPr="003A3101" w:rsidRDefault="003A3101" w:rsidP="003A3101"/>
    <w:sectPr w:rsidR="003A3101" w:rsidRPr="003A3101" w:rsidSect="00D72033">
      <w:headerReference w:type="default" r:id="rId20"/>
      <w:footerReference w:type="even" r:id="rId21"/>
      <w:footerReference w:type="default" r:id="rId22"/>
      <w:headerReference w:type="first" r:id="rId23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811" w:rsidRDefault="00A01811">
      <w:r>
        <w:separator/>
      </w:r>
    </w:p>
  </w:endnote>
  <w:endnote w:type="continuationSeparator" w:id="0">
    <w:p w:rsidR="00A01811" w:rsidRDefault="00A0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80B2B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7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580B2B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7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811" w:rsidRDefault="00A01811">
      <w:r>
        <w:separator/>
      </w:r>
    </w:p>
  </w:footnote>
  <w:footnote w:type="continuationSeparator" w:id="0">
    <w:p w:rsidR="00A01811" w:rsidRDefault="00A01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A3101">
                            <w:rPr>
                              <w:noProof/>
                              <w:sz w:val="16"/>
                              <w:szCs w:val="16"/>
                            </w:rPr>
                            <w:t>08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3A3101">
                      <w:rPr>
                        <w:noProof/>
                        <w:sz w:val="16"/>
                        <w:szCs w:val="16"/>
                      </w:rPr>
                      <w:t>08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26006"/>
    <w:rsid w:val="0003347F"/>
    <w:rsid w:val="00044B1A"/>
    <w:rsid w:val="00045AF0"/>
    <w:rsid w:val="00063AEE"/>
    <w:rsid w:val="00076010"/>
    <w:rsid w:val="000A1920"/>
    <w:rsid w:val="000B7FE4"/>
    <w:rsid w:val="000C0B75"/>
    <w:rsid w:val="000C1703"/>
    <w:rsid w:val="000D47A5"/>
    <w:rsid w:val="000E6E9E"/>
    <w:rsid w:val="000F53EB"/>
    <w:rsid w:val="0018356F"/>
    <w:rsid w:val="001A2824"/>
    <w:rsid w:val="001A4E37"/>
    <w:rsid w:val="001B017A"/>
    <w:rsid w:val="001C13E9"/>
    <w:rsid w:val="001C5D1B"/>
    <w:rsid w:val="001E2148"/>
    <w:rsid w:val="002300EB"/>
    <w:rsid w:val="0023148A"/>
    <w:rsid w:val="00235893"/>
    <w:rsid w:val="002612B9"/>
    <w:rsid w:val="002911F4"/>
    <w:rsid w:val="002A6AFC"/>
    <w:rsid w:val="002F7A8C"/>
    <w:rsid w:val="003061E5"/>
    <w:rsid w:val="00336731"/>
    <w:rsid w:val="00343ED2"/>
    <w:rsid w:val="00346D57"/>
    <w:rsid w:val="00360B31"/>
    <w:rsid w:val="00365E35"/>
    <w:rsid w:val="003777D5"/>
    <w:rsid w:val="003A3101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83712"/>
    <w:rsid w:val="004E78CB"/>
    <w:rsid w:val="004F53C7"/>
    <w:rsid w:val="005034CB"/>
    <w:rsid w:val="00510166"/>
    <w:rsid w:val="00520180"/>
    <w:rsid w:val="00526FC0"/>
    <w:rsid w:val="00533AC0"/>
    <w:rsid w:val="00551CB0"/>
    <w:rsid w:val="00580B2B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0141F"/>
    <w:rsid w:val="00622069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6465F"/>
    <w:rsid w:val="007770B4"/>
    <w:rsid w:val="0078498F"/>
    <w:rsid w:val="00786C1B"/>
    <w:rsid w:val="0079264A"/>
    <w:rsid w:val="00792834"/>
    <w:rsid w:val="00793F25"/>
    <w:rsid w:val="00871452"/>
    <w:rsid w:val="0087777A"/>
    <w:rsid w:val="00887F57"/>
    <w:rsid w:val="0089565F"/>
    <w:rsid w:val="00895A04"/>
    <w:rsid w:val="008A549B"/>
    <w:rsid w:val="008C0110"/>
    <w:rsid w:val="008E1B0E"/>
    <w:rsid w:val="008F5399"/>
    <w:rsid w:val="00901DFC"/>
    <w:rsid w:val="0096616F"/>
    <w:rsid w:val="00974A64"/>
    <w:rsid w:val="00981620"/>
    <w:rsid w:val="00996418"/>
    <w:rsid w:val="009B599B"/>
    <w:rsid w:val="009E0D00"/>
    <w:rsid w:val="009E234D"/>
    <w:rsid w:val="009E7886"/>
    <w:rsid w:val="00A01811"/>
    <w:rsid w:val="00A0699F"/>
    <w:rsid w:val="00A12968"/>
    <w:rsid w:val="00A15A80"/>
    <w:rsid w:val="00A463D6"/>
    <w:rsid w:val="00A62C62"/>
    <w:rsid w:val="00A93B47"/>
    <w:rsid w:val="00A961EC"/>
    <w:rsid w:val="00AC1843"/>
    <w:rsid w:val="00AD6EAC"/>
    <w:rsid w:val="00B702FC"/>
    <w:rsid w:val="00B75358"/>
    <w:rsid w:val="00B75C8B"/>
    <w:rsid w:val="00B8497D"/>
    <w:rsid w:val="00B86AA4"/>
    <w:rsid w:val="00B86DA0"/>
    <w:rsid w:val="00BD6BC1"/>
    <w:rsid w:val="00BD6CFE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2ED7"/>
    <w:rsid w:val="00E52A1D"/>
    <w:rsid w:val="00E54B93"/>
    <w:rsid w:val="00E71F1C"/>
    <w:rsid w:val="00E778CC"/>
    <w:rsid w:val="00E91D62"/>
    <w:rsid w:val="00E9359D"/>
    <w:rsid w:val="00E9704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ublimetext.com/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services.odata.org/v2/Northwind/Northwind.svc/$metadata" TargetMode="External"/><Relationship Id="rId14" Type="http://schemas.openxmlformats.org/officeDocument/2006/relationships/hyperlink" Target="http://services.odata.org/v2/Northwind/Northwind.svc/Products?$format=json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</TotalTime>
  <Pages>10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5007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2</cp:revision>
  <cp:lastPrinted>2013-11-01T06:31:00Z</cp:lastPrinted>
  <dcterms:created xsi:type="dcterms:W3CDTF">2015-07-09T14:09:00Z</dcterms:created>
  <dcterms:modified xsi:type="dcterms:W3CDTF">2015-07-09T14:09:00Z</dcterms:modified>
</cp:coreProperties>
</file>