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4DBC" w14:textId="77777777" w:rsidR="00B65B10" w:rsidRDefault="00B65B10" w:rsidP="00B65B10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Calibri"/>
          <w:color w:val="333333"/>
          <w:sz w:val="47"/>
          <w:szCs w:val="47"/>
        </w:rPr>
      </w:pPr>
      <w:bookmarkStart w:id="0" w:name="_GoBack"/>
      <w:bookmarkEnd w:id="0"/>
      <w:r>
        <w:rPr>
          <w:rFonts w:ascii="Helvetica" w:hAnsi="Helvetica" w:cs="Calibri"/>
          <w:color w:val="333333"/>
          <w:sz w:val="47"/>
          <w:szCs w:val="47"/>
        </w:rPr>
        <w:t>Specification</w:t>
      </w:r>
    </w:p>
    <w:p w14:paraId="064D22F5" w14:textId="77777777" w:rsidR="00B65B10" w:rsidRDefault="00B65B10" w:rsidP="00B65B10">
      <w:pPr>
        <w:pStyle w:val="NormalWeb"/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You are given the following JSON object which will serve as mock back</w:t>
      </w:r>
      <w:r>
        <w:rPr>
          <w:rFonts w:ascii="Helvetica" w:hAnsi="Helvetica" w:cs="Calibri"/>
          <w:color w:val="333333"/>
        </w:rPr>
        <w:softHyphen/>
        <w:t>end data:</w:t>
      </w:r>
    </w:p>
    <w:p w14:paraId="5842B5A5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14:paraId="123F4DF7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results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[{</w:t>
      </w:r>
    </w:p>
    <w:p w14:paraId="219EBA1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$726,500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615621DA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405DA10E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62F86F66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#ffe512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6FD689A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14:paraId="146C81B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6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http://i1.au.reastatic.net/agencylogo/XRWXMT/12/20120927204448.gif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21B961F6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14:paraId="5FEFE658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1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11649EDB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http://i2.au.reastatic.net/640x480/20bfc8668a30e8cabf045a1cd54814a9042fc715a8be683ba196898333d68cec/main.jpg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5C2EE5B7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 {</w:t>
      </w:r>
    </w:p>
    <w:p w14:paraId="0E2F7320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$560,520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4D605DB4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04F79C62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2A3714D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#fcfa3b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1E2799FB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14:paraId="704B0128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 w:cs="Consolas"/>
            <w:sz w:val="20"/>
            <w:szCs w:val="20"/>
          </w:rPr>
          <w:t>http://i4.au.reastatic.net/agencylogo/BFERIC/12/20150619122858.gif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0878469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14:paraId="09397184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2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BC49A2F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9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http://i1.au.reastatic.net/640x480/88586227f9176f602d5c19cf06261108dbb29f03e30d1c4ce9fc2b51fb1e4bd6/main.jpg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405BF6F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 {</w:t>
      </w:r>
    </w:p>
    <w:p w14:paraId="231EE968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$826,500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3ECF5A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6499BED8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793B4BF1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#57B5E0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72DD56D5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14:paraId="30591401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0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http://i1.au.reastatic.net/agencylogo/XCEWIN/12/20150807093203.gif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6461301F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14:paraId="7F7FF338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3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6AA2A301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1" w:history="1">
        <w:r>
          <w:rPr>
            <w:rStyle w:val="Hyperlink"/>
            <w:rFonts w:ascii="Consolas" w:hAnsi="Consolas" w:cs="Consolas"/>
            <w:sz w:val="20"/>
            <w:szCs w:val="20"/>
          </w:rPr>
          <w:t>http://i4.au.reastatic.net/640x480/98cee1b2a3a64329921fc38f7e2926a78d41fcc683fc48fb8a8ef2999b14c027/main.jpg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7C543A5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}],</w:t>
      </w:r>
    </w:p>
    <w:p w14:paraId="464F5221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14:paraId="6C0EA81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saved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[{</w:t>
      </w:r>
    </w:p>
    <w:p w14:paraId="09541823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$526,500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A2EA1CC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6A01F9F4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14:paraId="68DF06BD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#000000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4F127F97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},</w:t>
      </w:r>
    </w:p>
    <w:p w14:paraId="13B5922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2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http://i2.au.reastatic.net/agencylogo/WVYSSK/2/20140701084436.gif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37B4DB41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14:paraId="304C147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4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1BA20D9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3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http://i2.au.reastatic.net/640x480/5e84d96722dda3ea2a084d6935677f64872d1d760562d530c3cabfcb7bcda9c2/main.jpg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14:paraId="0C8B1C32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}]</w:t>
      </w:r>
    </w:p>
    <w:p w14:paraId="4FC56B47" w14:textId="77777777"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63B156B6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14:paraId="25586EBE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14:paraId="4C9D34B5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Display the list of properties using the data set within the “results" array running down the page in a column that has a heading labeled </w:t>
      </w:r>
      <w:r>
        <w:rPr>
          <w:rStyle w:val="Strong"/>
          <w:rFonts w:ascii="Helvetica" w:hAnsi="Helvetica" w:cs="Calibri"/>
          <w:color w:val="333333"/>
        </w:rPr>
        <w:t>Results</w:t>
      </w:r>
      <w:r>
        <w:rPr>
          <w:rFonts w:ascii="Helvetica" w:hAnsi="Helvetica" w:cs="Calibri"/>
          <w:color w:val="333333"/>
        </w:rPr>
        <w:t>. There will be a second column with a heading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>, along side the </w:t>
      </w:r>
      <w:r>
        <w:rPr>
          <w:rStyle w:val="Strong"/>
          <w:rFonts w:ascii="Helvetica" w:hAnsi="Helvetica" w:cs="Calibri"/>
          <w:color w:val="333333"/>
        </w:rPr>
        <w:t>Results</w:t>
      </w:r>
      <w:r w:rsidR="00830243">
        <w:rPr>
          <w:rStyle w:val="Strong"/>
          <w:rFonts w:ascii="Helvetica" w:hAnsi="Helvetica" w:cs="Calibri"/>
          <w:color w:val="333333"/>
        </w:rPr>
        <w:t xml:space="preserve"> </w:t>
      </w:r>
      <w:r>
        <w:rPr>
          <w:rFonts w:ascii="Helvetica" w:hAnsi="Helvetica" w:cs="Calibri"/>
          <w:color w:val="333333"/>
        </w:rPr>
        <w:t>column. It will contain the initial property within the “saved" array</w:t>
      </w:r>
    </w:p>
    <w:p w14:paraId="45FBDABF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Hovering over a property card in the </w:t>
      </w:r>
      <w:r>
        <w:rPr>
          <w:rStyle w:val="Strong"/>
          <w:rFonts w:ascii="Helvetica" w:hAnsi="Helvetica" w:cs="Calibri"/>
          <w:color w:val="333333"/>
        </w:rPr>
        <w:t>Results</w:t>
      </w:r>
      <w:r>
        <w:rPr>
          <w:rFonts w:ascii="Helvetica" w:hAnsi="Helvetica" w:cs="Calibri"/>
          <w:color w:val="333333"/>
        </w:rPr>
        <w:t> column will display an ’add’ button. Clicking the ‘add’ button will create the property in the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> column. Hovering over a property card in the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> column will display a 'remove’ button. Clicking the ‘remove' button will remove the property from the list of saved properties.</w:t>
      </w:r>
    </w:p>
    <w:p w14:paraId="6A03A6CD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A diagram of a potential users flow is illustrated below: Take note of the ID’s and the flow to get an idea of the User experience.</w:t>
      </w:r>
    </w:p>
    <w:p w14:paraId="29230960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14:paraId="402B67DD" w14:textId="77777777"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noProof/>
          <w:color w:val="333333"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B471043" wp14:editId="2047C304">
            <wp:simplePos x="0" y="0"/>
            <wp:positionH relativeFrom="margin">
              <wp:posOffset>457200</wp:posOffset>
            </wp:positionH>
            <wp:positionV relativeFrom="paragraph">
              <wp:posOffset>166074</wp:posOffset>
            </wp:positionV>
            <wp:extent cx="8830634" cy="6473485"/>
            <wp:effectExtent l="0" t="0" r="8890" b="3810"/>
            <wp:wrapTight wrapText="bothSides">
              <wp:wrapPolygon edited="0">
                <wp:start x="0" y="0"/>
                <wp:lineTo x="0" y="21549"/>
                <wp:lineTo x="21575" y="21549"/>
                <wp:lineTo x="21575" y="0"/>
                <wp:lineTo x="0" y="0"/>
              </wp:wrapPolygon>
            </wp:wrapTight>
            <wp:docPr id="1" name="Picture 1" descr="cid:2A1C6910-DE6D-497C-8916-9DD49C45A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A1C6910-DE6D-497C-8916-9DD49C45ADAB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634" cy="6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C67C5" w14:textId="77777777" w:rsidR="00B65B10" w:rsidRDefault="00244DE1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‘r</w:t>
      </w:r>
    </w:p>
    <w:p w14:paraId="1465CC48" w14:textId="77777777" w:rsidR="00B65B10" w:rsidRDefault="00B65B10" w:rsidP="00B65B10">
      <w:pPr>
        <w:pStyle w:val="Heading2"/>
        <w:pBdr>
          <w:bottom w:val="single" w:sz="6" w:space="4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240" w:afterAutospacing="0"/>
        <w:rPr>
          <w:rFonts w:ascii="Helvetica" w:hAnsi="Helvetica" w:cs="Calibri"/>
          <w:color w:val="333333"/>
          <w:sz w:val="37"/>
          <w:szCs w:val="37"/>
        </w:rPr>
      </w:pPr>
      <w:r>
        <w:rPr>
          <w:rFonts w:ascii="Helvetica" w:hAnsi="Helvetica" w:cs="Calibri"/>
          <w:color w:val="333333"/>
          <w:sz w:val="37"/>
          <w:szCs w:val="37"/>
        </w:rPr>
        <w:lastRenderedPageBreak/>
        <w:t>What we are looking for:</w:t>
      </w:r>
    </w:p>
    <w:p w14:paraId="205AA639" w14:textId="77777777"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Code separated into Modules where appropriate. (AMD/Commonjs/ES6) etc</w:t>
      </w:r>
    </w:p>
    <w:p w14:paraId="50A797CC" w14:textId="77777777"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Logical sequence of commits so we can see how you came to the solution.</w:t>
      </w:r>
    </w:p>
    <w:p w14:paraId="487744B3" w14:textId="77777777"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Testing, (Capturing the business logic of the above requirements) or at the very least around the adding and removing of data.</w:t>
      </w:r>
    </w:p>
    <w:p w14:paraId="22936DD5" w14:textId="77777777"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Instructions on building the project and some documentation.</w:t>
      </w:r>
    </w:p>
    <w:p w14:paraId="0CE93FF3" w14:textId="77777777" w:rsidR="008A1960" w:rsidRDefault="004B2C44"/>
    <w:sectPr w:rsidR="008A1960" w:rsidSect="00B65B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A7CE3"/>
    <w:multiLevelType w:val="multilevel"/>
    <w:tmpl w:val="DF2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10"/>
    <w:rsid w:val="001E42FE"/>
    <w:rsid w:val="00244DE1"/>
    <w:rsid w:val="00461E20"/>
    <w:rsid w:val="004B2C44"/>
    <w:rsid w:val="00830243"/>
    <w:rsid w:val="00B65B10"/>
    <w:rsid w:val="00F9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C137"/>
  <w15:chartTrackingRefBased/>
  <w15:docId w15:val="{07A94FD9-1D9B-4975-B6B6-8F1F9B6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B10"/>
    <w:pPr>
      <w:spacing w:after="0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B65B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65B1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10"/>
    <w:rPr>
      <w:rFonts w:ascii="Gulim" w:eastAsia="Gulim" w:hAnsi="Gulim" w:cs="Gulim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10"/>
    <w:rPr>
      <w:rFonts w:ascii="Gulim" w:eastAsia="Gulim" w:hAnsi="Gulim" w:cs="Gulim"/>
      <w:b/>
      <w:bCs/>
      <w:sz w:val="36"/>
      <w:szCs w:val="36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B65B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10"/>
    <w:rPr>
      <w:rFonts w:ascii="GulimChe" w:eastAsia="GulimChe" w:hAnsi="GulimChe" w:cs="GulimChe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B65B10"/>
    <w:pPr>
      <w:spacing w:before="100" w:beforeAutospacing="1" w:after="100" w:afterAutospacing="1"/>
    </w:pPr>
  </w:style>
  <w:style w:type="character" w:customStyle="1" w:styleId="pl-s">
    <w:name w:val="pl-s"/>
    <w:basedOn w:val="DefaultParagraphFont"/>
    <w:rsid w:val="00B65B10"/>
  </w:style>
  <w:style w:type="character" w:customStyle="1" w:styleId="pl-pds">
    <w:name w:val="pl-pds"/>
    <w:basedOn w:val="DefaultParagraphFont"/>
    <w:rsid w:val="00B65B10"/>
  </w:style>
  <w:style w:type="character" w:styleId="Strong">
    <w:name w:val="Strong"/>
    <w:basedOn w:val="DefaultParagraphFont"/>
    <w:uiPriority w:val="22"/>
    <w:qFormat/>
    <w:rsid w:val="00B65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4.au.reastatic.net/640x480/98cee1b2a3a64329921fc38f7e2926a78d41fcc683fc48fb8a8ef2999b14c027/main.jpg" TargetMode="External"/><Relationship Id="rId12" Type="http://schemas.openxmlformats.org/officeDocument/2006/relationships/hyperlink" Target="http://i2.au.reastatic.net/agencylogo/WVYSSK/2/20140701084436.gif" TargetMode="External"/><Relationship Id="rId13" Type="http://schemas.openxmlformats.org/officeDocument/2006/relationships/hyperlink" Target="http://i2.au.reastatic.net/640x480/5e84d96722dda3ea2a084d6935677f64872d1d760562d530c3cabfcb7bcda9c2/main.jpg" TargetMode="External"/><Relationship Id="rId14" Type="http://schemas.openxmlformats.org/officeDocument/2006/relationships/image" Target="media/image1.png"/><Relationship Id="rId15" Type="http://schemas.openxmlformats.org/officeDocument/2006/relationships/image" Target="cid:2A1C6910-DE6D-497C-8916-9DD49C45ADAB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1.au.reastatic.net/agencylogo/XRWXMT/12/20120927204448.gif" TargetMode="External"/><Relationship Id="rId7" Type="http://schemas.openxmlformats.org/officeDocument/2006/relationships/hyperlink" Target="http://i2.au.reastatic.net/640x480/20bfc8668a30e8cabf045a1cd54814a9042fc715a8be683ba196898333d68cec/main.jpg" TargetMode="External"/><Relationship Id="rId8" Type="http://schemas.openxmlformats.org/officeDocument/2006/relationships/hyperlink" Target="http://i4.au.reastatic.net/agencylogo/BFERIC/12/20150619122858.gif" TargetMode="External"/><Relationship Id="rId9" Type="http://schemas.openxmlformats.org/officeDocument/2006/relationships/hyperlink" Target="http://i1.au.reastatic.net/640x480/88586227f9176f602d5c19cf06261108dbb29f03e30d1c4ce9fc2b51fb1e4bd6/main.jpg" TargetMode="External"/><Relationship Id="rId10" Type="http://schemas.openxmlformats.org/officeDocument/2006/relationships/hyperlink" Target="http://i1.au.reastatic.net/agencylogo/XCEWIN/12/20150807093203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5492-AF33-B74C-BDD6-4DE944EE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 Group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Simon Hedt</cp:lastModifiedBy>
  <cp:revision>2</cp:revision>
  <dcterms:created xsi:type="dcterms:W3CDTF">2017-09-18T07:08:00Z</dcterms:created>
  <dcterms:modified xsi:type="dcterms:W3CDTF">2017-09-18T07:08:00Z</dcterms:modified>
</cp:coreProperties>
</file>