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49A" w:rsidRPr="0017049A" w:rsidRDefault="0017049A" w:rsidP="0017049A">
      <w:pPr>
        <w:rPr>
          <w:lang w:val="en-US"/>
        </w:rPr>
      </w:pPr>
      <w:r w:rsidRPr="0017049A">
        <w:rPr>
          <w:lang w:val="en-US"/>
        </w:rPr>
        <w:t xml:space="preserve">Questions </w:t>
      </w:r>
    </w:p>
    <w:p w:rsidR="0017049A" w:rsidRDefault="0017049A" w:rsidP="0017049A">
      <w:pPr>
        <w:rPr>
          <w:lang w:val="en-US"/>
        </w:rPr>
      </w:pPr>
      <w:r w:rsidRPr="0017049A">
        <w:rPr>
          <w:lang w:val="en-US"/>
        </w:rPr>
        <w:t xml:space="preserve">1. What are the causes of the gender pay gap in Germany? </w:t>
      </w:r>
    </w:p>
    <w:p w:rsidR="0017049A" w:rsidRDefault="0017049A" w:rsidP="0017049A">
      <w:r w:rsidRPr="00CB1A90">
        <w:rPr>
          <w:lang w:val="en-US"/>
        </w:rPr>
        <w:t xml:space="preserve"> </w:t>
      </w:r>
      <w:r>
        <w:t xml:space="preserve">2. </w:t>
      </w:r>
      <w:proofErr w:type="spellStart"/>
      <w:r>
        <w:t>What</w:t>
      </w:r>
      <w:proofErr w:type="spellEnd"/>
      <w:r>
        <w:t xml:space="preserve"> do </w:t>
      </w:r>
      <w:proofErr w:type="spellStart"/>
      <w:r>
        <w:t>the</w:t>
      </w:r>
      <w:proofErr w:type="spellEnd"/>
      <w:r w:rsidRPr="00DF0472">
        <w:rPr>
          <w:b/>
        </w:rPr>
        <w:t xml:space="preserve"> Lohngerechtigkeitsgesetz </w:t>
      </w:r>
      <w:r>
        <w:t xml:space="preserve">and </w:t>
      </w:r>
      <w:proofErr w:type="spellStart"/>
      <w:r>
        <w:t>the</w:t>
      </w:r>
      <w:proofErr w:type="spellEnd"/>
      <w:r>
        <w:t xml:space="preserve"> </w:t>
      </w:r>
      <w:r w:rsidRPr="00DF0472">
        <w:rPr>
          <w:b/>
        </w:rPr>
        <w:t>Gesetz für die gleichberechtigte Teilhabe von Frauen und Männern an Führungspositionen in der Privatwirtschaft und im öffentlichen Dienst</w:t>
      </w:r>
      <w:r>
        <w:t xml:space="preserve"> </w:t>
      </w:r>
      <w:proofErr w:type="spellStart"/>
      <w:r>
        <w:t>state</w:t>
      </w:r>
      <w:proofErr w:type="spellEnd"/>
      <w:r>
        <w:t xml:space="preserve">? </w:t>
      </w:r>
    </w:p>
    <w:p w:rsidR="0017049A" w:rsidRDefault="0017049A" w:rsidP="0017049A">
      <w:pPr>
        <w:rPr>
          <w:lang w:val="en-US"/>
        </w:rPr>
      </w:pPr>
      <w:r w:rsidRPr="0017049A">
        <w:rPr>
          <w:lang w:val="en-US"/>
        </w:rPr>
        <w:t xml:space="preserve">3. To what extent and in what ways do you think these laws will contribute to greater gender equality at work in Germany?   </w:t>
      </w:r>
    </w:p>
    <w:p w:rsidR="0017049A" w:rsidRDefault="0017049A" w:rsidP="0017049A">
      <w:pPr>
        <w:rPr>
          <w:lang w:val="en-US"/>
        </w:rPr>
      </w:pPr>
      <w:r w:rsidRPr="0017049A">
        <w:rPr>
          <w:lang w:val="en-US"/>
        </w:rPr>
        <w:t xml:space="preserve">4. What might be shortcomings and limitations of these laws? </w:t>
      </w:r>
    </w:p>
    <w:p w:rsidR="004C1BD1" w:rsidRDefault="0017049A" w:rsidP="0017049A">
      <w:pPr>
        <w:rPr>
          <w:lang w:val="en-US"/>
        </w:rPr>
      </w:pPr>
      <w:r w:rsidRPr="0017049A">
        <w:rPr>
          <w:lang w:val="en-US"/>
        </w:rPr>
        <w:t>5. What else might be required for greater gender equality?</w:t>
      </w:r>
    </w:p>
    <w:p w:rsidR="00DF0472" w:rsidRDefault="00DF0472" w:rsidP="0017049A">
      <w:pPr>
        <w:rPr>
          <w:lang w:val="en-US"/>
        </w:rPr>
      </w:pPr>
      <w:r>
        <w:rPr>
          <w:lang w:val="en-US"/>
        </w:rPr>
        <w:t xml:space="preserve">1.  </w:t>
      </w:r>
      <w:r w:rsidR="002A001E">
        <w:rPr>
          <w:lang w:val="en-US"/>
        </w:rPr>
        <w:t>–</w:t>
      </w:r>
      <w:r>
        <w:rPr>
          <w:lang w:val="en-US"/>
        </w:rPr>
        <w:t xml:space="preserve"> </w:t>
      </w:r>
      <w:r w:rsidR="002A001E">
        <w:rPr>
          <w:lang w:val="en-US"/>
        </w:rPr>
        <w:t xml:space="preserve">women expected to also look after the family/ household so </w:t>
      </w:r>
      <w:proofErr w:type="gramStart"/>
      <w:r w:rsidR="002A001E">
        <w:rPr>
          <w:lang w:val="en-US"/>
        </w:rPr>
        <w:t>as a consequence</w:t>
      </w:r>
      <w:proofErr w:type="gramEnd"/>
      <w:r w:rsidR="002A001E">
        <w:rPr>
          <w:lang w:val="en-US"/>
        </w:rPr>
        <w:t xml:space="preserve"> work less </w:t>
      </w:r>
      <w:proofErr w:type="spellStart"/>
      <w:r w:rsidR="002A001E">
        <w:rPr>
          <w:lang w:val="en-US"/>
        </w:rPr>
        <w:t>eg.</w:t>
      </w:r>
      <w:proofErr w:type="spellEnd"/>
      <w:r w:rsidR="002A001E">
        <w:rPr>
          <w:lang w:val="en-US"/>
        </w:rPr>
        <w:t xml:space="preserve"> half days or 4 out of 5 days of the week. </w:t>
      </w:r>
      <w:r w:rsidR="00CB1A90">
        <w:rPr>
          <w:lang w:val="en-US"/>
        </w:rPr>
        <w:t xml:space="preserve">A lot of people work only part time and there is a vast difference in pay and there are lesser chances of </w:t>
      </w:r>
      <w:r w:rsidR="00FE6359">
        <w:rPr>
          <w:lang w:val="en-US"/>
        </w:rPr>
        <w:t>promotion,</w:t>
      </w:r>
      <w:r w:rsidR="00CB1A90">
        <w:rPr>
          <w:lang w:val="en-US"/>
        </w:rPr>
        <w:t xml:space="preserve"> so the income remains stagnant. </w:t>
      </w:r>
    </w:p>
    <w:p w:rsidR="000672EE" w:rsidRDefault="000672EE" w:rsidP="0017049A">
      <w:pPr>
        <w:rPr>
          <w:lang w:val="en-US"/>
        </w:rPr>
      </w:pPr>
      <w:r>
        <w:rPr>
          <w:lang w:val="en-US"/>
        </w:rPr>
        <w:t xml:space="preserve">- </w:t>
      </w:r>
      <w:r w:rsidR="00FE6359">
        <w:rPr>
          <w:lang w:val="en-US"/>
        </w:rPr>
        <w:t xml:space="preserve">inequality based on voluntary ‘free decisions’. Misunderstanding of equal opportunities. </w:t>
      </w:r>
      <w:proofErr w:type="spellStart"/>
      <w:r w:rsidR="00FE6359">
        <w:rPr>
          <w:lang w:val="en-US"/>
        </w:rPr>
        <w:t>Eg.</w:t>
      </w:r>
      <w:proofErr w:type="spellEnd"/>
      <w:r w:rsidR="00FE6359">
        <w:rPr>
          <w:lang w:val="en-US"/>
        </w:rPr>
        <w:t xml:space="preserve"> average shorter working time, less work experience, poorer qualifications, less management experience, employment in sectors that pay less. (supposedly).</w:t>
      </w:r>
    </w:p>
    <w:p w:rsidR="00FE6359" w:rsidRDefault="00FE6359" w:rsidP="0017049A">
      <w:pPr>
        <w:rPr>
          <w:lang w:val="en-US"/>
        </w:rPr>
      </w:pPr>
      <w:r>
        <w:rPr>
          <w:lang w:val="en-US"/>
        </w:rPr>
        <w:t xml:space="preserve">- not due to ones one choice, true that more women work part time, but also the result of an inadequate state infrastructure for childcare. </w:t>
      </w:r>
    </w:p>
    <w:p w:rsidR="00FE6359" w:rsidRDefault="00FE6359" w:rsidP="0017049A">
      <w:pPr>
        <w:rPr>
          <w:lang w:val="en-US"/>
        </w:rPr>
      </w:pPr>
      <w:r>
        <w:rPr>
          <w:lang w:val="en-US"/>
        </w:rPr>
        <w:t xml:space="preserve">- women rarely have the same career opportunities </w:t>
      </w:r>
      <w:r w:rsidR="000D6A0B">
        <w:rPr>
          <w:lang w:val="en-US"/>
        </w:rPr>
        <w:t>to take up management positions/ same career opportunities even if they have the same qualifications as men.</w:t>
      </w:r>
    </w:p>
    <w:p w:rsidR="000D6A0B" w:rsidRDefault="000D6A0B" w:rsidP="0017049A">
      <w:pPr>
        <w:rPr>
          <w:lang w:val="en-US"/>
        </w:rPr>
      </w:pPr>
      <w:r>
        <w:rPr>
          <w:lang w:val="en-US"/>
        </w:rPr>
        <w:t xml:space="preserve">- in the case that women were able to penetrate traditional male occupations, the wages in those sectors were particularly weak. Therefore, women did not choose a lower pay, they just received it. </w:t>
      </w:r>
    </w:p>
    <w:p w:rsidR="00226925" w:rsidRDefault="00226925" w:rsidP="0017049A">
      <w:pPr>
        <w:rPr>
          <w:lang w:val="en-US"/>
        </w:rPr>
      </w:pPr>
      <w:r>
        <w:rPr>
          <w:lang w:val="en-US"/>
        </w:rPr>
        <w:t xml:space="preserve">- discrimination in the labor market </w:t>
      </w:r>
      <w:proofErr w:type="gramStart"/>
      <w:r>
        <w:rPr>
          <w:lang w:val="en-US"/>
        </w:rPr>
        <w:t>in regard to</w:t>
      </w:r>
      <w:proofErr w:type="gramEnd"/>
      <w:r>
        <w:rPr>
          <w:lang w:val="en-US"/>
        </w:rPr>
        <w:t xml:space="preserve"> wages. </w:t>
      </w:r>
    </w:p>
    <w:p w:rsidR="00A41A3F" w:rsidRDefault="00A41A3F" w:rsidP="0017049A">
      <w:pPr>
        <w:rPr>
          <w:lang w:val="en-US"/>
        </w:rPr>
      </w:pPr>
      <w:r>
        <w:rPr>
          <w:lang w:val="en-US"/>
        </w:rPr>
        <w:t>- women underestimate costs that incur as a result of being a mother, including emotional costs</w:t>
      </w:r>
      <w:r w:rsidR="002E5974">
        <w:rPr>
          <w:lang w:val="en-US"/>
        </w:rPr>
        <w:t>, caused by separation from the children</w:t>
      </w:r>
      <w:r w:rsidR="00BD66EB">
        <w:rPr>
          <w:lang w:val="en-US"/>
        </w:rPr>
        <w:t xml:space="preserve">. </w:t>
      </w:r>
    </w:p>
    <w:p w:rsidR="00BD66EB" w:rsidRDefault="00BD66EB" w:rsidP="0017049A">
      <w:pPr>
        <w:rPr>
          <w:lang w:val="en-US"/>
        </w:rPr>
      </w:pPr>
      <w:r>
        <w:rPr>
          <w:lang w:val="en-US"/>
        </w:rPr>
        <w:t xml:space="preserve">- number of women in full time employment in labor market has not actually changed whilst it is still increasing for men. </w:t>
      </w:r>
    </w:p>
    <w:p w:rsidR="00BD66EB" w:rsidRDefault="00BD66EB" w:rsidP="0017049A">
      <w:pPr>
        <w:rPr>
          <w:lang w:val="en-US"/>
        </w:rPr>
      </w:pPr>
      <w:r>
        <w:rPr>
          <w:lang w:val="en-US"/>
        </w:rPr>
        <w:t xml:space="preserve">- retreat into part time work is fatal </w:t>
      </w:r>
      <w:proofErr w:type="gramStart"/>
      <w:r>
        <w:rPr>
          <w:lang w:val="en-US"/>
        </w:rPr>
        <w:t>in regard to</w:t>
      </w:r>
      <w:proofErr w:type="gramEnd"/>
      <w:r>
        <w:rPr>
          <w:lang w:val="en-US"/>
        </w:rPr>
        <w:t xml:space="preserve"> female independence. </w:t>
      </w:r>
    </w:p>
    <w:p w:rsidR="007D2A50" w:rsidRPr="007D2A50" w:rsidRDefault="007D2A50" w:rsidP="007D2A50">
      <w:pPr>
        <w:rPr>
          <w:lang w:val="en-US"/>
        </w:rPr>
      </w:pPr>
      <w:r w:rsidRPr="00B96F74">
        <w:rPr>
          <w:b/>
          <w:lang w:val="en-US"/>
        </w:rPr>
        <w:t>2</w:t>
      </w:r>
      <w:r>
        <w:rPr>
          <w:lang w:val="en-US"/>
        </w:rPr>
        <w:t xml:space="preserve">. - </w:t>
      </w:r>
      <w:r w:rsidRPr="007D2A50">
        <w:rPr>
          <w:lang w:val="en-US"/>
        </w:rPr>
        <w:t xml:space="preserve">This will allow women in companies with 200 or more employees to demand information on how much money men in equivalent positions earn. Companies with 500 or more employees will also be obliged to report regularly on the status of equal opportunities and equal pay. </w:t>
      </w:r>
    </w:p>
    <w:p w:rsidR="007D2A50" w:rsidRDefault="007D2A50" w:rsidP="0017049A">
      <w:pPr>
        <w:rPr>
          <w:lang w:val="en-US"/>
        </w:rPr>
      </w:pPr>
      <w:r>
        <w:rPr>
          <w:lang w:val="en-US"/>
        </w:rPr>
        <w:t xml:space="preserve">- </w:t>
      </w:r>
      <w:r w:rsidRPr="007D2A50">
        <w:rPr>
          <w:lang w:val="en-US"/>
        </w:rPr>
        <w:t xml:space="preserve">According to the ministry, the right to information concerns 14 million employees. Federal Family Minister Manuela </w:t>
      </w:r>
      <w:proofErr w:type="spellStart"/>
      <w:r w:rsidRPr="007D2A50">
        <w:rPr>
          <w:lang w:val="en-US"/>
        </w:rPr>
        <w:t>Schwesig</w:t>
      </w:r>
      <w:proofErr w:type="spellEnd"/>
      <w:r w:rsidRPr="007D2A50">
        <w:rPr>
          <w:lang w:val="en-US"/>
        </w:rPr>
        <w:t xml:space="preserve"> (SPD) said that this would change the corporate culture. For her, the law is a further step towards more justice in society after the introduction of the quota for women in the supervisory boards.</w:t>
      </w:r>
    </w:p>
    <w:p w:rsidR="00CB217A" w:rsidRDefault="00CB217A" w:rsidP="0017049A">
      <w:pPr>
        <w:rPr>
          <w:lang w:val="en-US"/>
        </w:rPr>
      </w:pPr>
      <w:r>
        <w:rPr>
          <w:lang w:val="en-US"/>
        </w:rPr>
        <w:t xml:space="preserve">-  </w:t>
      </w:r>
      <w:proofErr w:type="spellStart"/>
      <w:r>
        <w:rPr>
          <w:lang w:val="en-US"/>
        </w:rPr>
        <w:t>Gleichberechtigte</w:t>
      </w:r>
      <w:proofErr w:type="spellEnd"/>
      <w:r>
        <w:rPr>
          <w:lang w:val="en-US"/>
        </w:rPr>
        <w:t xml:space="preserve"> </w:t>
      </w:r>
      <w:proofErr w:type="spellStart"/>
      <w:r>
        <w:rPr>
          <w:lang w:val="en-US"/>
        </w:rPr>
        <w:t>Teilhabe</w:t>
      </w:r>
      <w:proofErr w:type="spellEnd"/>
      <w:r>
        <w:rPr>
          <w:lang w:val="en-US"/>
        </w:rPr>
        <w:t xml:space="preserve">: </w:t>
      </w:r>
      <w:r w:rsidRPr="00CB217A">
        <w:rPr>
          <w:lang w:val="en-US"/>
        </w:rPr>
        <w:t>It is intended to ensure that 30 percent of all supervisory board positions in a good hundred large companies are filled by women</w:t>
      </w:r>
      <w:r w:rsidR="00B11D22">
        <w:rPr>
          <w:lang w:val="en-US"/>
        </w:rPr>
        <w:t>. (at a slow rate).</w:t>
      </w:r>
      <w:r w:rsidR="00FF3E70">
        <w:rPr>
          <w:lang w:val="en-US"/>
        </w:rPr>
        <w:t xml:space="preserve"> </w:t>
      </w:r>
      <w:r w:rsidR="003E437B">
        <w:rPr>
          <w:lang w:val="en-US"/>
        </w:rPr>
        <w:t>Supervisory above CEO.</w:t>
      </w:r>
      <w:r w:rsidR="00CB4ED3">
        <w:rPr>
          <w:lang w:val="en-US"/>
        </w:rPr>
        <w:t xml:space="preserve"> PUBLICLY LISTED COMPANIE</w:t>
      </w:r>
      <w:r w:rsidR="002C6B9C">
        <w:rPr>
          <w:lang w:val="en-US"/>
        </w:rPr>
        <w:t xml:space="preserve">S. Small fine for not meeting quota. Position </w:t>
      </w:r>
      <w:proofErr w:type="gramStart"/>
      <w:r w:rsidR="002C6B9C">
        <w:rPr>
          <w:lang w:val="en-US"/>
        </w:rPr>
        <w:t>has to</w:t>
      </w:r>
      <w:proofErr w:type="gramEnd"/>
      <w:r w:rsidR="002C6B9C">
        <w:rPr>
          <w:lang w:val="en-US"/>
        </w:rPr>
        <w:t xml:space="preserve"> remain empty, can not be filled by men.</w:t>
      </w:r>
    </w:p>
    <w:p w:rsidR="007D2A50" w:rsidRDefault="00245B41" w:rsidP="0017049A">
      <w:pPr>
        <w:rPr>
          <w:lang w:val="en-US"/>
        </w:rPr>
      </w:pPr>
      <w:r>
        <w:rPr>
          <w:lang w:val="en-US"/>
        </w:rPr>
        <w:lastRenderedPageBreak/>
        <w:t xml:space="preserve">3. </w:t>
      </w:r>
      <w:r w:rsidR="007D2A50">
        <w:rPr>
          <w:lang w:val="en-US"/>
        </w:rPr>
        <w:t xml:space="preserve">- </w:t>
      </w:r>
      <w:r w:rsidR="007D2A50" w:rsidRPr="007D2A50">
        <w:rPr>
          <w:lang w:val="en-US"/>
        </w:rPr>
        <w:t>The new law for more wage justice gives women concrete means to enforce their claims. The SPD politician said on the ARD morning show that this could even lead to a lawsuit in court.</w:t>
      </w:r>
    </w:p>
    <w:p w:rsidR="00B076F0" w:rsidRDefault="00B076F0" w:rsidP="0017049A">
      <w:pPr>
        <w:rPr>
          <w:lang w:val="en-US"/>
        </w:rPr>
      </w:pPr>
      <w:r>
        <w:rPr>
          <w:lang w:val="en-US"/>
        </w:rPr>
        <w:t xml:space="preserve">- </w:t>
      </w:r>
      <w:r w:rsidRPr="00B076F0">
        <w:rPr>
          <w:lang w:val="en-US"/>
        </w:rPr>
        <w:t>The point is to make sure that women really get the same pay when they do the same or equivalent work, and that wage determination is no longer a black box. The point is to know whether one is paid just as fairly as others.</w:t>
      </w:r>
    </w:p>
    <w:p w:rsidR="001127CD" w:rsidRDefault="001127CD" w:rsidP="0017049A">
      <w:pPr>
        <w:rPr>
          <w:lang w:val="en-US"/>
        </w:rPr>
      </w:pPr>
    </w:p>
    <w:p w:rsidR="00B96F74" w:rsidRDefault="00B96F74" w:rsidP="0017049A">
      <w:pPr>
        <w:rPr>
          <w:lang w:val="en-US"/>
        </w:rPr>
      </w:pPr>
      <w:r>
        <w:rPr>
          <w:lang w:val="en-US"/>
        </w:rPr>
        <w:t xml:space="preserve">4. - Is it fair? </w:t>
      </w:r>
      <w:r w:rsidRPr="00B96F74">
        <w:rPr>
          <w:lang w:val="en-US"/>
        </w:rPr>
        <w:t>The wage justice law does not produce justice; it abolishes injustice</w:t>
      </w:r>
    </w:p>
    <w:p w:rsidR="00B96F74" w:rsidRDefault="00B96F74" w:rsidP="0017049A">
      <w:pPr>
        <w:rPr>
          <w:lang w:val="en-US"/>
        </w:rPr>
      </w:pPr>
      <w:r>
        <w:rPr>
          <w:lang w:val="en-US"/>
        </w:rPr>
        <w:t xml:space="preserve">- </w:t>
      </w:r>
      <w:r w:rsidR="00E156F6">
        <w:rPr>
          <w:lang w:val="en-US"/>
        </w:rPr>
        <w:t xml:space="preserve">problems that come with ‘transparency’. Arguing things would be fairer if they were more transparent and women have no choice to receive what they have been paid as a </w:t>
      </w:r>
      <w:r w:rsidR="00245B41">
        <w:rPr>
          <w:lang w:val="en-US"/>
        </w:rPr>
        <w:t>result,</w:t>
      </w:r>
      <w:r w:rsidR="00E156F6">
        <w:rPr>
          <w:lang w:val="en-US"/>
        </w:rPr>
        <w:t xml:space="preserve"> so they feel deceived. </w:t>
      </w:r>
    </w:p>
    <w:p w:rsidR="00E156F6" w:rsidRDefault="00E156F6" w:rsidP="0017049A">
      <w:pPr>
        <w:rPr>
          <w:lang w:val="en-US"/>
        </w:rPr>
      </w:pPr>
      <w:r>
        <w:rPr>
          <w:lang w:val="en-US"/>
        </w:rPr>
        <w:t xml:space="preserve">-  </w:t>
      </w:r>
      <w:r w:rsidR="00245B41">
        <w:rPr>
          <w:lang w:val="en-US"/>
        </w:rPr>
        <w:t xml:space="preserve">New Wage Equality Act will not change the complex decision- making decision of just changing jobs as there are other factors that women must consider </w:t>
      </w:r>
      <w:proofErr w:type="spellStart"/>
      <w:r w:rsidR="00245B41">
        <w:rPr>
          <w:lang w:val="en-US"/>
        </w:rPr>
        <w:t>eg.</w:t>
      </w:r>
      <w:proofErr w:type="spellEnd"/>
      <w:r w:rsidR="00245B41">
        <w:rPr>
          <w:lang w:val="en-US"/>
        </w:rPr>
        <w:t xml:space="preserve"> having a job in the first place, accessibility, flexibility, corporate culture, career opportunities, compatibility of work and family. </w:t>
      </w:r>
    </w:p>
    <w:p w:rsidR="002C6B9C" w:rsidRDefault="002C6B9C" w:rsidP="0017049A">
      <w:pPr>
        <w:rPr>
          <w:lang w:val="en-US"/>
        </w:rPr>
      </w:pPr>
      <w:r>
        <w:rPr>
          <w:lang w:val="en-US"/>
        </w:rPr>
        <w:t>- relatively small no. of women who are qualified who are sitting on all the boards of the larger companies.</w:t>
      </w:r>
      <w:bookmarkStart w:id="0" w:name="_GoBack"/>
      <w:bookmarkEnd w:id="0"/>
    </w:p>
    <w:p w:rsidR="00B11D22" w:rsidRDefault="00B11D22" w:rsidP="0017049A">
      <w:pPr>
        <w:rPr>
          <w:lang w:val="en-US"/>
        </w:rPr>
      </w:pPr>
      <w:r>
        <w:rPr>
          <w:lang w:val="en-US"/>
        </w:rPr>
        <w:t xml:space="preserve">-  </w:t>
      </w:r>
      <w:proofErr w:type="spellStart"/>
      <w:r>
        <w:rPr>
          <w:lang w:val="en-US"/>
        </w:rPr>
        <w:t>Gleichberectigte</w:t>
      </w:r>
      <w:proofErr w:type="spellEnd"/>
      <w:r>
        <w:rPr>
          <w:lang w:val="en-US"/>
        </w:rPr>
        <w:t xml:space="preserve"> </w:t>
      </w:r>
      <w:proofErr w:type="spellStart"/>
      <w:r>
        <w:rPr>
          <w:lang w:val="en-US"/>
        </w:rPr>
        <w:t>teilhabe</w:t>
      </w:r>
      <w:proofErr w:type="spellEnd"/>
      <w:r>
        <w:rPr>
          <w:lang w:val="en-US"/>
        </w:rPr>
        <w:t>: occurring at such a slow rate, male dominated sectors not willing to give up power and money.</w:t>
      </w:r>
    </w:p>
    <w:p w:rsidR="00B11D22" w:rsidRDefault="00B11D22" w:rsidP="0017049A">
      <w:pPr>
        <w:rPr>
          <w:lang w:val="en-US"/>
        </w:rPr>
      </w:pPr>
      <w:r>
        <w:rPr>
          <w:lang w:val="en-US"/>
        </w:rPr>
        <w:t xml:space="preserve">- smaller and lesser known companies </w:t>
      </w:r>
      <w:r w:rsidR="0006598D">
        <w:rPr>
          <w:lang w:val="en-US"/>
        </w:rPr>
        <w:t xml:space="preserve">choose to avoid the quota as more than half of all medium sized GmbHs do not have a supervisory board at all. </w:t>
      </w:r>
      <w:r w:rsidR="0006598D" w:rsidRPr="0006598D">
        <w:rPr>
          <w:lang w:val="en-US"/>
        </w:rPr>
        <w:t>It is apparently the last rebellion of an elite that does not want to acknowledge that equality is not a matter of granting individual promotions but of economic necessity in times of a shortage of skilled workers and highly qualified women.</w:t>
      </w:r>
    </w:p>
    <w:p w:rsidR="0006598D" w:rsidRDefault="0006598D" w:rsidP="0017049A">
      <w:pPr>
        <w:rPr>
          <w:lang w:val="en-US"/>
        </w:rPr>
      </w:pPr>
      <w:r>
        <w:rPr>
          <w:lang w:val="en-US"/>
        </w:rPr>
        <w:t xml:space="preserve">- </w:t>
      </w:r>
      <w:r w:rsidRPr="0006598D">
        <w:rPr>
          <w:lang w:val="en-US"/>
        </w:rPr>
        <w:t>large sections of the male leadership hold on to their privileges.</w:t>
      </w:r>
    </w:p>
    <w:p w:rsidR="0006598D" w:rsidRDefault="0006598D" w:rsidP="0006598D">
      <w:pPr>
        <w:rPr>
          <w:lang w:val="en-US"/>
        </w:rPr>
      </w:pPr>
      <w:r>
        <w:rPr>
          <w:lang w:val="en-US"/>
        </w:rPr>
        <w:t xml:space="preserve">5. </w:t>
      </w:r>
      <w:r w:rsidRPr="0006598D">
        <w:rPr>
          <w:lang w:val="en-US"/>
        </w:rPr>
        <w:t xml:space="preserve">A restructuring of the company </w:t>
      </w:r>
      <w:proofErr w:type="spellStart"/>
      <w:r w:rsidRPr="0006598D">
        <w:rPr>
          <w:lang w:val="en-US"/>
        </w:rPr>
        <w:t>organisation</w:t>
      </w:r>
      <w:proofErr w:type="spellEnd"/>
      <w:r w:rsidRPr="0006598D">
        <w:rPr>
          <w:lang w:val="en-US"/>
        </w:rPr>
        <w:t xml:space="preserve"> is necessary with the aim of generally taking more account of the vicissitudes of life. "Young fathers also want to live with their children much more than previous generations," says Holst. "That younger generations no longer live according to the same principle, but that dual career couples are a social reality, especially among the highly qualified, </w:t>
      </w:r>
    </w:p>
    <w:p w:rsidR="001A58BF" w:rsidRPr="0006598D" w:rsidRDefault="001A58BF" w:rsidP="0006598D">
      <w:pPr>
        <w:rPr>
          <w:lang w:val="en-US"/>
        </w:rPr>
      </w:pPr>
      <w:r>
        <w:rPr>
          <w:lang w:val="en-US"/>
        </w:rPr>
        <w:t xml:space="preserve">- </w:t>
      </w:r>
      <w:r w:rsidRPr="001A58BF">
        <w:rPr>
          <w:lang w:val="en-US"/>
        </w:rPr>
        <w:t>New rules on "bridge part-time work" have only just come into force. Now female employees not only have a right to reduce their working hours, but also to increase them back to full-time employment. Will this bring the hoped-for turnaround?</w:t>
      </w:r>
    </w:p>
    <w:p w:rsidR="0006598D" w:rsidRDefault="00DE34DD" w:rsidP="0006598D">
      <w:pPr>
        <w:rPr>
          <w:lang w:val="en-US"/>
        </w:rPr>
      </w:pPr>
      <w:r>
        <w:rPr>
          <w:lang w:val="en-US"/>
        </w:rPr>
        <w:t>WEEK 8 LECTURE- Equality and Diversity</w:t>
      </w:r>
    </w:p>
    <w:p w:rsidR="00DE34DD" w:rsidRPr="00DE34DD" w:rsidRDefault="00DE34DD" w:rsidP="00DE34DD">
      <w:pPr>
        <w:pStyle w:val="Listenabsatz"/>
        <w:numPr>
          <w:ilvl w:val="0"/>
          <w:numId w:val="2"/>
        </w:numPr>
        <w:rPr>
          <w:b/>
          <w:lang w:val="en-US"/>
        </w:rPr>
      </w:pPr>
      <w:r w:rsidRPr="00DE34DD">
        <w:rPr>
          <w:b/>
          <w:lang w:val="en-US"/>
        </w:rPr>
        <w:t xml:space="preserve">Types of discrimination: </w:t>
      </w:r>
    </w:p>
    <w:p w:rsidR="00DE34DD" w:rsidRDefault="00DE34DD" w:rsidP="00DE34DD">
      <w:pPr>
        <w:pStyle w:val="Listenabsatz"/>
        <w:numPr>
          <w:ilvl w:val="0"/>
          <w:numId w:val="2"/>
        </w:numPr>
        <w:rPr>
          <w:lang w:val="en-US"/>
        </w:rPr>
      </w:pPr>
      <w:r>
        <w:rPr>
          <w:lang w:val="en-US"/>
        </w:rPr>
        <w:t xml:space="preserve">Disparate treatment- based on race etc. with intent to treat differently. </w:t>
      </w:r>
      <w:proofErr w:type="spellStart"/>
      <w:r>
        <w:rPr>
          <w:lang w:val="en-US"/>
        </w:rPr>
        <w:t>Eg.</w:t>
      </w:r>
      <w:proofErr w:type="spellEnd"/>
      <w:r>
        <w:rPr>
          <w:lang w:val="en-US"/>
        </w:rPr>
        <w:t xml:space="preserve"> pregnant women.</w:t>
      </w:r>
    </w:p>
    <w:p w:rsidR="00DE34DD" w:rsidRDefault="00DE34DD" w:rsidP="00DE34DD">
      <w:pPr>
        <w:pStyle w:val="Listenabsatz"/>
        <w:numPr>
          <w:ilvl w:val="0"/>
          <w:numId w:val="2"/>
        </w:numPr>
        <w:rPr>
          <w:lang w:val="en-US"/>
        </w:rPr>
      </w:pPr>
      <w:r>
        <w:rPr>
          <w:lang w:val="en-US"/>
        </w:rPr>
        <w:t xml:space="preserve">Disparate impact- intent irrelevant, selection criteria </w:t>
      </w:r>
      <w:proofErr w:type="spellStart"/>
      <w:r>
        <w:rPr>
          <w:lang w:val="en-US"/>
        </w:rPr>
        <w:t>eg.</w:t>
      </w:r>
      <w:proofErr w:type="spellEnd"/>
      <w:r>
        <w:rPr>
          <w:lang w:val="en-US"/>
        </w:rPr>
        <w:t xml:space="preserve"> must be a certain height. </w:t>
      </w:r>
      <w:r w:rsidR="00AB14A1">
        <w:rPr>
          <w:lang w:val="en-US"/>
        </w:rPr>
        <w:t xml:space="preserve">Some industries may require things like being a certain height. </w:t>
      </w:r>
    </w:p>
    <w:p w:rsidR="00AB14A1" w:rsidRDefault="00AB14A1" w:rsidP="00AB14A1">
      <w:pPr>
        <w:rPr>
          <w:b/>
          <w:lang w:val="en-US"/>
        </w:rPr>
      </w:pPr>
      <w:r w:rsidRPr="00AB14A1">
        <w:rPr>
          <w:b/>
          <w:lang w:val="en-US"/>
        </w:rPr>
        <w:t>EU Legislation</w:t>
      </w:r>
    </w:p>
    <w:p w:rsidR="00AB14A1" w:rsidRPr="00AB14A1" w:rsidRDefault="00AB14A1" w:rsidP="00AB14A1">
      <w:pPr>
        <w:pStyle w:val="Listenabsatz"/>
        <w:numPr>
          <w:ilvl w:val="0"/>
          <w:numId w:val="2"/>
        </w:numPr>
        <w:rPr>
          <w:b/>
          <w:lang w:val="en-US"/>
        </w:rPr>
      </w:pPr>
      <w:proofErr w:type="spellStart"/>
      <w:r>
        <w:rPr>
          <w:lang w:val="en-US"/>
        </w:rPr>
        <w:t>Allgemeines</w:t>
      </w:r>
      <w:proofErr w:type="spellEnd"/>
      <w:r>
        <w:rPr>
          <w:lang w:val="en-US"/>
        </w:rPr>
        <w:t xml:space="preserve"> </w:t>
      </w:r>
      <w:proofErr w:type="spellStart"/>
      <w:r>
        <w:rPr>
          <w:lang w:val="en-US"/>
        </w:rPr>
        <w:t>Gleichbehandlungsgesetz</w:t>
      </w:r>
      <w:proofErr w:type="spellEnd"/>
      <w:r>
        <w:rPr>
          <w:lang w:val="en-US"/>
        </w:rPr>
        <w:t xml:space="preserve"> (AGG)</w:t>
      </w:r>
    </w:p>
    <w:p w:rsidR="00AB14A1" w:rsidRPr="00AB14A1" w:rsidRDefault="00AB14A1" w:rsidP="00AB14A1">
      <w:pPr>
        <w:pStyle w:val="Listenabsatz"/>
        <w:numPr>
          <w:ilvl w:val="0"/>
          <w:numId w:val="2"/>
        </w:numPr>
        <w:rPr>
          <w:b/>
          <w:lang w:val="en-US"/>
        </w:rPr>
      </w:pPr>
      <w:r>
        <w:rPr>
          <w:lang w:val="en-US"/>
        </w:rPr>
        <w:t>Became easier to claim discrimination successfully.</w:t>
      </w:r>
    </w:p>
    <w:p w:rsidR="00AB14A1" w:rsidRPr="00AB14A1" w:rsidRDefault="00AB14A1" w:rsidP="00AB14A1">
      <w:pPr>
        <w:pStyle w:val="Listenabsatz"/>
        <w:numPr>
          <w:ilvl w:val="0"/>
          <w:numId w:val="2"/>
        </w:numPr>
        <w:rPr>
          <w:b/>
          <w:lang w:val="en-US"/>
        </w:rPr>
      </w:pPr>
      <w:r>
        <w:rPr>
          <w:lang w:val="en-US"/>
        </w:rPr>
        <w:lastRenderedPageBreak/>
        <w:t>Could be discriminated against by their region, village, social origin</w:t>
      </w:r>
    </w:p>
    <w:p w:rsidR="00AB14A1" w:rsidRPr="00AB14A1" w:rsidRDefault="00AB14A1" w:rsidP="00AB14A1">
      <w:pPr>
        <w:pStyle w:val="Listenabsatz"/>
        <w:numPr>
          <w:ilvl w:val="0"/>
          <w:numId w:val="2"/>
        </w:numPr>
        <w:rPr>
          <w:b/>
          <w:lang w:val="en-US"/>
        </w:rPr>
      </w:pPr>
      <w:r>
        <w:rPr>
          <w:lang w:val="en-US"/>
        </w:rPr>
        <w:t xml:space="preserve">Membership in trade union of occupational associations. </w:t>
      </w:r>
    </w:p>
    <w:p w:rsidR="00AB14A1" w:rsidRDefault="00AB14A1" w:rsidP="00AB14A1">
      <w:pPr>
        <w:rPr>
          <w:b/>
          <w:lang w:val="en-US"/>
        </w:rPr>
      </w:pPr>
      <w:r>
        <w:rPr>
          <w:b/>
          <w:lang w:val="en-US"/>
        </w:rPr>
        <w:t>Examples</w:t>
      </w:r>
    </w:p>
    <w:p w:rsidR="00AB14A1" w:rsidRPr="00AB14A1" w:rsidRDefault="00AB14A1" w:rsidP="00AB14A1">
      <w:pPr>
        <w:pStyle w:val="Listenabsatz"/>
        <w:numPr>
          <w:ilvl w:val="0"/>
          <w:numId w:val="2"/>
        </w:numPr>
      </w:pPr>
      <w:r w:rsidRPr="00AB14A1">
        <w:t xml:space="preserve">• </w:t>
      </w:r>
      <w:r w:rsidRPr="00AB14A1">
        <w:rPr>
          <w:u w:val="single"/>
        </w:rPr>
        <w:t xml:space="preserve">Job </w:t>
      </w:r>
      <w:proofErr w:type="spellStart"/>
      <w:r w:rsidRPr="00AB14A1">
        <w:rPr>
          <w:u w:val="single"/>
        </w:rPr>
        <w:t>advertisements</w:t>
      </w:r>
      <w:proofErr w:type="spellEnd"/>
      <w:r w:rsidRPr="00AB14A1">
        <w:t xml:space="preserve"> </w:t>
      </w:r>
    </w:p>
    <w:p w:rsidR="00AB14A1" w:rsidRPr="00AB14A1" w:rsidRDefault="00AB14A1" w:rsidP="00AB14A1">
      <w:pPr>
        <w:pStyle w:val="Listenabsatz"/>
        <w:numPr>
          <w:ilvl w:val="0"/>
          <w:numId w:val="2"/>
        </w:numPr>
      </w:pPr>
      <w:r w:rsidRPr="00AB14A1">
        <w:t xml:space="preserve">• ″Sekretärin gesucht″ </w:t>
      </w:r>
    </w:p>
    <w:p w:rsidR="00AB14A1" w:rsidRPr="00AB14A1" w:rsidRDefault="00AB14A1" w:rsidP="00AB14A1">
      <w:pPr>
        <w:pStyle w:val="Listenabsatz"/>
        <w:numPr>
          <w:ilvl w:val="0"/>
          <w:numId w:val="2"/>
        </w:numPr>
      </w:pPr>
      <w:r w:rsidRPr="00AB14A1">
        <w:t xml:space="preserve">• ″Junge dynamische Führungskraft″ </w:t>
      </w:r>
    </w:p>
    <w:p w:rsidR="00AB14A1" w:rsidRPr="00AB14A1" w:rsidRDefault="00AB14A1" w:rsidP="00AB14A1">
      <w:pPr>
        <w:pStyle w:val="Listenabsatz"/>
        <w:numPr>
          <w:ilvl w:val="0"/>
          <w:numId w:val="2"/>
        </w:numPr>
      </w:pPr>
      <w:r w:rsidRPr="00AB14A1">
        <w:t xml:space="preserve">• ″Muttersprachler gesucht″ </w:t>
      </w:r>
    </w:p>
    <w:p w:rsidR="00AB14A1" w:rsidRPr="00AB14A1" w:rsidRDefault="00AB14A1" w:rsidP="00AB14A1">
      <w:pPr>
        <w:pStyle w:val="Listenabsatz"/>
        <w:numPr>
          <w:ilvl w:val="0"/>
          <w:numId w:val="2"/>
        </w:numPr>
      </w:pPr>
      <w:r w:rsidRPr="00AB14A1">
        <w:t xml:space="preserve">• </w:t>
      </w:r>
      <w:proofErr w:type="spellStart"/>
      <w:r w:rsidRPr="00AB14A1">
        <w:rPr>
          <w:u w:val="single"/>
        </w:rPr>
        <w:t>Characteristics</w:t>
      </w:r>
      <w:proofErr w:type="spellEnd"/>
      <w:r w:rsidRPr="00AB14A1">
        <w:rPr>
          <w:u w:val="single"/>
        </w:rPr>
        <w:t xml:space="preserve"> </w:t>
      </w:r>
      <w:proofErr w:type="spellStart"/>
      <w:r w:rsidRPr="00AB14A1">
        <w:rPr>
          <w:u w:val="single"/>
        </w:rPr>
        <w:t>associated</w:t>
      </w:r>
      <w:proofErr w:type="spellEnd"/>
      <w:r w:rsidRPr="00AB14A1">
        <w:rPr>
          <w:u w:val="single"/>
        </w:rPr>
        <w:t xml:space="preserve"> </w:t>
      </w:r>
      <w:proofErr w:type="spellStart"/>
      <w:r w:rsidRPr="00AB14A1">
        <w:rPr>
          <w:u w:val="single"/>
        </w:rPr>
        <w:t>with</w:t>
      </w:r>
      <w:proofErr w:type="spellEnd"/>
      <w:r w:rsidRPr="00AB14A1">
        <w:rPr>
          <w:u w:val="single"/>
        </w:rPr>
        <w:t xml:space="preserve"> </w:t>
      </w:r>
      <w:proofErr w:type="spellStart"/>
      <w:r w:rsidRPr="00AB14A1">
        <w:rPr>
          <w:u w:val="single"/>
        </w:rPr>
        <w:t>certain</w:t>
      </w:r>
      <w:proofErr w:type="spellEnd"/>
      <w:r w:rsidRPr="00AB14A1">
        <w:rPr>
          <w:u w:val="single"/>
        </w:rPr>
        <w:t xml:space="preserve"> </w:t>
      </w:r>
      <w:proofErr w:type="spellStart"/>
      <w:r w:rsidRPr="00AB14A1">
        <w:rPr>
          <w:u w:val="single"/>
        </w:rPr>
        <w:t>demographic</w:t>
      </w:r>
      <w:proofErr w:type="spellEnd"/>
      <w:r w:rsidRPr="00AB14A1">
        <w:rPr>
          <w:u w:val="single"/>
        </w:rPr>
        <w:t xml:space="preserve"> </w:t>
      </w:r>
      <w:proofErr w:type="spellStart"/>
      <w:r w:rsidRPr="00AB14A1">
        <w:rPr>
          <w:u w:val="single"/>
        </w:rPr>
        <w:t>groups</w:t>
      </w:r>
      <w:proofErr w:type="spellEnd"/>
    </w:p>
    <w:p w:rsidR="00AB14A1" w:rsidRPr="00AB14A1" w:rsidRDefault="00AB14A1" w:rsidP="00AB14A1">
      <w:pPr>
        <w:pStyle w:val="Listenabsatz"/>
        <w:numPr>
          <w:ilvl w:val="0"/>
          <w:numId w:val="2"/>
        </w:numPr>
      </w:pPr>
      <w:r w:rsidRPr="00AB14A1">
        <w:t xml:space="preserve"> • durchsetzungsstark – kommunikativ </w:t>
      </w:r>
    </w:p>
    <w:p w:rsidR="00AB14A1" w:rsidRPr="00AB14A1" w:rsidRDefault="00AB14A1" w:rsidP="00AB14A1">
      <w:pPr>
        <w:pStyle w:val="Listenabsatz"/>
        <w:numPr>
          <w:ilvl w:val="0"/>
          <w:numId w:val="2"/>
        </w:numPr>
        <w:rPr>
          <w:lang w:val="en-US"/>
        </w:rPr>
      </w:pPr>
      <w:r w:rsidRPr="00AB14A1">
        <w:rPr>
          <w:lang w:val="en-US"/>
        </w:rPr>
        <w:t xml:space="preserve">• </w:t>
      </w:r>
      <w:proofErr w:type="spellStart"/>
      <w:r w:rsidRPr="00AB14A1">
        <w:rPr>
          <w:lang w:val="en-US"/>
        </w:rPr>
        <w:t>Jobanzeige</w:t>
      </w:r>
      <w:proofErr w:type="spellEnd"/>
      <w:r w:rsidRPr="00AB14A1">
        <w:rPr>
          <w:lang w:val="en-US"/>
        </w:rPr>
        <w:t xml:space="preserve"> </w:t>
      </w:r>
      <w:proofErr w:type="spellStart"/>
      <w:r w:rsidRPr="00AB14A1">
        <w:rPr>
          <w:lang w:val="en-US"/>
        </w:rPr>
        <w:t>ausschliesslich</w:t>
      </w:r>
      <w:proofErr w:type="spellEnd"/>
      <w:r w:rsidRPr="00AB14A1">
        <w:rPr>
          <w:lang w:val="en-US"/>
        </w:rPr>
        <w:t xml:space="preserve"> Internet </w:t>
      </w:r>
      <w:r w:rsidRPr="00AB14A1">
        <w:rPr>
          <w:lang w:val="en-US"/>
        </w:rPr>
        <w:t xml:space="preserve">– </w:t>
      </w:r>
      <w:r>
        <w:rPr>
          <w:lang w:val="en-US"/>
        </w:rPr>
        <w:t xml:space="preserve">problematic, </w:t>
      </w:r>
      <w:r w:rsidRPr="00AB14A1">
        <w:rPr>
          <w:lang w:val="en-US"/>
        </w:rPr>
        <w:t xml:space="preserve">assuming older job applicants </w:t>
      </w:r>
      <w:r>
        <w:rPr>
          <w:lang w:val="en-US"/>
        </w:rPr>
        <w:t>don’t use the internet</w:t>
      </w:r>
    </w:p>
    <w:p w:rsidR="00AB14A1" w:rsidRDefault="00AB14A1" w:rsidP="00AB14A1">
      <w:pPr>
        <w:pStyle w:val="Listenabsatz"/>
        <w:numPr>
          <w:ilvl w:val="0"/>
          <w:numId w:val="2"/>
        </w:numPr>
      </w:pPr>
      <w:r w:rsidRPr="00AB14A1">
        <w:t>• Teilnahme an Umschulung setzt hervorragende Deutschkenntnisse voraus</w:t>
      </w:r>
    </w:p>
    <w:p w:rsidR="00AB14A1" w:rsidRDefault="00AB14A1" w:rsidP="00AB14A1">
      <w:pPr>
        <w:pStyle w:val="Listenabsatz"/>
        <w:numPr>
          <w:ilvl w:val="0"/>
          <w:numId w:val="2"/>
        </w:numPr>
        <w:rPr>
          <w:lang w:val="en-US"/>
        </w:rPr>
      </w:pPr>
      <w:r w:rsidRPr="00AB14A1">
        <w:rPr>
          <w:lang w:val="en-US"/>
        </w:rPr>
        <w:t xml:space="preserve">Fear that some companies </w:t>
      </w:r>
      <w:r>
        <w:rPr>
          <w:lang w:val="en-US"/>
        </w:rPr>
        <w:t xml:space="preserve">could be sued for these kinds of advertisements. </w:t>
      </w:r>
    </w:p>
    <w:p w:rsidR="00AB14A1" w:rsidRDefault="00AB14A1" w:rsidP="00AB14A1">
      <w:pPr>
        <w:rPr>
          <w:lang w:val="en-US"/>
        </w:rPr>
      </w:pPr>
      <w:r>
        <w:rPr>
          <w:lang w:val="en-US"/>
        </w:rPr>
        <w:t>Exceptions</w:t>
      </w:r>
    </w:p>
    <w:p w:rsidR="00AB14A1" w:rsidRDefault="00AB14A1" w:rsidP="00AB14A1">
      <w:pPr>
        <w:pStyle w:val="Listenabsatz"/>
        <w:numPr>
          <w:ilvl w:val="0"/>
          <w:numId w:val="2"/>
        </w:numPr>
        <w:rPr>
          <w:lang w:val="en-US"/>
        </w:rPr>
      </w:pPr>
      <w:proofErr w:type="spellStart"/>
      <w:r w:rsidRPr="00AB14A1">
        <w:rPr>
          <w:lang w:val="en-US"/>
        </w:rPr>
        <w:t>Wesentliche</w:t>
      </w:r>
      <w:proofErr w:type="spellEnd"/>
      <w:r w:rsidRPr="00AB14A1">
        <w:rPr>
          <w:lang w:val="en-US"/>
        </w:rPr>
        <w:t xml:space="preserve"> </w:t>
      </w:r>
      <w:proofErr w:type="spellStart"/>
      <w:r w:rsidRPr="00AB14A1">
        <w:rPr>
          <w:lang w:val="en-US"/>
        </w:rPr>
        <w:t>berufliche</w:t>
      </w:r>
      <w:proofErr w:type="spellEnd"/>
      <w:r w:rsidRPr="00AB14A1">
        <w:rPr>
          <w:lang w:val="en-US"/>
        </w:rPr>
        <w:t xml:space="preserve"> </w:t>
      </w:r>
      <w:proofErr w:type="spellStart"/>
      <w:r w:rsidRPr="00AB14A1">
        <w:rPr>
          <w:lang w:val="en-US"/>
        </w:rPr>
        <w:t>Anforderungen</w:t>
      </w:r>
      <w:proofErr w:type="spellEnd"/>
      <w:r w:rsidRPr="00AB14A1">
        <w:rPr>
          <w:lang w:val="en-US"/>
        </w:rPr>
        <w:t xml:space="preserve"> (§8 AGG</w:t>
      </w:r>
      <w:r>
        <w:rPr>
          <w:lang w:val="en-US"/>
        </w:rPr>
        <w:t>)</w:t>
      </w:r>
    </w:p>
    <w:p w:rsidR="00AB14A1" w:rsidRDefault="00AB14A1" w:rsidP="00AB14A1">
      <w:pPr>
        <w:pStyle w:val="Listenabsatz"/>
        <w:numPr>
          <w:ilvl w:val="0"/>
          <w:numId w:val="2"/>
        </w:numPr>
        <w:rPr>
          <w:lang w:val="en-US"/>
        </w:rPr>
      </w:pPr>
      <w:r w:rsidRPr="00AB14A1">
        <w:rPr>
          <w:lang w:val="en-US"/>
        </w:rPr>
        <w:t>‘</w:t>
      </w:r>
      <w:proofErr w:type="spellStart"/>
      <w:r w:rsidRPr="00AB14A1">
        <w:rPr>
          <w:lang w:val="en-US"/>
        </w:rPr>
        <w:t>Junge</w:t>
      </w:r>
      <w:proofErr w:type="spellEnd"/>
      <w:r w:rsidRPr="00AB14A1">
        <w:rPr>
          <w:lang w:val="en-US"/>
        </w:rPr>
        <w:t xml:space="preserve"> </w:t>
      </w:r>
      <w:proofErr w:type="spellStart"/>
      <w:r w:rsidRPr="00AB14A1">
        <w:rPr>
          <w:lang w:val="en-US"/>
        </w:rPr>
        <w:t>Verkäuferin</w:t>
      </w:r>
      <w:proofErr w:type="spellEnd"/>
      <w:r w:rsidRPr="00AB14A1">
        <w:rPr>
          <w:lang w:val="en-US"/>
        </w:rPr>
        <w:t xml:space="preserve"> </w:t>
      </w:r>
      <w:proofErr w:type="spellStart"/>
      <w:r w:rsidRPr="00AB14A1">
        <w:rPr>
          <w:lang w:val="en-US"/>
        </w:rPr>
        <w:t>für</w:t>
      </w:r>
      <w:proofErr w:type="spellEnd"/>
      <w:r w:rsidRPr="00AB14A1">
        <w:rPr>
          <w:lang w:val="en-US"/>
        </w:rPr>
        <w:t xml:space="preserve"> </w:t>
      </w:r>
      <w:proofErr w:type="spellStart"/>
      <w:r w:rsidRPr="00AB14A1">
        <w:rPr>
          <w:lang w:val="en-US"/>
        </w:rPr>
        <w:t>Damenbademode</w:t>
      </w:r>
      <w:proofErr w:type="spellEnd"/>
      <w:r w:rsidRPr="00AB14A1">
        <w:rPr>
          <w:lang w:val="en-US"/>
        </w:rPr>
        <w:t xml:space="preserve"> </w:t>
      </w:r>
      <w:proofErr w:type="spellStart"/>
      <w:r w:rsidRPr="00AB14A1">
        <w:rPr>
          <w:lang w:val="en-US"/>
        </w:rPr>
        <w:t>gesucht</w:t>
      </w:r>
      <w:proofErr w:type="spellEnd"/>
      <w:r w:rsidRPr="00AB14A1">
        <w:rPr>
          <w:lang w:val="en-US"/>
        </w:rPr>
        <w:t xml:space="preserve">’ </w:t>
      </w:r>
    </w:p>
    <w:p w:rsidR="00AB14A1" w:rsidRDefault="00AB14A1" w:rsidP="00AB14A1">
      <w:pPr>
        <w:pStyle w:val="Listenabsatz"/>
        <w:numPr>
          <w:ilvl w:val="0"/>
          <w:numId w:val="2"/>
        </w:numPr>
        <w:rPr>
          <w:lang w:val="en-US"/>
        </w:rPr>
      </w:pPr>
      <w:r w:rsidRPr="00AB14A1">
        <w:rPr>
          <w:lang w:val="en-US"/>
        </w:rPr>
        <w:t xml:space="preserve">• </w:t>
      </w:r>
      <w:proofErr w:type="spellStart"/>
      <w:r w:rsidRPr="00AB14A1">
        <w:rPr>
          <w:lang w:val="en-US"/>
        </w:rPr>
        <w:t>Religiöse</w:t>
      </w:r>
      <w:proofErr w:type="spellEnd"/>
      <w:r w:rsidRPr="00AB14A1">
        <w:rPr>
          <w:lang w:val="en-US"/>
        </w:rPr>
        <w:t xml:space="preserve"> / </w:t>
      </w:r>
      <w:proofErr w:type="spellStart"/>
      <w:r w:rsidRPr="00AB14A1">
        <w:rPr>
          <w:lang w:val="en-US"/>
        </w:rPr>
        <w:t>weltanschauliche</w:t>
      </w:r>
      <w:proofErr w:type="spellEnd"/>
      <w:r w:rsidRPr="00AB14A1">
        <w:rPr>
          <w:lang w:val="en-US"/>
        </w:rPr>
        <w:t xml:space="preserve"> </w:t>
      </w:r>
      <w:proofErr w:type="spellStart"/>
      <w:r w:rsidRPr="00AB14A1">
        <w:rPr>
          <w:lang w:val="en-US"/>
        </w:rPr>
        <w:t>Gründe</w:t>
      </w:r>
      <w:proofErr w:type="spellEnd"/>
      <w:r w:rsidRPr="00AB14A1">
        <w:rPr>
          <w:lang w:val="en-US"/>
        </w:rPr>
        <w:t xml:space="preserve"> (§9 AGG) </w:t>
      </w:r>
    </w:p>
    <w:p w:rsidR="00AB14A1" w:rsidRDefault="00AB14A1" w:rsidP="00AB14A1">
      <w:pPr>
        <w:pStyle w:val="Listenabsatz"/>
        <w:numPr>
          <w:ilvl w:val="0"/>
          <w:numId w:val="2"/>
        </w:numPr>
        <w:rPr>
          <w:lang w:val="en-US"/>
        </w:rPr>
      </w:pPr>
      <w:r w:rsidRPr="00AB14A1">
        <w:rPr>
          <w:lang w:val="en-US"/>
        </w:rPr>
        <w:t>• E.g., managerial employee of Caritas can be required to be Roman catholic</w:t>
      </w:r>
    </w:p>
    <w:p w:rsidR="00AB14A1" w:rsidRPr="00C85040" w:rsidRDefault="00AB14A1" w:rsidP="00AB14A1">
      <w:pPr>
        <w:pStyle w:val="Listenabsatz"/>
        <w:numPr>
          <w:ilvl w:val="0"/>
          <w:numId w:val="2"/>
        </w:numPr>
        <w:rPr>
          <w:lang w:val="en-US"/>
        </w:rPr>
      </w:pPr>
      <w:r w:rsidRPr="00C85040">
        <w:rPr>
          <w:lang w:val="en-US"/>
        </w:rPr>
        <w:t xml:space="preserve">• Alter (§10 AGG) </w:t>
      </w:r>
      <w:r w:rsidR="00C85040" w:rsidRPr="00C85040">
        <w:rPr>
          <w:lang w:val="en-US"/>
        </w:rPr>
        <w:t xml:space="preserve">– if requires </w:t>
      </w:r>
      <w:r w:rsidR="00C85040">
        <w:rPr>
          <w:lang w:val="en-US"/>
        </w:rPr>
        <w:t xml:space="preserve">extensive socialization and training .eg.6-12 months, companies can’t be expected to make this investment if employee is about to retire. </w:t>
      </w:r>
    </w:p>
    <w:p w:rsidR="00AB14A1" w:rsidRDefault="00AB14A1" w:rsidP="00AB14A1">
      <w:pPr>
        <w:pStyle w:val="Listenabsatz"/>
        <w:numPr>
          <w:ilvl w:val="0"/>
          <w:numId w:val="2"/>
        </w:numPr>
      </w:pPr>
      <w:r w:rsidRPr="00AB14A1">
        <w:t xml:space="preserve">• Höchstalter für Einstellung eines Mitarbeiters, damit dieser vor Erreichung des Rentenalters eine angemessene Zeit arbeiten kann </w:t>
      </w:r>
    </w:p>
    <w:p w:rsidR="00C85040" w:rsidRPr="00C85040" w:rsidRDefault="00AB14A1" w:rsidP="00C85040">
      <w:pPr>
        <w:pStyle w:val="Listenabsatz"/>
        <w:numPr>
          <w:ilvl w:val="0"/>
          <w:numId w:val="2"/>
        </w:numPr>
        <w:rPr>
          <w:lang w:val="en-US"/>
        </w:rPr>
      </w:pPr>
      <w:r w:rsidRPr="00AB14A1">
        <w:rPr>
          <w:lang w:val="en-US"/>
        </w:rPr>
        <w:t xml:space="preserve">• Positive </w:t>
      </w:r>
      <w:proofErr w:type="spellStart"/>
      <w:r w:rsidRPr="00AB14A1">
        <w:rPr>
          <w:lang w:val="en-US"/>
        </w:rPr>
        <w:t>Massnahmen</w:t>
      </w:r>
      <w:proofErr w:type="spellEnd"/>
      <w:r w:rsidRPr="00AB14A1">
        <w:rPr>
          <w:lang w:val="en-US"/>
        </w:rPr>
        <w:t xml:space="preserve"> (§5 AGG) </w:t>
      </w:r>
      <w:r w:rsidR="00C85040">
        <w:rPr>
          <w:lang w:val="en-US"/>
        </w:rPr>
        <w:t>– positive discrimination for people who are otherwise discriminated against, deliberate differential employment of certain demographic groups.</w:t>
      </w:r>
    </w:p>
    <w:p w:rsidR="00AB14A1" w:rsidRDefault="00AB14A1" w:rsidP="00AB14A1">
      <w:pPr>
        <w:pStyle w:val="Listenabsatz"/>
        <w:numPr>
          <w:ilvl w:val="0"/>
          <w:numId w:val="2"/>
        </w:numPr>
        <w:rPr>
          <w:lang w:val="en-US"/>
        </w:rPr>
      </w:pPr>
      <w:r w:rsidRPr="00AB14A1">
        <w:rPr>
          <w:lang w:val="en-US"/>
        </w:rPr>
        <w:t xml:space="preserve">• E.g., extra holidays for employees &gt; 55 years of age </w:t>
      </w:r>
    </w:p>
    <w:p w:rsidR="00AB14A1" w:rsidRDefault="00AB14A1" w:rsidP="00AB14A1">
      <w:pPr>
        <w:pStyle w:val="Listenabsatz"/>
        <w:numPr>
          <w:ilvl w:val="0"/>
          <w:numId w:val="2"/>
        </w:numPr>
        <w:rPr>
          <w:lang w:val="en-US"/>
        </w:rPr>
      </w:pPr>
      <w:r w:rsidRPr="00AB14A1">
        <w:rPr>
          <w:lang w:val="en-US"/>
        </w:rPr>
        <w:t>• Women’s quotas on the supervisory board</w:t>
      </w:r>
    </w:p>
    <w:p w:rsidR="00C85040" w:rsidRDefault="00C85040" w:rsidP="00C85040">
      <w:pPr>
        <w:rPr>
          <w:lang w:val="en-US"/>
        </w:rPr>
      </w:pPr>
      <w:r>
        <w:rPr>
          <w:lang w:val="en-US"/>
        </w:rPr>
        <w:t xml:space="preserve">Evidence of </w:t>
      </w:r>
      <w:r w:rsidRPr="00C85040">
        <w:rPr>
          <w:b/>
          <w:lang w:val="en-US"/>
        </w:rPr>
        <w:t>inequality</w:t>
      </w:r>
      <w:r>
        <w:rPr>
          <w:b/>
          <w:lang w:val="en-US"/>
        </w:rPr>
        <w:t xml:space="preserve">- could be a result of discrimination </w:t>
      </w:r>
    </w:p>
    <w:p w:rsidR="00C85040" w:rsidRDefault="00C85040" w:rsidP="00C85040">
      <w:pPr>
        <w:pStyle w:val="Listenabsatz"/>
        <w:numPr>
          <w:ilvl w:val="0"/>
          <w:numId w:val="2"/>
        </w:numPr>
        <w:rPr>
          <w:lang w:val="en-US"/>
        </w:rPr>
      </w:pPr>
      <w:r w:rsidRPr="00C85040">
        <w:rPr>
          <w:lang w:val="en-US"/>
        </w:rPr>
        <w:t>• Unemployment rate (2016)</w:t>
      </w:r>
    </w:p>
    <w:p w:rsidR="00C85040" w:rsidRDefault="00C85040" w:rsidP="00C85040">
      <w:pPr>
        <w:pStyle w:val="Listenabsatz"/>
        <w:numPr>
          <w:ilvl w:val="0"/>
          <w:numId w:val="2"/>
        </w:numPr>
        <w:rPr>
          <w:lang w:val="en-US"/>
        </w:rPr>
      </w:pPr>
      <w:r w:rsidRPr="00C85040">
        <w:rPr>
          <w:lang w:val="en-US"/>
        </w:rPr>
        <w:t xml:space="preserve">• Migration background: 8% </w:t>
      </w:r>
    </w:p>
    <w:p w:rsidR="00C85040" w:rsidRDefault="00C85040" w:rsidP="00C85040">
      <w:pPr>
        <w:pStyle w:val="Listenabsatz"/>
        <w:numPr>
          <w:ilvl w:val="0"/>
          <w:numId w:val="2"/>
        </w:numPr>
        <w:rPr>
          <w:lang w:val="en-US"/>
        </w:rPr>
      </w:pPr>
      <w:r w:rsidRPr="00C85040">
        <w:rPr>
          <w:lang w:val="en-US"/>
        </w:rPr>
        <w:t xml:space="preserve">• German background: 4.3% </w:t>
      </w:r>
    </w:p>
    <w:p w:rsidR="00C85040" w:rsidRDefault="00C85040" w:rsidP="00C85040">
      <w:pPr>
        <w:pStyle w:val="Listenabsatz"/>
        <w:numPr>
          <w:ilvl w:val="0"/>
          <w:numId w:val="2"/>
        </w:numPr>
        <w:rPr>
          <w:lang w:val="en-US"/>
        </w:rPr>
      </w:pPr>
      <w:r w:rsidRPr="00C85040">
        <w:rPr>
          <w:lang w:val="en-US"/>
        </w:rPr>
        <w:t xml:space="preserve">• Pay differential </w:t>
      </w:r>
    </w:p>
    <w:p w:rsidR="00C85040" w:rsidRDefault="00C85040" w:rsidP="00C85040">
      <w:pPr>
        <w:pStyle w:val="Listenabsatz"/>
        <w:numPr>
          <w:ilvl w:val="0"/>
          <w:numId w:val="2"/>
        </w:numPr>
        <w:rPr>
          <w:lang w:val="en-US"/>
        </w:rPr>
      </w:pPr>
      <w:r w:rsidRPr="00C85040">
        <w:rPr>
          <w:lang w:val="en-US"/>
        </w:rPr>
        <w:t xml:space="preserve">• Non-German </w:t>
      </w:r>
      <w:proofErr w:type="gramStart"/>
      <w:r w:rsidRPr="00C85040">
        <w:rPr>
          <w:lang w:val="en-US"/>
        </w:rPr>
        <w:t>passport</w:t>
      </w:r>
      <w:r>
        <w:rPr>
          <w:lang w:val="en-US"/>
        </w:rPr>
        <w:t>:</w:t>
      </w:r>
      <w:proofErr w:type="gramEnd"/>
      <w:r>
        <w:rPr>
          <w:lang w:val="en-US"/>
        </w:rPr>
        <w:t xml:space="preserve"> </w:t>
      </w:r>
      <w:r w:rsidRPr="00C85040">
        <w:rPr>
          <w:lang w:val="en-US"/>
        </w:rPr>
        <w:t>paid 72% of German passport holders’ pay (average)</w:t>
      </w:r>
    </w:p>
    <w:p w:rsidR="00C85040" w:rsidRDefault="00C85040" w:rsidP="00C85040">
      <w:pPr>
        <w:pStyle w:val="Listenabsatz"/>
        <w:numPr>
          <w:ilvl w:val="0"/>
          <w:numId w:val="2"/>
        </w:numPr>
        <w:rPr>
          <w:lang w:val="en-US"/>
        </w:rPr>
      </w:pPr>
      <w:r w:rsidRPr="00C85040">
        <w:rPr>
          <w:lang w:val="en-US"/>
        </w:rPr>
        <w:t xml:space="preserve">• Only 6% of managers with migration background </w:t>
      </w:r>
    </w:p>
    <w:p w:rsidR="00C85040" w:rsidRDefault="00C85040" w:rsidP="00C85040">
      <w:pPr>
        <w:pStyle w:val="Listenabsatz"/>
        <w:numPr>
          <w:ilvl w:val="0"/>
          <w:numId w:val="2"/>
        </w:numPr>
        <w:rPr>
          <w:lang w:val="en-US"/>
        </w:rPr>
      </w:pPr>
      <w:r w:rsidRPr="00C85040">
        <w:rPr>
          <w:lang w:val="en-US"/>
        </w:rPr>
        <w:t>• Companies with &lt;250 employees: 3.3% (</w:t>
      </w:r>
      <w:proofErr w:type="spellStart"/>
      <w:r w:rsidRPr="00C85040">
        <w:rPr>
          <w:lang w:val="en-US"/>
        </w:rPr>
        <w:t>Allensbach</w:t>
      </w:r>
      <w:proofErr w:type="spellEnd"/>
      <w:r w:rsidRPr="00C85040">
        <w:rPr>
          <w:lang w:val="en-US"/>
        </w:rPr>
        <w:t xml:space="preserve"> Institute, 2016) </w:t>
      </w:r>
    </w:p>
    <w:p w:rsidR="00C85040" w:rsidRDefault="00C85040" w:rsidP="00C85040">
      <w:pPr>
        <w:pStyle w:val="Listenabsatz"/>
        <w:numPr>
          <w:ilvl w:val="0"/>
          <w:numId w:val="2"/>
        </w:numPr>
        <w:rPr>
          <w:lang w:val="en-US"/>
        </w:rPr>
      </w:pPr>
      <w:r w:rsidRPr="00C85040">
        <w:rPr>
          <w:lang w:val="en-US"/>
        </w:rPr>
        <w:t>• Proportion of total population: 21% (D-</w:t>
      </w:r>
      <w:proofErr w:type="spellStart"/>
      <w:r w:rsidRPr="00C85040">
        <w:rPr>
          <w:lang w:val="en-US"/>
        </w:rPr>
        <w:t>Statis</w:t>
      </w:r>
      <w:proofErr w:type="spellEnd"/>
      <w:r w:rsidRPr="00C85040">
        <w:rPr>
          <w:lang w:val="en-US"/>
        </w:rPr>
        <w:t xml:space="preserve">, 2015) </w:t>
      </w:r>
    </w:p>
    <w:p w:rsidR="00C85040" w:rsidRDefault="00C85040" w:rsidP="00C85040">
      <w:pPr>
        <w:pStyle w:val="Listenabsatz"/>
        <w:numPr>
          <w:ilvl w:val="0"/>
          <w:numId w:val="2"/>
        </w:numPr>
        <w:rPr>
          <w:lang w:val="en-US"/>
        </w:rPr>
      </w:pPr>
      <w:r w:rsidRPr="00C85040">
        <w:rPr>
          <w:u w:val="single"/>
          <w:lang w:val="en-US"/>
        </w:rPr>
        <w:t>• Experimental study</w:t>
      </w:r>
      <w:r w:rsidRPr="00C85040">
        <w:rPr>
          <w:lang w:val="en-US"/>
        </w:rPr>
        <w:t xml:space="preserve"> (</w:t>
      </w:r>
      <w:proofErr w:type="spellStart"/>
      <w:r w:rsidRPr="00C85040">
        <w:rPr>
          <w:lang w:val="en-US"/>
        </w:rPr>
        <w:t>Kaas</w:t>
      </w:r>
      <w:proofErr w:type="spellEnd"/>
      <w:r w:rsidRPr="00C85040">
        <w:rPr>
          <w:lang w:val="en-US"/>
        </w:rPr>
        <w:t xml:space="preserve"> &amp; Manger, 2012)</w:t>
      </w:r>
      <w:r>
        <w:rPr>
          <w:lang w:val="en-US"/>
        </w:rPr>
        <w:t xml:space="preserve">- wrote a fake job application and sent it to 700 companies applying for jobs. Half under Turkish name, </w:t>
      </w:r>
      <w:proofErr w:type="gramStart"/>
      <w:r>
        <w:rPr>
          <w:lang w:val="en-US"/>
        </w:rPr>
        <w:t>other</w:t>
      </w:r>
      <w:proofErr w:type="gramEnd"/>
      <w:r>
        <w:rPr>
          <w:lang w:val="en-US"/>
        </w:rPr>
        <w:t xml:space="preserve"> half under German name. EVIDENCE. </w:t>
      </w:r>
    </w:p>
    <w:p w:rsidR="00C85040" w:rsidRDefault="00C85040" w:rsidP="00C85040">
      <w:pPr>
        <w:pStyle w:val="Listenabsatz"/>
        <w:numPr>
          <w:ilvl w:val="0"/>
          <w:numId w:val="2"/>
        </w:numPr>
        <w:rPr>
          <w:lang w:val="en-US"/>
        </w:rPr>
      </w:pPr>
      <w:r w:rsidRPr="00C85040">
        <w:rPr>
          <w:lang w:val="en-US"/>
        </w:rPr>
        <w:t xml:space="preserve">• Identical applications with Turkish- and German-sounding names </w:t>
      </w:r>
    </w:p>
    <w:p w:rsidR="00C85040" w:rsidRDefault="00C85040" w:rsidP="00C85040">
      <w:pPr>
        <w:pStyle w:val="Listenabsatz"/>
        <w:numPr>
          <w:ilvl w:val="0"/>
          <w:numId w:val="2"/>
        </w:numPr>
        <w:rPr>
          <w:lang w:val="en-US"/>
        </w:rPr>
      </w:pPr>
      <w:r w:rsidRPr="00C85040">
        <w:rPr>
          <w:lang w:val="en-US"/>
        </w:rPr>
        <w:t xml:space="preserve">• German-sounding name 14% more likely to receive call back </w:t>
      </w:r>
    </w:p>
    <w:p w:rsidR="00C85040" w:rsidRDefault="00C85040" w:rsidP="00C85040">
      <w:pPr>
        <w:pStyle w:val="Listenabsatz"/>
        <w:numPr>
          <w:ilvl w:val="0"/>
          <w:numId w:val="2"/>
        </w:numPr>
        <w:rPr>
          <w:lang w:val="en-US"/>
        </w:rPr>
      </w:pPr>
      <w:r w:rsidRPr="00C85040">
        <w:rPr>
          <w:lang w:val="en-US"/>
        </w:rPr>
        <w:t>• Smaller firms: 24% more likely</w:t>
      </w:r>
    </w:p>
    <w:p w:rsidR="00C85040" w:rsidRDefault="00C85040" w:rsidP="00C85040">
      <w:pPr>
        <w:rPr>
          <w:lang w:val="en-US"/>
        </w:rPr>
      </w:pPr>
      <w:r>
        <w:rPr>
          <w:lang w:val="en-US"/>
        </w:rPr>
        <w:t>Gender pay gap</w:t>
      </w:r>
    </w:p>
    <w:p w:rsidR="00C85040" w:rsidRDefault="00C85040" w:rsidP="00C85040">
      <w:pPr>
        <w:pStyle w:val="Listenabsatz"/>
        <w:numPr>
          <w:ilvl w:val="0"/>
          <w:numId w:val="2"/>
        </w:numPr>
        <w:rPr>
          <w:lang w:val="en-US"/>
        </w:rPr>
      </w:pPr>
      <w:proofErr w:type="spellStart"/>
      <w:r w:rsidRPr="00C85040">
        <w:rPr>
          <w:lang w:val="en-US"/>
        </w:rPr>
        <w:lastRenderedPageBreak/>
        <w:t>Bereingigte</w:t>
      </w:r>
      <w:proofErr w:type="spellEnd"/>
      <w:r w:rsidRPr="00C85040">
        <w:rPr>
          <w:lang w:val="en-US"/>
        </w:rPr>
        <w:t xml:space="preserve"> </w:t>
      </w:r>
      <w:proofErr w:type="spellStart"/>
      <w:r w:rsidRPr="00C85040">
        <w:rPr>
          <w:lang w:val="en-US"/>
        </w:rPr>
        <w:t>Lohnlucke</w:t>
      </w:r>
      <w:proofErr w:type="spellEnd"/>
      <w:r w:rsidRPr="00C85040">
        <w:rPr>
          <w:lang w:val="en-US"/>
        </w:rPr>
        <w:t>- comparing m/f performing same job</w:t>
      </w:r>
      <w:r>
        <w:rPr>
          <w:lang w:val="en-US"/>
        </w:rPr>
        <w:t xml:space="preserve"> with some qualifications etc. (7%). </w:t>
      </w:r>
    </w:p>
    <w:p w:rsidR="00C85040" w:rsidRDefault="00C85040" w:rsidP="00C85040">
      <w:pPr>
        <w:rPr>
          <w:lang w:val="en-US"/>
        </w:rPr>
      </w:pPr>
      <w:r>
        <w:rPr>
          <w:lang w:val="en-US"/>
        </w:rPr>
        <w:t>The ‘Glass Ceiling’</w:t>
      </w:r>
    </w:p>
    <w:p w:rsidR="00C85040" w:rsidRDefault="00C85040" w:rsidP="00C85040">
      <w:pPr>
        <w:pStyle w:val="Listenabsatz"/>
        <w:numPr>
          <w:ilvl w:val="0"/>
          <w:numId w:val="2"/>
        </w:numPr>
        <w:rPr>
          <w:lang w:val="en-US"/>
        </w:rPr>
      </w:pPr>
      <w:r>
        <w:rPr>
          <w:lang w:val="en-US"/>
        </w:rPr>
        <w:t>Women’s access to managerial roles is more difficult</w:t>
      </w:r>
    </w:p>
    <w:p w:rsidR="007C121B" w:rsidRDefault="007C121B" w:rsidP="00C85040">
      <w:pPr>
        <w:pStyle w:val="Listenabsatz"/>
        <w:numPr>
          <w:ilvl w:val="0"/>
          <w:numId w:val="2"/>
        </w:numPr>
        <w:rPr>
          <w:lang w:val="en-US"/>
        </w:rPr>
      </w:pPr>
      <w:r w:rsidRPr="007C121B">
        <w:rPr>
          <w:lang w:val="en-US"/>
        </w:rPr>
        <w:t xml:space="preserve">• Percentage of women in </w:t>
      </w:r>
      <w:proofErr w:type="spellStart"/>
      <w:r w:rsidRPr="007C121B">
        <w:rPr>
          <w:lang w:val="en-US"/>
        </w:rPr>
        <w:t>Aufsichtsrat</w:t>
      </w:r>
      <w:proofErr w:type="spellEnd"/>
      <w:r w:rsidRPr="007C121B">
        <w:rPr>
          <w:lang w:val="en-US"/>
        </w:rPr>
        <w:t xml:space="preserve">—DAX-100: 27.3% (2016) </w:t>
      </w:r>
    </w:p>
    <w:p w:rsidR="007C121B" w:rsidRDefault="007C121B" w:rsidP="00C85040">
      <w:pPr>
        <w:pStyle w:val="Listenabsatz"/>
        <w:numPr>
          <w:ilvl w:val="0"/>
          <w:numId w:val="2"/>
        </w:numPr>
        <w:rPr>
          <w:lang w:val="en-US"/>
        </w:rPr>
      </w:pPr>
      <w:r w:rsidRPr="007C121B">
        <w:rPr>
          <w:lang w:val="en-US"/>
        </w:rPr>
        <w:t>• Up from 19.4% (2012) and 25% (2015)</w:t>
      </w:r>
      <w:r>
        <w:rPr>
          <w:lang w:val="en-US"/>
        </w:rPr>
        <w:t xml:space="preserve">. Reflecting women’s quota law. </w:t>
      </w:r>
    </w:p>
    <w:p w:rsidR="007C121B" w:rsidRDefault="007C121B" w:rsidP="00C85040">
      <w:pPr>
        <w:pStyle w:val="Listenabsatz"/>
        <w:numPr>
          <w:ilvl w:val="0"/>
          <w:numId w:val="2"/>
        </w:numPr>
        <w:rPr>
          <w:lang w:val="en-US"/>
        </w:rPr>
      </w:pPr>
      <w:r>
        <w:rPr>
          <w:lang w:val="en-US"/>
        </w:rPr>
        <w:t xml:space="preserve">Women’s quota: compulsory 30% only applicable to large public companies, but not applicable to smaller companies. </w:t>
      </w:r>
    </w:p>
    <w:p w:rsidR="007C121B" w:rsidRDefault="007C121B" w:rsidP="007C121B">
      <w:pPr>
        <w:rPr>
          <w:lang w:val="en-US"/>
        </w:rPr>
      </w:pPr>
      <w:r>
        <w:rPr>
          <w:lang w:val="en-US"/>
        </w:rPr>
        <w:t>International Comparison (2013)</w:t>
      </w:r>
    </w:p>
    <w:p w:rsidR="007C121B" w:rsidRDefault="007C121B" w:rsidP="007C121B">
      <w:pPr>
        <w:pStyle w:val="Listenabsatz"/>
        <w:numPr>
          <w:ilvl w:val="0"/>
          <w:numId w:val="2"/>
        </w:numPr>
        <w:rPr>
          <w:lang w:val="en-US"/>
        </w:rPr>
      </w:pPr>
      <w:r>
        <w:rPr>
          <w:lang w:val="en-US"/>
        </w:rPr>
        <w:t>Cast range of studies with very different results.</w:t>
      </w:r>
    </w:p>
    <w:p w:rsidR="007C121B" w:rsidRDefault="007C121B" w:rsidP="007C121B">
      <w:pPr>
        <w:pStyle w:val="Listenabsatz"/>
        <w:numPr>
          <w:ilvl w:val="0"/>
          <w:numId w:val="2"/>
        </w:numPr>
        <w:rPr>
          <w:lang w:val="en-US"/>
        </w:rPr>
      </w:pPr>
      <w:r>
        <w:rPr>
          <w:lang w:val="en-US"/>
        </w:rPr>
        <w:t>Happens with politically sensitive subjects.</w:t>
      </w:r>
    </w:p>
    <w:p w:rsidR="007C121B" w:rsidRDefault="007C121B" w:rsidP="007C121B">
      <w:pPr>
        <w:pStyle w:val="Listenabsatz"/>
        <w:numPr>
          <w:ilvl w:val="0"/>
          <w:numId w:val="2"/>
        </w:numPr>
        <w:rPr>
          <w:lang w:val="en-US"/>
        </w:rPr>
      </w:pPr>
      <w:r>
        <w:rPr>
          <w:lang w:val="en-US"/>
        </w:rPr>
        <w:t>Before legislation quota was introduced</w:t>
      </w:r>
    </w:p>
    <w:p w:rsidR="007C121B" w:rsidRDefault="007C121B" w:rsidP="007C121B">
      <w:pPr>
        <w:rPr>
          <w:lang w:val="en-US"/>
        </w:rPr>
      </w:pPr>
      <w:r>
        <w:rPr>
          <w:lang w:val="en-US"/>
        </w:rPr>
        <w:t>Causes of gender inequality</w:t>
      </w:r>
    </w:p>
    <w:p w:rsidR="007C121B" w:rsidRDefault="007C121B" w:rsidP="007C121B">
      <w:pPr>
        <w:pStyle w:val="Listenabsatz"/>
        <w:numPr>
          <w:ilvl w:val="0"/>
          <w:numId w:val="2"/>
        </w:numPr>
        <w:rPr>
          <w:lang w:val="en-US"/>
        </w:rPr>
      </w:pPr>
      <w:r w:rsidRPr="007C121B">
        <w:rPr>
          <w:lang w:val="en-US"/>
        </w:rPr>
        <w:t xml:space="preserve">• Maternity leave </w:t>
      </w:r>
    </w:p>
    <w:p w:rsidR="007C121B" w:rsidRPr="007C121B" w:rsidRDefault="007C121B" w:rsidP="007C121B">
      <w:pPr>
        <w:pStyle w:val="Listenabsatz"/>
        <w:numPr>
          <w:ilvl w:val="0"/>
          <w:numId w:val="2"/>
        </w:numPr>
        <w:rPr>
          <w:lang w:val="en-US"/>
        </w:rPr>
      </w:pPr>
      <w:r w:rsidRPr="007C121B">
        <w:rPr>
          <w:lang w:val="en-US"/>
        </w:rPr>
        <w:t xml:space="preserve">• </w:t>
      </w:r>
      <w:proofErr w:type="spellStart"/>
      <w:r w:rsidRPr="007C121B">
        <w:rPr>
          <w:lang w:val="en-US"/>
        </w:rPr>
        <w:t>Mutterschaftsurlaub</w:t>
      </w:r>
      <w:proofErr w:type="spellEnd"/>
      <w:r w:rsidRPr="007C121B">
        <w:rPr>
          <w:lang w:val="en-US"/>
        </w:rPr>
        <w:t xml:space="preserve">/-geld: 14 </w:t>
      </w:r>
      <w:proofErr w:type="spellStart"/>
      <w:r w:rsidRPr="007C121B">
        <w:rPr>
          <w:lang w:val="en-US"/>
        </w:rPr>
        <w:t>Wochen</w:t>
      </w:r>
      <w:proofErr w:type="spellEnd"/>
      <w:r w:rsidRPr="007C121B">
        <w:rPr>
          <w:lang w:val="en-US"/>
        </w:rPr>
        <w:t xml:space="preserve">, 100% </w:t>
      </w:r>
      <w:proofErr w:type="spellStart"/>
      <w:r w:rsidRPr="007C121B">
        <w:rPr>
          <w:lang w:val="en-US"/>
        </w:rPr>
        <w:t>Einkommen</w:t>
      </w:r>
      <w:proofErr w:type="spellEnd"/>
      <w:r w:rsidRPr="007C121B">
        <w:rPr>
          <w:lang w:val="en-US"/>
        </w:rPr>
        <w:t xml:space="preserve"> </w:t>
      </w:r>
      <w:r w:rsidRPr="007C121B">
        <w:rPr>
          <w:lang w:val="en-US"/>
        </w:rPr>
        <w:t xml:space="preserve">– </w:t>
      </w:r>
      <w:proofErr w:type="gramStart"/>
      <w:r w:rsidRPr="007C121B">
        <w:rPr>
          <w:lang w:val="en-US"/>
        </w:rPr>
        <w:t>have to</w:t>
      </w:r>
      <w:proofErr w:type="gramEnd"/>
      <w:r w:rsidRPr="007C121B">
        <w:rPr>
          <w:lang w:val="en-US"/>
        </w:rPr>
        <w:t xml:space="preserve"> take 6 weeks before and 8 weeks after</w:t>
      </w:r>
      <w:r>
        <w:rPr>
          <w:lang w:val="en-US"/>
        </w:rPr>
        <w:t xml:space="preserve"> the birth without choice. </w:t>
      </w:r>
    </w:p>
    <w:p w:rsidR="007C121B" w:rsidRPr="007C121B" w:rsidRDefault="007C121B" w:rsidP="007C121B">
      <w:pPr>
        <w:pStyle w:val="Listenabsatz"/>
        <w:numPr>
          <w:ilvl w:val="0"/>
          <w:numId w:val="2"/>
        </w:numPr>
      </w:pPr>
      <w:r w:rsidRPr="007C121B">
        <w:t xml:space="preserve">• Elternzeit: Anspruch auf Freistellung, bis zu 36 Monate </w:t>
      </w:r>
    </w:p>
    <w:p w:rsidR="007C121B" w:rsidRPr="007C121B" w:rsidRDefault="007C121B" w:rsidP="007C121B">
      <w:pPr>
        <w:pStyle w:val="Listenabsatz"/>
        <w:numPr>
          <w:ilvl w:val="0"/>
          <w:numId w:val="2"/>
        </w:numPr>
        <w:rPr>
          <w:lang w:val="en-US"/>
        </w:rPr>
      </w:pPr>
      <w:r w:rsidRPr="007C121B">
        <w:rPr>
          <w:lang w:val="en-US"/>
        </w:rPr>
        <w:t xml:space="preserve">• </w:t>
      </w:r>
      <w:proofErr w:type="spellStart"/>
      <w:r w:rsidRPr="007C121B">
        <w:rPr>
          <w:lang w:val="en-US"/>
        </w:rPr>
        <w:t>Elterngeld</w:t>
      </w:r>
      <w:proofErr w:type="spellEnd"/>
      <w:r w:rsidRPr="007C121B">
        <w:rPr>
          <w:lang w:val="en-US"/>
        </w:rPr>
        <w:t xml:space="preserve"> bis 12 </w:t>
      </w:r>
      <w:proofErr w:type="spellStart"/>
      <w:r w:rsidRPr="007C121B">
        <w:rPr>
          <w:lang w:val="en-US"/>
        </w:rPr>
        <w:t>Monate</w:t>
      </w:r>
      <w:proofErr w:type="spellEnd"/>
      <w:r w:rsidRPr="007C121B">
        <w:rPr>
          <w:lang w:val="en-US"/>
        </w:rPr>
        <w:t xml:space="preserve"> </w:t>
      </w:r>
      <w:proofErr w:type="spellStart"/>
      <w:r w:rsidRPr="007C121B">
        <w:rPr>
          <w:lang w:val="en-US"/>
        </w:rPr>
        <w:t>nach</w:t>
      </w:r>
      <w:proofErr w:type="spellEnd"/>
      <w:r w:rsidRPr="007C121B">
        <w:rPr>
          <w:lang w:val="en-US"/>
        </w:rPr>
        <w:t xml:space="preserve"> </w:t>
      </w:r>
      <w:proofErr w:type="spellStart"/>
      <w:r w:rsidRPr="007C121B">
        <w:rPr>
          <w:lang w:val="en-US"/>
        </w:rPr>
        <w:t>Geburt</w:t>
      </w:r>
      <w:proofErr w:type="spellEnd"/>
      <w:r w:rsidRPr="007C121B">
        <w:rPr>
          <w:lang w:val="en-US"/>
        </w:rPr>
        <w:t xml:space="preserve"> (65-100% of income)</w:t>
      </w:r>
      <w:r w:rsidRPr="007C121B">
        <w:rPr>
          <w:lang w:val="en-US"/>
        </w:rPr>
        <w:t>- after 2nd and 3rd ye</w:t>
      </w:r>
      <w:r>
        <w:rPr>
          <w:lang w:val="en-US"/>
        </w:rPr>
        <w:t xml:space="preserve">ar, mother can take unpaid </w:t>
      </w:r>
      <w:proofErr w:type="spellStart"/>
      <w:r>
        <w:rPr>
          <w:lang w:val="en-US"/>
        </w:rPr>
        <w:t>Elternzeit</w:t>
      </w:r>
      <w:proofErr w:type="spellEnd"/>
      <w:r>
        <w:rPr>
          <w:lang w:val="en-US"/>
        </w:rPr>
        <w:t xml:space="preserve"> but has the right to return to a similar position.</w:t>
      </w:r>
    </w:p>
    <w:p w:rsidR="007C121B" w:rsidRDefault="007C121B" w:rsidP="007C121B">
      <w:pPr>
        <w:pStyle w:val="Listenabsatz"/>
        <w:numPr>
          <w:ilvl w:val="0"/>
          <w:numId w:val="2"/>
        </w:numPr>
        <w:rPr>
          <w:lang w:val="en-US"/>
        </w:rPr>
      </w:pPr>
      <w:r w:rsidRPr="007C121B">
        <w:rPr>
          <w:lang w:val="en-US"/>
        </w:rPr>
        <w:t>• Disincentive for employers to hire women / promote women into important positions</w:t>
      </w:r>
      <w:r w:rsidR="00536487">
        <w:rPr>
          <w:lang w:val="en-US"/>
        </w:rPr>
        <w:t xml:space="preserve">. </w:t>
      </w:r>
    </w:p>
    <w:p w:rsidR="007C121B" w:rsidRDefault="007C121B" w:rsidP="007C121B">
      <w:pPr>
        <w:pStyle w:val="Listenabsatz"/>
        <w:numPr>
          <w:ilvl w:val="0"/>
          <w:numId w:val="2"/>
        </w:numPr>
        <w:rPr>
          <w:lang w:val="en-US"/>
        </w:rPr>
      </w:pPr>
      <w:r w:rsidRPr="007C121B">
        <w:rPr>
          <w:lang w:val="en-US"/>
        </w:rPr>
        <w:t xml:space="preserve">• Shorter </w:t>
      </w:r>
      <w:proofErr w:type="spellStart"/>
      <w:r w:rsidRPr="007C121B">
        <w:rPr>
          <w:lang w:val="en-US"/>
        </w:rPr>
        <w:t>organisational</w:t>
      </w:r>
      <w:proofErr w:type="spellEnd"/>
      <w:r w:rsidRPr="007C121B">
        <w:rPr>
          <w:lang w:val="en-US"/>
        </w:rPr>
        <w:t xml:space="preserve"> tenure on average </w:t>
      </w:r>
      <w:r w:rsidR="00536487">
        <w:rPr>
          <w:lang w:val="en-US"/>
        </w:rPr>
        <w:t>(women compared to men)</w:t>
      </w:r>
    </w:p>
    <w:p w:rsidR="007C121B" w:rsidRDefault="007C121B" w:rsidP="007C121B">
      <w:pPr>
        <w:pStyle w:val="Listenabsatz"/>
        <w:numPr>
          <w:ilvl w:val="0"/>
          <w:numId w:val="2"/>
        </w:numPr>
        <w:rPr>
          <w:lang w:val="en-US"/>
        </w:rPr>
      </w:pPr>
      <w:r w:rsidRPr="007C121B">
        <w:rPr>
          <w:lang w:val="en-US"/>
        </w:rPr>
        <w:t xml:space="preserve">• </w:t>
      </w:r>
      <w:proofErr w:type="spellStart"/>
      <w:r w:rsidRPr="007C121B">
        <w:rPr>
          <w:lang w:val="en-US"/>
        </w:rPr>
        <w:t>Senioritätslohnsysteme</w:t>
      </w:r>
      <w:proofErr w:type="spellEnd"/>
      <w:r w:rsidRPr="007C121B">
        <w:rPr>
          <w:lang w:val="en-US"/>
        </w:rPr>
        <w:t xml:space="preserve"> (efficiency wage systems) </w:t>
      </w:r>
    </w:p>
    <w:p w:rsidR="007C121B" w:rsidRDefault="007C121B" w:rsidP="007C121B">
      <w:pPr>
        <w:pStyle w:val="Listenabsatz"/>
        <w:numPr>
          <w:ilvl w:val="0"/>
          <w:numId w:val="2"/>
        </w:numPr>
        <w:rPr>
          <w:lang w:val="en-US"/>
        </w:rPr>
      </w:pPr>
      <w:r w:rsidRPr="007C121B">
        <w:rPr>
          <w:lang w:val="en-US"/>
        </w:rPr>
        <w:t xml:space="preserve">• Part-time work </w:t>
      </w:r>
    </w:p>
    <w:p w:rsidR="007C121B" w:rsidRDefault="007C121B" w:rsidP="007C121B">
      <w:pPr>
        <w:pStyle w:val="Listenabsatz"/>
        <w:numPr>
          <w:ilvl w:val="0"/>
          <w:numId w:val="2"/>
        </w:numPr>
        <w:rPr>
          <w:lang w:val="en-US"/>
        </w:rPr>
      </w:pPr>
      <w:r w:rsidRPr="007C121B">
        <w:rPr>
          <w:lang w:val="en-US"/>
        </w:rPr>
        <w:t xml:space="preserve">• 58% of women work part-time compared to 20% of men </w:t>
      </w:r>
    </w:p>
    <w:p w:rsidR="007C121B" w:rsidRDefault="007C121B" w:rsidP="007C121B">
      <w:pPr>
        <w:pStyle w:val="Listenabsatz"/>
        <w:numPr>
          <w:ilvl w:val="0"/>
          <w:numId w:val="2"/>
        </w:numPr>
        <w:rPr>
          <w:lang w:val="en-US"/>
        </w:rPr>
      </w:pPr>
      <w:r w:rsidRPr="007C121B">
        <w:rPr>
          <w:lang w:val="en-US"/>
        </w:rPr>
        <w:t xml:space="preserve">• “Motherhood penalty” </w:t>
      </w:r>
    </w:p>
    <w:p w:rsidR="007C121B" w:rsidRDefault="007C121B" w:rsidP="007C121B">
      <w:pPr>
        <w:pStyle w:val="Listenabsatz"/>
        <w:numPr>
          <w:ilvl w:val="0"/>
          <w:numId w:val="2"/>
        </w:numPr>
        <w:rPr>
          <w:lang w:val="en-US"/>
        </w:rPr>
      </w:pPr>
      <w:r w:rsidRPr="007C121B">
        <w:rPr>
          <w:lang w:val="en-US"/>
        </w:rPr>
        <w:t>• Gender pay gap only 2% for women aged 25-44 without children</w:t>
      </w:r>
    </w:p>
    <w:p w:rsidR="007C121B" w:rsidRDefault="007C121B" w:rsidP="007C121B">
      <w:pPr>
        <w:pStyle w:val="Listenabsatz"/>
        <w:numPr>
          <w:ilvl w:val="0"/>
          <w:numId w:val="2"/>
        </w:numPr>
        <w:rPr>
          <w:lang w:val="en-US"/>
        </w:rPr>
      </w:pPr>
      <w:r w:rsidRPr="007C121B">
        <w:rPr>
          <w:lang w:val="en-US"/>
        </w:rPr>
        <w:t>• Gender pay gap 24% for women aged 25-44 with children</w:t>
      </w:r>
    </w:p>
    <w:p w:rsidR="00536487" w:rsidRDefault="00536487" w:rsidP="00536487">
      <w:pPr>
        <w:rPr>
          <w:lang w:val="en-US"/>
        </w:rPr>
      </w:pPr>
      <w:proofErr w:type="spellStart"/>
      <w:r w:rsidRPr="00536487">
        <w:rPr>
          <w:b/>
          <w:lang w:val="en-US"/>
        </w:rPr>
        <w:t>Senioritatslohnsystem</w:t>
      </w:r>
      <w:proofErr w:type="spellEnd"/>
      <w:r>
        <w:rPr>
          <w:lang w:val="en-US"/>
        </w:rPr>
        <w:t xml:space="preserve">- pay increases disproportionally as you move up the ranks. Women more likely to be employed at ranks where they are underpaid. </w:t>
      </w:r>
    </w:p>
    <w:p w:rsidR="00536487" w:rsidRPr="00536487" w:rsidRDefault="00536487" w:rsidP="00536487">
      <w:pPr>
        <w:rPr>
          <w:b/>
          <w:lang w:val="en-US"/>
        </w:rPr>
      </w:pPr>
      <w:proofErr w:type="spellStart"/>
      <w:r w:rsidRPr="00536487">
        <w:rPr>
          <w:b/>
          <w:lang w:val="en-US"/>
        </w:rPr>
        <w:t>Partnermonate</w:t>
      </w:r>
      <w:proofErr w:type="spellEnd"/>
    </w:p>
    <w:p w:rsidR="00536487" w:rsidRDefault="00536487" w:rsidP="00536487">
      <w:pPr>
        <w:pStyle w:val="Listenabsatz"/>
        <w:numPr>
          <w:ilvl w:val="0"/>
          <w:numId w:val="2"/>
        </w:numPr>
        <w:rPr>
          <w:lang w:val="en-US"/>
        </w:rPr>
      </w:pPr>
      <w:r>
        <w:rPr>
          <w:lang w:val="en-US"/>
        </w:rPr>
        <w:t xml:space="preserve">Possible to divide parental leave equally between the parents. Overall no. of months increases to 14 instead of 12 months. 1 parent cannot take more than 12 months. </w:t>
      </w:r>
    </w:p>
    <w:p w:rsidR="00536487" w:rsidRDefault="00536487" w:rsidP="00536487">
      <w:pPr>
        <w:rPr>
          <w:b/>
          <w:lang w:val="en-US"/>
        </w:rPr>
      </w:pPr>
      <w:r w:rsidRPr="00536487">
        <w:rPr>
          <w:b/>
          <w:lang w:val="en-US"/>
        </w:rPr>
        <w:t>Cultural and institutional differences between Germany and other countries</w:t>
      </w:r>
    </w:p>
    <w:p w:rsidR="00536487" w:rsidRPr="00380EF9" w:rsidRDefault="00536487" w:rsidP="00536487">
      <w:pPr>
        <w:pStyle w:val="Listenabsatz"/>
        <w:numPr>
          <w:ilvl w:val="0"/>
          <w:numId w:val="2"/>
        </w:numPr>
        <w:rPr>
          <w:lang w:val="en-US"/>
        </w:rPr>
      </w:pPr>
      <w:r w:rsidRPr="00380EF9">
        <w:rPr>
          <w:lang w:val="en-US"/>
        </w:rPr>
        <w:t xml:space="preserve">Countries with an extended colonial history (Belgium, France, the Netherlands, UK) </w:t>
      </w:r>
    </w:p>
    <w:p w:rsidR="00536487" w:rsidRPr="00380EF9" w:rsidRDefault="00536487" w:rsidP="00536487">
      <w:pPr>
        <w:pStyle w:val="Listenabsatz"/>
        <w:numPr>
          <w:ilvl w:val="0"/>
          <w:numId w:val="2"/>
        </w:numPr>
        <w:rPr>
          <w:lang w:val="en-US"/>
        </w:rPr>
      </w:pPr>
      <w:r w:rsidRPr="00380EF9">
        <w:rPr>
          <w:lang w:val="en-US"/>
        </w:rPr>
        <w:t>• Experience of immigration and racial tensions</w:t>
      </w:r>
      <w:r w:rsidR="00380EF9" w:rsidRPr="00380EF9">
        <w:rPr>
          <w:lang w:val="en-US"/>
        </w:rPr>
        <w:t xml:space="preserve">- longer tradition of managing </w:t>
      </w:r>
      <w:proofErr w:type="gramStart"/>
      <w:r w:rsidR="00380EF9">
        <w:rPr>
          <w:lang w:val="en-US"/>
        </w:rPr>
        <w:t>these legislation</w:t>
      </w:r>
      <w:proofErr w:type="gramEnd"/>
      <w:r w:rsidR="00380EF9">
        <w:rPr>
          <w:lang w:val="en-US"/>
        </w:rPr>
        <w:t xml:space="preserve"> on equality.</w:t>
      </w:r>
    </w:p>
    <w:p w:rsidR="00536487" w:rsidRPr="00380EF9" w:rsidRDefault="00536487" w:rsidP="00536487">
      <w:pPr>
        <w:pStyle w:val="Listenabsatz"/>
        <w:numPr>
          <w:ilvl w:val="0"/>
          <w:numId w:val="2"/>
        </w:numPr>
        <w:rPr>
          <w:lang w:val="en-US"/>
        </w:rPr>
      </w:pPr>
      <w:r w:rsidRPr="00380EF9">
        <w:rPr>
          <w:lang w:val="en-US"/>
        </w:rPr>
        <w:t xml:space="preserve">• Earlier legislation against racial discrimination </w:t>
      </w:r>
    </w:p>
    <w:p w:rsidR="00536487" w:rsidRPr="00380EF9" w:rsidRDefault="00536487" w:rsidP="00536487">
      <w:pPr>
        <w:pStyle w:val="Listenabsatz"/>
        <w:numPr>
          <w:ilvl w:val="0"/>
          <w:numId w:val="2"/>
        </w:numPr>
        <w:rPr>
          <w:lang w:val="en-US"/>
        </w:rPr>
      </w:pPr>
      <w:r w:rsidRPr="00380EF9">
        <w:rPr>
          <w:lang w:val="en-US"/>
        </w:rPr>
        <w:t xml:space="preserve">• E.g., UK: Race Relations Act 1965; Commission for Racial Equality 1976; Equal Pay Act 1970; Disability Discrimination Act 1995 </w:t>
      </w:r>
    </w:p>
    <w:p w:rsidR="00536487" w:rsidRPr="00380EF9" w:rsidRDefault="00536487" w:rsidP="00536487">
      <w:pPr>
        <w:pStyle w:val="Listenabsatz"/>
        <w:numPr>
          <w:ilvl w:val="0"/>
          <w:numId w:val="2"/>
        </w:numPr>
        <w:rPr>
          <w:lang w:val="en-US"/>
        </w:rPr>
      </w:pPr>
      <w:r w:rsidRPr="00380EF9">
        <w:rPr>
          <w:lang w:val="en-US"/>
        </w:rPr>
        <w:t xml:space="preserve">• Netherlands: Constitutional Amendment 1983 (equal treatment provisions); Anti-discrimination Law 1994 </w:t>
      </w:r>
    </w:p>
    <w:p w:rsidR="00536487" w:rsidRDefault="00536487" w:rsidP="00536487">
      <w:pPr>
        <w:pStyle w:val="Listenabsatz"/>
        <w:numPr>
          <w:ilvl w:val="0"/>
          <w:numId w:val="2"/>
        </w:numPr>
        <w:rPr>
          <w:lang w:val="en-US"/>
        </w:rPr>
      </w:pPr>
      <w:r w:rsidRPr="00380EF9">
        <w:rPr>
          <w:lang w:val="en-US"/>
        </w:rPr>
        <w:t>• However, France: history of resistance to legislation on equality</w:t>
      </w:r>
    </w:p>
    <w:p w:rsidR="00380EF9" w:rsidRDefault="00380EF9" w:rsidP="00536487">
      <w:pPr>
        <w:pStyle w:val="Listenabsatz"/>
        <w:numPr>
          <w:ilvl w:val="0"/>
          <w:numId w:val="2"/>
        </w:numPr>
        <w:rPr>
          <w:lang w:val="en-US"/>
        </w:rPr>
      </w:pPr>
      <w:r w:rsidRPr="00380EF9">
        <w:rPr>
          <w:lang w:val="en-US"/>
        </w:rPr>
        <w:lastRenderedPageBreak/>
        <w:t xml:space="preserve">Countries with Catholic tradition </w:t>
      </w:r>
    </w:p>
    <w:p w:rsidR="00380EF9" w:rsidRDefault="00380EF9" w:rsidP="00536487">
      <w:pPr>
        <w:pStyle w:val="Listenabsatz"/>
        <w:numPr>
          <w:ilvl w:val="0"/>
          <w:numId w:val="2"/>
        </w:numPr>
        <w:rPr>
          <w:lang w:val="en-US"/>
        </w:rPr>
      </w:pPr>
      <w:r w:rsidRPr="00380EF9">
        <w:rPr>
          <w:lang w:val="en-US"/>
        </w:rPr>
        <w:t xml:space="preserve">• E.g., Austria, France, Germany, Italy, Poland, Spain </w:t>
      </w:r>
    </w:p>
    <w:p w:rsidR="00380EF9" w:rsidRDefault="00380EF9" w:rsidP="00536487">
      <w:pPr>
        <w:pStyle w:val="Listenabsatz"/>
        <w:numPr>
          <w:ilvl w:val="0"/>
          <w:numId w:val="2"/>
        </w:numPr>
        <w:rPr>
          <w:lang w:val="en-US"/>
        </w:rPr>
      </w:pPr>
      <w:r w:rsidRPr="00380EF9">
        <w:rPr>
          <w:lang w:val="en-US"/>
        </w:rPr>
        <w:t>• Entrenched norms of gender differentiation</w:t>
      </w:r>
      <w:r>
        <w:rPr>
          <w:lang w:val="en-US"/>
        </w:rPr>
        <w:t>- women play certain gender roles in the family- not compatible with gender roles</w:t>
      </w:r>
    </w:p>
    <w:p w:rsidR="00380EF9" w:rsidRDefault="00380EF9" w:rsidP="00536487">
      <w:pPr>
        <w:pStyle w:val="Listenabsatz"/>
        <w:numPr>
          <w:ilvl w:val="0"/>
          <w:numId w:val="2"/>
        </w:numPr>
        <w:rPr>
          <w:lang w:val="en-US"/>
        </w:rPr>
      </w:pPr>
      <w:r w:rsidRPr="00380EF9">
        <w:rPr>
          <w:lang w:val="en-US"/>
        </w:rPr>
        <w:t xml:space="preserve">• Opposition to anti-discrimination policy in respect of sexual orientation </w:t>
      </w:r>
    </w:p>
    <w:p w:rsidR="00380EF9" w:rsidRDefault="00380EF9" w:rsidP="00536487">
      <w:pPr>
        <w:pStyle w:val="Listenabsatz"/>
        <w:numPr>
          <w:ilvl w:val="0"/>
          <w:numId w:val="2"/>
        </w:numPr>
        <w:rPr>
          <w:lang w:val="en-US"/>
        </w:rPr>
      </w:pPr>
      <w:r w:rsidRPr="00380EF9">
        <w:rPr>
          <w:lang w:val="en-US"/>
        </w:rPr>
        <w:t xml:space="preserve">• Less progressive in adopting legislation </w:t>
      </w:r>
    </w:p>
    <w:p w:rsidR="00380EF9" w:rsidRDefault="00380EF9" w:rsidP="00380EF9">
      <w:pPr>
        <w:pStyle w:val="Listenabsatz"/>
        <w:rPr>
          <w:lang w:val="en-US"/>
        </w:rPr>
      </w:pPr>
      <w:r w:rsidRPr="00380EF9">
        <w:rPr>
          <w:lang w:val="en-US"/>
        </w:rPr>
        <w:t xml:space="preserve">Nordic countries </w:t>
      </w:r>
    </w:p>
    <w:p w:rsidR="00380EF9" w:rsidRDefault="00380EF9" w:rsidP="00536487">
      <w:pPr>
        <w:pStyle w:val="Listenabsatz"/>
        <w:numPr>
          <w:ilvl w:val="0"/>
          <w:numId w:val="2"/>
        </w:numPr>
        <w:rPr>
          <w:lang w:val="en-US"/>
        </w:rPr>
      </w:pPr>
      <w:r w:rsidRPr="00380EF9">
        <w:rPr>
          <w:lang w:val="en-US"/>
        </w:rPr>
        <w:t xml:space="preserve">• Early adoption of progressive policies towards gender equality </w:t>
      </w:r>
    </w:p>
    <w:p w:rsidR="00380EF9" w:rsidRDefault="00380EF9" w:rsidP="00536487">
      <w:pPr>
        <w:pStyle w:val="Listenabsatz"/>
        <w:numPr>
          <w:ilvl w:val="0"/>
          <w:numId w:val="2"/>
        </w:numPr>
        <w:rPr>
          <w:lang w:val="en-US"/>
        </w:rPr>
      </w:pPr>
      <w:r w:rsidRPr="00380EF9">
        <w:rPr>
          <w:lang w:val="en-US"/>
        </w:rPr>
        <w:t>• Social democratic tradition</w:t>
      </w:r>
    </w:p>
    <w:p w:rsidR="00380EF9" w:rsidRDefault="00380EF9" w:rsidP="00380EF9">
      <w:pPr>
        <w:pStyle w:val="Listenabsatz"/>
        <w:rPr>
          <w:lang w:val="en-US"/>
        </w:rPr>
      </w:pPr>
      <w:r w:rsidRPr="00380EF9">
        <w:rPr>
          <w:lang w:val="en-US"/>
        </w:rPr>
        <w:t xml:space="preserve"> Central and Eastern Europe</w:t>
      </w:r>
      <w:r>
        <w:rPr>
          <w:lang w:val="en-US"/>
        </w:rPr>
        <w:t xml:space="preserve">- communist regime generally more progressive in terms of equality. </w:t>
      </w:r>
    </w:p>
    <w:p w:rsidR="00380EF9" w:rsidRDefault="00380EF9" w:rsidP="00536487">
      <w:pPr>
        <w:pStyle w:val="Listenabsatz"/>
        <w:numPr>
          <w:ilvl w:val="0"/>
          <w:numId w:val="2"/>
        </w:numPr>
        <w:rPr>
          <w:lang w:val="en-US"/>
        </w:rPr>
      </w:pPr>
      <w:r w:rsidRPr="00380EF9">
        <w:rPr>
          <w:lang w:val="en-US"/>
        </w:rPr>
        <w:t xml:space="preserve">• Equality policies embraced by former communist regimes </w:t>
      </w:r>
    </w:p>
    <w:p w:rsidR="00380EF9" w:rsidRDefault="00380EF9" w:rsidP="00536487">
      <w:pPr>
        <w:pStyle w:val="Listenabsatz"/>
        <w:numPr>
          <w:ilvl w:val="0"/>
          <w:numId w:val="2"/>
        </w:numPr>
        <w:rPr>
          <w:lang w:val="en-US"/>
        </w:rPr>
      </w:pPr>
      <w:r w:rsidRPr="00380EF9">
        <w:rPr>
          <w:lang w:val="en-US"/>
        </w:rPr>
        <w:t>• Backlash after 1989</w:t>
      </w:r>
      <w:r>
        <w:rPr>
          <w:lang w:val="en-US"/>
        </w:rPr>
        <w:t xml:space="preserve">- pendulum swing to one extreme to another, become more opposed to it as well. </w:t>
      </w:r>
    </w:p>
    <w:p w:rsidR="00380EF9" w:rsidRDefault="00380EF9" w:rsidP="00536487">
      <w:pPr>
        <w:pStyle w:val="Listenabsatz"/>
        <w:numPr>
          <w:ilvl w:val="0"/>
          <w:numId w:val="2"/>
        </w:numPr>
        <w:rPr>
          <w:lang w:val="en-US"/>
        </w:rPr>
      </w:pPr>
      <w:r w:rsidRPr="00380EF9">
        <w:rPr>
          <w:lang w:val="en-US"/>
        </w:rPr>
        <w:t xml:space="preserve">• Poland as a laggard in implementing the 2000 EU Framework Directive </w:t>
      </w:r>
    </w:p>
    <w:p w:rsidR="00380EF9" w:rsidRDefault="00380EF9" w:rsidP="00536487">
      <w:pPr>
        <w:pStyle w:val="Listenabsatz"/>
        <w:numPr>
          <w:ilvl w:val="0"/>
          <w:numId w:val="2"/>
        </w:numPr>
        <w:rPr>
          <w:lang w:val="en-US"/>
        </w:rPr>
      </w:pPr>
      <w:r w:rsidRPr="00380EF9">
        <w:rPr>
          <w:lang w:val="en-US"/>
        </w:rPr>
        <w:t xml:space="preserve">• </w:t>
      </w:r>
      <w:proofErr w:type="spellStart"/>
      <w:r w:rsidRPr="00380EF9">
        <w:rPr>
          <w:lang w:val="en-US"/>
        </w:rPr>
        <w:t>Institutionalisation</w:t>
      </w:r>
      <w:proofErr w:type="spellEnd"/>
      <w:r w:rsidRPr="00380EF9">
        <w:rPr>
          <w:lang w:val="en-US"/>
        </w:rPr>
        <w:t xml:space="preserve"> of negative discrimination in Hungary under far-right government</w:t>
      </w:r>
    </w:p>
    <w:p w:rsidR="00D82457" w:rsidRDefault="00D82457" w:rsidP="00D82457">
      <w:pPr>
        <w:rPr>
          <w:lang w:val="en-US"/>
        </w:rPr>
      </w:pPr>
      <w:r>
        <w:rPr>
          <w:lang w:val="en-US"/>
        </w:rPr>
        <w:t>Differences in age management practices</w:t>
      </w:r>
    </w:p>
    <w:p w:rsidR="00027ACF" w:rsidRDefault="00027ACF" w:rsidP="00027ACF">
      <w:pPr>
        <w:pStyle w:val="Listenabsatz"/>
        <w:numPr>
          <w:ilvl w:val="0"/>
          <w:numId w:val="2"/>
        </w:numPr>
        <w:rPr>
          <w:lang w:val="en-US"/>
        </w:rPr>
      </w:pPr>
      <w:r w:rsidRPr="00027ACF">
        <w:rPr>
          <w:lang w:val="en-US"/>
        </w:rPr>
        <w:t xml:space="preserve">Study on age diversity comparing UK and Germany </w:t>
      </w:r>
    </w:p>
    <w:p w:rsidR="00027ACF" w:rsidRDefault="00027ACF" w:rsidP="00027ACF">
      <w:pPr>
        <w:pStyle w:val="Listenabsatz"/>
        <w:numPr>
          <w:ilvl w:val="0"/>
          <w:numId w:val="2"/>
        </w:numPr>
        <w:rPr>
          <w:lang w:val="en-US"/>
        </w:rPr>
      </w:pPr>
      <w:r w:rsidRPr="00027ACF">
        <w:rPr>
          <w:lang w:val="en-US"/>
        </w:rPr>
        <w:t>Matched firms in four industries (chemicals, steel, retail, schools)</w:t>
      </w:r>
    </w:p>
    <w:p w:rsidR="00027ACF" w:rsidRDefault="00027ACF" w:rsidP="00027ACF">
      <w:pPr>
        <w:pStyle w:val="Listenabsatz"/>
        <w:numPr>
          <w:ilvl w:val="0"/>
          <w:numId w:val="2"/>
        </w:numPr>
        <w:rPr>
          <w:lang w:val="en-US"/>
        </w:rPr>
      </w:pPr>
      <w:r w:rsidRPr="00027ACF">
        <w:rPr>
          <w:lang w:val="en-US"/>
        </w:rPr>
        <w:t xml:space="preserve">German firms: </w:t>
      </w:r>
    </w:p>
    <w:p w:rsidR="00027ACF" w:rsidRDefault="00027ACF" w:rsidP="00027ACF">
      <w:pPr>
        <w:pStyle w:val="Listenabsatz"/>
        <w:numPr>
          <w:ilvl w:val="0"/>
          <w:numId w:val="2"/>
        </w:numPr>
        <w:rPr>
          <w:lang w:val="en-US"/>
        </w:rPr>
      </w:pPr>
      <w:r w:rsidRPr="00027ACF">
        <w:rPr>
          <w:lang w:val="en-US"/>
        </w:rPr>
        <w:t xml:space="preserve">• High dismissal protection / strong internal </w:t>
      </w:r>
      <w:proofErr w:type="spellStart"/>
      <w:r w:rsidRPr="00027ACF">
        <w:rPr>
          <w:lang w:val="en-US"/>
        </w:rPr>
        <w:t>labour</w:t>
      </w:r>
      <w:proofErr w:type="spellEnd"/>
      <w:r w:rsidRPr="00027ACF">
        <w:rPr>
          <w:lang w:val="en-US"/>
        </w:rPr>
        <w:t xml:space="preserve"> market</w:t>
      </w:r>
      <w:r>
        <w:rPr>
          <w:lang w:val="en-US"/>
        </w:rPr>
        <w:t xml:space="preserve">- staff vacancy from within the company. External occupation usually at lower levels of company. </w:t>
      </w:r>
    </w:p>
    <w:p w:rsidR="00027ACF" w:rsidRDefault="00027ACF" w:rsidP="00027ACF">
      <w:pPr>
        <w:pStyle w:val="Listenabsatz"/>
        <w:numPr>
          <w:ilvl w:val="0"/>
          <w:numId w:val="2"/>
        </w:numPr>
        <w:rPr>
          <w:lang w:val="en-US"/>
        </w:rPr>
      </w:pPr>
      <w:r w:rsidRPr="00027ACF">
        <w:rPr>
          <w:lang w:val="en-US"/>
        </w:rPr>
        <w:t>• Older age structure</w:t>
      </w:r>
      <w:r>
        <w:rPr>
          <w:lang w:val="en-US"/>
        </w:rPr>
        <w:t xml:space="preserve">- early retirement was encouraged as a solution. No longer a legitimate solution. </w:t>
      </w:r>
    </w:p>
    <w:p w:rsidR="00027ACF" w:rsidRDefault="00027ACF" w:rsidP="00027ACF">
      <w:pPr>
        <w:pStyle w:val="Listenabsatz"/>
        <w:numPr>
          <w:ilvl w:val="0"/>
          <w:numId w:val="2"/>
        </w:numPr>
        <w:rPr>
          <w:lang w:val="en-US"/>
        </w:rPr>
      </w:pPr>
      <w:r w:rsidRPr="00027ACF">
        <w:rPr>
          <w:lang w:val="en-US"/>
        </w:rPr>
        <w:t xml:space="preserve">• Age management practices more common </w:t>
      </w:r>
    </w:p>
    <w:p w:rsidR="00027ACF" w:rsidRDefault="00027ACF" w:rsidP="00027ACF">
      <w:pPr>
        <w:pStyle w:val="Listenabsatz"/>
        <w:numPr>
          <w:ilvl w:val="0"/>
          <w:numId w:val="2"/>
        </w:numPr>
        <w:rPr>
          <w:lang w:val="en-US"/>
        </w:rPr>
      </w:pPr>
      <w:r w:rsidRPr="00027ACF">
        <w:rPr>
          <w:lang w:val="en-US"/>
        </w:rPr>
        <w:t xml:space="preserve">• e.g., ergonomic design of working space, sport offerings, horizontal movements in </w:t>
      </w:r>
      <w:proofErr w:type="spellStart"/>
      <w:r w:rsidRPr="00027ACF">
        <w:rPr>
          <w:lang w:val="en-US"/>
        </w:rPr>
        <w:t>organisation</w:t>
      </w:r>
      <w:proofErr w:type="spellEnd"/>
      <w:r w:rsidRPr="00027ACF">
        <w:rPr>
          <w:lang w:val="en-US"/>
        </w:rPr>
        <w:t xml:space="preserve">, differentiation of training and development strategy based on life phase, mixed age teams </w:t>
      </w:r>
    </w:p>
    <w:p w:rsidR="00027ACF" w:rsidRDefault="00027ACF" w:rsidP="00027ACF">
      <w:pPr>
        <w:pStyle w:val="Listenabsatz"/>
        <w:numPr>
          <w:ilvl w:val="0"/>
          <w:numId w:val="2"/>
        </w:numPr>
        <w:rPr>
          <w:lang w:val="en-US"/>
        </w:rPr>
      </w:pPr>
      <w:r w:rsidRPr="00027ACF">
        <w:rPr>
          <w:lang w:val="en-US"/>
        </w:rPr>
        <w:t xml:space="preserve">• Pressure by trade unions / WCs to adopt age management practices </w:t>
      </w:r>
    </w:p>
    <w:p w:rsidR="00027ACF" w:rsidRDefault="00027ACF" w:rsidP="00027ACF">
      <w:pPr>
        <w:pStyle w:val="Listenabsatz"/>
        <w:numPr>
          <w:ilvl w:val="0"/>
          <w:numId w:val="2"/>
        </w:numPr>
        <w:rPr>
          <w:lang w:val="en-US"/>
        </w:rPr>
      </w:pPr>
      <w:r w:rsidRPr="00027ACF">
        <w:rPr>
          <w:lang w:val="en-US"/>
        </w:rPr>
        <w:t>• State / unions no longer support early retirement</w:t>
      </w:r>
    </w:p>
    <w:p w:rsidR="00027ACF" w:rsidRDefault="00027ACF" w:rsidP="00027ACF">
      <w:pPr>
        <w:pStyle w:val="Listenabsatz"/>
        <w:numPr>
          <w:ilvl w:val="0"/>
          <w:numId w:val="2"/>
        </w:numPr>
        <w:rPr>
          <w:lang w:val="en-US"/>
        </w:rPr>
      </w:pPr>
      <w:r w:rsidRPr="00027ACF">
        <w:rPr>
          <w:lang w:val="en-US"/>
        </w:rPr>
        <w:t xml:space="preserve">British firms: </w:t>
      </w:r>
    </w:p>
    <w:p w:rsidR="00027ACF" w:rsidRDefault="00027ACF" w:rsidP="00027ACF">
      <w:pPr>
        <w:pStyle w:val="Listenabsatz"/>
        <w:numPr>
          <w:ilvl w:val="0"/>
          <w:numId w:val="2"/>
        </w:numPr>
        <w:rPr>
          <w:lang w:val="en-US"/>
        </w:rPr>
      </w:pPr>
      <w:r w:rsidRPr="00027ACF">
        <w:rPr>
          <w:lang w:val="en-US"/>
        </w:rPr>
        <w:t>• ‘</w:t>
      </w:r>
      <w:proofErr w:type="spellStart"/>
      <w:r w:rsidRPr="00027ACF">
        <w:rPr>
          <w:lang w:val="en-US"/>
        </w:rPr>
        <w:t>Externalisation</w:t>
      </w:r>
      <w:proofErr w:type="spellEnd"/>
      <w:r w:rsidRPr="00027ACF">
        <w:rPr>
          <w:lang w:val="en-US"/>
        </w:rPr>
        <w:t xml:space="preserve"> strategies’ (redundancies, early retirement) </w:t>
      </w:r>
    </w:p>
    <w:p w:rsidR="00027ACF" w:rsidRDefault="00027ACF" w:rsidP="00027ACF">
      <w:pPr>
        <w:pStyle w:val="Listenabsatz"/>
        <w:numPr>
          <w:ilvl w:val="0"/>
          <w:numId w:val="2"/>
        </w:numPr>
        <w:rPr>
          <w:lang w:val="en-US"/>
        </w:rPr>
      </w:pPr>
      <w:r w:rsidRPr="00027ACF">
        <w:rPr>
          <w:lang w:val="en-US"/>
        </w:rPr>
        <w:t xml:space="preserve">• Union-supported early retirement schemes </w:t>
      </w:r>
    </w:p>
    <w:p w:rsidR="00027ACF" w:rsidRDefault="00027ACF" w:rsidP="00027ACF">
      <w:pPr>
        <w:pStyle w:val="Listenabsatz"/>
        <w:numPr>
          <w:ilvl w:val="0"/>
          <w:numId w:val="2"/>
        </w:numPr>
        <w:rPr>
          <w:lang w:val="en-US"/>
        </w:rPr>
      </w:pPr>
      <w:r w:rsidRPr="00027ACF">
        <w:rPr>
          <w:lang w:val="en-US"/>
        </w:rPr>
        <w:t xml:space="preserve">• Age management practices are less common </w:t>
      </w:r>
    </w:p>
    <w:p w:rsidR="00027ACF" w:rsidRPr="00027ACF" w:rsidRDefault="00027ACF" w:rsidP="00027ACF">
      <w:pPr>
        <w:pStyle w:val="Listenabsatz"/>
        <w:numPr>
          <w:ilvl w:val="0"/>
          <w:numId w:val="2"/>
        </w:numPr>
        <w:rPr>
          <w:lang w:val="en-US"/>
        </w:rPr>
      </w:pPr>
      <w:r w:rsidRPr="00027ACF">
        <w:rPr>
          <w:lang w:val="en-US"/>
        </w:rPr>
        <w:t xml:space="preserve">• Older employees perceive more employment options outside their current </w:t>
      </w:r>
      <w:proofErr w:type="spellStart"/>
      <w:r w:rsidRPr="00027ACF">
        <w:rPr>
          <w:lang w:val="en-US"/>
        </w:rPr>
        <w:t>organisation</w:t>
      </w:r>
      <w:proofErr w:type="spellEnd"/>
      <w:r w:rsidRPr="00027ACF">
        <w:rPr>
          <w:lang w:val="en-US"/>
        </w:rPr>
        <w:t xml:space="preserve"> </w:t>
      </w:r>
    </w:p>
    <w:p w:rsidR="00027ACF" w:rsidRPr="00027ACF" w:rsidRDefault="00027ACF" w:rsidP="00673030">
      <w:pPr>
        <w:pStyle w:val="Listenabsatz"/>
        <w:rPr>
          <w:lang w:val="en-US"/>
        </w:rPr>
      </w:pPr>
    </w:p>
    <w:p w:rsidR="0006598D" w:rsidRPr="00C85040" w:rsidRDefault="0006598D" w:rsidP="0006598D">
      <w:pPr>
        <w:rPr>
          <w:lang w:val="en-US"/>
        </w:rPr>
      </w:pPr>
    </w:p>
    <w:p w:rsidR="00DF0472" w:rsidRPr="00C85040" w:rsidRDefault="00DF0472" w:rsidP="00DF0472">
      <w:pPr>
        <w:rPr>
          <w:lang w:val="en-US"/>
        </w:rPr>
      </w:pPr>
    </w:p>
    <w:sectPr w:rsidR="00DF0472" w:rsidRPr="00C85040"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250FB"/>
    <w:multiLevelType w:val="hybridMultilevel"/>
    <w:tmpl w:val="EAE0283C"/>
    <w:lvl w:ilvl="0" w:tplc="C0CCCEE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8A4EAE"/>
    <w:multiLevelType w:val="hybridMultilevel"/>
    <w:tmpl w:val="D01424F2"/>
    <w:lvl w:ilvl="0" w:tplc="50F2CE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9A"/>
    <w:rsid w:val="00027ACF"/>
    <w:rsid w:val="0006598D"/>
    <w:rsid w:val="000672EE"/>
    <w:rsid w:val="000D6A0B"/>
    <w:rsid w:val="001127CD"/>
    <w:rsid w:val="0017049A"/>
    <w:rsid w:val="001A58BF"/>
    <w:rsid w:val="00226925"/>
    <w:rsid w:val="00245B41"/>
    <w:rsid w:val="002A001E"/>
    <w:rsid w:val="002C6B9C"/>
    <w:rsid w:val="002E4501"/>
    <w:rsid w:val="002E5974"/>
    <w:rsid w:val="00380EF9"/>
    <w:rsid w:val="003B0E0D"/>
    <w:rsid w:val="003E437B"/>
    <w:rsid w:val="003F6856"/>
    <w:rsid w:val="004166CF"/>
    <w:rsid w:val="004536E6"/>
    <w:rsid w:val="004C1BD1"/>
    <w:rsid w:val="00536487"/>
    <w:rsid w:val="00673030"/>
    <w:rsid w:val="007901BD"/>
    <w:rsid w:val="007C121B"/>
    <w:rsid w:val="007D2A50"/>
    <w:rsid w:val="009C550F"/>
    <w:rsid w:val="00A41A3F"/>
    <w:rsid w:val="00AB14A1"/>
    <w:rsid w:val="00AB2618"/>
    <w:rsid w:val="00B076F0"/>
    <w:rsid w:val="00B11D22"/>
    <w:rsid w:val="00B96F74"/>
    <w:rsid w:val="00BD66EB"/>
    <w:rsid w:val="00C51EC2"/>
    <w:rsid w:val="00C7656F"/>
    <w:rsid w:val="00C85040"/>
    <w:rsid w:val="00CB1A90"/>
    <w:rsid w:val="00CB217A"/>
    <w:rsid w:val="00CB4ED3"/>
    <w:rsid w:val="00D82457"/>
    <w:rsid w:val="00DE34DD"/>
    <w:rsid w:val="00DF0472"/>
    <w:rsid w:val="00E156F6"/>
    <w:rsid w:val="00F031F9"/>
    <w:rsid w:val="00FE6359"/>
    <w:rsid w:val="00FF3E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A477"/>
  <w15:chartTrackingRefBased/>
  <w15:docId w15:val="{1040B1BB-7938-4DB1-AC2B-24A39E77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51EC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1650</Words>
  <Characters>10400</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32</cp:revision>
  <dcterms:created xsi:type="dcterms:W3CDTF">2019-02-26T11:58:00Z</dcterms:created>
  <dcterms:modified xsi:type="dcterms:W3CDTF">2019-02-27T11:59:00Z</dcterms:modified>
</cp:coreProperties>
</file>