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D1" w:rsidRDefault="00D9777F">
      <w:r>
        <w:rPr>
          <w:lang w:val="en-US"/>
        </w:rPr>
        <w:t>Design T</w:t>
      </w:r>
      <w:r>
        <w:t>hinking - Tim Brown</w:t>
      </w:r>
    </w:p>
    <w:p w:rsidR="00D9777F" w:rsidRDefault="00D9777F" w:rsidP="00D9777F">
      <w:pPr>
        <w:pStyle w:val="Listenabsatz"/>
        <w:numPr>
          <w:ilvl w:val="0"/>
          <w:numId w:val="1"/>
        </w:numPr>
      </w:pPr>
      <w:r>
        <w:t xml:space="preserve">‘design thinking’- a methodology that imbues the full spectrum of innovation with a human centred design ethos. – innovation powered by a thorough understanding, through direct observation of what people want and need in their lives and what they like and dislike about the way </w:t>
      </w:r>
      <w:r w:rsidR="002D7022">
        <w:t xml:space="preserve">particular products are made, packaged, marketed, sold and supported. </w:t>
      </w:r>
    </w:p>
    <w:p w:rsidR="002D7022" w:rsidRDefault="002D7022" w:rsidP="00D9777F">
      <w:pPr>
        <w:pStyle w:val="Listenabsatz"/>
        <w:numPr>
          <w:ilvl w:val="0"/>
          <w:numId w:val="1"/>
        </w:numPr>
      </w:pPr>
      <w:r>
        <w:t>It is a discipline that uses the designer’s sensibility and methods to match people’s needs with what is technologically feasible</w:t>
      </w:r>
      <w:r w:rsidR="00810941">
        <w:t xml:space="preserve"> and what a viable business strategy can convert into customer value and market opportunity. </w:t>
      </w:r>
    </w:p>
    <w:p w:rsidR="00810941" w:rsidRDefault="00810941" w:rsidP="00D9777F">
      <w:pPr>
        <w:pStyle w:val="Listenabsatz"/>
        <w:numPr>
          <w:ilvl w:val="0"/>
          <w:numId w:val="1"/>
        </w:numPr>
      </w:pPr>
      <w:r>
        <w:t>Nowadays, rather than asking designers to make an already developed idea more attractive to consumers, companies are asking them to create ideas that better meet consumers’ needs and desires</w:t>
      </w:r>
      <w:r w:rsidR="00B75907">
        <w:t xml:space="preserve">- strategic and leads to dramatic new forms of value. </w:t>
      </w:r>
    </w:p>
    <w:p w:rsidR="00B75907" w:rsidRDefault="00B75907" w:rsidP="00D9777F">
      <w:pPr>
        <w:pStyle w:val="Listenabsatz"/>
        <w:numPr>
          <w:ilvl w:val="0"/>
          <w:numId w:val="1"/>
        </w:numPr>
      </w:pPr>
      <w:r>
        <w:t xml:space="preserve">Moreover, as economies in the developing world shift from industrial manufacturing to knowledge work and service delivery </w:t>
      </w:r>
      <w:proofErr w:type="spellStart"/>
      <w:r>
        <w:t>eg.</w:t>
      </w:r>
      <w:proofErr w:type="spellEnd"/>
      <w:r>
        <w:t xml:space="preserve"> Processes, services, IT- Powered interactions, entertainments and ways of communicating- human centred activities in which design thinking can make a decisive difference</w:t>
      </w:r>
      <w:r w:rsidR="00266C72">
        <w:t>.</w:t>
      </w:r>
    </w:p>
    <w:p w:rsidR="00266C72" w:rsidRDefault="00266C72" w:rsidP="00D9777F">
      <w:pPr>
        <w:pStyle w:val="Listenabsatz"/>
        <w:numPr>
          <w:ilvl w:val="0"/>
          <w:numId w:val="1"/>
        </w:numPr>
      </w:pPr>
      <w:r>
        <w:t xml:space="preserve">(prototyping </w:t>
      </w:r>
      <w:r w:rsidR="004667BE">
        <w:t xml:space="preserve">of a service innovation will not be physical but must be tangible </w:t>
      </w:r>
      <w:proofErr w:type="spellStart"/>
      <w:r w:rsidR="004667BE">
        <w:t>eg.</w:t>
      </w:r>
      <w:proofErr w:type="spellEnd"/>
      <w:r w:rsidR="004667BE">
        <w:t xml:space="preserve"> Pictures and video). </w:t>
      </w:r>
    </w:p>
    <w:p w:rsidR="004667BE" w:rsidRDefault="004667BE" w:rsidP="00D9777F">
      <w:pPr>
        <w:pStyle w:val="Listenabsatz"/>
        <w:numPr>
          <w:ilvl w:val="0"/>
          <w:numId w:val="1"/>
        </w:numPr>
      </w:pPr>
      <w:r>
        <w:t xml:space="preserve">Prototypes should command only as much time, effort and investment as are needed to generate useful feedback and evolve an idea. Goal isn’t to finish the prototype- it is to learn about the strengths and weaknesses of the idea and to identify new directions that further prototypes might take. </w:t>
      </w:r>
    </w:p>
    <w:p w:rsidR="00F6627D" w:rsidRPr="00F6627D" w:rsidRDefault="00F6627D" w:rsidP="00D9777F">
      <w:pPr>
        <w:pStyle w:val="Listenabsatz"/>
        <w:numPr>
          <w:ilvl w:val="0"/>
          <w:numId w:val="1"/>
        </w:numPr>
        <w:rPr>
          <w:b/>
        </w:rPr>
      </w:pPr>
      <w:r w:rsidRPr="00F6627D">
        <w:rPr>
          <w:b/>
        </w:rPr>
        <w:t xml:space="preserve">How? </w:t>
      </w:r>
      <w:r>
        <w:rPr>
          <w:b/>
        </w:rPr>
        <w:t xml:space="preserve">– </w:t>
      </w:r>
      <w:r w:rsidRPr="00F6627D">
        <w:t xml:space="preserve">not out of brilliant minds in feats of imagination well beyond the abilities of mortals. </w:t>
      </w:r>
      <w:r>
        <w:t xml:space="preserve">Was the result of hard work augmented by a creative human-centred discovery process, followed by iterative cycle of prototyping, testing and refinement. </w:t>
      </w:r>
    </w:p>
    <w:p w:rsidR="00F6627D" w:rsidRPr="008F7462" w:rsidRDefault="00F6627D" w:rsidP="00D9777F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Best described as a system of spaces rather than a predefined series of orderly steps-</w:t>
      </w:r>
      <w:r>
        <w:t xml:space="preserve"> the spaces demarcate </w:t>
      </w:r>
      <w:r w:rsidR="008F7462">
        <w:t xml:space="preserve">different sorts of related activities that together from the continuum of innovation. </w:t>
      </w:r>
    </w:p>
    <w:p w:rsidR="008F7462" w:rsidRPr="008F7462" w:rsidRDefault="008F7462" w:rsidP="00D9777F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Inspiration-</w:t>
      </w:r>
      <w:r w:rsidR="00422E3A">
        <w:rPr>
          <w:b/>
        </w:rPr>
        <w:t xml:space="preserve"> circumstances (</w:t>
      </w:r>
      <w:proofErr w:type="spellStart"/>
      <w:r w:rsidR="00422E3A">
        <w:rPr>
          <w:b/>
        </w:rPr>
        <w:t>eg.</w:t>
      </w:r>
      <w:proofErr w:type="spellEnd"/>
      <w:r w:rsidR="00422E3A">
        <w:rPr>
          <w:b/>
        </w:rPr>
        <w:t xml:space="preserve"> Problem, opportunity) that motivate </w:t>
      </w:r>
      <w:r w:rsidR="00AC6CDE">
        <w:rPr>
          <w:b/>
        </w:rPr>
        <w:t>the search for solutions.</w:t>
      </w:r>
    </w:p>
    <w:p w:rsidR="008F7462" w:rsidRPr="00422E3A" w:rsidRDefault="008F7462" w:rsidP="00D9777F">
      <w:pPr>
        <w:pStyle w:val="Listenabsatz"/>
        <w:numPr>
          <w:ilvl w:val="0"/>
          <w:numId w:val="1"/>
        </w:numPr>
        <w:rPr>
          <w:b/>
        </w:rPr>
      </w:pPr>
      <w:r w:rsidRPr="00422E3A">
        <w:rPr>
          <w:b/>
        </w:rPr>
        <w:t xml:space="preserve">Ideation- </w:t>
      </w:r>
      <w:r w:rsidR="00AC6CDE">
        <w:rPr>
          <w:b/>
        </w:rPr>
        <w:t>process of generating, developing and testing ideas that may lead to solutions.</w:t>
      </w:r>
    </w:p>
    <w:p w:rsidR="008F7462" w:rsidRDefault="008F7462" w:rsidP="00D9777F">
      <w:pPr>
        <w:pStyle w:val="Listenabsatz"/>
        <w:numPr>
          <w:ilvl w:val="0"/>
          <w:numId w:val="1"/>
        </w:numPr>
        <w:rPr>
          <w:b/>
        </w:rPr>
      </w:pPr>
      <w:r w:rsidRPr="00422E3A">
        <w:rPr>
          <w:b/>
        </w:rPr>
        <w:t>I</w:t>
      </w:r>
      <w:r w:rsidR="00422E3A">
        <w:rPr>
          <w:b/>
        </w:rPr>
        <w:t>mplementation</w:t>
      </w:r>
      <w:r w:rsidR="00667372">
        <w:rPr>
          <w:b/>
        </w:rPr>
        <w:t>- for</w:t>
      </w:r>
      <w:r w:rsidR="00AC6CDE">
        <w:rPr>
          <w:b/>
        </w:rPr>
        <w:t xml:space="preserve"> the charting of a path to market. </w:t>
      </w:r>
    </w:p>
    <w:p w:rsidR="00667372" w:rsidRPr="00587EBB" w:rsidRDefault="00667372" w:rsidP="00D9777F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Taking a systems view: </w:t>
      </w:r>
      <w:r w:rsidR="00587EBB">
        <w:t xml:space="preserve">Many of the world’s most successful brands create breakthrough ideas that are inspired by a deep understanding of consumer’s lives and use the principles of design to innovate and build value. Sometimes must account for vast differences in cultural and socioeconomic conditions. </w:t>
      </w:r>
      <w:proofErr w:type="spellStart"/>
      <w:r w:rsidR="00587EBB">
        <w:t>Eg.</w:t>
      </w:r>
      <w:proofErr w:type="spellEnd"/>
      <w:r w:rsidR="00587EBB">
        <w:t xml:space="preserve"> Aravind.</w:t>
      </w:r>
    </w:p>
    <w:p w:rsidR="00587EBB" w:rsidRPr="00BA509F" w:rsidRDefault="00587EBB" w:rsidP="00D9777F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Getting back to the surface:</w:t>
      </w:r>
      <w:r>
        <w:t xml:space="preserve"> importance of aesthetics as well in innovation</w:t>
      </w:r>
      <w:r w:rsidR="00BA509F">
        <w:t>. Great design appeals to both our needs and desires, often the emotional connection is what engages us in the first place/ and functionally- do the job and we love them.</w:t>
      </w:r>
    </w:p>
    <w:p w:rsidR="00BA509F" w:rsidRPr="00422E3A" w:rsidRDefault="00BA509F" w:rsidP="00D9777F">
      <w:pPr>
        <w:pStyle w:val="Listenabsatz"/>
        <w:numPr>
          <w:ilvl w:val="0"/>
          <w:numId w:val="1"/>
        </w:numPr>
        <w:rPr>
          <w:b/>
        </w:rPr>
      </w:pPr>
      <w:r>
        <w:t>As more of our basic needs area met, we increasingly expect sophisticated experiences that are emotionally satisfying and meaningful- complex combination of products, services, spaces, and information</w:t>
      </w:r>
      <w:r w:rsidR="00CF710A">
        <w:t xml:space="preserve">- the ways we get educated, entertained, stay healthy, share and communicate. </w:t>
      </w:r>
      <w:proofErr w:type="spellStart"/>
      <w:r w:rsidR="00CF710A">
        <w:t>Eg.</w:t>
      </w:r>
      <w:proofErr w:type="spellEnd"/>
      <w:r w:rsidR="00CF710A">
        <w:t xml:space="preserve"> ‘Keep the change’ </w:t>
      </w:r>
      <w:bookmarkStart w:id="0" w:name="_GoBack"/>
      <w:bookmarkEnd w:id="0"/>
    </w:p>
    <w:sectPr w:rsidR="00BA509F" w:rsidRPr="00422E3A" w:rsidSect="00C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F61B1"/>
    <w:multiLevelType w:val="hybridMultilevel"/>
    <w:tmpl w:val="A1E2C34C"/>
    <w:lvl w:ilvl="0" w:tplc="1BE46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7F"/>
    <w:rsid w:val="00266C72"/>
    <w:rsid w:val="002D7022"/>
    <w:rsid w:val="003B0E0D"/>
    <w:rsid w:val="004166CF"/>
    <w:rsid w:val="00422E3A"/>
    <w:rsid w:val="004667BE"/>
    <w:rsid w:val="004C1BD1"/>
    <w:rsid w:val="00587EBB"/>
    <w:rsid w:val="00667372"/>
    <w:rsid w:val="007901BD"/>
    <w:rsid w:val="00810941"/>
    <w:rsid w:val="00846EA7"/>
    <w:rsid w:val="008F7462"/>
    <w:rsid w:val="00AC6CDE"/>
    <w:rsid w:val="00B75907"/>
    <w:rsid w:val="00BA509F"/>
    <w:rsid w:val="00C51EC2"/>
    <w:rsid w:val="00C7656F"/>
    <w:rsid w:val="00CF710A"/>
    <w:rsid w:val="00D9777F"/>
    <w:rsid w:val="00F031F9"/>
    <w:rsid w:val="00F6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2BBE"/>
  <w15:chartTrackingRefBased/>
  <w15:docId w15:val="{1BA5B743-CC35-455D-ABFF-F2E02431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1EC2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1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9</cp:revision>
  <dcterms:created xsi:type="dcterms:W3CDTF">2019-03-19T16:42:00Z</dcterms:created>
  <dcterms:modified xsi:type="dcterms:W3CDTF">2019-03-26T17:35:00Z</dcterms:modified>
</cp:coreProperties>
</file>