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26 OF 65</w:t>
      </w:r>
    </w:p>
    <w:p>
      <w:pPr>
        <w:jc w:val="center"/>
      </w:pPr>
      <w:r>
        <w:rPr>
          <w:b/>
          <w:color w:val="1F3964"/>
          <w:sz w:val="32"/>
        </w:rPr>
        <w:t>PIN BAR, ENGULFING PATTERNS AND RSI DIVERGENCE (MULTI-PATTERN) TOOL</w:t>
      </w:r>
    </w:p>
    <w:p>
      <w:pPr>
        <w:jc w:val="center"/>
      </w:pPr>
      <w:r>
        <w:rPr>
          <w:i/>
        </w:rPr>
        <w:t>Dual Confirmation — Candlestick Pattern AND RSI Divergence Required Simultaneously</w:t>
      </w:r>
    </w:p>
    <w:p/>
    <w:p>
      <w:pPr>
        <w:pStyle w:val="Heading1"/>
      </w:pPr>
      <w:r>
        <w:rPr>
          <w:color w:val="1F3964"/>
        </w:rPr>
        <w:t>1. What Is Pin Bar, Engulfing Patterns and RSI Divergence (Multi-Pattern) Tool?</w:t>
      </w:r>
    </w:p>
    <w:p>
      <w:r>
        <w:rPr>
          <w:b/>
          <w:i w:val="0"/>
        </w:rPr>
        <w:t>Verdict: HIGH EXTRACT — dual-confirmation architecture (candlestick pattern AND RSI divergence both required), pin bar detection with 10% body minimum, engulfing definition, RSI divergence scan window 5-15 bars.</w:t>
      </w:r>
    </w:p>
    <w:p>
      <w:r>
        <w:rPr>
          <w:b w:val="0"/>
          <w:i w:val="0"/>
        </w:rPr>
        <w:t>Type: Expert Advisor  |  Category: N/A  |  Published: 2025-05</w:t>
      </w:r>
    </w:p>
    <w:p>
      <w:r>
        <w:rPr>
          <w:b w:val="0"/>
          <w:i/>
        </w:rPr>
        <w:t>URL: https://www.mql5.com/en/articles/17962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Candlestick + RSI Divergence Dual Confirmation</w:t>
      </w:r>
    </w:p>
    <w:p>
      <w:r>
        <w:rPr>
          <w:b w:val="0"/>
          <w:i w:val="0"/>
        </w:rPr>
        <w:t>Signal requires BOTH a candlestick pattern (pin bar OR engulfing) AND RSI divergence at the same bar. Neither alone is sufficient. Returns +1 (bullish) or -1 (bearish) only when both conditions fire simultaneously.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Our departure candle (single candlestick check) could be upgraded to require divergence confirmation. When price touches a zone AND shows a pin bar AND RSI is diverging = very high confidence signal. Maps to our gate chain architecture.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RSI_Period</w:t>
            </w:r>
          </w:p>
        </w:tc>
        <w:tc>
          <w:tcPr>
            <w:tcW w:type="dxa" w:w="4320"/>
          </w:tcPr>
          <w:p>
            <w:r>
              <w:t>default=14 | RSI calculation period</w:t>
            </w:r>
          </w:p>
        </w:tc>
      </w:tr>
      <w:tr>
        <w:tc>
          <w:tcPr>
            <w:tcW w:type="dxa" w:w="4320"/>
          </w:tcPr>
          <w:p>
            <w:r>
              <w:t>RSI_Overbought</w:t>
            </w:r>
          </w:p>
        </w:tc>
        <w:tc>
          <w:tcPr>
            <w:tcW w:type="dxa" w:w="4320"/>
          </w:tcPr>
          <w:p>
            <w:r>
              <w:t>default=70.0 | Overbought threshold for bearish divergence</w:t>
            </w:r>
          </w:p>
        </w:tc>
      </w:tr>
      <w:tr>
        <w:tc>
          <w:tcPr>
            <w:tcW w:type="dxa" w:w="4320"/>
          </w:tcPr>
          <w:p>
            <w:r>
              <w:t>RSI_Oversold</w:t>
            </w:r>
          </w:p>
        </w:tc>
        <w:tc>
          <w:tcPr>
            <w:tcW w:type="dxa" w:w="4320"/>
          </w:tcPr>
          <w:p>
            <w:r>
              <w:t>default=30.0 | Oversold threshold for bullish divergence</w:t>
            </w:r>
          </w:p>
        </w:tc>
      </w:tr>
      <w:tr>
        <w:tc>
          <w:tcPr>
            <w:tcW w:type="dxa" w:w="4320"/>
          </w:tcPr>
          <w:p>
            <w:r>
              <w:t>SL_Pips</w:t>
            </w:r>
          </w:p>
        </w:tc>
        <w:tc>
          <w:tcPr>
            <w:tcW w:type="dxa" w:w="4320"/>
          </w:tcPr>
          <w:p>
            <w:r>
              <w:t>default=20.0 | Fixed SL in pips — too simplistic</w:t>
            </w:r>
          </w:p>
        </w:tc>
      </w:tr>
      <w:tr>
        <w:tc>
          <w:tcPr>
            <w:tcW w:type="dxa" w:w="4320"/>
          </w:tcPr>
          <w:p>
            <w:r>
              <w:t>TP_Pips</w:t>
            </w:r>
          </w:p>
        </w:tc>
        <w:tc>
          <w:tcPr>
            <w:tcW w:type="dxa" w:w="4320"/>
          </w:tcPr>
          <w:p>
            <w:r>
              <w:t>default=20.0 | Fixed TP in pips — 1:1 RR</w:t>
            </w:r>
          </w:p>
        </w:tc>
      </w:tr>
      <w:tr>
        <w:tc>
          <w:tcPr>
            <w:tcW w:type="dxa" w:w="4320"/>
          </w:tcPr>
          <w:p>
            <w:r>
              <w:t>EntryBuffer</w:t>
            </w:r>
          </w:p>
        </w:tc>
        <w:tc>
          <w:tcPr>
            <w:tcW w:type="dxa" w:w="4320"/>
          </w:tcPr>
          <w:p>
            <w:r>
              <w:t>default=5.0 | Entry offset from signal price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Dual-confirmation architecture: BOTH candle pattern AND RSI divergence required</w:t>
      </w:r>
    </w:p>
    <w:p>
      <w:pPr>
        <w:pStyle w:val="ListBullet"/>
        <w:ind w:left="360"/>
      </w:pPr>
      <w:r>
        <w:t>Pin bar 10% body minimum (body &gt; 0.1 * range)</w:t>
      </w:r>
    </w:p>
    <w:p>
      <w:pPr>
        <w:pStyle w:val="ListBullet"/>
        <w:ind w:left="360"/>
      </w:pPr>
      <w:r>
        <w:t>RSI scan window 5-15 bars for divergence check</w:t>
      </w:r>
    </w:p>
    <w:p>
      <w:pPr>
        <w:pStyle w:val="ListBullet"/>
        <w:ind w:left="360"/>
      </w:pPr>
      <w:r>
        <w:t>Return +1/-1/0 from each sub-function for clean combination logic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Fixed SL/TP in pips (20 pips hardcoded) — use our structural SL</w:t>
      </w:r>
    </w:p>
    <w:p>
      <w:pPr>
        <w:pStyle w:val="ListBullet"/>
        <w:ind w:left="360"/>
      </w:pPr>
      <w:r>
        <w:t>1:1 RR hardcoded — our min RRR=1.5</w:t>
      </w:r>
    </w:p>
    <w:p>
      <w:pPr>
        <w:pStyle w:val="ListBullet"/>
        <w:ind w:left="360"/>
      </w:pPr>
      <w:r>
        <w:t>Simple 5-15 bar RSI scan — use swing-based divergence from Part 13 instead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Replace fixed RSI scan with Part 13 swing-based divergence detection</w:t>
      </w:r>
    </w:p>
    <w:p>
      <w:pPr>
        <w:pStyle w:val="ListBullet"/>
        <w:ind w:left="360"/>
      </w:pPr>
      <w:r>
        <w:t>Use our structural SL/TP instead of fixed pips</w:t>
      </w:r>
    </w:p>
    <w:p>
      <w:pPr>
        <w:pStyle w:val="ListBullet"/>
        <w:ind w:left="360"/>
      </w:pPr>
      <w:r>
        <w:t>Add dual confirmation as optional high-confidence mode: zone_touch + candle_pattern + rsi_divergence = max signal strength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Replace fixed RSI scan with Part 13 swing-based divergence detection</w:t>
      </w:r>
    </w:p>
    <w:p>
      <w:pPr>
        <w:pStyle w:val="ListBullet"/>
        <w:ind w:left="360"/>
      </w:pPr>
      <w:r>
        <w:t>2. Use our structural SL/TP instead of fixed pips</w:t>
      </w:r>
    </w:p>
    <w:p>
      <w:pPr>
        <w:pStyle w:val="ListBullet"/>
        <w:ind w:left="360"/>
      </w:pPr>
      <w:r>
        <w:t>3. Add dual confirmation as optional high-confidence mode: zone_touch + candle_pattern + rsi_divergence = max signal strength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