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utils;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DBConnection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static final String URL      = "jdbc:mysql://localhost:3306/vit";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static final String USER     = "root";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static final String PASSWORD = "Nikita1234@";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static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Class.forName("com.mysql.cj.jdbc.Driver");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 catch (ClassNotFoundException e)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throw new ExceptionInInitializerError(e);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static Connection get() throws SQLException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DriverManager.getConnection(URL, USER, PASSWORD);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package dao;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utils.DBConnection;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class StudentDAO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private static final String INSERT_SQL = "INSERT INTO student (s_id, name) VALUES (?, ?)";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void insert(int id, String name)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try (Connection conn = DBConnection.get();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PreparedStatement ps = conn.prepareStatement(INSERT_SQL))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ps.setInt(1, id);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ps.setString(2, name);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ps.executeUpdate();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package app;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dao.StudentDAO;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public class Application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StudentDAO dao = new StudentDAO();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dao.insert(103, "manoj");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dao.insert(104, "karthick");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