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26" w:rsidRDefault="00E806ED" w:rsidP="0096461C">
      <w:pPr>
        <w:pStyle w:val="Heading1"/>
        <w:spacing w:before="0" w:after="0"/>
        <w:jc w:val="left"/>
        <w:rPr>
          <w:b/>
        </w:rPr>
      </w:pPr>
      <w:r w:rsidRPr="00870A71">
        <w:rPr>
          <w:noProof/>
          <w:w w:val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F3F953" wp14:editId="4EB0D2D9">
                <wp:simplePos x="0" y="0"/>
                <wp:positionH relativeFrom="margin">
                  <wp:posOffset>4114800</wp:posOffset>
                </wp:positionH>
                <wp:positionV relativeFrom="page">
                  <wp:posOffset>1556689</wp:posOffset>
                </wp:positionV>
                <wp:extent cx="2724784" cy="8056879"/>
                <wp:effectExtent l="0" t="0" r="19050" b="20955"/>
                <wp:wrapTight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4" cy="8056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6ED" w:rsidRPr="009D73D7" w:rsidRDefault="00E806ED" w:rsidP="00E806ED">
                            <w:pPr>
                              <w:pStyle w:val="Heading1"/>
                              <w:spacing w:before="0" w:after="0"/>
                              <w:jc w:val="left"/>
                            </w:pPr>
                            <w:bookmarkStart w:id="0" w:name="OLE_LINK4"/>
                            <w:bookmarkStart w:id="1" w:name="OLE_LINK5"/>
                            <w:r w:rsidRPr="009D73D7">
                              <w:rPr>
                                <w:b/>
                              </w:rPr>
                              <w:t>Education</w:t>
                            </w:r>
                          </w:p>
                          <w:p w:rsidR="00E806ED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bookmarkStart w:id="2" w:name="OLE_LINK6"/>
                            <w:bookmarkStart w:id="3" w:name="OLE_LINK7"/>
                            <w:bookmarkStart w:id="4" w:name="OLE_LINK8"/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E806ED" w:rsidRPr="001C5B47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M.S. Information, Networks, and Computer Security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E806ED" w:rsidTr="001C5B47">
                              <w:tc>
                                <w:tcPr>
                                  <w:tcW w:w="2084" w:type="dxa"/>
                                </w:tcPr>
                                <w:p w:rsidR="00E806ED" w:rsidRDefault="00251844" w:rsidP="006E43F0">
                                  <w:pPr>
                                    <w:pStyle w:val="DateStyle"/>
                                  </w:pPr>
                                  <w:r>
                                    <w:t>Dec, 2017</w:t>
                                  </w:r>
                                  <w:bookmarkStart w:id="5" w:name="_GoBack"/>
                                  <w:bookmarkEnd w:id="5"/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tbl>
                          <w:p w:rsidR="00E806ED" w:rsidRDefault="00E806ED" w:rsidP="00E806E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E806ED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E806ED" w:rsidRPr="001C5B47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B.S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Telecommunications Network Management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E806ED" w:rsidTr="00F17734">
                              <w:tc>
                                <w:tcPr>
                                  <w:tcW w:w="208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May 2015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</w:tbl>
                          <w:p w:rsidR="00E806ED" w:rsidRDefault="00E806ED" w:rsidP="00E806ED">
                            <w:pPr>
                              <w:spacing w:after="0"/>
                            </w:pPr>
                          </w:p>
                          <w:p w:rsidR="00E806ED" w:rsidRDefault="00E806ED" w:rsidP="00E806ED">
                            <w:pPr>
                              <w:pStyle w:val="Heading1"/>
                              <w:spacing w:before="0"/>
                              <w:jc w:val="left"/>
                            </w:pPr>
                            <w:r w:rsidRPr="009D73D7">
                              <w:rPr>
                                <w:b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4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990"/>
                            </w:tblGrid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 and A+ Proficient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Cisco, SonicWALL, Juniper’s Routers, switches &amp; Firewalls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Active Directory, DNS, DHCP,WDS, WSUS, WDT, Exchange,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VMware, Hyper-V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Windows: Server 2003, 2008, 2012 (R2), 2016 PT, Exchange Server, Windows XP, 7, 8.1, 10, Linux, Ubuntu, CentOS, MAC OS 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Monitoring 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Microsoft Office, Excel, Power Point, Visio, Outlook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Design/ Development HMTL, CSS, PHP, MySQL, SQL, Apache,  IIS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Java, Python, PowerShell, MatLab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Technical Writing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Spanish, English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</w:tbl>
                          <w:p w:rsidR="00E806ED" w:rsidRDefault="00E806ED" w:rsidP="00E806ED">
                            <w:pPr>
                              <w:pStyle w:val="Heading1"/>
                              <w:pBdr>
                                <w:bottom w:val="single" w:sz="4" w:space="0" w:color="E84C22" w:themeColor="accent1"/>
                              </w:pBdr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3F9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122.55pt;width:214.55pt;height:63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" fillcolor="#f2f2f2 [3052]" strokecolor="white [3212]">
                <v:textbox>
                  <w:txbxContent>
                    <w:p w:rsidR="00E806ED" w:rsidRPr="009D73D7" w:rsidRDefault="00E806ED" w:rsidP="00E806ED">
                      <w:pPr>
                        <w:pStyle w:val="Heading1"/>
                        <w:spacing w:before="0" w:after="0"/>
                        <w:jc w:val="left"/>
                      </w:pPr>
                      <w:bookmarkStart w:id="6" w:name="OLE_LINK4"/>
                      <w:bookmarkStart w:id="7" w:name="OLE_LINK5"/>
                      <w:r w:rsidRPr="009D73D7">
                        <w:rPr>
                          <w:b/>
                        </w:rPr>
                        <w:t>Education</w:t>
                      </w:r>
                    </w:p>
                    <w:p w:rsidR="00E806ED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bookmarkStart w:id="8" w:name="OLE_LINK6"/>
                      <w:bookmarkStart w:id="9" w:name="OLE_LINK7"/>
                      <w:bookmarkStart w:id="10" w:name="OLE_LINK8"/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E806ED" w:rsidRPr="001C5B47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M.S. Information, Networks, and Computer Security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E806ED" w:rsidTr="001C5B47">
                        <w:tc>
                          <w:tcPr>
                            <w:tcW w:w="2084" w:type="dxa"/>
                          </w:tcPr>
                          <w:p w:rsidR="00E806ED" w:rsidRDefault="00251844" w:rsidP="006E43F0">
                            <w:pPr>
                              <w:pStyle w:val="DateStyle"/>
                            </w:pPr>
                            <w:r>
                              <w:t>Dec, 2017</w:t>
                            </w:r>
                            <w:bookmarkStart w:id="11" w:name="_GoBack"/>
                            <w:bookmarkEnd w:id="11"/>
                          </w:p>
                        </w:tc>
                        <w:tc>
                          <w:tcPr>
                            <w:tcW w:w="199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  <w:bookmarkEnd w:id="6"/>
                      <w:bookmarkEnd w:id="7"/>
                      <w:bookmarkEnd w:id="8"/>
                      <w:bookmarkEnd w:id="9"/>
                      <w:bookmarkEnd w:id="10"/>
                    </w:tbl>
                    <w:p w:rsidR="00E806ED" w:rsidRDefault="00E806ED" w:rsidP="00E806ED">
                      <w:pPr>
                        <w:spacing w:after="0"/>
                        <w:rPr>
                          <w:b/>
                        </w:rPr>
                      </w:pPr>
                    </w:p>
                    <w:p w:rsidR="00E806ED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E806ED" w:rsidRPr="001C5B47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B.S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Telecommunications Network Management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E806ED" w:rsidTr="00F17734">
                        <w:tc>
                          <w:tcPr>
                            <w:tcW w:w="208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May 2015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</w:tbl>
                    <w:p w:rsidR="00E806ED" w:rsidRDefault="00E806ED" w:rsidP="00E806ED">
                      <w:pPr>
                        <w:spacing w:after="0"/>
                      </w:pPr>
                    </w:p>
                    <w:p w:rsidR="00E806ED" w:rsidRDefault="00E806ED" w:rsidP="00E806ED">
                      <w:pPr>
                        <w:pStyle w:val="Heading1"/>
                        <w:spacing w:before="0"/>
                        <w:jc w:val="left"/>
                      </w:pPr>
                      <w:r w:rsidRPr="009D73D7">
                        <w:rPr>
                          <w:b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4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990"/>
                      </w:tblGrid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 and A+ Proficient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Cisco, SonicWALL, Juniper’s Routers, switches &amp; Firewalls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Active Directory, DNS, DHCP,WDS, WSUS, WDT, Exchange,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VMware, Hyper-V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Windows: Server 2003, 2008, 2012 (R2), 2016 PT, Exchange Server, Windows XP, 7, 8.1, 10, Linux, Ubuntu, CentOS, MAC OS X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Monitoring  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Microsoft Office, Excel, Power Point, Visio, Outlook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Design/ Development HMTL, CSS, PHP, MySQL, SQL, Apache,  IIS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Java, Python, PowerShell, MatLab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Spanish, English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</w:tbl>
                    <w:p w:rsidR="00E806ED" w:rsidRDefault="00E806ED" w:rsidP="00E806ED">
                      <w:pPr>
                        <w:pStyle w:val="Heading1"/>
                        <w:pBdr>
                          <w:bottom w:val="single" w:sz="4" w:space="0" w:color="E84C22" w:themeColor="accent1"/>
                        </w:pBdr>
                        <w:spacing w:before="0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EC6A26" w:rsidRPr="000856F8">
        <w:rPr>
          <w:b/>
        </w:rPr>
        <w:t>Experience</w:t>
      </w:r>
    </w:p>
    <w:p w:rsidR="00EC6A26" w:rsidRPr="00257903" w:rsidRDefault="00EC6A26" w:rsidP="00EC6A26">
      <w:pPr>
        <w:pStyle w:val="Heading5"/>
        <w:rPr>
          <w:b/>
        </w:rPr>
      </w:pPr>
      <w:r w:rsidRPr="00257903">
        <w:rPr>
          <w:b/>
        </w:rPr>
        <w:t>ZamoraNY.com</w:t>
      </w:r>
    </w:p>
    <w:p w:rsidR="00EC6A26" w:rsidRDefault="00EC6A26" w:rsidP="00EC6A26">
      <w:pPr>
        <w:pStyle w:val="Heading6"/>
      </w:pPr>
      <w:r w:rsidRPr="001574F0">
        <w:t>FreeLancer Web Developer &amp; IT Consultant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427E8B" w:rsidTr="00427E8B">
        <w:tc>
          <w:tcPr>
            <w:tcW w:w="2340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July, 2015 - Present</w:t>
            </w:r>
          </w:p>
        </w:tc>
        <w:tc>
          <w:tcPr>
            <w:tcW w:w="1738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New York, NY</w:t>
            </w:r>
          </w:p>
        </w:tc>
      </w:tr>
      <w:tr w:rsidR="00427E8B" w:rsidTr="00427E8B">
        <w:tc>
          <w:tcPr>
            <w:tcW w:w="2340" w:type="dxa"/>
          </w:tcPr>
          <w:p w:rsidR="00427E8B" w:rsidRDefault="00427E8B" w:rsidP="00F17734"/>
        </w:tc>
        <w:tc>
          <w:tcPr>
            <w:tcW w:w="1738" w:type="dxa"/>
          </w:tcPr>
          <w:p w:rsidR="00427E8B" w:rsidRDefault="00427E8B" w:rsidP="00AE5091">
            <w:pPr>
              <w:ind w:right="420"/>
            </w:pPr>
          </w:p>
        </w:tc>
      </w:tr>
    </w:tbl>
    <w:p w:rsidR="00EC6A26" w:rsidRPr="001574F0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 services in Web design &amp; development, content management, web &amp; email hosting, search engine optimization to Small Businesses and Nonprofits.</w:t>
      </w:r>
    </w:p>
    <w:p w:rsidR="00EC6A26" w:rsidRPr="001574F0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 IT Consulting Services - Computer and network technical support services, including hardware and software configuration, problem resolution, and installation services</w:t>
      </w:r>
    </w:p>
    <w:p w:rsidR="00EC6A26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Successfully Designed and developed ZamoraNY.com to enhance company’s bottom line. </w:t>
      </w:r>
    </w:p>
    <w:p w:rsidR="00EC6A26" w:rsidRPr="001574F0" w:rsidRDefault="00EC6A26" w:rsidP="00EC6A26">
      <w:pPr>
        <w:pStyle w:val="Heading5"/>
        <w:rPr>
          <w:b/>
        </w:rPr>
      </w:pPr>
      <w:r w:rsidRPr="001574F0">
        <w:rPr>
          <w:b/>
        </w:rPr>
        <w:t>PetCareRx Inc.</w:t>
      </w:r>
    </w:p>
    <w:p w:rsidR="00EC6A26" w:rsidRDefault="00EC6A26" w:rsidP="00EC6A26">
      <w:pPr>
        <w:pStyle w:val="Heading6"/>
      </w:pPr>
      <w:r w:rsidRPr="001574F0">
        <w:t>Systems and Network Engineer / Administrator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427E8B" w:rsidTr="006E43F0">
        <w:tc>
          <w:tcPr>
            <w:tcW w:w="2430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May, 2014 – July 2015</w:t>
            </w:r>
          </w:p>
        </w:tc>
        <w:tc>
          <w:tcPr>
            <w:tcW w:w="1648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New York, NY</w:t>
            </w:r>
          </w:p>
        </w:tc>
      </w:tr>
      <w:tr w:rsidR="00427E8B" w:rsidTr="006E43F0">
        <w:tc>
          <w:tcPr>
            <w:tcW w:w="2430" w:type="dxa"/>
          </w:tcPr>
          <w:p w:rsidR="00427E8B" w:rsidRDefault="00427E8B" w:rsidP="00F17734"/>
        </w:tc>
        <w:tc>
          <w:tcPr>
            <w:tcW w:w="1648" w:type="dxa"/>
          </w:tcPr>
          <w:p w:rsidR="00427E8B" w:rsidRDefault="00427E8B" w:rsidP="00F17734">
            <w:pPr>
              <w:jc w:val="right"/>
            </w:pPr>
          </w:p>
        </w:tc>
      </w:tr>
    </w:tbl>
    <w:p w:rsidR="00B81D4B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Designed, Setup and Administered Network components such as domain controllers, DHCP, DNS servers, as well as Juniper, Cisco, Checkpoint, and SonicWALL firewalls, switches and Access Points 3 different Offices and Data Centers. </w:t>
      </w:r>
    </w:p>
    <w:p w:rsid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Wired HQs Computer Network, setup new Firewalls, Switches and Servers.</w:t>
      </w:r>
    </w:p>
    <w:p w:rsid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Wrote documentation based on firewalls, switches, and Access Points configurations</w:t>
      </w:r>
    </w:p>
    <w:p w:rsidR="00EC6A26" w:rsidRP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Performed backups of all network devices</w:t>
      </w:r>
      <w:r w:rsidR="00602595">
        <w:rPr>
          <w:rFonts w:asciiTheme="majorHAnsi" w:hAnsiTheme="majorHAnsi"/>
          <w:sz w:val="20"/>
          <w:szCs w:val="20"/>
        </w:rPr>
        <w:t>’</w:t>
      </w:r>
      <w:r w:rsidRPr="00B81D4B">
        <w:rPr>
          <w:rFonts w:asciiTheme="majorHAnsi" w:hAnsiTheme="majorHAnsi"/>
          <w:sz w:val="20"/>
          <w:szCs w:val="20"/>
        </w:rPr>
        <w:t xml:space="preserve"> configurations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Setup, optimized and maintained two Windows Active Directory domain environments and related services supporting over 100+ users.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Successfully Migrated entire server infrastructure from Windows Server 2003, 2008 to Windows server 20012 R2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 up and maintained DNS, DHCP, WSUS, WDS, VAMT, Share and Storage Management, Group Policy Management, Print Management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Configured users, groups, group policy objects, service accounts for active directory, Google Apps for work, 800Site, inContact. 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Deployed New Domain Policies and Windows security updates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lastRenderedPageBreak/>
        <w:t>Provide</w:t>
      </w:r>
      <w:r w:rsidR="00E636E7">
        <w:rPr>
          <w:rFonts w:asciiTheme="majorHAnsi" w:hAnsiTheme="majorHAnsi"/>
          <w:sz w:val="20"/>
          <w:szCs w:val="20"/>
        </w:rPr>
        <w:t>d</w:t>
      </w:r>
      <w:r w:rsidRPr="001574F0">
        <w:rPr>
          <w:rFonts w:asciiTheme="majorHAnsi" w:hAnsiTheme="majorHAnsi"/>
          <w:sz w:val="20"/>
          <w:szCs w:val="20"/>
        </w:rPr>
        <w:t xml:space="preserve"> recommendations for upgrades and enhancements to support current and future requirements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Wrote, review and update documentation for entire network infrastructure.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Created a network diagram of the entire computer and Network infrastructure to aid with troubleshooting.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Backed up former user’s emails, documents, and workstations with the aim of protecting user’s and client’s data.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Maintained a non-production lab environment with various versions windows Server and Windows Desktop version for various testing needs.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Provided hardware monitoring and reporting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Provided network and technical support to company employees in local and remote offices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Maintained a PBX phone System with over 50+ Polycom VoIP phones in three different locations. 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Setup and Backed up Virtual Machines in VMware Workstation, VSphere, Virtual Box, Hyper-V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Used Hyper-V for creation of new Active Directory environment to be used by the Call center in order to comply with PCI DSS standards. 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Administer VMware infrastructure (100+ Virtual Servers)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Took ownership of various projects such as PCI compliance, Infrastructure Optimization and Network Segmentation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Took leadership in segmenting part of the infrastructure in order for the company’s call center service to comply with PCI DSS standards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Optimized network Security by giving network users limited network access, as well as limited file sharing privileges.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Automated new computer setups by using WDT, WDS, VAMT and WSUS.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Computers, Servers and VoIP phones to new HQ.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Negotiated directly with ISPs to drop new lines into office building to increase redundancy for network infrastructure and call center service.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Organized, Developed and managed policy development, vulnerability management and risk assessment.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Administered Antivirus software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Migrated Kaspersky 6.0 to Kaspersky 10 in all Windows workstations and Servers.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Tested Multiple PCI compliant Antivirus Software’s (Sophos, Webroot, TrendMicro)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from Kaspersky 10.1 to Webroot SecureAnywhere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Setup Optimized and maintained Google Apps for Work as a Super Admin.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from Postini to Google Apps for work.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Setup Organizations and created new policies. 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Designed and Developed Internal Website</w:t>
      </w:r>
    </w:p>
    <w:p w:rsidR="00EC6A26" w:rsidRPr="00AE5091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Administered employee’s building access using CardAcces 3000, and provided employee ID badges. </w:t>
      </w:r>
    </w:p>
    <w:p w:rsidR="00EC6A26" w:rsidRPr="001574F0" w:rsidRDefault="00EC6A26" w:rsidP="00B81D4B">
      <w:pPr>
        <w:pStyle w:val="Heading5"/>
        <w:ind w:left="270" w:hanging="180"/>
        <w:rPr>
          <w:b/>
        </w:rPr>
      </w:pPr>
      <w:r w:rsidRPr="001574F0">
        <w:rPr>
          <w:b/>
        </w:rPr>
        <w:t>Ballard Pharmacy</w:t>
      </w:r>
    </w:p>
    <w:p w:rsidR="00EC6A26" w:rsidRDefault="00EC6A26" w:rsidP="00EC6A26">
      <w:pPr>
        <w:pStyle w:val="Heading6"/>
      </w:pPr>
      <w:r w:rsidRPr="001574F0">
        <w:t>Help Desk / Sales Associate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6E43F0" w:rsidTr="006E43F0">
        <w:tc>
          <w:tcPr>
            <w:tcW w:w="2430" w:type="dxa"/>
          </w:tcPr>
          <w:p w:rsidR="006E43F0" w:rsidRDefault="006E43F0" w:rsidP="006E43F0">
            <w:pPr>
              <w:pStyle w:val="DateStyle"/>
            </w:pPr>
            <w:r>
              <w:t>Jan, 2013 – May 2014</w:t>
            </w:r>
          </w:p>
        </w:tc>
        <w:tc>
          <w:tcPr>
            <w:tcW w:w="1648" w:type="dxa"/>
          </w:tcPr>
          <w:p w:rsidR="006E43F0" w:rsidRDefault="006E43F0" w:rsidP="006E43F0">
            <w:pPr>
              <w:pStyle w:val="DateStyle"/>
            </w:pPr>
            <w:r>
              <w:t>New York, NY</w:t>
            </w:r>
          </w:p>
        </w:tc>
      </w:tr>
      <w:tr w:rsidR="006E43F0" w:rsidTr="006E43F0">
        <w:tc>
          <w:tcPr>
            <w:tcW w:w="2430" w:type="dxa"/>
          </w:tcPr>
          <w:p w:rsidR="006E43F0" w:rsidRDefault="006E43F0" w:rsidP="006E43F0">
            <w:pPr>
              <w:pStyle w:val="DateStyle"/>
            </w:pPr>
          </w:p>
        </w:tc>
        <w:tc>
          <w:tcPr>
            <w:tcW w:w="1648" w:type="dxa"/>
          </w:tcPr>
          <w:p w:rsidR="006E43F0" w:rsidRDefault="006E43F0" w:rsidP="006E43F0">
            <w:pPr>
              <w:pStyle w:val="DateStyle"/>
            </w:pPr>
          </w:p>
        </w:tc>
      </w:tr>
    </w:tbl>
    <w:p w:rsidR="00EC6A26" w:rsidRPr="001574F0" w:rsidRDefault="00EC6A26" w:rsidP="00404C77">
      <w:pPr>
        <w:numPr>
          <w:ilvl w:val="0"/>
          <w:numId w:val="6"/>
        </w:numPr>
        <w:tabs>
          <w:tab w:val="left" w:pos="7080"/>
        </w:tabs>
        <w:spacing w:after="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 computer systems</w:t>
      </w:r>
    </w:p>
    <w:p w:rsidR="00AE5091" w:rsidRPr="00BC6CF0" w:rsidRDefault="00EC6A26" w:rsidP="00AE5091">
      <w:pPr>
        <w:numPr>
          <w:ilvl w:val="0"/>
          <w:numId w:val="6"/>
        </w:numPr>
        <w:tabs>
          <w:tab w:val="left" w:pos="7080"/>
        </w:tabs>
        <w:spacing w:after="0" w:line="240" w:lineRule="auto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  <w:shd w:val="clear" w:color="auto" w:fill="FFFFFF"/>
        </w:rPr>
        <w:t>Provide oral and written interpretation services; I</w:t>
      </w:r>
      <w:r w:rsidRPr="001574F0">
        <w:rPr>
          <w:rFonts w:asciiTheme="majorHAnsi" w:hAnsiTheme="majorHAnsi"/>
          <w:sz w:val="20"/>
          <w:szCs w:val="20"/>
        </w:rPr>
        <w:t>nteract with customers to ensure proper service</w:t>
      </w:r>
    </w:p>
    <w:p w:rsidR="00EC6A26" w:rsidRPr="001574F0" w:rsidRDefault="00EC6A26" w:rsidP="00EC6A26">
      <w:pPr>
        <w:pStyle w:val="Heading5"/>
        <w:rPr>
          <w:b/>
        </w:rPr>
      </w:pPr>
      <w:r w:rsidRPr="001574F0">
        <w:rPr>
          <w:b/>
        </w:rPr>
        <w:lastRenderedPageBreak/>
        <w:t>George Westinghouse High School</w:t>
      </w:r>
    </w:p>
    <w:p w:rsidR="00EC6A26" w:rsidRDefault="00EC6A26" w:rsidP="00EC6A26">
      <w:pPr>
        <w:pStyle w:val="Heading6"/>
      </w:pPr>
      <w:r w:rsidRPr="001574F0">
        <w:t xml:space="preserve">Jr. Systems and Network Engineer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6E43F0" w:rsidTr="00F17734">
        <w:tc>
          <w:tcPr>
            <w:tcW w:w="2340" w:type="dxa"/>
          </w:tcPr>
          <w:p w:rsidR="006E43F0" w:rsidRDefault="006E43F0" w:rsidP="006E43F0">
            <w:pPr>
              <w:pStyle w:val="DateStyle"/>
            </w:pPr>
            <w:r>
              <w:t>Jan. 2009 – Apr. 2011</w:t>
            </w:r>
          </w:p>
        </w:tc>
        <w:tc>
          <w:tcPr>
            <w:tcW w:w="1738" w:type="dxa"/>
          </w:tcPr>
          <w:p w:rsidR="006E43F0" w:rsidRDefault="006E43F0" w:rsidP="006E43F0">
            <w:pPr>
              <w:pStyle w:val="DateStyle"/>
            </w:pPr>
            <w:r>
              <w:t>New York, NY</w:t>
            </w:r>
          </w:p>
        </w:tc>
      </w:tr>
      <w:tr w:rsidR="006E43F0" w:rsidTr="00F17734">
        <w:tc>
          <w:tcPr>
            <w:tcW w:w="2340" w:type="dxa"/>
          </w:tcPr>
          <w:p w:rsidR="006E43F0" w:rsidRDefault="006E43F0" w:rsidP="00F17734"/>
        </w:tc>
        <w:tc>
          <w:tcPr>
            <w:tcW w:w="1738" w:type="dxa"/>
          </w:tcPr>
          <w:p w:rsidR="006E43F0" w:rsidRDefault="006E43F0" w:rsidP="00AE5091">
            <w:pPr>
              <w:ind w:right="420"/>
            </w:pPr>
          </w:p>
        </w:tc>
      </w:tr>
    </w:tbl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computer network (Ghost, Software installing / upgrade)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Replaced and upgraded computer hardware, software and network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Network Devices (CISCO Firewalls, Switches), Active Directory, DNS, DHCP.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Installed and setup network devices and computer software; Wired Ethernet cables, telephone cable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Exchange Server and user Accounts</w:t>
      </w:r>
    </w:p>
    <w:p w:rsidR="000856F8" w:rsidRDefault="00404C77" w:rsidP="00404C77">
      <w:pPr>
        <w:pStyle w:val="Heading1"/>
        <w:jc w:val="left"/>
        <w:rPr>
          <w:b/>
        </w:rPr>
      </w:pPr>
      <w:r w:rsidRPr="00404C77">
        <w:rPr>
          <w:b/>
        </w:rPr>
        <w:t>Professional Associations / Awards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i/>
          <w:sz w:val="20"/>
          <w:szCs w:val="20"/>
        </w:rPr>
      </w:pPr>
      <w:r w:rsidRPr="00404C77">
        <w:rPr>
          <w:sz w:val="20"/>
          <w:szCs w:val="20"/>
        </w:rPr>
        <w:t>Active member of the National Society of Leadership and Success, 2014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sz w:val="20"/>
          <w:szCs w:val="20"/>
        </w:rPr>
      </w:pPr>
      <w:r w:rsidRPr="00404C77">
        <w:rPr>
          <w:sz w:val="20"/>
          <w:szCs w:val="20"/>
        </w:rPr>
        <w:t>Dean’s Academic Honor Roll, 2011-2015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sz w:val="20"/>
          <w:szCs w:val="20"/>
        </w:rPr>
      </w:pPr>
      <w:r w:rsidRPr="00404C77">
        <w:rPr>
          <w:sz w:val="20"/>
          <w:szCs w:val="20"/>
        </w:rPr>
        <w:t>Active Member of Phi Eta Sigma, NYIT Manhattan Chapter, 2012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b/>
          <w:sz w:val="20"/>
          <w:szCs w:val="20"/>
        </w:rPr>
      </w:pPr>
      <w:r w:rsidRPr="00404C77">
        <w:rPr>
          <w:sz w:val="20"/>
          <w:szCs w:val="20"/>
        </w:rPr>
        <w:t>High School Valedictorian, 2011</w:t>
      </w:r>
    </w:p>
    <w:p w:rsidR="00404C77" w:rsidRPr="00404C77" w:rsidRDefault="00404C77" w:rsidP="00404C77"/>
    <w:p w:rsidR="00404C77" w:rsidRPr="00404C77" w:rsidRDefault="00404C77" w:rsidP="00404C77"/>
    <w:sectPr w:rsidR="00404C77" w:rsidRPr="00404C77" w:rsidSect="0090535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327" w:rsidRDefault="00755327" w:rsidP="00AE555E">
      <w:pPr>
        <w:spacing w:after="0" w:line="240" w:lineRule="auto"/>
      </w:pPr>
      <w:r>
        <w:separator/>
      </w:r>
    </w:p>
  </w:endnote>
  <w:endnote w:type="continuationSeparator" w:id="0">
    <w:p w:rsidR="00755327" w:rsidRDefault="00755327" w:rsidP="00AE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327" w:rsidRDefault="00755327" w:rsidP="00AE555E">
      <w:pPr>
        <w:spacing w:after="0" w:line="240" w:lineRule="auto"/>
      </w:pPr>
      <w:r>
        <w:separator/>
      </w:r>
    </w:p>
  </w:footnote>
  <w:footnote w:type="continuationSeparator" w:id="0">
    <w:p w:rsidR="00755327" w:rsidRDefault="00755327" w:rsidP="00AE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ED" w:rsidRPr="00A5433E" w:rsidRDefault="00E806ED" w:rsidP="00E806ED">
    <w:pPr>
      <w:pStyle w:val="Title"/>
      <w:spacing w:after="0"/>
      <w:jc w:val="left"/>
      <w:rPr>
        <w:b/>
        <w:w w:val="80"/>
        <w:sz w:val="68"/>
        <w:szCs w:val="68"/>
      </w:rPr>
    </w:pPr>
    <w:r w:rsidRPr="00870A71">
      <w:rPr>
        <w:noProof/>
        <w:color w:val="B43412" w:themeColor="accent1" w:themeShade="BF"/>
        <w:w w:val="80"/>
        <w:sz w:val="68"/>
        <w:szCs w:val="6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1405B39" wp14:editId="0CF86C82">
              <wp:simplePos x="0" y="0"/>
              <wp:positionH relativeFrom="column">
                <wp:posOffset>4114800</wp:posOffset>
              </wp:positionH>
              <wp:positionV relativeFrom="paragraph">
                <wp:posOffset>0</wp:posOffset>
              </wp:positionV>
              <wp:extent cx="2734945" cy="1023620"/>
              <wp:effectExtent l="0" t="0" r="0" b="508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023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06ED" w:rsidRDefault="00E806ED" w:rsidP="00E806E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6E8FDA" wp14:editId="32918081">
                                <wp:extent cx="822960" cy="813816"/>
                                <wp:effectExtent l="0" t="0" r="0" b="5715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13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31405B3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4pt;margin-top:0;width:215.35pt;height:8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" filled="f" stroked="f">
              <v:textbox>
                <w:txbxContent>
                  <w:p w:rsidR="00E806ED" w:rsidRDefault="00E806ED" w:rsidP="00E806ED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E6E8FDA" wp14:editId="32918081">
                          <wp:extent cx="822960" cy="813816"/>
                          <wp:effectExtent l="0" t="0" r="0" b="5715"/>
                          <wp:docPr id="11" name="Picture 1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813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70A71">
      <w:rPr>
        <w:color w:val="B43412" w:themeColor="accent1" w:themeShade="BF"/>
        <w:w w:val="80"/>
        <w:sz w:val="68"/>
        <w:szCs w:val="68"/>
      </w:rPr>
      <w:t xml:space="preserve">Guillermo </w:t>
    </w:r>
    <w:r w:rsidRPr="00870A71">
      <w:rPr>
        <w:b/>
        <w:color w:val="B43412" w:themeColor="accent1" w:themeShade="BF"/>
        <w:w w:val="80"/>
        <w:sz w:val="68"/>
        <w:szCs w:val="68"/>
      </w:rPr>
      <w:t>Remache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"/>
      <w:gridCol w:w="1497"/>
      <w:gridCol w:w="862"/>
      <w:gridCol w:w="606"/>
      <w:gridCol w:w="2637"/>
    </w:tblGrid>
    <w:tr w:rsidR="00E806ED" w:rsidTr="00F17734">
      <w:trPr>
        <w:trHeight w:val="254"/>
      </w:trPr>
      <w:tc>
        <w:tcPr>
          <w:tcW w:w="0" w:type="auto"/>
          <w:vAlign w:val="center"/>
        </w:tcPr>
        <w:p w:rsidR="00E806ED" w:rsidRDefault="00E806ED" w:rsidP="00E806ED">
          <w:pPr>
            <w:jc w:val="center"/>
          </w:pPr>
          <w:r>
            <w:rPr>
              <w:noProof/>
            </w:rPr>
            <w:drawing>
              <wp:inline distT="0" distB="0" distL="0" distR="0" wp14:anchorId="31675FB0" wp14:editId="65CEC012">
                <wp:extent cx="155448" cy="155448"/>
                <wp:effectExtent l="0" t="0" r="0" b="0"/>
                <wp:docPr id="7" name="Picture 7" descr="C:\Users\grema\AppData\Local\Microsoft\Windows\INetCache\Content.Word\auricular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grema\AppData\Local\Microsoft\Windows\INetCache\Content.Word\auricular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E806ED" w:rsidRDefault="00E806ED" w:rsidP="00E806ED">
          <w:pPr>
            <w:jc w:val="center"/>
          </w:pPr>
          <w:r>
            <w:t>646 468 8654</w:t>
          </w:r>
        </w:p>
      </w:tc>
      <w:tc>
        <w:tcPr>
          <w:tcW w:w="862" w:type="dxa"/>
        </w:tcPr>
        <w:p w:rsidR="00E806ED" w:rsidRDefault="00E806ED" w:rsidP="00E806ED">
          <w:pPr>
            <w:jc w:val="center"/>
            <w:rPr>
              <w:noProof/>
            </w:rPr>
          </w:pPr>
        </w:p>
      </w:tc>
      <w:tc>
        <w:tcPr>
          <w:tcW w:w="606" w:type="dxa"/>
          <w:vAlign w:val="center"/>
        </w:tcPr>
        <w:p w:rsidR="00E806ED" w:rsidRDefault="00E806ED" w:rsidP="00E806ED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7AB6A46" wp14:editId="1618E350">
                <wp:extent cx="155448" cy="155448"/>
                <wp:effectExtent l="0" t="0" r="0" b="0"/>
                <wp:docPr id="8" name="Picture 8" descr="C:\Users\grema\AppData\Local\Microsoft\Windows\INetCache\Content.Word\email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grema\AppData\Local\Microsoft\Windows\INetCache\Content.Word\email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7" w:type="dxa"/>
          <w:vAlign w:val="center"/>
        </w:tcPr>
        <w:p w:rsidR="00E806ED" w:rsidRDefault="00E806ED" w:rsidP="00E806ED">
          <w:pPr>
            <w:jc w:val="center"/>
            <w:rPr>
              <w:noProof/>
            </w:rPr>
          </w:pPr>
          <w:r>
            <w:rPr>
              <w:noProof/>
            </w:rPr>
            <w:t>g.remache93@live.com</w:t>
          </w:r>
        </w:p>
      </w:tc>
    </w:tr>
  </w:tbl>
  <w:p w:rsidR="00E806ED" w:rsidRDefault="00E80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2B0C"/>
    <w:multiLevelType w:val="hybridMultilevel"/>
    <w:tmpl w:val="DCE4B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5DBE"/>
    <w:multiLevelType w:val="multilevel"/>
    <w:tmpl w:val="28ACBE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43D8E"/>
    <w:multiLevelType w:val="hybridMultilevel"/>
    <w:tmpl w:val="876A8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3A2D"/>
    <w:multiLevelType w:val="hybridMultilevel"/>
    <w:tmpl w:val="0C58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1E56"/>
    <w:multiLevelType w:val="multilevel"/>
    <w:tmpl w:val="05DAC0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7B60A1"/>
    <w:multiLevelType w:val="hybridMultilevel"/>
    <w:tmpl w:val="9EA0D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D471B"/>
    <w:multiLevelType w:val="hybridMultilevel"/>
    <w:tmpl w:val="130C0598"/>
    <w:lvl w:ilvl="0" w:tplc="17C4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660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B28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8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E9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7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E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D8"/>
    <w:rsid w:val="0001514E"/>
    <w:rsid w:val="000856F8"/>
    <w:rsid w:val="001116A2"/>
    <w:rsid w:val="00123B1A"/>
    <w:rsid w:val="001C5B47"/>
    <w:rsid w:val="00210BE6"/>
    <w:rsid w:val="00230F63"/>
    <w:rsid w:val="00251844"/>
    <w:rsid w:val="00350AE6"/>
    <w:rsid w:val="003E3103"/>
    <w:rsid w:val="00404C77"/>
    <w:rsid w:val="00427E8B"/>
    <w:rsid w:val="00602595"/>
    <w:rsid w:val="00661BD8"/>
    <w:rsid w:val="006D0F16"/>
    <w:rsid w:val="006E43F0"/>
    <w:rsid w:val="006E6939"/>
    <w:rsid w:val="007045FF"/>
    <w:rsid w:val="00720AE6"/>
    <w:rsid w:val="00755327"/>
    <w:rsid w:val="007D51A7"/>
    <w:rsid w:val="00870A71"/>
    <w:rsid w:val="00905355"/>
    <w:rsid w:val="0096461C"/>
    <w:rsid w:val="009D73D7"/>
    <w:rsid w:val="00A5433E"/>
    <w:rsid w:val="00AC4860"/>
    <w:rsid w:val="00AE5091"/>
    <w:rsid w:val="00AE555E"/>
    <w:rsid w:val="00B81D4B"/>
    <w:rsid w:val="00BC6CF0"/>
    <w:rsid w:val="00C86726"/>
    <w:rsid w:val="00E636E7"/>
    <w:rsid w:val="00E806ED"/>
    <w:rsid w:val="00EC3063"/>
    <w:rsid w:val="00EC6A26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B8C2F-841C-4457-9255-721DFC3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33E"/>
  </w:style>
  <w:style w:type="paragraph" w:styleId="Heading1">
    <w:name w:val="heading 1"/>
    <w:basedOn w:val="Normal"/>
    <w:next w:val="Normal"/>
    <w:link w:val="Heading1Char"/>
    <w:uiPriority w:val="9"/>
    <w:qFormat/>
    <w:rsid w:val="00A543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3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55E"/>
  </w:style>
  <w:style w:type="paragraph" w:styleId="Footer">
    <w:name w:val="footer"/>
    <w:basedOn w:val="Normal"/>
    <w:link w:val="FooterChar"/>
    <w:uiPriority w:val="99"/>
    <w:unhideWhenUsed/>
    <w:rsid w:val="00AE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5E"/>
  </w:style>
  <w:style w:type="paragraph" w:styleId="Title">
    <w:name w:val="Title"/>
    <w:basedOn w:val="Normal"/>
    <w:next w:val="Normal"/>
    <w:link w:val="TitleChar"/>
    <w:uiPriority w:val="10"/>
    <w:qFormat/>
    <w:rsid w:val="00A5433E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33E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433E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3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3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43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3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3E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3E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433E"/>
    <w:rPr>
      <w:b/>
      <w:bCs/>
    </w:rPr>
  </w:style>
  <w:style w:type="character" w:styleId="Emphasis">
    <w:name w:val="Emphasis"/>
    <w:basedOn w:val="DefaultParagraphFont"/>
    <w:uiPriority w:val="20"/>
    <w:qFormat/>
    <w:rsid w:val="00A5433E"/>
    <w:rPr>
      <w:i/>
      <w:iCs/>
      <w:color w:val="000000" w:themeColor="text1"/>
    </w:rPr>
  </w:style>
  <w:style w:type="paragraph" w:styleId="NoSpacing">
    <w:name w:val="No Spacing"/>
    <w:uiPriority w:val="1"/>
    <w:qFormat/>
    <w:rsid w:val="00A543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33E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33E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3E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43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43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43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3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43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33E"/>
    <w:pPr>
      <w:outlineLvl w:val="9"/>
    </w:pPr>
  </w:style>
  <w:style w:type="table" w:styleId="TableGrid">
    <w:name w:val="Table Grid"/>
    <w:basedOn w:val="TableNormal"/>
    <w:uiPriority w:val="39"/>
    <w:rsid w:val="001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Level">
    <w:name w:val="Skills Level"/>
    <w:basedOn w:val="Normal"/>
    <w:link w:val="SkillsLevelChar"/>
    <w:rsid w:val="00230F63"/>
    <w:pPr>
      <w:spacing w:after="0" w:line="240" w:lineRule="auto"/>
    </w:pPr>
    <w:rPr>
      <w:color w:val="B64926" w:themeColor="accent3"/>
      <w:sz w:val="20"/>
    </w:rPr>
  </w:style>
  <w:style w:type="paragraph" w:styleId="ListParagraph">
    <w:name w:val="List Paragraph"/>
    <w:basedOn w:val="Normal"/>
    <w:uiPriority w:val="34"/>
    <w:qFormat/>
    <w:rsid w:val="009D73D7"/>
    <w:pPr>
      <w:ind w:left="720"/>
      <w:contextualSpacing/>
    </w:pPr>
  </w:style>
  <w:style w:type="character" w:customStyle="1" w:styleId="SkillsLevelChar">
    <w:name w:val="Skills Level Char"/>
    <w:basedOn w:val="DefaultParagraphFont"/>
    <w:link w:val="SkillsLevel"/>
    <w:rsid w:val="00230F63"/>
    <w:rPr>
      <w:color w:val="B64926" w:themeColor="accent3"/>
      <w:sz w:val="20"/>
    </w:rPr>
  </w:style>
  <w:style w:type="paragraph" w:customStyle="1" w:styleId="DateStyle">
    <w:name w:val="Date Style"/>
    <w:basedOn w:val="Normal"/>
    <w:link w:val="DateStyleChar"/>
    <w:rsid w:val="006E43F0"/>
    <w:pPr>
      <w:spacing w:after="0" w:line="240" w:lineRule="auto"/>
    </w:pPr>
    <w:rPr>
      <w:sz w:val="18"/>
      <w:szCs w:val="18"/>
    </w:rPr>
  </w:style>
  <w:style w:type="character" w:customStyle="1" w:styleId="DateStyleChar">
    <w:name w:val="Date Style Char"/>
    <w:basedOn w:val="DefaultParagraphFont"/>
    <w:link w:val="DateStyle"/>
    <w:rsid w:val="006E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wmf"/><Relationship Id="rId1" Type="http://schemas.openxmlformats.org/officeDocument/2006/relationships/image" Target="media/image1.wmf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A74A-9956-4A30-B407-8DA2E887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Remache</dc:creator>
  <cp:keywords/>
  <dc:description/>
  <cp:lastModifiedBy>Guillermo Remache</cp:lastModifiedBy>
  <cp:revision>17</cp:revision>
  <dcterms:created xsi:type="dcterms:W3CDTF">2015-12-15T17:16:00Z</dcterms:created>
  <dcterms:modified xsi:type="dcterms:W3CDTF">2015-12-25T06:29:00Z</dcterms:modified>
</cp:coreProperties>
</file>