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EE990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A6980E4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5C827707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1D3D55" w14:textId="59174226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E045EE">
        <w:rPr>
          <w:rFonts w:ascii="Times New Roman" w:eastAsia="Times New Roman" w:hAnsi="Times New Roman" w:cs="Times New Roman"/>
          <w:kern w:val="36"/>
          <w:sz w:val="24"/>
          <w:szCs w:val="24"/>
        </w:rPr>
        <w:t>НИФОРМАЦИОННЫХ ТЕХНОЛОГИЙ И ЦИФРОВОЙ ТРАНСФОРМАЦИИ</w:t>
      </w:r>
    </w:p>
    <w:p w14:paraId="40C6AE09" w14:textId="77777777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CA4E2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№ </w:t>
      </w:r>
      <w:r w:rsidRPr="00E00C75">
        <w:rPr>
          <w:rFonts w:ascii="Times New Roman" w:eastAsia="Times New Roman" w:hAnsi="Times New Roman" w:cs="Times New Roman"/>
          <w:b/>
          <w:sz w:val="32"/>
          <w:szCs w:val="32"/>
        </w:rPr>
        <w:t>1</w:t>
      </w:r>
    </w:p>
    <w:p w14:paraId="47B378F3" w14:textId="19245A5D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932ED6">
        <w:rPr>
          <w:rFonts w:ascii="Times New Roman" w:eastAsia="Times New Roman" w:hAnsi="Times New Roman" w:cs="Times New Roman"/>
          <w:b/>
          <w:sz w:val="28"/>
          <w:szCs w:val="28"/>
        </w:rPr>
        <w:t>Информатика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33D8E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14A222" w14:textId="3490510C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932ED6">
        <w:rPr>
          <w:rFonts w:ascii="Times New Roman" w:eastAsia="Times New Roman" w:hAnsi="Times New Roman" w:cs="Times New Roman"/>
          <w:b/>
          <w:sz w:val="28"/>
          <w:szCs w:val="28"/>
        </w:rPr>
        <w:t>Классификация информации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59CBD21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107F78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F6E86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E67A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A692F1" w14:textId="77777777" w:rsidR="00E045EE" w:rsidRDefault="00E00C75" w:rsidP="00E045EE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 w:rsidR="00E045EE">
        <w:rPr>
          <w:rFonts w:ascii="Times New Roman" w:eastAsia="Times New Roman" w:hAnsi="Times New Roman" w:cs="Times New Roman"/>
          <w:sz w:val="28"/>
          <w:szCs w:val="28"/>
        </w:rPr>
        <w:t>Сидоров Д</w:t>
      </w:r>
      <w:r w:rsidR="004910F2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45EE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E00C75"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E045EE">
        <w:rPr>
          <w:rFonts w:ascii="Times New Roman" w:eastAsia="Times New Roman" w:hAnsi="Times New Roman" w:cs="Times New Roman"/>
          <w:sz w:val="28"/>
          <w:szCs w:val="28"/>
        </w:rPr>
        <w:t>ИТИВ-223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AC8C260" w14:textId="185DA856" w:rsidR="00E00C75" w:rsidRDefault="00E00C75" w:rsidP="00E045EE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к.т.н., доц. </w:t>
      </w:r>
      <w:proofErr w:type="spellStart"/>
      <w:r w:rsidR="000D41A0">
        <w:rPr>
          <w:rFonts w:ascii="Times New Roman" w:eastAsia="Times New Roman" w:hAnsi="Times New Roman" w:cs="Times New Roman"/>
          <w:sz w:val="28"/>
          <w:szCs w:val="28"/>
        </w:rPr>
        <w:t>Зензинова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41A0">
        <w:rPr>
          <w:rFonts w:ascii="Times New Roman" w:eastAsia="Times New Roman" w:hAnsi="Times New Roman" w:cs="Times New Roman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0D41A0">
        <w:rPr>
          <w:rFonts w:ascii="Times New Roman" w:eastAsia="Times New Roman" w:hAnsi="Times New Roman" w:cs="Times New Roman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  </w:t>
      </w:r>
    </w:p>
    <w:p w14:paraId="12D5C15B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D6789CA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81DDA0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C4241F8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4E991A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A48F9D6" w14:textId="77777777" w:rsidR="00E00C75" w:rsidRDefault="00E00C75" w:rsidP="00C174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CCDEC" w14:textId="0E0DE1CA" w:rsidR="00051A81" w:rsidRDefault="00E00C75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E045EE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</w:p>
    <w:p w14:paraId="19DBC70F" w14:textId="77777777" w:rsidR="00DF0E8D" w:rsidRDefault="00DF0E8D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7ADB76" w14:textId="50ECC184" w:rsidR="00DF0E8D" w:rsidRDefault="00DF0E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4166E85" w14:textId="2C82F8C4" w:rsidR="00DF0E8D" w:rsidRPr="00DF0E8D" w:rsidRDefault="00DF0E8D" w:rsidP="00DF0E8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0E8D"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Задание:</w:t>
      </w:r>
    </w:p>
    <w:p w14:paraId="696A78DE" w14:textId="42652F0D" w:rsidR="00DF0E8D" w:rsidRPr="00DF0E8D" w:rsidRDefault="00DF0E8D" w:rsidP="00DF0E8D">
      <w:pPr>
        <w:rPr>
          <w:rFonts w:ascii="Times New Roman" w:hAnsi="Times New Roman" w:cs="Times New Roman"/>
          <w:sz w:val="28"/>
          <w:szCs w:val="28"/>
        </w:rPr>
      </w:pPr>
      <w:r w:rsidRPr="00DF0E8D">
        <w:rPr>
          <w:rFonts w:ascii="Times New Roman" w:hAnsi="Times New Roman" w:cs="Times New Roman"/>
          <w:sz w:val="28"/>
          <w:szCs w:val="28"/>
        </w:rPr>
        <w:t>В редакторе (</w:t>
      </w:r>
      <w:r w:rsidRPr="00DF0E8D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DF0E8D">
        <w:rPr>
          <w:rFonts w:ascii="Times New Roman" w:hAnsi="Times New Roman" w:cs="Times New Roman"/>
          <w:sz w:val="28"/>
          <w:szCs w:val="28"/>
        </w:rPr>
        <w:t>.</w:t>
      </w:r>
      <w:r w:rsidRPr="00DF0E8D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DF0E8D">
        <w:rPr>
          <w:rFonts w:ascii="Times New Roman" w:hAnsi="Times New Roman" w:cs="Times New Roman"/>
          <w:sz w:val="28"/>
          <w:szCs w:val="28"/>
        </w:rPr>
        <w:t>) создать иерархическую модель данных для заданного типа объектов. Модель должны содержать не менее 4 уровней и не менее 12 конечных объектов.</w:t>
      </w:r>
    </w:p>
    <w:p w14:paraId="25C8BC53" w14:textId="2E4B916A" w:rsidR="00DF0E8D" w:rsidRPr="00DF0E8D" w:rsidRDefault="00DF0E8D" w:rsidP="00DF0E8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0E8D">
        <w:rPr>
          <w:rFonts w:ascii="Times New Roman" w:eastAsia="Times New Roman" w:hAnsi="Times New Roman" w:cs="Times New Roman"/>
          <w:sz w:val="28"/>
          <w:szCs w:val="28"/>
        </w:rPr>
        <w:t>Вариант 16: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2"/>
        <w:gridCol w:w="4962"/>
      </w:tblGrid>
      <w:tr w:rsidR="00DF0E8D" w14:paraId="2E603E9D" w14:textId="77777777" w:rsidTr="00DF0E8D">
        <w:tc>
          <w:tcPr>
            <w:tcW w:w="1242" w:type="dxa"/>
          </w:tcPr>
          <w:p w14:paraId="7413C732" w14:textId="77777777" w:rsidR="00DF0E8D" w:rsidRDefault="00DF0E8D" w:rsidP="00DF0E8D">
            <w:pPr>
              <w:jc w:val="both"/>
            </w:pPr>
            <w:r>
              <w:t>16</w:t>
            </w:r>
          </w:p>
        </w:tc>
        <w:tc>
          <w:tcPr>
            <w:tcW w:w="4962" w:type="dxa"/>
          </w:tcPr>
          <w:p w14:paraId="35CDAC85" w14:textId="77777777" w:rsidR="00DF0E8D" w:rsidRDefault="00DF0E8D" w:rsidP="00DF0E8D">
            <w:pPr>
              <w:jc w:val="both"/>
            </w:pPr>
            <w:r>
              <w:t>Пассажирский транспорт</w:t>
            </w:r>
          </w:p>
        </w:tc>
      </w:tr>
    </w:tbl>
    <w:p w14:paraId="372DD366" w14:textId="77777777" w:rsidR="00DF0E8D" w:rsidRDefault="00DF0E8D" w:rsidP="00DF0E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B97CC9" w14:textId="6E9AF73B" w:rsidR="00DF0E8D" w:rsidRDefault="00DF0E8D" w:rsidP="00DF0E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0B8F0A" wp14:editId="7382753C">
            <wp:extent cx="6415163" cy="2784764"/>
            <wp:effectExtent l="0" t="0" r="0" b="0"/>
            <wp:docPr id="482519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19391" name="Рисунок 4825193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525" cy="282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A2C9" w14:textId="6E78685A" w:rsidR="00DF0E8D" w:rsidRDefault="00DF0E8D" w:rsidP="00DF0E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Задание 2:</w:t>
      </w:r>
    </w:p>
    <w:p w14:paraId="6C30D899" w14:textId="6FE50620" w:rsidR="00DF0E8D" w:rsidRPr="000D41A0" w:rsidRDefault="00DF0E8D" w:rsidP="00DF0E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E8D">
        <w:rPr>
          <w:rFonts w:ascii="Times New Roman" w:eastAsia="Times New Roman" w:hAnsi="Times New Roman" w:cs="Times New Roman"/>
          <w:sz w:val="24"/>
          <w:szCs w:val="24"/>
        </w:rPr>
        <w:t xml:space="preserve">В текстовом редакторе описать различия между тремя словами дескрипторами. Привести </w:t>
      </w:r>
      <w:r w:rsidRPr="000D41A0">
        <w:rPr>
          <w:rFonts w:ascii="Times New Roman" w:eastAsia="Times New Roman" w:hAnsi="Times New Roman" w:cs="Times New Roman"/>
          <w:sz w:val="24"/>
          <w:szCs w:val="24"/>
        </w:rPr>
        <w:t>примеры фраз, в которых одно слово невозможно заменить на другое</w:t>
      </w:r>
    </w:p>
    <w:p w14:paraId="0ECA2BD7" w14:textId="77777777" w:rsidR="00DF0E8D" w:rsidRPr="000D41A0" w:rsidRDefault="00DF0E8D" w:rsidP="00DF0E8D">
      <w:pPr>
        <w:spacing w:after="0"/>
        <w:jc w:val="both"/>
        <w:rPr>
          <w:rFonts w:ascii="Times New Roman" w:hAnsi="Times New Roman" w:cs="Times New Roman"/>
        </w:rPr>
      </w:pPr>
      <w:bookmarkStart w:id="0" w:name="OLE_LINK1"/>
      <w:r w:rsidRPr="000D41A0">
        <w:rPr>
          <w:rFonts w:ascii="Times New Roman" w:hAnsi="Times New Roman" w:cs="Times New Roman"/>
        </w:rPr>
        <w:t>16 – Производство – Изготовление - Создание.</w:t>
      </w:r>
    </w:p>
    <w:bookmarkEnd w:id="0"/>
    <w:p w14:paraId="6E5CAD5F" w14:textId="77777777" w:rsidR="00DF0E8D" w:rsidRDefault="00DF0E8D" w:rsidP="00DF0E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C81AD0" w14:textId="130D4E29" w:rsidR="009F724F" w:rsidRDefault="00DF0E8D" w:rsidP="00DF0E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Производство – это процесс </w:t>
      </w:r>
      <w:r w:rsidR="009F724F">
        <w:rPr>
          <w:rFonts w:ascii="Times New Roman" w:eastAsia="Times New Roman" w:hAnsi="Times New Roman" w:cs="Times New Roman"/>
          <w:sz w:val="24"/>
          <w:szCs w:val="24"/>
        </w:rPr>
        <w:t>изготовления</w:t>
      </w:r>
      <w:r w:rsidRPr="00DF0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продукта с</w:t>
      </w:r>
      <w:r w:rsidRPr="00DF0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использованием первичных</w:t>
      </w:r>
      <w:r w:rsidR="009F724F">
        <w:rPr>
          <w:rFonts w:ascii="Times New Roman" w:eastAsia="Times New Roman" w:hAnsi="Times New Roman" w:cs="Times New Roman"/>
          <w:sz w:val="24"/>
          <w:szCs w:val="24"/>
        </w:rPr>
        <w:t xml:space="preserve"> и промежуточных факторов производства. Это </w:t>
      </w:r>
      <w:proofErr w:type="spellStart"/>
      <w:r w:rsidR="009F724F">
        <w:rPr>
          <w:rFonts w:ascii="Times New Roman" w:eastAsia="Times New Roman" w:hAnsi="Times New Roman" w:cs="Times New Roman"/>
          <w:sz w:val="24"/>
          <w:szCs w:val="24"/>
        </w:rPr>
        <w:t>актичный</w:t>
      </w:r>
      <w:proofErr w:type="spellEnd"/>
      <w:r w:rsidR="009F724F">
        <w:rPr>
          <w:rFonts w:ascii="Times New Roman" w:eastAsia="Times New Roman" w:hAnsi="Times New Roman" w:cs="Times New Roman"/>
          <w:sz w:val="24"/>
          <w:szCs w:val="24"/>
        </w:rPr>
        <w:t xml:space="preserve"> процесс преобразования ресурсов в</w:t>
      </w:r>
      <w:r w:rsidR="009F724F" w:rsidRPr="009F72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724F">
        <w:rPr>
          <w:rFonts w:ascii="Times New Roman" w:eastAsia="Times New Roman" w:hAnsi="Times New Roman" w:cs="Times New Roman"/>
          <w:sz w:val="24"/>
          <w:szCs w:val="24"/>
        </w:rPr>
        <w:t xml:space="preserve">предметы. Часто </w:t>
      </w:r>
      <w:proofErr w:type="spellStart"/>
      <w:r w:rsidR="009F724F">
        <w:rPr>
          <w:rFonts w:ascii="Times New Roman" w:eastAsia="Times New Roman" w:hAnsi="Times New Roman" w:cs="Times New Roman"/>
          <w:sz w:val="24"/>
          <w:szCs w:val="24"/>
        </w:rPr>
        <w:t>происзводство</w:t>
      </w:r>
      <w:proofErr w:type="spellEnd"/>
      <w:r w:rsidR="009F724F">
        <w:rPr>
          <w:rFonts w:ascii="Times New Roman" w:eastAsia="Times New Roman" w:hAnsi="Times New Roman" w:cs="Times New Roman"/>
          <w:sz w:val="24"/>
          <w:szCs w:val="24"/>
        </w:rPr>
        <w:t xml:space="preserve"> – это более масштабный процесс в отличии от создания или изготовления. Например, фраза «Производство кондитерских изделий» подразумевает многочисленное создание изделий, если заменить слово производство на создание, то подразумеваться будет единичное создание изделия</w:t>
      </w:r>
      <w:r w:rsidR="000D41A0">
        <w:rPr>
          <w:rFonts w:ascii="Times New Roman" w:eastAsia="Times New Roman" w:hAnsi="Times New Roman" w:cs="Times New Roman"/>
          <w:sz w:val="24"/>
          <w:szCs w:val="24"/>
        </w:rPr>
        <w:t>, которого ранее не было.</w:t>
      </w:r>
      <w:r w:rsidR="009F724F">
        <w:rPr>
          <w:rFonts w:ascii="Times New Roman" w:eastAsia="Times New Roman" w:hAnsi="Times New Roman" w:cs="Times New Roman"/>
          <w:sz w:val="24"/>
          <w:szCs w:val="24"/>
        </w:rPr>
        <w:t xml:space="preserve"> В некоторых фразах вообще нельзя заменить слова, поскольку фраза не будет иметь смысла, например, нельзя </w:t>
      </w:r>
      <w:proofErr w:type="gramStart"/>
      <w:r w:rsidR="009F724F">
        <w:rPr>
          <w:rFonts w:ascii="Times New Roman" w:eastAsia="Times New Roman" w:hAnsi="Times New Roman" w:cs="Times New Roman"/>
          <w:sz w:val="24"/>
          <w:szCs w:val="24"/>
        </w:rPr>
        <w:t>сказать</w:t>
      </w:r>
      <w:proofErr w:type="gramEnd"/>
      <w:r w:rsidR="009F724F">
        <w:rPr>
          <w:rFonts w:ascii="Times New Roman" w:eastAsia="Times New Roman" w:hAnsi="Times New Roman" w:cs="Times New Roman"/>
          <w:sz w:val="24"/>
          <w:szCs w:val="24"/>
        </w:rPr>
        <w:t xml:space="preserve"> «Производство дипломной работы», поскольку</w:t>
      </w:r>
      <w:r w:rsidR="000D41A0">
        <w:rPr>
          <w:rFonts w:ascii="Times New Roman" w:eastAsia="Times New Roman" w:hAnsi="Times New Roman" w:cs="Times New Roman"/>
          <w:sz w:val="24"/>
          <w:szCs w:val="24"/>
        </w:rPr>
        <w:t xml:space="preserve"> это разовое создание одного объекта.</w:t>
      </w:r>
    </w:p>
    <w:p w14:paraId="74C8B73B" w14:textId="197A6B59" w:rsidR="00F06010" w:rsidRDefault="00F06010" w:rsidP="00DF0E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3F3CEF" w14:textId="77777777" w:rsidR="00F06010" w:rsidRDefault="00F06010" w:rsidP="00DF0E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567DAE" w14:textId="77777777" w:rsidR="00F06010" w:rsidRDefault="00F06010" w:rsidP="00F0601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Создание – процесс изготовления чего-то нового.</w:t>
      </w:r>
      <w:r w:rsidRPr="000D4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Часто слово </w:t>
      </w:r>
      <w:r w:rsidRPr="000D41A0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создание</w:t>
      </w:r>
      <w:r w:rsidRPr="000D41A0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</w:rPr>
        <w:t>нельзя заменить. Например, фраза «Создание картины» подразумевает уникальное творение, где слово создание нельзя заменить другим, поскольку фраза подразумевает создание уникального или ранее не существующего объекта.</w:t>
      </w:r>
    </w:p>
    <w:p w14:paraId="573DEA68" w14:textId="77777777" w:rsidR="00F06010" w:rsidRDefault="00F06010" w:rsidP="00DF0E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9E27DD" w14:textId="1CDB2FA1" w:rsidR="000D41A0" w:rsidRPr="00F06010" w:rsidRDefault="009F724F" w:rsidP="00DF0E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Изготовление, в отличии от </w:t>
      </w:r>
      <w:r w:rsidR="000D41A0"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оздания, подразумевает создание физически существующего объекта. </w:t>
      </w:r>
      <w:bookmarkStart w:id="1" w:name="OLE_LINK10"/>
      <w:bookmarkStart w:id="2" w:name="OLE_LINK11"/>
      <w:r>
        <w:rPr>
          <w:rFonts w:ascii="Times New Roman" w:eastAsia="Times New Roman" w:hAnsi="Times New Roman" w:cs="Times New Roman"/>
          <w:sz w:val="24"/>
          <w:szCs w:val="24"/>
        </w:rPr>
        <w:t xml:space="preserve">Создавать можно даже объекты интеллектуальной собственности, например «Создать сайт», в этой фразе слово </w:t>
      </w:r>
      <w:r w:rsidRPr="009F724F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создать</w:t>
      </w:r>
      <w:r w:rsidRPr="009F724F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нельзя заменить иными словами.</w:t>
      </w:r>
      <w:bookmarkEnd w:id="1"/>
      <w:bookmarkEnd w:id="2"/>
    </w:p>
    <w:p w14:paraId="1E6D32B0" w14:textId="77777777" w:rsidR="00F06010" w:rsidRDefault="00F06010" w:rsidP="00DF0E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9B338B" w14:textId="6192F81E" w:rsidR="000D41A0" w:rsidRPr="000D41A0" w:rsidRDefault="000D41A0" w:rsidP="00DF0E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Вывод: </w:t>
      </w:r>
      <w:r w:rsidR="00F06010">
        <w:rPr>
          <w:rFonts w:ascii="Times New Roman" w:eastAsia="Times New Roman" w:hAnsi="Times New Roman" w:cs="Times New Roman"/>
          <w:sz w:val="24"/>
          <w:szCs w:val="24"/>
        </w:rPr>
        <w:t>разработана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иерархическ</w:t>
      </w:r>
      <w:r w:rsidR="00F06010">
        <w:rPr>
          <w:rFonts w:ascii="Times New Roman" w:eastAsia="Times New Roman" w:hAnsi="Times New Roman" w:cs="Times New Roman"/>
          <w:sz w:val="24"/>
          <w:szCs w:val="24"/>
        </w:rPr>
        <w:t>ая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модель классификации, </w:t>
      </w:r>
      <w:r w:rsidR="00F06010">
        <w:rPr>
          <w:rFonts w:ascii="Times New Roman" w:eastAsia="Times New Roman" w:hAnsi="Times New Roman" w:cs="Times New Roman"/>
          <w:sz w:val="24"/>
          <w:szCs w:val="24"/>
        </w:rPr>
        <w:t>показана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6010">
        <w:rPr>
          <w:rFonts w:ascii="Times New Roman" w:eastAsia="Times New Roman" w:hAnsi="Times New Roman" w:cs="Times New Roman"/>
          <w:sz w:val="24"/>
          <w:szCs w:val="24"/>
        </w:rPr>
        <w:t>разница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между несколькими словами дескрипторами.</w:t>
      </w:r>
    </w:p>
    <w:sectPr w:rsidR="000D41A0" w:rsidRPr="000D4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CC"/>
    <w:rsid w:val="00051A81"/>
    <w:rsid w:val="000720CC"/>
    <w:rsid w:val="000D41A0"/>
    <w:rsid w:val="004910F2"/>
    <w:rsid w:val="005F31F2"/>
    <w:rsid w:val="00932ED6"/>
    <w:rsid w:val="009F724F"/>
    <w:rsid w:val="00A74E67"/>
    <w:rsid w:val="00C1740A"/>
    <w:rsid w:val="00DF0E8D"/>
    <w:rsid w:val="00E00C75"/>
    <w:rsid w:val="00E045EE"/>
    <w:rsid w:val="00E11285"/>
    <w:rsid w:val="00F0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table" w:styleId="a8">
    <w:name w:val="Table Grid"/>
    <w:basedOn w:val="a1"/>
    <w:uiPriority w:val="59"/>
    <w:rsid w:val="00DF0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412C12-C1C3-4CF0-A5E3-AA18696F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Дмитрий Сидоров</cp:lastModifiedBy>
  <cp:revision>5</cp:revision>
  <dcterms:created xsi:type="dcterms:W3CDTF">2023-09-12T14:54:00Z</dcterms:created>
  <dcterms:modified xsi:type="dcterms:W3CDTF">2023-09-20T10:30:00Z</dcterms:modified>
</cp:coreProperties>
</file>