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030" w:rsidRDefault="00B0734F" w:rsidP="004C60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Гугл</w:t>
      </w:r>
      <w:r w:rsidR="004C6030" w:rsidRPr="004C6030">
        <w:rPr>
          <w:rFonts w:ascii="Times New Roman" w:hAnsi="Times New Roman" w:cs="Times New Roman"/>
          <w:b/>
          <w:sz w:val="28"/>
          <w:szCs w:val="28"/>
        </w:rPr>
        <w:t xml:space="preserve"> формы</w:t>
      </w:r>
    </w:p>
    <w:p w:rsidR="00284DF1" w:rsidRPr="00284DF1" w:rsidRDefault="00284DF1" w:rsidP="00284D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4DF1">
        <w:rPr>
          <w:rFonts w:ascii="Times New Roman" w:hAnsi="Times New Roman" w:cs="Times New Roman"/>
          <w:sz w:val="28"/>
          <w:szCs w:val="28"/>
        </w:rPr>
        <w:t xml:space="preserve">Презентации студентов и использование </w:t>
      </w:r>
      <w:proofErr w:type="spellStart"/>
      <w:r w:rsidRPr="00284DF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4DF1">
        <w:rPr>
          <w:rFonts w:ascii="Times New Roman" w:hAnsi="Times New Roman" w:cs="Times New Roman"/>
          <w:sz w:val="28"/>
          <w:szCs w:val="28"/>
        </w:rPr>
        <w:t xml:space="preserve"> Форм являются важными элементами в современной образовательной практике. Они помогают улучшить взаимодействие между преподавателями и студентами, способствуют активному вовлечению в учебный процесс и повышают эффективность оценки знаний. В этом докладе мы рассмотрим, как презентации и </w:t>
      </w:r>
      <w:proofErr w:type="spellStart"/>
      <w:r w:rsidRPr="00284DF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4DF1">
        <w:rPr>
          <w:rFonts w:ascii="Times New Roman" w:hAnsi="Times New Roman" w:cs="Times New Roman"/>
          <w:sz w:val="28"/>
          <w:szCs w:val="28"/>
        </w:rPr>
        <w:t xml:space="preserve"> Формы применяются в образовательном конте</w:t>
      </w:r>
      <w:r>
        <w:rPr>
          <w:rFonts w:ascii="Times New Roman" w:hAnsi="Times New Roman" w:cs="Times New Roman"/>
          <w:sz w:val="28"/>
          <w:szCs w:val="28"/>
        </w:rPr>
        <w:t>ксте для достижения этих целей.</w:t>
      </w:r>
    </w:p>
    <w:p w:rsidR="00284DF1" w:rsidRPr="00284DF1" w:rsidRDefault="00284DF1" w:rsidP="00284D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DF1">
        <w:rPr>
          <w:rFonts w:ascii="Times New Roman" w:hAnsi="Times New Roman" w:cs="Times New Roman"/>
          <w:b/>
          <w:sz w:val="28"/>
          <w:szCs w:val="28"/>
        </w:rPr>
        <w:t>Презентации студентов</w:t>
      </w:r>
    </w:p>
    <w:p w:rsidR="00284DF1" w:rsidRPr="00284DF1" w:rsidRDefault="00284DF1" w:rsidP="00284D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4DF1">
        <w:rPr>
          <w:rFonts w:ascii="Times New Roman" w:hAnsi="Times New Roman" w:cs="Times New Roman"/>
          <w:sz w:val="28"/>
          <w:szCs w:val="28"/>
        </w:rPr>
        <w:t>Студенческие презентации являются важным компонентом образовательного процесса, способствующим развитию навыков публичных выступлений, работы с информацией и критического мышления. Они позволяют студентам не только продемонстрировать свои знания, но и обмениваться идеями с однокурсниками. Основные преимущества сту</w:t>
      </w:r>
      <w:r>
        <w:rPr>
          <w:rFonts w:ascii="Times New Roman" w:hAnsi="Times New Roman" w:cs="Times New Roman"/>
          <w:sz w:val="28"/>
          <w:szCs w:val="28"/>
        </w:rPr>
        <w:t>денческих презентаций включают:</w:t>
      </w:r>
    </w:p>
    <w:p w:rsidR="00284DF1" w:rsidRPr="00284DF1" w:rsidRDefault="00284DF1" w:rsidP="00284D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4DF1">
        <w:rPr>
          <w:rFonts w:ascii="Times New Roman" w:hAnsi="Times New Roman" w:cs="Times New Roman"/>
          <w:sz w:val="28"/>
          <w:szCs w:val="28"/>
        </w:rPr>
        <w:t>1. Развитие коммуникативных навыков: Презентации помогают студентам улучшать навыки устной речи, что крайне важ</w:t>
      </w:r>
      <w:r>
        <w:rPr>
          <w:rFonts w:ascii="Times New Roman" w:hAnsi="Times New Roman" w:cs="Times New Roman"/>
          <w:sz w:val="28"/>
          <w:szCs w:val="28"/>
        </w:rPr>
        <w:t>но для профессионального роста.</w:t>
      </w:r>
    </w:p>
    <w:p w:rsidR="00284DF1" w:rsidRPr="00284DF1" w:rsidRDefault="00284DF1" w:rsidP="00284D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4DF1">
        <w:rPr>
          <w:rFonts w:ascii="Times New Roman" w:hAnsi="Times New Roman" w:cs="Times New Roman"/>
          <w:sz w:val="28"/>
          <w:szCs w:val="28"/>
        </w:rPr>
        <w:t>2. Углубление знаний: Процесс подготовки презентации способствует более глубокому изучению материала, так как учащимся необходимо анализировать информацию и выбирать ключ</w:t>
      </w:r>
      <w:r>
        <w:rPr>
          <w:rFonts w:ascii="Times New Roman" w:hAnsi="Times New Roman" w:cs="Times New Roman"/>
          <w:sz w:val="28"/>
          <w:szCs w:val="28"/>
        </w:rPr>
        <w:t>евые аспекты для представления.</w:t>
      </w:r>
    </w:p>
    <w:p w:rsidR="00284DF1" w:rsidRPr="00284DF1" w:rsidRDefault="00284DF1" w:rsidP="00284D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4DF1">
        <w:rPr>
          <w:rFonts w:ascii="Times New Roman" w:hAnsi="Times New Roman" w:cs="Times New Roman"/>
          <w:sz w:val="28"/>
          <w:szCs w:val="28"/>
        </w:rPr>
        <w:t>3. Развитие креативности: Создание презентаций требует нахождения творческих решений для того, чтобы сделать материал более доступ</w:t>
      </w:r>
      <w:r>
        <w:rPr>
          <w:rFonts w:ascii="Times New Roman" w:hAnsi="Times New Roman" w:cs="Times New Roman"/>
          <w:sz w:val="28"/>
          <w:szCs w:val="28"/>
        </w:rPr>
        <w:t>ным и интересным для аудитории.</w:t>
      </w:r>
    </w:p>
    <w:p w:rsidR="00284DF1" w:rsidRDefault="00284DF1" w:rsidP="00284D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4DF1">
        <w:rPr>
          <w:rFonts w:ascii="Times New Roman" w:hAnsi="Times New Roman" w:cs="Times New Roman"/>
          <w:sz w:val="28"/>
          <w:szCs w:val="28"/>
        </w:rPr>
        <w:t xml:space="preserve">4. Умение работать с технологиями: При подготовке презентаций студенты учатся использованию различных программ и инструментов, таких как </w:t>
      </w:r>
      <w:proofErr w:type="spellStart"/>
      <w:r w:rsidRPr="00284DF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84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DF1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284D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DF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4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84DF1" w:rsidRPr="00284DF1" w:rsidRDefault="00284DF1" w:rsidP="00284D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84DF1"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 w:rsidRPr="00284DF1">
        <w:rPr>
          <w:rFonts w:ascii="Times New Roman" w:hAnsi="Times New Roman" w:cs="Times New Roman"/>
          <w:b/>
          <w:sz w:val="28"/>
          <w:szCs w:val="28"/>
        </w:rPr>
        <w:t xml:space="preserve"> Формы в образовательном процессе</w:t>
      </w:r>
    </w:p>
    <w:p w:rsidR="00284DF1" w:rsidRPr="00284DF1" w:rsidRDefault="00284DF1" w:rsidP="00284DF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84DF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4DF1">
        <w:rPr>
          <w:rFonts w:ascii="Times New Roman" w:hAnsi="Times New Roman" w:cs="Times New Roman"/>
          <w:sz w:val="28"/>
          <w:szCs w:val="28"/>
        </w:rPr>
        <w:t xml:space="preserve"> Формы представляют собой удобный инструмент для создания анкет, тестов и опросов. Они широко используются в образовании благодаря простоте использования и множеству возможностей для автоматизации сбора и анализа данных. Применение </w:t>
      </w:r>
      <w:proofErr w:type="spellStart"/>
      <w:r w:rsidRPr="00284DF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4DF1">
        <w:rPr>
          <w:rFonts w:ascii="Times New Roman" w:hAnsi="Times New Roman" w:cs="Times New Roman"/>
          <w:sz w:val="28"/>
          <w:szCs w:val="28"/>
        </w:rPr>
        <w:t xml:space="preserve"> Форм в образовательном </w:t>
      </w:r>
      <w:r>
        <w:rPr>
          <w:rFonts w:ascii="Times New Roman" w:hAnsi="Times New Roman" w:cs="Times New Roman"/>
          <w:sz w:val="28"/>
          <w:szCs w:val="28"/>
        </w:rPr>
        <w:t>процессе имеет ряд преимуществ</w:t>
      </w:r>
      <w:r w:rsidRPr="00284DF1">
        <w:rPr>
          <w:rFonts w:ascii="Times New Roman" w:hAnsi="Times New Roman" w:cs="Times New Roman"/>
          <w:sz w:val="28"/>
          <w:szCs w:val="28"/>
        </w:rPr>
        <w:t>.</w:t>
      </w:r>
    </w:p>
    <w:p w:rsidR="00284DF1" w:rsidRPr="00284DF1" w:rsidRDefault="00284DF1" w:rsidP="00284D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4DF1">
        <w:rPr>
          <w:rFonts w:ascii="Times New Roman" w:hAnsi="Times New Roman" w:cs="Times New Roman"/>
          <w:sz w:val="28"/>
          <w:szCs w:val="28"/>
        </w:rPr>
        <w:t xml:space="preserve">1. Автоматизация оценки: </w:t>
      </w:r>
      <w:proofErr w:type="gramStart"/>
      <w:r w:rsidRPr="00284DF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284DF1">
        <w:rPr>
          <w:rFonts w:ascii="Times New Roman" w:hAnsi="Times New Roman" w:cs="Times New Roman"/>
          <w:sz w:val="28"/>
          <w:szCs w:val="28"/>
        </w:rPr>
        <w:t xml:space="preserve"> помощью </w:t>
      </w:r>
      <w:proofErr w:type="spellStart"/>
      <w:r w:rsidRPr="00284DF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4DF1">
        <w:rPr>
          <w:rFonts w:ascii="Times New Roman" w:hAnsi="Times New Roman" w:cs="Times New Roman"/>
          <w:sz w:val="28"/>
          <w:szCs w:val="28"/>
        </w:rPr>
        <w:t xml:space="preserve"> Форм преподаватели могут создавать тесты, которые автоматически оцениваются, что значительно экономит время и позвол</w:t>
      </w:r>
      <w:r>
        <w:rPr>
          <w:rFonts w:ascii="Times New Roman" w:hAnsi="Times New Roman" w:cs="Times New Roman"/>
          <w:sz w:val="28"/>
          <w:szCs w:val="28"/>
        </w:rPr>
        <w:t>яет быстро получать результаты.</w:t>
      </w:r>
    </w:p>
    <w:p w:rsidR="00284DF1" w:rsidRPr="00284DF1" w:rsidRDefault="00284DF1" w:rsidP="00284D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4DF1">
        <w:rPr>
          <w:rFonts w:ascii="Times New Roman" w:hAnsi="Times New Roman" w:cs="Times New Roman"/>
          <w:sz w:val="28"/>
          <w:szCs w:val="28"/>
        </w:rPr>
        <w:lastRenderedPageBreak/>
        <w:t xml:space="preserve">2. Сбор обратной связи: Преподаватели могут использовать </w:t>
      </w:r>
      <w:proofErr w:type="spellStart"/>
      <w:r w:rsidRPr="00284DF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4DF1">
        <w:rPr>
          <w:rFonts w:ascii="Times New Roman" w:hAnsi="Times New Roman" w:cs="Times New Roman"/>
          <w:sz w:val="28"/>
          <w:szCs w:val="28"/>
        </w:rPr>
        <w:t xml:space="preserve"> Формы для сбора обратной связи от студентов, что помогает улучшать качество обучения и учитывать мнения уча</w:t>
      </w:r>
      <w:r>
        <w:rPr>
          <w:rFonts w:ascii="Times New Roman" w:hAnsi="Times New Roman" w:cs="Times New Roman"/>
          <w:sz w:val="28"/>
          <w:szCs w:val="28"/>
        </w:rPr>
        <w:t>щихся при планировании занятий.</w:t>
      </w:r>
    </w:p>
    <w:p w:rsidR="00284DF1" w:rsidRPr="00284DF1" w:rsidRDefault="00284DF1" w:rsidP="00284D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4DF1">
        <w:rPr>
          <w:rFonts w:ascii="Times New Roman" w:hAnsi="Times New Roman" w:cs="Times New Roman"/>
          <w:sz w:val="28"/>
          <w:szCs w:val="28"/>
        </w:rPr>
        <w:t xml:space="preserve">3. Проведение опросов и анкетирования: </w:t>
      </w:r>
      <w:proofErr w:type="spellStart"/>
      <w:r w:rsidRPr="00284DF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4DF1">
        <w:rPr>
          <w:rFonts w:ascii="Times New Roman" w:hAnsi="Times New Roman" w:cs="Times New Roman"/>
          <w:sz w:val="28"/>
          <w:szCs w:val="28"/>
        </w:rPr>
        <w:t xml:space="preserve"> Формы позволяют быстро и удобно собирать данные по различным темам, что может быть полезно при провед</w:t>
      </w:r>
      <w:r>
        <w:rPr>
          <w:rFonts w:ascii="Times New Roman" w:hAnsi="Times New Roman" w:cs="Times New Roman"/>
          <w:sz w:val="28"/>
          <w:szCs w:val="28"/>
        </w:rPr>
        <w:t>ении исследований или проектов.</w:t>
      </w:r>
    </w:p>
    <w:p w:rsidR="00284DF1" w:rsidRPr="00284DF1" w:rsidRDefault="00284DF1" w:rsidP="00284D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4DF1">
        <w:rPr>
          <w:rFonts w:ascii="Times New Roman" w:hAnsi="Times New Roman" w:cs="Times New Roman"/>
          <w:sz w:val="28"/>
          <w:szCs w:val="28"/>
        </w:rPr>
        <w:t>4. Удобство доступа и управления: Все формы хранятся в облаке, что обеспечивает легкий доступ к ним из любой точки с интернетом и возможность делитьс</w:t>
      </w:r>
      <w:r>
        <w:rPr>
          <w:rFonts w:ascii="Times New Roman" w:hAnsi="Times New Roman" w:cs="Times New Roman"/>
          <w:sz w:val="28"/>
          <w:szCs w:val="28"/>
        </w:rPr>
        <w:t>я ими с коллегами и студентами.</w:t>
      </w:r>
    </w:p>
    <w:p w:rsidR="00284DF1" w:rsidRPr="00284DF1" w:rsidRDefault="00284DF1" w:rsidP="00284D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4DF1">
        <w:rPr>
          <w:rFonts w:ascii="Times New Roman" w:hAnsi="Times New Roman" w:cs="Times New Roman"/>
          <w:sz w:val="28"/>
          <w:szCs w:val="28"/>
        </w:rPr>
        <w:t xml:space="preserve">5. Анализ данных: Форма предоставляет интеграцию с </w:t>
      </w:r>
      <w:proofErr w:type="spellStart"/>
      <w:r w:rsidRPr="00284DF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4DF1">
        <w:rPr>
          <w:rFonts w:ascii="Times New Roman" w:hAnsi="Times New Roman" w:cs="Times New Roman"/>
          <w:sz w:val="28"/>
          <w:szCs w:val="28"/>
        </w:rPr>
        <w:t xml:space="preserve"> Таблицами, позволяя автоматически синхронизировать данны</w:t>
      </w:r>
      <w:r>
        <w:rPr>
          <w:rFonts w:ascii="Times New Roman" w:hAnsi="Times New Roman" w:cs="Times New Roman"/>
          <w:sz w:val="28"/>
          <w:szCs w:val="28"/>
        </w:rPr>
        <w:t>е, строить графики и диаграммы.</w:t>
      </w:r>
    </w:p>
    <w:p w:rsidR="00284DF1" w:rsidRPr="00284DF1" w:rsidRDefault="00284DF1" w:rsidP="00284D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DF1">
        <w:rPr>
          <w:rFonts w:ascii="Times New Roman" w:hAnsi="Times New Roman" w:cs="Times New Roman"/>
          <w:b/>
          <w:sz w:val="28"/>
          <w:szCs w:val="28"/>
        </w:rPr>
        <w:t xml:space="preserve">Синергия презентаций и </w:t>
      </w:r>
      <w:proofErr w:type="spellStart"/>
      <w:r w:rsidRPr="00284DF1"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 w:rsidRPr="00284DF1">
        <w:rPr>
          <w:rFonts w:ascii="Times New Roman" w:hAnsi="Times New Roman" w:cs="Times New Roman"/>
          <w:b/>
          <w:sz w:val="28"/>
          <w:szCs w:val="28"/>
        </w:rPr>
        <w:t xml:space="preserve"> Форм</w:t>
      </w:r>
    </w:p>
    <w:p w:rsidR="00284DF1" w:rsidRPr="00284DF1" w:rsidRDefault="00284DF1" w:rsidP="00284D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4DF1">
        <w:rPr>
          <w:rFonts w:ascii="Times New Roman" w:hAnsi="Times New Roman" w:cs="Times New Roman"/>
          <w:sz w:val="28"/>
          <w:szCs w:val="28"/>
        </w:rPr>
        <w:t xml:space="preserve">Интеграция студенческих презентаций и использования </w:t>
      </w:r>
      <w:proofErr w:type="spellStart"/>
      <w:r w:rsidRPr="00284DF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4DF1">
        <w:rPr>
          <w:rFonts w:ascii="Times New Roman" w:hAnsi="Times New Roman" w:cs="Times New Roman"/>
          <w:sz w:val="28"/>
          <w:szCs w:val="28"/>
        </w:rPr>
        <w:t xml:space="preserve"> Форм позволяет создать более интерактивную и динамичную образовательную среду. Преподаватели могут использовать презентации для объяснения материала, а затем закреплять знания студентов с помощью тестов и опросов в </w:t>
      </w:r>
      <w:proofErr w:type="spellStart"/>
      <w:r w:rsidRPr="00284DF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4DF1">
        <w:rPr>
          <w:rFonts w:ascii="Times New Roman" w:hAnsi="Times New Roman" w:cs="Times New Roman"/>
          <w:sz w:val="28"/>
          <w:szCs w:val="28"/>
        </w:rPr>
        <w:t xml:space="preserve"> Форме. Более того, студенты могут применять </w:t>
      </w:r>
      <w:proofErr w:type="spellStart"/>
      <w:r w:rsidRPr="00284DF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4DF1">
        <w:rPr>
          <w:rFonts w:ascii="Times New Roman" w:hAnsi="Times New Roman" w:cs="Times New Roman"/>
          <w:sz w:val="28"/>
          <w:szCs w:val="28"/>
        </w:rPr>
        <w:t xml:space="preserve"> Формы как часть собственных презентаций, чтобы собирать данные или получать обратну</w:t>
      </w:r>
      <w:r>
        <w:rPr>
          <w:rFonts w:ascii="Times New Roman" w:hAnsi="Times New Roman" w:cs="Times New Roman"/>
          <w:sz w:val="28"/>
          <w:szCs w:val="28"/>
        </w:rPr>
        <w:t>ю связь от своих однокурсников.</w:t>
      </w:r>
    </w:p>
    <w:p w:rsidR="00E8705A" w:rsidRPr="000E7DDC" w:rsidRDefault="00284DF1" w:rsidP="00284D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4DF1">
        <w:rPr>
          <w:rFonts w:ascii="Times New Roman" w:hAnsi="Times New Roman" w:cs="Times New Roman"/>
          <w:sz w:val="28"/>
          <w:szCs w:val="28"/>
        </w:rPr>
        <w:t xml:space="preserve">В заключение, презентации студентов и </w:t>
      </w:r>
      <w:proofErr w:type="spellStart"/>
      <w:r w:rsidRPr="00284DF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4DF1">
        <w:rPr>
          <w:rFonts w:ascii="Times New Roman" w:hAnsi="Times New Roman" w:cs="Times New Roman"/>
          <w:sz w:val="28"/>
          <w:szCs w:val="28"/>
        </w:rPr>
        <w:t xml:space="preserve"> Формы являются важными инструментами в образовательном процессе. Они способствуют активному участию студентов, улучшению образовательного опыта и повышению качества обучения. Преподавателям стоит активно внедрять эти технологии в практику, чтобы обеспечить более эффективное и интерактивное взаимодействие со студентами.</w:t>
      </w:r>
    </w:p>
    <w:sectPr w:rsidR="00E8705A" w:rsidRPr="000E7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1B"/>
    <w:rsid w:val="000E7DDC"/>
    <w:rsid w:val="0020251B"/>
    <w:rsid w:val="00284DF1"/>
    <w:rsid w:val="004C6030"/>
    <w:rsid w:val="00591586"/>
    <w:rsid w:val="005A6F8E"/>
    <w:rsid w:val="006B6362"/>
    <w:rsid w:val="00B0734F"/>
    <w:rsid w:val="00B85F3C"/>
    <w:rsid w:val="00D84321"/>
    <w:rsid w:val="00E8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0FE3F"/>
  <w15:chartTrackingRefBased/>
  <w15:docId w15:val="{D0B26060-01DB-423A-9D7C-1F44E2A0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532</Words>
  <Characters>3037</Characters>
  <Application>Microsoft Office Word</Application>
  <DocSecurity>0</DocSecurity>
  <Lines>25</Lines>
  <Paragraphs>7</Paragraphs>
  <ScaleCrop>false</ScaleCrop>
  <Company>diakov.net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2024-12-15T14:44:00Z</dcterms:created>
  <dcterms:modified xsi:type="dcterms:W3CDTF">2024-12-15T15:10:00Z</dcterms:modified>
</cp:coreProperties>
</file>