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E8A2" w14:textId="4AF82B64" w:rsidR="00513772" w:rsidRDefault="00513772" w:rsidP="00513772">
      <w:pPr>
        <w:pStyle w:val="1"/>
        <w:rPr>
          <w:rFonts w:hint="eastAsia"/>
        </w:rPr>
      </w:pPr>
      <w:r w:rsidRPr="00F13F97">
        <w:rPr>
          <w:rFonts w:hint="eastAsia"/>
        </w:rPr>
        <w:t>复现目标与范围</w:t>
      </w:r>
    </w:p>
    <w:p w14:paraId="386C8097" w14:textId="4A51A32B" w:rsidR="00F13F97" w:rsidRDefault="00F13F97" w:rsidP="00F13F97">
      <w:r>
        <w:rPr>
          <w:rFonts w:hint="eastAsia"/>
        </w:rPr>
        <w:t>本次复现将以</w:t>
      </w:r>
      <w:r w:rsidR="00107E26">
        <w:rPr>
          <w:rFonts w:hint="eastAsia"/>
        </w:rPr>
        <w:t xml:space="preserve"> </w:t>
      </w:r>
      <w:r>
        <w:rPr>
          <w:rFonts w:hint="eastAsia"/>
        </w:rPr>
        <w:t>Penn</w:t>
      </w:r>
      <w:r>
        <w:rPr>
          <w:rFonts w:hint="eastAsia"/>
        </w:rPr>
        <w:t>的样本数据为基础，重点复现论文的</w:t>
      </w:r>
      <w:r>
        <w:rPr>
          <w:rFonts w:hint="eastAsia"/>
        </w:rPr>
        <w:t>Table2</w:t>
      </w:r>
      <w:r>
        <w:rPr>
          <w:rFonts w:hint="eastAsia"/>
        </w:rPr>
        <w:t>和</w:t>
      </w:r>
      <w:r>
        <w:rPr>
          <w:rFonts w:hint="eastAsia"/>
        </w:rPr>
        <w:t>Table4</w:t>
      </w:r>
      <w:r>
        <w:rPr>
          <w:rFonts w:hint="eastAsia"/>
        </w:rPr>
        <w:t>的核心数据，并编写复现的</w:t>
      </w:r>
      <w:r>
        <w:rPr>
          <w:rFonts w:hint="eastAsia"/>
        </w:rPr>
        <w:t>Stata</w:t>
      </w:r>
      <w:r>
        <w:rPr>
          <w:rFonts w:hint="eastAsia"/>
        </w:rPr>
        <w:t>程序，希望得到和作者论文一致的结果。</w:t>
      </w:r>
    </w:p>
    <w:p w14:paraId="3A18BEC1" w14:textId="09D94D60" w:rsidR="0064409C" w:rsidRPr="00A147FC" w:rsidRDefault="00F13F97" w:rsidP="000336C7">
      <w:pPr>
        <w:pStyle w:val="1"/>
        <w:rPr>
          <w:rFonts w:hint="eastAsia"/>
        </w:rPr>
      </w:pPr>
      <w:r w:rsidRPr="00A147FC">
        <w:t>研究问题与IRR实验设计</w:t>
      </w:r>
    </w:p>
    <w:p w14:paraId="5033E7BF" w14:textId="77777777" w:rsidR="00A147FC" w:rsidRDefault="002C01B4" w:rsidP="00AC34A3">
      <w:pPr>
        <w:pStyle w:val="2"/>
        <w:rPr>
          <w:rFonts w:hint="eastAsia"/>
        </w:rPr>
      </w:pPr>
      <w:r>
        <w:rPr>
          <w:rFonts w:hint="eastAsia"/>
        </w:rPr>
        <w:t>研究问题</w:t>
      </w:r>
    </w:p>
    <w:p w14:paraId="4F10DCB1" w14:textId="4EC7E14B" w:rsidR="00A147FC" w:rsidRDefault="00A147FC" w:rsidP="002C01B4">
      <w:r>
        <w:rPr>
          <w:rFonts w:hint="eastAsia"/>
        </w:rPr>
        <w:t>雇主如何评价求职者的人力资本特征与人口统计特征是一个重要的问题。传统的简历审计方法通常以雇主不知情的方式投递</w:t>
      </w:r>
      <w:r w:rsidR="00107E26">
        <w:rPr>
          <w:rFonts w:hint="eastAsia"/>
        </w:rPr>
        <w:t>虚构的</w:t>
      </w:r>
      <w:r>
        <w:rPr>
          <w:rFonts w:hint="eastAsia"/>
        </w:rPr>
        <w:t>简历通过回访率来识别不同雇主的招聘偏好。</w:t>
      </w:r>
      <w:r w:rsidR="00107E26">
        <w:rPr>
          <w:rFonts w:hint="eastAsia"/>
        </w:rPr>
        <w:t>一定程度上可以反映真实需求，</w:t>
      </w:r>
      <w:r>
        <w:rPr>
          <w:rFonts w:hint="eastAsia"/>
        </w:rPr>
        <w:t>但是这种方法存在一定的局限。</w:t>
      </w:r>
    </w:p>
    <w:p w14:paraId="4F9AD4EF" w14:textId="0C444678" w:rsidR="00107E26" w:rsidRDefault="00107E26" w:rsidP="002C01B4">
      <w:r>
        <w:rPr>
          <w:rFonts w:hint="eastAsia"/>
        </w:rPr>
        <w:t>第一是存在欺骗虚构的伦理问题。</w:t>
      </w:r>
    </w:p>
    <w:p w14:paraId="46D12934" w14:textId="5D0AD47E" w:rsidR="00107E26" w:rsidRDefault="00107E26" w:rsidP="002C01B4">
      <w:r>
        <w:rPr>
          <w:rFonts w:hint="eastAsia"/>
        </w:rPr>
        <w:t>第二是会对雇主招聘产生消极影响。</w:t>
      </w:r>
    </w:p>
    <w:p w14:paraId="655785D9" w14:textId="188C6AB4" w:rsidR="00107E26" w:rsidRDefault="00107E26" w:rsidP="002C01B4">
      <w:r>
        <w:rPr>
          <w:rFonts w:hint="eastAsia"/>
        </w:rPr>
        <w:t>第三回访率不一定完全等同于对求职者的评价。内里隐含雇主对求职者接受这个工作机会的可能性的推测。</w:t>
      </w:r>
    </w:p>
    <w:p w14:paraId="630567CB" w14:textId="1B3BFAB6" w:rsidR="00107E26" w:rsidRDefault="00107E26" w:rsidP="002C01B4">
      <w:r>
        <w:rPr>
          <w:rFonts w:hint="eastAsia"/>
        </w:rPr>
        <w:t>第四是因为</w:t>
      </w:r>
      <w:r w:rsidRPr="00107E26">
        <w:t>回拨是一个二元结果，</w:t>
      </w:r>
      <w:r>
        <w:rPr>
          <w:rFonts w:hint="eastAsia"/>
        </w:rPr>
        <w:t>所以它</w:t>
      </w:r>
      <w:r w:rsidRPr="00107E26">
        <w:t>只能反映候选人是否越过特定招聘门槛，难以揭示雇主在候选人质量分布不同位置上的偏好差异。</w:t>
      </w:r>
    </w:p>
    <w:p w14:paraId="7E916CE0" w14:textId="607A19EF" w:rsidR="00107E26" w:rsidRDefault="00107E26" w:rsidP="002C01B4">
      <w:r>
        <w:rPr>
          <w:rFonts w:hint="eastAsia"/>
        </w:rPr>
        <w:t>因此，基于上述局限，研究者设计了</w:t>
      </w:r>
      <w:r>
        <w:rPr>
          <w:rFonts w:hint="eastAsia"/>
        </w:rPr>
        <w:t>IRR</w:t>
      </w:r>
      <w:r>
        <w:rPr>
          <w:rFonts w:hint="eastAsia"/>
        </w:rPr>
        <w:t>。</w:t>
      </w:r>
    </w:p>
    <w:p w14:paraId="4BF527C8" w14:textId="182EA31A" w:rsidR="00A147FC" w:rsidRDefault="002C01B4" w:rsidP="00AC34A3">
      <w:pPr>
        <w:pStyle w:val="2"/>
        <w:rPr>
          <w:rFonts w:hint="eastAsia"/>
        </w:rPr>
      </w:pPr>
      <w:r>
        <w:rPr>
          <w:rFonts w:hint="eastAsia"/>
        </w:rPr>
        <w:t>IRR实验设计</w:t>
      </w:r>
    </w:p>
    <w:p w14:paraId="7F952915" w14:textId="3718C2C7" w:rsidR="002C01B4" w:rsidRDefault="002C01B4" w:rsidP="00A147FC">
      <w:pPr>
        <w:pStyle w:val="3"/>
        <w:rPr>
          <w:rFonts w:hint="eastAsia"/>
        </w:rPr>
      </w:pPr>
      <w:r>
        <w:rPr>
          <w:rFonts w:hint="eastAsia"/>
        </w:rPr>
        <w:t>IRR</w:t>
      </w:r>
      <w:r>
        <w:rPr>
          <w:rFonts w:hint="eastAsia"/>
        </w:rPr>
        <w:t>的基本原理与激励机制</w:t>
      </w:r>
    </w:p>
    <w:p w14:paraId="0E56D2FC" w14:textId="77777777" w:rsidR="00323188" w:rsidRDefault="00323188" w:rsidP="00323188">
      <w:r w:rsidRPr="00107E26">
        <w:rPr>
          <w:rFonts w:hint="eastAsia"/>
        </w:rPr>
        <w:t>IRR</w:t>
      </w:r>
      <w:r>
        <w:rPr>
          <w:rFonts w:hint="eastAsia"/>
        </w:rPr>
        <w:t>主要来说就是</w:t>
      </w:r>
      <w:r w:rsidRPr="00107E26">
        <w:t>雇主明确知道实验中的简历是虚构的，但其评分会影响自己最终获得的真实求职者简历。论文与宾夕法尼亚大学职业服务中心合作，邀请正在招聘</w:t>
      </w:r>
      <w:r w:rsidRPr="00107E26">
        <w:t xml:space="preserve"> Penn </w:t>
      </w:r>
      <w:r w:rsidRPr="00107E26">
        <w:t>应届毕业生的雇主参加实验。每位雇主需要评价</w:t>
      </w:r>
      <w:r w:rsidRPr="00107E26">
        <w:t>40</w:t>
      </w:r>
      <w:r w:rsidRPr="00107E26">
        <w:t>份动态生成的虚构简历，完成评价后，可以从真实</w:t>
      </w:r>
      <w:r w:rsidRPr="00107E26">
        <w:t xml:space="preserve"> Penn </w:t>
      </w:r>
      <w:r w:rsidRPr="00107E26">
        <w:t>应届毕业生中获得</w:t>
      </w:r>
      <w:r w:rsidRPr="00107E26">
        <w:t>10</w:t>
      </w:r>
      <w:r w:rsidRPr="00107E26">
        <w:t>份与其所报告偏好相匹配的简历（第</w:t>
      </w:r>
      <w:r w:rsidRPr="00107E26">
        <w:t>6—8</w:t>
      </w:r>
      <w:r w:rsidRPr="00107E26">
        <w:t>页）。</w:t>
      </w:r>
    </w:p>
    <w:p w14:paraId="33E8C778" w14:textId="77777777" w:rsidR="00323188" w:rsidRPr="00107E26" w:rsidRDefault="00323188" w:rsidP="00323188">
      <w:r w:rsidRPr="00107E26">
        <w:t>这一设计使雇主的参与收益</w:t>
      </w:r>
      <w:r>
        <w:rPr>
          <w:rFonts w:hint="eastAsia"/>
        </w:rPr>
        <w:t>与</w:t>
      </w:r>
      <w:r w:rsidRPr="00107E26">
        <w:t>评分的准确程度</w:t>
      </w:r>
      <w:r>
        <w:rPr>
          <w:rFonts w:hint="eastAsia"/>
        </w:rPr>
        <w:t>相绑定</w:t>
      </w:r>
      <w:r w:rsidRPr="00107E26">
        <w:t>。如果雇主按照自身真实需求评价虚构候选人，系统所匹配的真实求职者便更可能符合其招聘需要；如果雇主随意评分，其得到的真实简历匹配质量也会下降。因此，即使被评价的简历本身是虚构的，雇主仍然具有认真表达真实偏好的实际动机。</w:t>
      </w:r>
    </w:p>
    <w:p w14:paraId="26C014FA" w14:textId="1E14105D" w:rsidR="00323188" w:rsidRPr="00323188" w:rsidRDefault="00323188" w:rsidP="00323188">
      <w:r>
        <w:rPr>
          <w:rFonts w:hint="eastAsia"/>
        </w:rPr>
        <w:lastRenderedPageBreak/>
        <w:t>因此</w:t>
      </w:r>
      <w:r>
        <w:rPr>
          <w:rFonts w:hint="eastAsia"/>
        </w:rPr>
        <w:t>IRR</w:t>
      </w:r>
      <w:r>
        <w:rPr>
          <w:rFonts w:hint="eastAsia"/>
        </w:rPr>
        <w:t>有两方面的优点：</w:t>
      </w:r>
      <w:r w:rsidRPr="00107E26">
        <w:t>一方面，雇主是真实招聘市场中的参与者，且评分与现实招聘资源相联系；另一方面，研究者能够像实验室实验一样控制简历内容，并随机改变候选人的不同特征。</w:t>
      </w:r>
    </w:p>
    <w:p w14:paraId="0F80934E" w14:textId="0A86D9D9" w:rsidR="002C01B4" w:rsidRDefault="002C01B4" w:rsidP="00A147FC">
      <w:pPr>
        <w:pStyle w:val="3"/>
        <w:rPr>
          <w:rFonts w:hint="eastAsia"/>
        </w:rPr>
      </w:pPr>
      <w:r>
        <w:rPr>
          <w:rFonts w:hint="eastAsia"/>
        </w:rPr>
        <w:t>Penn</w:t>
      </w:r>
      <w:r>
        <w:rPr>
          <w:rFonts w:hint="eastAsia"/>
        </w:rPr>
        <w:t>实验流程与简历随机化</w:t>
      </w:r>
    </w:p>
    <w:p w14:paraId="4983151A" w14:textId="13B8CD9B" w:rsidR="00323188" w:rsidRDefault="00323188" w:rsidP="00323188">
      <w:r>
        <w:rPr>
          <w:rFonts w:hint="eastAsia"/>
        </w:rPr>
        <w:t>实验于</w:t>
      </w:r>
      <w:r>
        <w:rPr>
          <w:rFonts w:hint="eastAsia"/>
        </w:rPr>
        <w:t>2016-2017</w:t>
      </w:r>
      <w:r>
        <w:rPr>
          <w:rFonts w:hint="eastAsia"/>
        </w:rPr>
        <w:t>年份春秋两次收集与开展，共</w:t>
      </w:r>
      <w:r>
        <w:rPr>
          <w:rFonts w:hint="eastAsia"/>
        </w:rPr>
        <w:t>72</w:t>
      </w:r>
      <w:r>
        <w:rPr>
          <w:rFonts w:hint="eastAsia"/>
        </w:rPr>
        <w:t>名招聘者，通过</w:t>
      </w:r>
      <w:r>
        <w:rPr>
          <w:rFonts w:hint="eastAsia"/>
        </w:rPr>
        <w:t xml:space="preserve"> Penn</w:t>
      </w:r>
      <w:r>
        <w:rPr>
          <w:rFonts w:hint="eastAsia"/>
        </w:rPr>
        <w:t>职业服务中心搭桥，最终形成</w:t>
      </w:r>
      <w:r>
        <w:rPr>
          <w:rFonts w:hint="eastAsia"/>
        </w:rPr>
        <w:t>2880</w:t>
      </w:r>
      <w:r>
        <w:rPr>
          <w:rFonts w:hint="eastAsia"/>
        </w:rPr>
        <w:t>条观测数据。</w:t>
      </w:r>
    </w:p>
    <w:p w14:paraId="2CEBC6C4" w14:textId="2A2B1074" w:rsidR="00323188" w:rsidRDefault="00323188" w:rsidP="00323188">
      <w:r w:rsidRPr="00323188">
        <w:t>在正式评分前，雇主首先选择自己希望招聘的专业类型，包括</w:t>
      </w:r>
      <w:r>
        <w:rPr>
          <w:rFonts w:hint="eastAsia"/>
        </w:rPr>
        <w:t>人文社科</w:t>
      </w:r>
      <w:r w:rsidRPr="00323188">
        <w:t>方向以及</w:t>
      </w:r>
      <w:r>
        <w:rPr>
          <w:rFonts w:hint="eastAsia"/>
        </w:rPr>
        <w:t>STEM</w:t>
      </w:r>
      <w:r w:rsidRPr="00323188">
        <w:t>方向。随后，系统根据相应专业动态生成简历。论文使用</w:t>
      </w:r>
      <w:r w:rsidRPr="00323188">
        <w:t>10</w:t>
      </w:r>
      <w:r w:rsidRPr="00323188">
        <w:t>种简历模板，并以真实</w:t>
      </w:r>
      <w:r w:rsidRPr="00323188">
        <w:t xml:space="preserve"> Penn </w:t>
      </w:r>
      <w:r w:rsidRPr="00323188">
        <w:t>学生简历中的工作经历、领导经历和技能信息为基础</w:t>
      </w:r>
      <w:r>
        <w:rPr>
          <w:rFonts w:hint="eastAsia"/>
        </w:rPr>
        <w:t>，在去除敏感信息后，</w:t>
      </w:r>
      <w:r w:rsidRPr="00323188">
        <w:t>构造简历组件，以增强虚构简历的真实性。</w:t>
      </w:r>
    </w:p>
    <w:p w14:paraId="46C9424A" w14:textId="186FC512" w:rsidR="00323188" w:rsidRDefault="00323188" w:rsidP="00323188">
      <w:r>
        <w:rPr>
          <w:rFonts w:hint="eastAsia"/>
        </w:rPr>
        <w:t>研究者基于研究需要主要在</w:t>
      </w:r>
      <w:r>
        <w:rPr>
          <w:rFonts w:hint="eastAsia"/>
        </w:rPr>
        <w:t>GPA</w:t>
      </w:r>
      <w:r>
        <w:rPr>
          <w:rFonts w:hint="eastAsia"/>
        </w:rPr>
        <w:t>、工作经历、技能、人口统计特征方面进行重组</w:t>
      </w:r>
      <w:r w:rsidR="000336C7">
        <w:rPr>
          <w:rFonts w:hint="eastAsia"/>
        </w:rPr>
        <w:t>与构造。</w:t>
      </w:r>
    </w:p>
    <w:p w14:paraId="675B2D5D" w14:textId="290D36DE" w:rsidR="000336C7" w:rsidRPr="00323188" w:rsidRDefault="000336C7" w:rsidP="00323188">
      <w:r>
        <w:rPr>
          <w:rFonts w:hint="eastAsia"/>
        </w:rPr>
        <w:t>而简历的随机分配，在一定程度上减少了其他能力因素的影响。因此在</w:t>
      </w:r>
      <w:r>
        <w:rPr>
          <w:rFonts w:hint="eastAsia"/>
        </w:rPr>
        <w:t>IRR</w:t>
      </w:r>
      <w:r>
        <w:rPr>
          <w:rFonts w:hint="eastAsia"/>
        </w:rPr>
        <w:t>实验中，在招聘者的评价情景中，不同特征的简历的差异可以反映出招聘者对于这些特征的偏好，从而可识别这些特征对于招聘者的影响。具体特征以及变量如下文介绍。</w:t>
      </w:r>
    </w:p>
    <w:p w14:paraId="5561D14B" w14:textId="6181D717" w:rsidR="00F13F97" w:rsidRPr="000336C7" w:rsidRDefault="002C01B4" w:rsidP="000336C7">
      <w:pPr>
        <w:pStyle w:val="1"/>
        <w:rPr>
          <w:rFonts w:hint="eastAsia"/>
        </w:rPr>
      </w:pPr>
      <w:r w:rsidRPr="000336C7">
        <w:t>数据集介绍</w:t>
      </w:r>
    </w:p>
    <w:p w14:paraId="3FC21555" w14:textId="0870DAE2" w:rsidR="002C01B4" w:rsidRDefault="002C01B4" w:rsidP="00AC34A3">
      <w:pPr>
        <w:pStyle w:val="2"/>
        <w:rPr>
          <w:rFonts w:hint="eastAsia"/>
        </w:rPr>
      </w:pPr>
      <w:r w:rsidRPr="000336C7">
        <w:rPr>
          <w:rFonts w:hint="eastAsia"/>
        </w:rPr>
        <w:t>数据来源</w:t>
      </w:r>
    </w:p>
    <w:p w14:paraId="0AF0A641" w14:textId="696D21B9" w:rsidR="000336C7" w:rsidRDefault="00FD5B91" w:rsidP="000336C7">
      <w:r>
        <w:rPr>
          <w:rFonts w:hint="eastAsia"/>
        </w:rPr>
        <w:t>数据来源自作者公开原始数据文件</w:t>
      </w:r>
      <w:proofErr w:type="spellStart"/>
      <w:r>
        <w:rPr>
          <w:rFonts w:hint="eastAsia"/>
        </w:rPr>
        <w:t>IRRData_Penn.dta</w:t>
      </w:r>
      <w:proofErr w:type="spellEnd"/>
      <w:r>
        <w:rPr>
          <w:rFonts w:hint="eastAsia"/>
        </w:rPr>
        <w:t>。</w:t>
      </w:r>
    </w:p>
    <w:p w14:paraId="76566645" w14:textId="7F0FDBA4" w:rsidR="00FD5B91" w:rsidRDefault="00FD5B91" w:rsidP="000336C7">
      <w:r w:rsidRPr="00FD5B91">
        <w:t>数据的观测单位是一次评价，即一位招聘者对一份简历的评分。</w:t>
      </w:r>
    </w:p>
    <w:p w14:paraId="453073C6" w14:textId="6ED63C22" w:rsidR="00FD5B91" w:rsidRDefault="00FD5B91" w:rsidP="000336C7">
      <w:r w:rsidRPr="00FD5B91">
        <w:t>Table2</w:t>
      </w:r>
      <w:r w:rsidRPr="00FD5B91">
        <w:t>和</w:t>
      </w:r>
      <w:r w:rsidRPr="00FD5B91">
        <w:t>Table4</w:t>
      </w:r>
      <w:r w:rsidRPr="00FD5B91">
        <w:t>使用相同的</w:t>
      </w:r>
      <w:r w:rsidRPr="00FD5B91">
        <w:t>2,880</w:t>
      </w:r>
      <w:r w:rsidRPr="00FD5B91">
        <w:t>条</w:t>
      </w:r>
      <w:r w:rsidRPr="00FD5B91">
        <w:t xml:space="preserve"> Penn </w:t>
      </w:r>
      <w:r>
        <w:rPr>
          <w:rFonts w:hint="eastAsia"/>
        </w:rPr>
        <w:t>数据</w:t>
      </w:r>
      <w:r w:rsidRPr="00FD5B91">
        <w:t>。经核对，均不存在缺失值，官方主回归</w:t>
      </w:r>
      <w:r>
        <w:rPr>
          <w:rFonts w:hint="eastAsia"/>
        </w:rPr>
        <w:t>并</w:t>
      </w:r>
      <w:r w:rsidRPr="00FD5B91">
        <w:t>没有因缺失值</w:t>
      </w:r>
      <w:r>
        <w:rPr>
          <w:rFonts w:hint="eastAsia"/>
        </w:rPr>
        <w:t>而</w:t>
      </w:r>
      <w:r w:rsidRPr="00FD5B91">
        <w:t>进一步剔除样本。</w:t>
      </w:r>
    </w:p>
    <w:p w14:paraId="143F4930" w14:textId="46FF24D9" w:rsidR="005C7C17" w:rsidRDefault="005C7C17" w:rsidP="00AC34A3">
      <w:pPr>
        <w:pStyle w:val="2"/>
        <w:rPr>
          <w:rFonts w:hint="eastAsia"/>
        </w:rPr>
      </w:pPr>
      <w:r>
        <w:rPr>
          <w:rFonts w:hint="eastAsia"/>
        </w:rPr>
        <w:t>符号列表</w:t>
      </w:r>
    </w:p>
    <w:p w14:paraId="714577D2" w14:textId="6C447498" w:rsidR="009C2ACE" w:rsidRDefault="009C2ACE" w:rsidP="009C2ACE">
      <w:pPr>
        <w:pStyle w:val="af0"/>
        <w:keepNext/>
        <w:jc w:val="center"/>
        <w:rPr>
          <w:rFonts w:hint="eastAsia"/>
        </w:rPr>
      </w:pPr>
      <w:r>
        <w:rPr>
          <w:rFonts w:hint="eastAsia"/>
        </w:rPr>
        <w:t>表</w:t>
      </w:r>
      <w:r>
        <w:rPr>
          <w:rFonts w:hint="eastAsia"/>
        </w:rPr>
        <w:t xml:space="preserve"> </w:t>
      </w:r>
      <w:r w:rsidR="00513772">
        <w:rPr>
          <w:rFonts w:hint="eastAsia"/>
        </w:rPr>
        <w:fldChar w:fldCharType="begin"/>
      </w:r>
      <w:r w:rsidR="00513772">
        <w:rPr>
          <w:rFonts w:hint="eastAsia"/>
        </w:rPr>
        <w:instrText xml:space="preserve"> STYLEREF 1 \s </w:instrText>
      </w:r>
      <w:r w:rsidR="00513772">
        <w:rPr>
          <w:rFonts w:hint="eastAsia"/>
        </w:rPr>
        <w:fldChar w:fldCharType="separate"/>
      </w:r>
      <w:r w:rsidR="00513772">
        <w:rPr>
          <w:rFonts w:hint="eastAsia"/>
          <w:noProof/>
        </w:rPr>
        <w:t>3</w:t>
      </w:r>
      <w:r w:rsidR="00513772">
        <w:rPr>
          <w:rFonts w:hint="eastAsia"/>
        </w:rPr>
        <w:fldChar w:fldCharType="end"/>
      </w:r>
      <w:r w:rsidR="00513772">
        <w:rPr>
          <w:rFonts w:hint="eastAsia"/>
        </w:rPr>
        <w:noBreakHyphen/>
      </w:r>
      <w:r w:rsidR="00513772">
        <w:rPr>
          <w:rFonts w:hint="eastAsia"/>
        </w:rPr>
        <w:fldChar w:fldCharType="begin"/>
      </w:r>
      <w:r w:rsidR="00513772">
        <w:rPr>
          <w:rFonts w:hint="eastAsia"/>
        </w:rPr>
        <w:instrText xml:space="preserve"> SEQ </w:instrText>
      </w:r>
      <w:r w:rsidR="00513772">
        <w:rPr>
          <w:rFonts w:hint="eastAsia"/>
        </w:rPr>
        <w:instrText>表</w:instrText>
      </w:r>
      <w:r w:rsidR="00513772">
        <w:rPr>
          <w:rFonts w:hint="eastAsia"/>
        </w:rPr>
        <w:instrText xml:space="preserve"> \* ARABIC \s 1 </w:instrText>
      </w:r>
      <w:r w:rsidR="00513772">
        <w:rPr>
          <w:rFonts w:hint="eastAsia"/>
        </w:rPr>
        <w:fldChar w:fldCharType="separate"/>
      </w:r>
      <w:r w:rsidR="00513772">
        <w:rPr>
          <w:rFonts w:hint="eastAsia"/>
          <w:noProof/>
        </w:rPr>
        <w:t>1</w:t>
      </w:r>
      <w:r w:rsidR="00513772">
        <w:rPr>
          <w:rFonts w:hint="eastAsia"/>
        </w:rPr>
        <w:fldChar w:fldCharType="end"/>
      </w:r>
      <w:r>
        <w:rPr>
          <w:rFonts w:hint="eastAsia"/>
        </w:rPr>
        <w:t>因变量</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C7C17" w14:paraId="6AA78134" w14:textId="77777777" w:rsidTr="005C7C17">
        <w:tc>
          <w:tcPr>
            <w:tcW w:w="4148" w:type="dxa"/>
            <w:tcBorders>
              <w:top w:val="single" w:sz="4" w:space="0" w:color="auto"/>
              <w:bottom w:val="single" w:sz="4" w:space="0" w:color="auto"/>
            </w:tcBorders>
          </w:tcPr>
          <w:p w14:paraId="5DA4AB6A" w14:textId="6711D881" w:rsidR="005C7C17" w:rsidRDefault="005C7C17" w:rsidP="00AE60E3">
            <w:pPr>
              <w:jc w:val="center"/>
            </w:pPr>
            <w:r>
              <w:rPr>
                <w:rFonts w:hint="eastAsia"/>
              </w:rPr>
              <w:t>符号</w:t>
            </w:r>
          </w:p>
        </w:tc>
        <w:tc>
          <w:tcPr>
            <w:tcW w:w="4148" w:type="dxa"/>
            <w:tcBorders>
              <w:top w:val="single" w:sz="4" w:space="0" w:color="auto"/>
              <w:bottom w:val="single" w:sz="4" w:space="0" w:color="auto"/>
            </w:tcBorders>
          </w:tcPr>
          <w:p w14:paraId="1150FA85" w14:textId="75595647" w:rsidR="005C7C17" w:rsidRDefault="005C7C17" w:rsidP="00AE60E3">
            <w:pPr>
              <w:jc w:val="center"/>
            </w:pPr>
            <w:r>
              <w:rPr>
                <w:rFonts w:hint="eastAsia"/>
              </w:rPr>
              <w:t>含义</w:t>
            </w:r>
          </w:p>
        </w:tc>
      </w:tr>
      <w:tr w:rsidR="005C7C17" w14:paraId="00962ADD" w14:textId="77777777" w:rsidTr="005C7C17">
        <w:tc>
          <w:tcPr>
            <w:tcW w:w="4148" w:type="dxa"/>
            <w:tcBorders>
              <w:top w:val="single" w:sz="4" w:space="0" w:color="auto"/>
            </w:tcBorders>
          </w:tcPr>
          <w:p w14:paraId="37148D45" w14:textId="280E7A44" w:rsidR="005C7C17" w:rsidRDefault="005C7C17" w:rsidP="00AE60E3">
            <w:pPr>
              <w:jc w:val="center"/>
            </w:pPr>
            <w:proofErr w:type="spellStart"/>
            <w:r w:rsidRPr="005C7C17">
              <w:t>rating_hire</w:t>
            </w:r>
            <w:proofErr w:type="spellEnd"/>
          </w:p>
        </w:tc>
        <w:tc>
          <w:tcPr>
            <w:tcW w:w="4148" w:type="dxa"/>
            <w:tcBorders>
              <w:top w:val="single" w:sz="4" w:space="0" w:color="auto"/>
            </w:tcBorders>
          </w:tcPr>
          <w:p w14:paraId="2A7C60B1" w14:textId="36790246" w:rsidR="005C7C17" w:rsidRDefault="005C7C17" w:rsidP="00AE60E3">
            <w:pPr>
              <w:jc w:val="center"/>
            </w:pPr>
            <w:r>
              <w:rPr>
                <w:rFonts w:hint="eastAsia"/>
              </w:rPr>
              <w:t>招聘兴趣</w:t>
            </w:r>
          </w:p>
        </w:tc>
      </w:tr>
      <w:tr w:rsidR="005C7C17" w14:paraId="203BAE39" w14:textId="77777777" w:rsidTr="005C7C17">
        <w:tc>
          <w:tcPr>
            <w:tcW w:w="4148" w:type="dxa"/>
          </w:tcPr>
          <w:p w14:paraId="1BF71B7B" w14:textId="1F5EB3F9" w:rsidR="005C7C17" w:rsidRDefault="005C7C17" w:rsidP="00AE60E3">
            <w:pPr>
              <w:jc w:val="center"/>
            </w:pPr>
            <w:proofErr w:type="spellStart"/>
            <w:r w:rsidRPr="005C7C17">
              <w:t>rating_accept</w:t>
            </w:r>
            <w:proofErr w:type="spellEnd"/>
          </w:p>
        </w:tc>
        <w:tc>
          <w:tcPr>
            <w:tcW w:w="4148" w:type="dxa"/>
          </w:tcPr>
          <w:p w14:paraId="71E60431" w14:textId="0A4DD425" w:rsidR="005C7C17" w:rsidRDefault="005C7C17" w:rsidP="00AE60E3">
            <w:pPr>
              <w:jc w:val="center"/>
            </w:pPr>
            <w:r w:rsidRPr="005C7C17">
              <w:t>招聘者</w:t>
            </w:r>
            <w:r>
              <w:rPr>
                <w:rFonts w:hint="eastAsia"/>
              </w:rPr>
              <w:t>认为</w:t>
            </w:r>
            <w:r w:rsidRPr="005C7C17">
              <w:t>接受录用</w:t>
            </w:r>
            <w:r>
              <w:rPr>
                <w:rFonts w:hint="eastAsia"/>
              </w:rPr>
              <w:t>的</w:t>
            </w:r>
            <w:r w:rsidRPr="005C7C17">
              <w:t>可能性</w:t>
            </w:r>
          </w:p>
        </w:tc>
      </w:tr>
    </w:tbl>
    <w:p w14:paraId="3A364347" w14:textId="2E16B092" w:rsidR="005C7C17" w:rsidRDefault="005C7C17" w:rsidP="005C7C17"/>
    <w:p w14:paraId="5A716FC2" w14:textId="46AE5F04" w:rsidR="003406D5" w:rsidRDefault="003406D5" w:rsidP="005C7C17">
      <w:r>
        <w:rPr>
          <w:rFonts w:hint="eastAsia"/>
        </w:rPr>
        <w:t>在选取的</w:t>
      </w:r>
      <w:r>
        <w:rPr>
          <w:rFonts w:hint="eastAsia"/>
        </w:rPr>
        <w:t>Table2</w:t>
      </w:r>
      <w:r>
        <w:rPr>
          <w:rFonts w:hint="eastAsia"/>
        </w:rPr>
        <w:t>和</w:t>
      </w:r>
      <w:r>
        <w:rPr>
          <w:rFonts w:hint="eastAsia"/>
        </w:rPr>
        <w:t>Table4</w:t>
      </w:r>
      <w:r>
        <w:rPr>
          <w:rFonts w:hint="eastAsia"/>
        </w:rPr>
        <w:t>的主回归中</w:t>
      </w:r>
      <w:r>
        <w:rPr>
          <w:rFonts w:hint="eastAsia"/>
        </w:rPr>
        <w:t>GPA</w:t>
      </w:r>
      <w:r>
        <w:rPr>
          <w:rFonts w:hint="eastAsia"/>
        </w:rPr>
        <w:t>以原始数据进入模型并未进行标准化。</w:t>
      </w:r>
      <w:r w:rsidRPr="003406D5">
        <w:t xml:space="preserve">GPA </w:t>
      </w:r>
      <w:r w:rsidRPr="003406D5">
        <w:t>系数表示绩点增加</w:t>
      </w:r>
      <w:r w:rsidRPr="003406D5">
        <w:t>1</w:t>
      </w:r>
      <w:r w:rsidRPr="003406D5">
        <w:t>分对应的评分变化。</w:t>
      </w:r>
      <w:r w:rsidRPr="003406D5">
        <w:rPr>
          <w:highlight w:val="lightGray"/>
        </w:rPr>
        <w:t>GPA-Scaled OLS</w:t>
      </w:r>
      <w:r w:rsidRPr="003406D5">
        <w:rPr>
          <w:highlight w:val="lightGray"/>
        </w:rPr>
        <w:t>是将其他</w:t>
      </w:r>
      <w:r w:rsidRPr="003406D5">
        <w:rPr>
          <w:highlight w:val="lightGray"/>
        </w:rPr>
        <w:lastRenderedPageBreak/>
        <w:t>变量的系数除以</w:t>
      </w:r>
      <w:r w:rsidRPr="003406D5">
        <w:rPr>
          <w:highlight w:val="lightGray"/>
        </w:rPr>
        <w:t xml:space="preserve">GPA </w:t>
      </w:r>
      <w:r w:rsidRPr="003406D5">
        <w:rPr>
          <w:highlight w:val="lightGray"/>
        </w:rPr>
        <w:t>系数，将其换算为等价的</w:t>
      </w:r>
      <w:r w:rsidRPr="003406D5">
        <w:rPr>
          <w:highlight w:val="lightGray"/>
        </w:rPr>
        <w:t xml:space="preserve"> GPA </w:t>
      </w:r>
      <w:r w:rsidRPr="003406D5">
        <w:rPr>
          <w:rFonts w:hint="eastAsia"/>
          <w:highlight w:val="lightGray"/>
        </w:rPr>
        <w:t>的</w:t>
      </w:r>
      <w:r w:rsidRPr="003406D5">
        <w:rPr>
          <w:highlight w:val="lightGray"/>
        </w:rPr>
        <w:t>变化。</w:t>
      </w:r>
    </w:p>
    <w:p w14:paraId="0BEFD7B6" w14:textId="1F9ABD52" w:rsidR="003406D5" w:rsidRDefault="00392A78" w:rsidP="005C7C17">
      <w:proofErr w:type="spellStart"/>
      <w:r>
        <w:rPr>
          <w:rFonts w:hint="eastAsia"/>
        </w:rPr>
        <w:t>t</w:t>
      </w:r>
      <w:r w:rsidR="003406D5">
        <w:rPr>
          <w:rFonts w:hint="eastAsia"/>
        </w:rPr>
        <w:t>opemp</w:t>
      </w:r>
      <w:proofErr w:type="spellEnd"/>
      <w:r>
        <w:rPr>
          <w:rFonts w:hint="eastAsia"/>
        </w:rPr>
        <w:t xml:space="preserve"> </w:t>
      </w:r>
      <w:r w:rsidR="003406D5">
        <w:rPr>
          <w:rFonts w:hint="eastAsia"/>
        </w:rPr>
        <w:t>用于比较顶尖实习</w:t>
      </w:r>
      <w:r>
        <w:rPr>
          <w:rFonts w:hint="eastAsia"/>
        </w:rPr>
        <w:t>与普通实习。</w:t>
      </w:r>
      <w:proofErr w:type="spellStart"/>
      <w:r>
        <w:rPr>
          <w:rFonts w:hint="eastAsia"/>
        </w:rPr>
        <w:t>secondint</w:t>
      </w:r>
      <w:proofErr w:type="spellEnd"/>
      <w:r>
        <w:rPr>
          <w:rFonts w:hint="eastAsia"/>
        </w:rPr>
        <w:t xml:space="preserve"> </w:t>
      </w:r>
      <w:r>
        <w:rPr>
          <w:rFonts w:hint="eastAsia"/>
        </w:rPr>
        <w:t>与</w:t>
      </w:r>
      <w:r>
        <w:rPr>
          <w:rFonts w:hint="eastAsia"/>
        </w:rPr>
        <w:t xml:space="preserve"> </w:t>
      </w:r>
      <w:proofErr w:type="spellStart"/>
      <w:r>
        <w:rPr>
          <w:rFonts w:hint="eastAsia"/>
        </w:rPr>
        <w:t>wfm</w:t>
      </w:r>
      <w:proofErr w:type="spellEnd"/>
      <w:r>
        <w:rPr>
          <w:rFonts w:hint="eastAsia"/>
        </w:rPr>
        <w:t xml:space="preserve"> </w:t>
      </w:r>
      <w:r>
        <w:rPr>
          <w:rFonts w:hint="eastAsia"/>
        </w:rPr>
        <w:t>互斥，不过如果两变量都等于</w:t>
      </w:r>
      <w:r>
        <w:rPr>
          <w:rFonts w:hint="eastAsia"/>
        </w:rPr>
        <w:t>0</w:t>
      </w:r>
      <w:r>
        <w:rPr>
          <w:rFonts w:hint="eastAsia"/>
        </w:rPr>
        <w:t>则说明没有第二段工作经历，组合在一起表示增加一段实习或者赚钱的工作经历相对于没有第二段经历的影响。</w:t>
      </w:r>
    </w:p>
    <w:p w14:paraId="39D74F57" w14:textId="620576D5" w:rsidR="00392A78" w:rsidRDefault="00392A78" w:rsidP="005C7C17">
      <w:r w:rsidRPr="00392A78">
        <w:t>人口统计变量由姓名所传递的性别和种族信息构造。</w:t>
      </w:r>
    </w:p>
    <w:p w14:paraId="59A514CB" w14:textId="683CD3A7" w:rsidR="009C2ACE" w:rsidRDefault="009C2ACE" w:rsidP="009C2ACE">
      <w:pPr>
        <w:pStyle w:val="af0"/>
        <w:keepNext/>
        <w:jc w:val="center"/>
        <w:rPr>
          <w:rFonts w:hint="eastAsia"/>
        </w:rPr>
      </w:pPr>
      <w:r>
        <w:rPr>
          <w:rFonts w:hint="eastAsia"/>
        </w:rPr>
        <w:t>表</w:t>
      </w:r>
      <w:r>
        <w:rPr>
          <w:rFonts w:hint="eastAsia"/>
        </w:rPr>
        <w:t xml:space="preserve"> </w:t>
      </w:r>
      <w:r w:rsidR="00513772">
        <w:rPr>
          <w:rFonts w:hint="eastAsia"/>
        </w:rPr>
        <w:fldChar w:fldCharType="begin"/>
      </w:r>
      <w:r w:rsidR="00513772">
        <w:rPr>
          <w:rFonts w:hint="eastAsia"/>
        </w:rPr>
        <w:instrText xml:space="preserve"> STYLEREF 1 \s </w:instrText>
      </w:r>
      <w:r w:rsidR="00513772">
        <w:rPr>
          <w:rFonts w:hint="eastAsia"/>
        </w:rPr>
        <w:fldChar w:fldCharType="separate"/>
      </w:r>
      <w:r w:rsidR="00513772">
        <w:rPr>
          <w:rFonts w:hint="eastAsia"/>
          <w:noProof/>
        </w:rPr>
        <w:t>3</w:t>
      </w:r>
      <w:r w:rsidR="00513772">
        <w:rPr>
          <w:rFonts w:hint="eastAsia"/>
        </w:rPr>
        <w:fldChar w:fldCharType="end"/>
      </w:r>
      <w:r w:rsidR="00513772">
        <w:rPr>
          <w:rFonts w:hint="eastAsia"/>
        </w:rPr>
        <w:noBreakHyphen/>
      </w:r>
      <w:r w:rsidR="00513772">
        <w:rPr>
          <w:rFonts w:hint="eastAsia"/>
        </w:rPr>
        <w:fldChar w:fldCharType="begin"/>
      </w:r>
      <w:r w:rsidR="00513772">
        <w:rPr>
          <w:rFonts w:hint="eastAsia"/>
        </w:rPr>
        <w:instrText xml:space="preserve"> SEQ </w:instrText>
      </w:r>
      <w:r w:rsidR="00513772">
        <w:rPr>
          <w:rFonts w:hint="eastAsia"/>
        </w:rPr>
        <w:instrText>表</w:instrText>
      </w:r>
      <w:r w:rsidR="00513772">
        <w:rPr>
          <w:rFonts w:hint="eastAsia"/>
        </w:rPr>
        <w:instrText xml:space="preserve"> \* ARABIC \s 1 </w:instrText>
      </w:r>
      <w:r w:rsidR="00513772">
        <w:rPr>
          <w:rFonts w:hint="eastAsia"/>
        </w:rPr>
        <w:fldChar w:fldCharType="separate"/>
      </w:r>
      <w:r w:rsidR="00513772">
        <w:rPr>
          <w:rFonts w:hint="eastAsia"/>
          <w:noProof/>
        </w:rPr>
        <w:t>2</w:t>
      </w:r>
      <w:r w:rsidR="00513772">
        <w:rPr>
          <w:rFonts w:hint="eastAsia"/>
        </w:rPr>
        <w:fldChar w:fldCharType="end"/>
      </w:r>
      <w:r>
        <w:rPr>
          <w:rFonts w:hint="eastAsia"/>
        </w:rPr>
        <w:t>自变量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C7C17" w14:paraId="29B2DD14" w14:textId="77777777" w:rsidTr="00AE60E3">
        <w:tc>
          <w:tcPr>
            <w:tcW w:w="4148" w:type="dxa"/>
            <w:tcBorders>
              <w:top w:val="single" w:sz="4" w:space="0" w:color="auto"/>
              <w:bottom w:val="single" w:sz="4" w:space="0" w:color="auto"/>
            </w:tcBorders>
          </w:tcPr>
          <w:p w14:paraId="6C6A054B" w14:textId="48E68323" w:rsidR="005C7C17" w:rsidRDefault="005C7C17" w:rsidP="00AE60E3">
            <w:pPr>
              <w:jc w:val="center"/>
            </w:pPr>
            <w:r>
              <w:rPr>
                <w:rFonts w:hint="eastAsia"/>
              </w:rPr>
              <w:t>符号</w:t>
            </w:r>
          </w:p>
        </w:tc>
        <w:tc>
          <w:tcPr>
            <w:tcW w:w="4148" w:type="dxa"/>
            <w:tcBorders>
              <w:top w:val="single" w:sz="4" w:space="0" w:color="auto"/>
              <w:bottom w:val="single" w:sz="4" w:space="0" w:color="auto"/>
            </w:tcBorders>
          </w:tcPr>
          <w:p w14:paraId="3A59FFB0" w14:textId="407C0AFD" w:rsidR="005C7C17" w:rsidRDefault="002636A3" w:rsidP="00AE60E3">
            <w:pPr>
              <w:jc w:val="center"/>
            </w:pPr>
            <w:r>
              <w:rPr>
                <w:rFonts w:hint="eastAsia"/>
              </w:rPr>
              <w:t>含义</w:t>
            </w:r>
          </w:p>
        </w:tc>
      </w:tr>
      <w:tr w:rsidR="005C7C17" w14:paraId="3C5D444C" w14:textId="77777777" w:rsidTr="00AE60E3">
        <w:tc>
          <w:tcPr>
            <w:tcW w:w="4148" w:type="dxa"/>
            <w:tcBorders>
              <w:top w:val="single" w:sz="4" w:space="0" w:color="auto"/>
            </w:tcBorders>
          </w:tcPr>
          <w:p w14:paraId="4DD80F72" w14:textId="0EF40ACF" w:rsidR="005C7C17" w:rsidRDefault="002636A3" w:rsidP="00AE60E3">
            <w:pPr>
              <w:jc w:val="center"/>
            </w:pPr>
            <w:proofErr w:type="spellStart"/>
            <w:r w:rsidRPr="002636A3">
              <w:t>randgpa</w:t>
            </w:r>
            <w:proofErr w:type="spellEnd"/>
          </w:p>
        </w:tc>
        <w:tc>
          <w:tcPr>
            <w:tcW w:w="4148" w:type="dxa"/>
            <w:tcBorders>
              <w:top w:val="single" w:sz="4" w:space="0" w:color="auto"/>
            </w:tcBorders>
          </w:tcPr>
          <w:p w14:paraId="74D577AE" w14:textId="263A31D1" w:rsidR="005C7C17" w:rsidRDefault="002636A3" w:rsidP="00AE60E3">
            <w:pPr>
              <w:jc w:val="center"/>
            </w:pPr>
            <w:r>
              <w:rPr>
                <w:rFonts w:hint="eastAsia"/>
              </w:rPr>
              <w:t>GPA</w:t>
            </w:r>
          </w:p>
        </w:tc>
      </w:tr>
      <w:tr w:rsidR="005C7C17" w14:paraId="4562484C" w14:textId="77777777" w:rsidTr="005C7C17">
        <w:tc>
          <w:tcPr>
            <w:tcW w:w="4148" w:type="dxa"/>
          </w:tcPr>
          <w:p w14:paraId="6111FBA3" w14:textId="370C7239" w:rsidR="005C7C17" w:rsidRDefault="002636A3" w:rsidP="00AE60E3">
            <w:pPr>
              <w:jc w:val="center"/>
            </w:pPr>
            <w:proofErr w:type="spellStart"/>
            <w:r>
              <w:rPr>
                <w:rFonts w:hint="eastAsia"/>
              </w:rPr>
              <w:t>t</w:t>
            </w:r>
            <w:r w:rsidRPr="002636A3">
              <w:t>opemp</w:t>
            </w:r>
            <w:proofErr w:type="spellEnd"/>
          </w:p>
        </w:tc>
        <w:tc>
          <w:tcPr>
            <w:tcW w:w="4148" w:type="dxa"/>
          </w:tcPr>
          <w:p w14:paraId="09EF88DD" w14:textId="3F5ACEC9" w:rsidR="005C7C17" w:rsidRDefault="003539AA" w:rsidP="00AE60E3">
            <w:pPr>
              <w:jc w:val="center"/>
            </w:pPr>
            <w:r>
              <w:rPr>
                <w:rFonts w:hint="eastAsia"/>
              </w:rPr>
              <w:t>顶级</w:t>
            </w:r>
            <w:r w:rsidR="002636A3">
              <w:rPr>
                <w:rFonts w:hint="eastAsia"/>
              </w:rPr>
              <w:t>实习</w:t>
            </w:r>
          </w:p>
        </w:tc>
      </w:tr>
      <w:tr w:rsidR="005C7C17" w14:paraId="2DC67BBF" w14:textId="77777777" w:rsidTr="005C7C17">
        <w:tc>
          <w:tcPr>
            <w:tcW w:w="4148" w:type="dxa"/>
          </w:tcPr>
          <w:p w14:paraId="667C666C" w14:textId="69C699E0" w:rsidR="005C7C17" w:rsidRDefault="002636A3" w:rsidP="00AE60E3">
            <w:pPr>
              <w:jc w:val="center"/>
            </w:pPr>
            <w:proofErr w:type="spellStart"/>
            <w:r>
              <w:rPr>
                <w:rFonts w:hint="eastAsia"/>
              </w:rPr>
              <w:t>s</w:t>
            </w:r>
            <w:r w:rsidRPr="002636A3">
              <w:t>econdint</w:t>
            </w:r>
            <w:proofErr w:type="spellEnd"/>
          </w:p>
        </w:tc>
        <w:tc>
          <w:tcPr>
            <w:tcW w:w="4148" w:type="dxa"/>
          </w:tcPr>
          <w:p w14:paraId="4D721CC4" w14:textId="0C66A7CE" w:rsidR="005C7C17" w:rsidRDefault="002636A3" w:rsidP="00AE60E3">
            <w:pPr>
              <w:jc w:val="center"/>
            </w:pPr>
            <w:r>
              <w:rPr>
                <w:rFonts w:hint="eastAsia"/>
              </w:rPr>
              <w:t>二段实习经历</w:t>
            </w:r>
          </w:p>
        </w:tc>
      </w:tr>
      <w:tr w:rsidR="005C7C17" w14:paraId="6D61BA40" w14:textId="77777777" w:rsidTr="005C7C17">
        <w:tc>
          <w:tcPr>
            <w:tcW w:w="4148" w:type="dxa"/>
          </w:tcPr>
          <w:p w14:paraId="3286217C" w14:textId="15781BFF" w:rsidR="005C7C17" w:rsidRDefault="002636A3" w:rsidP="00AE60E3">
            <w:pPr>
              <w:jc w:val="center"/>
            </w:pPr>
            <w:proofErr w:type="spellStart"/>
            <w:r>
              <w:rPr>
                <w:rFonts w:hint="eastAsia"/>
              </w:rPr>
              <w:t>w</w:t>
            </w:r>
            <w:r w:rsidRPr="002636A3">
              <w:t>fm</w:t>
            </w:r>
            <w:proofErr w:type="spellEnd"/>
          </w:p>
        </w:tc>
        <w:tc>
          <w:tcPr>
            <w:tcW w:w="4148" w:type="dxa"/>
          </w:tcPr>
          <w:p w14:paraId="5EBF5661" w14:textId="2F670BBE" w:rsidR="005C7C17" w:rsidRDefault="002636A3" w:rsidP="00AE60E3">
            <w:pPr>
              <w:jc w:val="center"/>
            </w:pPr>
            <w:r>
              <w:rPr>
                <w:rFonts w:hint="eastAsia"/>
              </w:rPr>
              <w:t>为获取收入为主的工作</w:t>
            </w:r>
          </w:p>
        </w:tc>
      </w:tr>
      <w:tr w:rsidR="005C7C17" w14:paraId="469804DD" w14:textId="77777777" w:rsidTr="005C7C17">
        <w:tc>
          <w:tcPr>
            <w:tcW w:w="4148" w:type="dxa"/>
          </w:tcPr>
          <w:p w14:paraId="5933227C" w14:textId="391E4904" w:rsidR="002636A3" w:rsidRDefault="002636A3" w:rsidP="00AE60E3">
            <w:pPr>
              <w:jc w:val="center"/>
            </w:pPr>
            <w:proofErr w:type="spellStart"/>
            <w:r>
              <w:rPr>
                <w:rFonts w:hint="eastAsia"/>
              </w:rPr>
              <w:t>t</w:t>
            </w:r>
            <w:r w:rsidRPr="002636A3">
              <w:t>echskills</w:t>
            </w:r>
            <w:proofErr w:type="spellEnd"/>
          </w:p>
        </w:tc>
        <w:tc>
          <w:tcPr>
            <w:tcW w:w="4148" w:type="dxa"/>
          </w:tcPr>
          <w:p w14:paraId="19BEC4FE" w14:textId="6F95A56B" w:rsidR="005C7C17" w:rsidRDefault="002636A3" w:rsidP="00AE60E3">
            <w:pPr>
              <w:jc w:val="center"/>
            </w:pPr>
            <w:r>
              <w:rPr>
                <w:rFonts w:hint="eastAsia"/>
              </w:rPr>
              <w:t>技能</w:t>
            </w:r>
          </w:p>
        </w:tc>
      </w:tr>
      <w:tr w:rsidR="005C7C17" w14:paraId="651DE5D5" w14:textId="77777777" w:rsidTr="005C7C17">
        <w:tc>
          <w:tcPr>
            <w:tcW w:w="4148" w:type="dxa"/>
          </w:tcPr>
          <w:p w14:paraId="50FF5BCA" w14:textId="4AA0B198" w:rsidR="005C7C17" w:rsidRDefault="002636A3" w:rsidP="00AE60E3">
            <w:pPr>
              <w:jc w:val="center"/>
            </w:pPr>
            <w:proofErr w:type="spellStart"/>
            <w:r w:rsidRPr="002636A3">
              <w:t>whitefemale</w:t>
            </w:r>
            <w:proofErr w:type="spellEnd"/>
          </w:p>
        </w:tc>
        <w:tc>
          <w:tcPr>
            <w:tcW w:w="4148" w:type="dxa"/>
          </w:tcPr>
          <w:p w14:paraId="6F71357D" w14:textId="1E57D638" w:rsidR="005C7C17" w:rsidRDefault="002636A3" w:rsidP="00AE60E3">
            <w:pPr>
              <w:jc w:val="center"/>
            </w:pPr>
            <w:r>
              <w:rPr>
                <w:rFonts w:hint="eastAsia"/>
              </w:rPr>
              <w:t>白人女性</w:t>
            </w:r>
          </w:p>
        </w:tc>
      </w:tr>
      <w:tr w:rsidR="005C7C17" w14:paraId="522BFEEA" w14:textId="77777777" w:rsidTr="00AE60E3">
        <w:tc>
          <w:tcPr>
            <w:tcW w:w="4148" w:type="dxa"/>
          </w:tcPr>
          <w:p w14:paraId="47070C19" w14:textId="62669EA0" w:rsidR="005C7C17" w:rsidRDefault="002636A3" w:rsidP="00AE60E3">
            <w:pPr>
              <w:jc w:val="center"/>
            </w:pPr>
            <w:proofErr w:type="spellStart"/>
            <w:r w:rsidRPr="002636A3">
              <w:t>nonwhite_male</w:t>
            </w:r>
            <w:proofErr w:type="spellEnd"/>
          </w:p>
        </w:tc>
        <w:tc>
          <w:tcPr>
            <w:tcW w:w="4148" w:type="dxa"/>
          </w:tcPr>
          <w:p w14:paraId="7467EE40" w14:textId="5B98A049" w:rsidR="005C7C17" w:rsidRDefault="002636A3" w:rsidP="00AE60E3">
            <w:pPr>
              <w:jc w:val="center"/>
            </w:pPr>
            <w:r>
              <w:rPr>
                <w:rFonts w:hint="eastAsia"/>
              </w:rPr>
              <w:t>非白人男性</w:t>
            </w:r>
          </w:p>
        </w:tc>
      </w:tr>
      <w:tr w:rsidR="005C7C17" w14:paraId="5099C16B" w14:textId="77777777" w:rsidTr="00AE60E3">
        <w:tc>
          <w:tcPr>
            <w:tcW w:w="4148" w:type="dxa"/>
            <w:tcBorders>
              <w:bottom w:val="single" w:sz="4" w:space="0" w:color="auto"/>
            </w:tcBorders>
          </w:tcPr>
          <w:p w14:paraId="7CDF45F9" w14:textId="201D48C8" w:rsidR="005C7C17" w:rsidRDefault="002636A3" w:rsidP="00AE60E3">
            <w:pPr>
              <w:jc w:val="center"/>
            </w:pPr>
            <w:proofErr w:type="spellStart"/>
            <w:r w:rsidRPr="002636A3">
              <w:t>nonwhite_female</w:t>
            </w:r>
            <w:proofErr w:type="spellEnd"/>
          </w:p>
        </w:tc>
        <w:tc>
          <w:tcPr>
            <w:tcW w:w="4148" w:type="dxa"/>
            <w:tcBorders>
              <w:bottom w:val="single" w:sz="4" w:space="0" w:color="auto"/>
            </w:tcBorders>
          </w:tcPr>
          <w:p w14:paraId="1C8C6209" w14:textId="5A1C0ECB" w:rsidR="005C7C17" w:rsidRDefault="002636A3" w:rsidP="00AE60E3">
            <w:pPr>
              <w:jc w:val="center"/>
            </w:pPr>
            <w:r>
              <w:rPr>
                <w:rFonts w:hint="eastAsia"/>
              </w:rPr>
              <w:t>非白人女性</w:t>
            </w:r>
          </w:p>
        </w:tc>
      </w:tr>
    </w:tbl>
    <w:p w14:paraId="1F666568" w14:textId="77777777" w:rsidR="00392A78" w:rsidRDefault="00392A78" w:rsidP="005C7C17">
      <w:pPr>
        <w:rPr>
          <w:rFonts w:hint="eastAsia"/>
        </w:rPr>
      </w:pPr>
    </w:p>
    <w:p w14:paraId="4FF9242A" w14:textId="4EA33124" w:rsidR="009C2ACE" w:rsidRDefault="009C2ACE" w:rsidP="009C2ACE">
      <w:pPr>
        <w:pStyle w:val="af0"/>
        <w:keepNext/>
        <w:jc w:val="center"/>
        <w:rPr>
          <w:rFonts w:hint="eastAsia"/>
        </w:rPr>
      </w:pPr>
      <w:r>
        <w:rPr>
          <w:rFonts w:hint="eastAsia"/>
        </w:rPr>
        <w:t>表</w:t>
      </w:r>
      <w:r>
        <w:rPr>
          <w:rFonts w:hint="eastAsia"/>
        </w:rPr>
        <w:t xml:space="preserve"> </w:t>
      </w:r>
      <w:r w:rsidR="00513772">
        <w:rPr>
          <w:rFonts w:hint="eastAsia"/>
        </w:rPr>
        <w:fldChar w:fldCharType="begin"/>
      </w:r>
      <w:r w:rsidR="00513772">
        <w:rPr>
          <w:rFonts w:hint="eastAsia"/>
        </w:rPr>
        <w:instrText xml:space="preserve"> STYLEREF 1 \s </w:instrText>
      </w:r>
      <w:r w:rsidR="00513772">
        <w:rPr>
          <w:rFonts w:hint="eastAsia"/>
        </w:rPr>
        <w:fldChar w:fldCharType="separate"/>
      </w:r>
      <w:r w:rsidR="00513772">
        <w:rPr>
          <w:rFonts w:hint="eastAsia"/>
          <w:noProof/>
        </w:rPr>
        <w:t>3</w:t>
      </w:r>
      <w:r w:rsidR="00513772">
        <w:rPr>
          <w:rFonts w:hint="eastAsia"/>
        </w:rPr>
        <w:fldChar w:fldCharType="end"/>
      </w:r>
      <w:r w:rsidR="00513772">
        <w:rPr>
          <w:rFonts w:hint="eastAsia"/>
        </w:rPr>
        <w:noBreakHyphen/>
      </w:r>
      <w:r w:rsidR="00513772">
        <w:rPr>
          <w:rFonts w:hint="eastAsia"/>
        </w:rPr>
        <w:fldChar w:fldCharType="begin"/>
      </w:r>
      <w:r w:rsidR="00513772">
        <w:rPr>
          <w:rFonts w:hint="eastAsia"/>
        </w:rPr>
        <w:instrText xml:space="preserve"> SEQ </w:instrText>
      </w:r>
      <w:r w:rsidR="00513772">
        <w:rPr>
          <w:rFonts w:hint="eastAsia"/>
        </w:rPr>
        <w:instrText>表</w:instrText>
      </w:r>
      <w:r w:rsidR="00513772">
        <w:rPr>
          <w:rFonts w:hint="eastAsia"/>
        </w:rPr>
        <w:instrText xml:space="preserve"> \* ARABIC \s 1 </w:instrText>
      </w:r>
      <w:r w:rsidR="00513772">
        <w:rPr>
          <w:rFonts w:hint="eastAsia"/>
        </w:rPr>
        <w:fldChar w:fldCharType="separate"/>
      </w:r>
      <w:r w:rsidR="00513772">
        <w:rPr>
          <w:rFonts w:hint="eastAsia"/>
          <w:noProof/>
        </w:rPr>
        <w:t>3</w:t>
      </w:r>
      <w:r w:rsidR="00513772">
        <w:rPr>
          <w:rFonts w:hint="eastAsia"/>
        </w:rPr>
        <w:fldChar w:fldCharType="end"/>
      </w:r>
      <w:r>
        <w:rPr>
          <w:rFonts w:hint="eastAsia"/>
        </w:rPr>
        <w:t>控制变量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636A3" w14:paraId="2D09E830" w14:textId="77777777" w:rsidTr="00AE60E3">
        <w:tc>
          <w:tcPr>
            <w:tcW w:w="4148" w:type="dxa"/>
            <w:tcBorders>
              <w:top w:val="single" w:sz="4" w:space="0" w:color="auto"/>
              <w:bottom w:val="single" w:sz="4" w:space="0" w:color="auto"/>
            </w:tcBorders>
          </w:tcPr>
          <w:p w14:paraId="1BBEB284" w14:textId="35D6008C" w:rsidR="002636A3" w:rsidRDefault="002636A3" w:rsidP="00AE60E3">
            <w:pPr>
              <w:jc w:val="center"/>
            </w:pPr>
            <w:r>
              <w:rPr>
                <w:rFonts w:hint="eastAsia"/>
              </w:rPr>
              <w:t>符号</w:t>
            </w:r>
          </w:p>
        </w:tc>
        <w:tc>
          <w:tcPr>
            <w:tcW w:w="4148" w:type="dxa"/>
            <w:tcBorders>
              <w:top w:val="single" w:sz="4" w:space="0" w:color="auto"/>
              <w:bottom w:val="single" w:sz="4" w:space="0" w:color="auto"/>
            </w:tcBorders>
          </w:tcPr>
          <w:p w14:paraId="7DD344F8" w14:textId="0B65D44E" w:rsidR="002636A3" w:rsidRDefault="002636A3" w:rsidP="00AE60E3">
            <w:pPr>
              <w:jc w:val="center"/>
            </w:pPr>
            <w:r>
              <w:rPr>
                <w:rFonts w:hint="eastAsia"/>
              </w:rPr>
              <w:t>含义</w:t>
            </w:r>
          </w:p>
        </w:tc>
      </w:tr>
      <w:tr w:rsidR="002636A3" w14:paraId="574DB7E4" w14:textId="77777777" w:rsidTr="00AE60E3">
        <w:tc>
          <w:tcPr>
            <w:tcW w:w="4148" w:type="dxa"/>
            <w:tcBorders>
              <w:top w:val="single" w:sz="4" w:space="0" w:color="auto"/>
            </w:tcBorders>
          </w:tcPr>
          <w:p w14:paraId="701D4A48" w14:textId="234939BB" w:rsidR="002636A3" w:rsidRDefault="002636A3" w:rsidP="00AE60E3">
            <w:pPr>
              <w:jc w:val="center"/>
            </w:pPr>
            <w:proofErr w:type="spellStart"/>
            <w:r>
              <w:rPr>
                <w:rFonts w:hint="eastAsia"/>
              </w:rPr>
              <w:t>randmajor</w:t>
            </w:r>
            <w:proofErr w:type="spellEnd"/>
            <w:r>
              <w:rPr>
                <w:rFonts w:hint="eastAsia"/>
              </w:rPr>
              <w:t>/</w:t>
            </w:r>
            <w:proofErr w:type="spellStart"/>
            <w:r>
              <w:rPr>
                <w:rFonts w:hint="eastAsia"/>
              </w:rPr>
              <w:t>imajor</w:t>
            </w:r>
            <w:proofErr w:type="spellEnd"/>
            <w:r>
              <w:rPr>
                <w:rFonts w:hint="eastAsia"/>
              </w:rPr>
              <w:t>*</w:t>
            </w:r>
          </w:p>
        </w:tc>
        <w:tc>
          <w:tcPr>
            <w:tcW w:w="4148" w:type="dxa"/>
            <w:tcBorders>
              <w:top w:val="single" w:sz="4" w:space="0" w:color="auto"/>
            </w:tcBorders>
          </w:tcPr>
          <w:p w14:paraId="2EB7ABFC" w14:textId="4C5DFBBD" w:rsidR="002636A3" w:rsidRDefault="00AE60E3" w:rsidP="00AE60E3">
            <w:pPr>
              <w:jc w:val="center"/>
            </w:pPr>
            <w:r>
              <w:rPr>
                <w:rFonts w:hint="eastAsia"/>
              </w:rPr>
              <w:t>专业固定</w:t>
            </w:r>
          </w:p>
        </w:tc>
      </w:tr>
      <w:tr w:rsidR="002636A3" w14:paraId="6995755E" w14:textId="77777777" w:rsidTr="00AE60E3">
        <w:tc>
          <w:tcPr>
            <w:tcW w:w="4148" w:type="dxa"/>
          </w:tcPr>
          <w:p w14:paraId="5B947B65" w14:textId="2EFFB666" w:rsidR="002636A3" w:rsidRDefault="002636A3" w:rsidP="00AE60E3">
            <w:pPr>
              <w:jc w:val="center"/>
            </w:pPr>
            <w:proofErr w:type="spellStart"/>
            <w:r>
              <w:rPr>
                <w:rFonts w:hint="eastAsia"/>
              </w:rPr>
              <w:t>randleadexp</w:t>
            </w:r>
            <w:proofErr w:type="spellEnd"/>
            <w:r>
              <w:rPr>
                <w:rFonts w:hint="eastAsia"/>
              </w:rPr>
              <w:t xml:space="preserve">/lead1 </w:t>
            </w:r>
            <w:proofErr w:type="spellStart"/>
            <w:r>
              <w:rPr>
                <w:rFonts w:hint="eastAsia"/>
              </w:rPr>
              <w:t>randleadexptwo</w:t>
            </w:r>
            <w:proofErr w:type="spellEnd"/>
            <w:r>
              <w:rPr>
                <w:rFonts w:hint="eastAsia"/>
              </w:rPr>
              <w:t>/lead2</w:t>
            </w:r>
          </w:p>
        </w:tc>
        <w:tc>
          <w:tcPr>
            <w:tcW w:w="4148" w:type="dxa"/>
          </w:tcPr>
          <w:p w14:paraId="6A4EBC2A" w14:textId="16A4A50B" w:rsidR="002636A3" w:rsidRDefault="00AE60E3" w:rsidP="00AE60E3">
            <w:pPr>
              <w:jc w:val="center"/>
            </w:pPr>
            <w:r>
              <w:rPr>
                <w:rFonts w:hint="eastAsia"/>
              </w:rPr>
              <w:t>领导经历固定</w:t>
            </w:r>
          </w:p>
        </w:tc>
      </w:tr>
      <w:tr w:rsidR="002636A3" w14:paraId="460CD4A5" w14:textId="77777777" w:rsidTr="00AE60E3">
        <w:tc>
          <w:tcPr>
            <w:tcW w:w="4148" w:type="dxa"/>
          </w:tcPr>
          <w:p w14:paraId="25C47662" w14:textId="4DE18F30" w:rsidR="002636A3" w:rsidRDefault="002636A3" w:rsidP="00AE60E3">
            <w:pPr>
              <w:jc w:val="center"/>
            </w:pPr>
            <w:proofErr w:type="spellStart"/>
            <w:r w:rsidRPr="0067097D">
              <w:rPr>
                <w:rFonts w:hint="eastAsia"/>
                <w:highlight w:val="yellow"/>
              </w:rPr>
              <w:t>resumenumber</w:t>
            </w:r>
            <w:proofErr w:type="spellEnd"/>
          </w:p>
        </w:tc>
        <w:tc>
          <w:tcPr>
            <w:tcW w:w="4148" w:type="dxa"/>
          </w:tcPr>
          <w:p w14:paraId="7CFE6244" w14:textId="08DF73BD" w:rsidR="002636A3" w:rsidRDefault="00AE60E3" w:rsidP="00AE60E3">
            <w:pPr>
              <w:jc w:val="center"/>
            </w:pPr>
            <w:r>
              <w:rPr>
                <w:rFonts w:hint="eastAsia"/>
              </w:rPr>
              <w:t>评价顺序固定</w:t>
            </w:r>
          </w:p>
        </w:tc>
      </w:tr>
      <w:tr w:rsidR="002636A3" w14:paraId="6B319661" w14:textId="77777777" w:rsidTr="00AE60E3">
        <w:tc>
          <w:tcPr>
            <w:tcW w:w="4148" w:type="dxa"/>
            <w:tcBorders>
              <w:bottom w:val="single" w:sz="4" w:space="0" w:color="auto"/>
            </w:tcBorders>
          </w:tcPr>
          <w:p w14:paraId="7546A736" w14:textId="55EA4E19" w:rsidR="002636A3" w:rsidRDefault="002636A3" w:rsidP="00AE60E3">
            <w:pPr>
              <w:jc w:val="center"/>
            </w:pPr>
            <w:proofErr w:type="spellStart"/>
            <w:r w:rsidRPr="0067097D">
              <w:rPr>
                <w:rFonts w:hint="eastAsia"/>
                <w:highlight w:val="yellow"/>
              </w:rPr>
              <w:t>subjroundid</w:t>
            </w:r>
            <w:proofErr w:type="spellEnd"/>
          </w:p>
        </w:tc>
        <w:tc>
          <w:tcPr>
            <w:tcW w:w="4148" w:type="dxa"/>
            <w:tcBorders>
              <w:bottom w:val="single" w:sz="4" w:space="0" w:color="auto"/>
            </w:tcBorders>
          </w:tcPr>
          <w:p w14:paraId="3289CAB0" w14:textId="0364703B" w:rsidR="002636A3" w:rsidRDefault="00AE60E3" w:rsidP="00AE60E3">
            <w:pPr>
              <w:jc w:val="center"/>
            </w:pPr>
            <w:r>
              <w:rPr>
                <w:rFonts w:hint="eastAsia"/>
              </w:rPr>
              <w:t>招聘者严宽程度固定</w:t>
            </w:r>
          </w:p>
        </w:tc>
      </w:tr>
    </w:tbl>
    <w:p w14:paraId="7D53410F" w14:textId="77777777" w:rsidR="002636A3" w:rsidRPr="005C7C17" w:rsidRDefault="002636A3" w:rsidP="005C7C17"/>
    <w:p w14:paraId="7B2F614C" w14:textId="0B6B52FC" w:rsidR="002C01B4" w:rsidRPr="002C01B4" w:rsidRDefault="002C01B4" w:rsidP="00AC34A3">
      <w:pPr>
        <w:pStyle w:val="2"/>
        <w:rPr>
          <w:rFonts w:hint="eastAsia"/>
        </w:rPr>
      </w:pPr>
      <w:r>
        <w:rPr>
          <w:rFonts w:hint="eastAsia"/>
        </w:rPr>
        <w:t>数据预处理</w:t>
      </w:r>
    </w:p>
    <w:p w14:paraId="4430255D" w14:textId="77777777" w:rsidR="00AE60E3" w:rsidRPr="00AE60E3" w:rsidRDefault="00AE60E3" w:rsidP="00AE60E3">
      <w:r w:rsidRPr="00AE60E3">
        <w:t>原始数据已经包含</w:t>
      </w:r>
      <w:r w:rsidRPr="00AE60E3">
        <w:t xml:space="preserve"> </w:t>
      </w:r>
      <w:proofErr w:type="spellStart"/>
      <w:r w:rsidRPr="00AE60E3">
        <w:t>randgpa</w:t>
      </w:r>
      <w:proofErr w:type="spellEnd"/>
      <w:r w:rsidRPr="00AE60E3">
        <w:t>、</w:t>
      </w:r>
      <w:proofErr w:type="spellStart"/>
      <w:r w:rsidRPr="00AE60E3">
        <w:t>topemp</w:t>
      </w:r>
      <w:proofErr w:type="spellEnd"/>
      <w:r w:rsidRPr="00AE60E3">
        <w:t>、</w:t>
      </w:r>
      <w:proofErr w:type="spellStart"/>
      <w:r w:rsidRPr="00AE60E3">
        <w:t>secondint</w:t>
      </w:r>
      <w:proofErr w:type="spellEnd"/>
      <w:r w:rsidRPr="00AE60E3">
        <w:t>、</w:t>
      </w:r>
      <w:proofErr w:type="spellStart"/>
      <w:r w:rsidRPr="00AE60E3">
        <w:t>wfm</w:t>
      </w:r>
      <w:proofErr w:type="spellEnd"/>
      <w:r w:rsidRPr="00AE60E3">
        <w:t xml:space="preserve"> </w:t>
      </w:r>
      <w:r w:rsidRPr="00AE60E3">
        <w:t>和</w:t>
      </w:r>
      <w:r w:rsidRPr="00AE60E3">
        <w:t xml:space="preserve"> </w:t>
      </w:r>
      <w:proofErr w:type="spellStart"/>
      <w:r w:rsidRPr="00AE60E3">
        <w:t>techskills</w:t>
      </w:r>
      <w:proofErr w:type="spellEnd"/>
      <w:r w:rsidRPr="00AE60E3">
        <w:t xml:space="preserve"> </w:t>
      </w:r>
      <w:r w:rsidRPr="00AE60E3">
        <w:t>等核心人力资本变量。官方</w:t>
      </w:r>
      <w:r w:rsidRPr="00AE60E3">
        <w:t xml:space="preserve"> do-file </w:t>
      </w:r>
      <w:r w:rsidRPr="00AE60E3">
        <w:t>读取原始</w:t>
      </w:r>
      <w:r w:rsidRPr="00AE60E3">
        <w:t xml:space="preserve"> Penn </w:t>
      </w:r>
      <w:r w:rsidRPr="00AE60E3">
        <w:t>数据后，主要进行以下处理：</w:t>
      </w:r>
    </w:p>
    <w:p w14:paraId="061643EB" w14:textId="132804AD" w:rsidR="00AE60E3" w:rsidRPr="00AE60E3" w:rsidRDefault="00AE60E3" w:rsidP="00AE60E3">
      <w:pPr>
        <w:numPr>
          <w:ilvl w:val="0"/>
          <w:numId w:val="3"/>
        </w:numPr>
      </w:pPr>
      <w:r w:rsidRPr="00AE60E3">
        <w:t>根据姓名对应的性别和种族信息构造人口统计虚拟变量</w:t>
      </w:r>
    </w:p>
    <w:p w14:paraId="4E3218A2" w14:textId="40262A0D" w:rsidR="00AE60E3" w:rsidRPr="00AE60E3" w:rsidRDefault="00AE60E3" w:rsidP="00AE60E3">
      <w:pPr>
        <w:numPr>
          <w:ilvl w:val="0"/>
          <w:numId w:val="3"/>
        </w:numPr>
      </w:pPr>
      <w:r w:rsidRPr="00AE60E3">
        <w:t>将专业转换为专业虚拟变量</w:t>
      </w:r>
    </w:p>
    <w:p w14:paraId="4E0BFEF1" w14:textId="01480D0F" w:rsidR="00AE60E3" w:rsidRPr="00AE60E3" w:rsidRDefault="00AE60E3" w:rsidP="00AE60E3">
      <w:pPr>
        <w:numPr>
          <w:ilvl w:val="0"/>
          <w:numId w:val="3"/>
        </w:numPr>
      </w:pPr>
      <w:r w:rsidRPr="00AE60E3">
        <w:t>将两段工作经历和两段领导经历转换为可用于回归的分类变量</w:t>
      </w:r>
    </w:p>
    <w:p w14:paraId="3D4039DE" w14:textId="4429B25E" w:rsidR="00AE60E3" w:rsidRPr="00AE60E3" w:rsidRDefault="00AE60E3" w:rsidP="00AE60E3">
      <w:pPr>
        <w:numPr>
          <w:ilvl w:val="0"/>
          <w:numId w:val="3"/>
        </w:numPr>
      </w:pPr>
      <w:r w:rsidRPr="00AE60E3">
        <w:t>构造专业类别等辅助变量</w:t>
      </w:r>
    </w:p>
    <w:p w14:paraId="63F8DD14" w14:textId="4C903CF3" w:rsidR="00AE60E3" w:rsidRPr="00AE60E3" w:rsidRDefault="00AE60E3" w:rsidP="00AE60E3">
      <w:pPr>
        <w:numPr>
          <w:ilvl w:val="0"/>
          <w:numId w:val="3"/>
        </w:numPr>
      </w:pPr>
      <w:r w:rsidRPr="00AE60E3">
        <w:t>将处理后的数据保存为</w:t>
      </w:r>
      <w:r w:rsidRPr="00AE60E3">
        <w:t xml:space="preserve"> </w:t>
      </w:r>
      <w:proofErr w:type="spellStart"/>
      <w:r w:rsidRPr="00AE60E3">
        <w:t>IRRAnalysisFile_Penn</w:t>
      </w:r>
      <w:r w:rsidR="003539AA">
        <w:rPr>
          <w:rFonts w:hint="eastAsia"/>
        </w:rPr>
        <w:t>_learning_wash</w:t>
      </w:r>
      <w:r w:rsidRPr="00AE60E3">
        <w:t>.dta</w:t>
      </w:r>
      <w:proofErr w:type="spellEnd"/>
      <w:r w:rsidRPr="00AE60E3">
        <w:t>，供后续回归使用</w:t>
      </w:r>
    </w:p>
    <w:p w14:paraId="5D462387" w14:textId="2DA89030" w:rsidR="00AE60E3" w:rsidRPr="00AE60E3" w:rsidRDefault="00AE60E3" w:rsidP="00AE60E3">
      <w:r>
        <w:rPr>
          <w:rFonts w:hint="eastAsia"/>
        </w:rPr>
        <w:lastRenderedPageBreak/>
        <w:t>主要为</w:t>
      </w:r>
      <w:r w:rsidRPr="00AE60E3">
        <w:t>变量派生与编码</w:t>
      </w:r>
      <w:r>
        <w:rPr>
          <w:rFonts w:hint="eastAsia"/>
        </w:rPr>
        <w:t>，没有进行筛选、缺失值填补或者是异常值缩尾处理。</w:t>
      </w:r>
    </w:p>
    <w:p w14:paraId="143DC630" w14:textId="5760155B" w:rsidR="00AE60E3" w:rsidRPr="00F13F97" w:rsidRDefault="00AE60E3" w:rsidP="009C2ACE">
      <w:pPr>
        <w:ind w:leftChars="175" w:left="420"/>
      </w:pPr>
      <w:r w:rsidRPr="009C2ACE">
        <w:rPr>
          <w:rFonts w:hint="eastAsia"/>
          <w:highlight w:val="lightGray"/>
        </w:rPr>
        <w:t>异常值缩尾处理</w:t>
      </w:r>
      <w:r>
        <w:rPr>
          <w:rFonts w:hint="eastAsia"/>
        </w:rPr>
        <w:t>：</w:t>
      </w:r>
      <w:r w:rsidRPr="00AE60E3">
        <w:t>把变量两端特别极端的数值替换为某个分位点的数值，但不删除这条观测。</w:t>
      </w:r>
      <w:r>
        <w:rPr>
          <w:rFonts w:hint="eastAsia"/>
        </w:rPr>
        <w:t>主要</w:t>
      </w:r>
      <w:r w:rsidRPr="00AE60E3">
        <w:t>用于防止极端值对均值、标准差和回归系数产生过大的影响。</w:t>
      </w:r>
      <w:r w:rsidR="009C2ACE">
        <w:rPr>
          <w:rFonts w:hint="eastAsia"/>
        </w:rPr>
        <w:t>下为上下各</w:t>
      </w:r>
      <w:r w:rsidR="009C2ACE">
        <w:rPr>
          <w:rFonts w:hint="eastAsia"/>
        </w:rPr>
        <w:t>1%</w:t>
      </w:r>
      <w:r w:rsidR="009C2ACE">
        <w:rPr>
          <w:rFonts w:hint="eastAsia"/>
        </w:rPr>
        <w:t>的缩尾的表达：</w:t>
      </w:r>
    </w:p>
    <w:p w14:paraId="5F8FD419" w14:textId="0DD346F0" w:rsidR="00F13F97" w:rsidRPr="009C2ACE" w:rsidRDefault="0062429E" w:rsidP="009C2ACE">
      <w:pPr>
        <w:ind w:leftChars="175" w:left="420"/>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W</m:t>
              </m:r>
            </m:sup>
          </m:sSubSup>
          <m:r>
            <w:rPr>
              <w:rFonts w:ascii="Cambria Math" w:hAnsi="Cambria Math"/>
            </w:rPr>
            <m:t>=max(</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99</m:t>
                  </m:r>
                </m:sub>
              </m:sSub>
            </m:e>
          </m:d>
          <m:r>
            <w:rPr>
              <w:rFonts w:ascii="Cambria Math" w:hAnsi="Cambria Math"/>
            </w:rPr>
            <m:t>)</m:t>
          </m:r>
        </m:oMath>
      </m:oMathPara>
    </w:p>
    <w:p w14:paraId="26DC1862" w14:textId="77777777" w:rsidR="009C2ACE" w:rsidRDefault="009C2ACE"/>
    <w:p w14:paraId="1B77A091" w14:textId="18E5CB9F" w:rsidR="009C2ACE" w:rsidRDefault="00392A78" w:rsidP="00392A78">
      <w:pPr>
        <w:pStyle w:val="1"/>
        <w:rPr>
          <w:rFonts w:hint="eastAsia"/>
        </w:rPr>
      </w:pPr>
      <w:r>
        <w:rPr>
          <w:rFonts w:hint="eastAsia"/>
        </w:rPr>
        <w:t>模型设定</w:t>
      </w:r>
    </w:p>
    <w:p w14:paraId="6198C6CB" w14:textId="77777777" w:rsidR="00544D44" w:rsidRDefault="00544D44" w:rsidP="00AC34A3">
      <w:pPr>
        <w:pStyle w:val="2"/>
        <w:rPr>
          <w:rFonts w:hint="eastAsia"/>
        </w:rPr>
      </w:pPr>
      <w:r>
        <w:rPr>
          <w:rFonts w:hint="eastAsia"/>
        </w:rPr>
        <w:t>相关假设</w:t>
      </w:r>
    </w:p>
    <w:p w14:paraId="3D0F4019" w14:textId="77777777" w:rsidR="00544D44" w:rsidRPr="006321D0" w:rsidRDefault="00544D44" w:rsidP="00544D44">
      <w:r>
        <w:rPr>
          <w:rFonts w:hint="eastAsia"/>
        </w:rPr>
        <w:t>论文使用</w:t>
      </w:r>
      <w:r>
        <w:rPr>
          <w:rFonts w:hint="eastAsia"/>
        </w:rPr>
        <w:t>10</w:t>
      </w:r>
      <w:r>
        <w:rPr>
          <w:rFonts w:hint="eastAsia"/>
        </w:rPr>
        <w:t>点李克特量表，</w:t>
      </w:r>
      <w:r>
        <w:rPr>
          <w:rFonts w:hint="eastAsia"/>
        </w:rPr>
        <w:t>OLS</w:t>
      </w:r>
      <w:r>
        <w:rPr>
          <w:rFonts w:hint="eastAsia"/>
        </w:rPr>
        <w:t>将其数据当作数值型变量来处理，本身蕴含着这其中</w:t>
      </w:r>
      <w:r w:rsidRPr="006321D0">
        <w:rPr>
          <w:rFonts w:hint="eastAsia"/>
          <w:highlight w:val="lightGray"/>
        </w:rPr>
        <w:t>相邻分值等距</w:t>
      </w:r>
      <w:r>
        <w:rPr>
          <w:rFonts w:hint="eastAsia"/>
        </w:rPr>
        <w:t>的假设。但量表本身只是评分的顺序而并非准确的量化，未必能够保证在招聘者心中相邻等距的分值的心理距离完全相等。</w:t>
      </w:r>
    </w:p>
    <w:p w14:paraId="17242B2B" w14:textId="77777777" w:rsidR="00544D44" w:rsidRPr="00544D44" w:rsidRDefault="00544D44" w:rsidP="00544D44"/>
    <w:p w14:paraId="4ED18B42" w14:textId="356C3761" w:rsidR="006321D0" w:rsidRDefault="006321D0" w:rsidP="00AC34A3">
      <w:pPr>
        <w:pStyle w:val="2"/>
        <w:rPr>
          <w:rFonts w:hint="eastAsia"/>
        </w:rPr>
      </w:pPr>
      <w:r>
        <w:rPr>
          <w:rFonts w:hint="eastAsia"/>
        </w:rPr>
        <w:t>模型设定</w:t>
      </w:r>
    </w:p>
    <w:p w14:paraId="2278D491" w14:textId="592A8232" w:rsidR="00392A78" w:rsidRDefault="00392A78" w:rsidP="00392A78">
      <w:r w:rsidRPr="00392A78">
        <w:t>设</w:t>
      </w:r>
      <w:r w:rsidR="009F78B4">
        <w:rPr>
          <w:rFonts w:hint="eastAsia"/>
        </w:rPr>
        <w:t xml:space="preserve"> </w:t>
      </w:r>
      <m:oMath>
        <m:r>
          <w:rPr>
            <w:rFonts w:ascii="Cambria Math" w:hAnsi="Cambria Math"/>
          </w:rPr>
          <m:t xml:space="preserve">i </m:t>
        </m:r>
      </m:oMath>
      <w:r w:rsidRPr="00392A78">
        <w:t>表示招聘者，</w:t>
      </w:r>
      <m:oMath>
        <m:r>
          <w:rPr>
            <w:rFonts w:ascii="Cambria Math" w:hAnsi="Cambria Math"/>
          </w:rPr>
          <m:t>j</m:t>
        </m:r>
      </m:oMath>
      <w:r w:rsidRPr="00392A78">
        <w:t xml:space="preserve"> </w:t>
      </w:r>
      <w:r w:rsidRPr="00392A78">
        <w:t>表示该招聘者评价的虚构简历，</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392A78">
        <w:t xml:space="preserve"> </w:t>
      </w:r>
      <w:r w:rsidRPr="00392A78">
        <w:t>表示招聘者</w:t>
      </w:r>
      <w:r w:rsidR="009F78B4">
        <w:rPr>
          <w:rFonts w:hint="eastAsia"/>
        </w:rPr>
        <w:t xml:space="preserve"> </w:t>
      </w:r>
      <m:oMath>
        <m:r>
          <w:rPr>
            <w:rFonts w:ascii="Cambria Math" w:hAnsi="Cambria Math"/>
          </w:rPr>
          <m:t>i</m:t>
        </m:r>
      </m:oMath>
      <w:r w:rsidR="009F78B4">
        <w:rPr>
          <w:rFonts w:hint="eastAsia"/>
        </w:rPr>
        <w:t xml:space="preserve"> </w:t>
      </w:r>
      <w:r w:rsidRPr="00392A78">
        <w:t>对简历</w:t>
      </w:r>
      <w:r w:rsidRPr="00392A78">
        <w:t xml:space="preserve"> </w:t>
      </w:r>
      <m:oMath>
        <m:r>
          <w:rPr>
            <w:rFonts w:ascii="Cambria Math" w:hAnsi="Cambria Math"/>
          </w:rPr>
          <m:t>j</m:t>
        </m:r>
      </m:oMath>
      <w:r w:rsidRPr="00392A78">
        <w:t xml:space="preserve"> </w:t>
      </w:r>
      <w:r w:rsidRPr="00392A78">
        <w:t>的评分。</w:t>
      </w:r>
      <w:r w:rsidRPr="00392A78">
        <w:t>Table2</w:t>
      </w:r>
      <w:r w:rsidRPr="00392A78">
        <w:t>以招聘兴趣评分</w:t>
      </w:r>
      <w:r w:rsidRPr="00392A78">
        <w:t xml:space="preserve"> </w:t>
      </w:r>
      <w:proofErr w:type="spellStart"/>
      <w:r w:rsidRPr="00392A78">
        <w:t>rating_hire</w:t>
      </w:r>
      <w:proofErr w:type="spellEnd"/>
      <w:r w:rsidRPr="00392A78">
        <w:t xml:space="preserve"> </w:t>
      </w:r>
      <w:r w:rsidRPr="00392A78">
        <w:t>为因变量，</w:t>
      </w:r>
      <w:r w:rsidRPr="00392A78">
        <w:t>Table4</w:t>
      </w:r>
      <w:r w:rsidRPr="00392A78">
        <w:t>以接受录用可能性评分</w:t>
      </w:r>
      <w:r w:rsidRPr="00392A78">
        <w:t xml:space="preserve"> </w:t>
      </w:r>
      <w:proofErr w:type="spellStart"/>
      <w:r w:rsidRPr="00392A78">
        <w:t>rating_accept</w:t>
      </w:r>
      <w:proofErr w:type="spellEnd"/>
      <w:r w:rsidRPr="00392A78">
        <w:t xml:space="preserve"> </w:t>
      </w:r>
      <w:r w:rsidRPr="00392A78">
        <w:t>为因变量。</w:t>
      </w:r>
      <w:r w:rsidR="009F78B4">
        <w:rPr>
          <w:rFonts w:hint="eastAsia"/>
        </w:rPr>
        <w:t>论文估计的模型为：</w:t>
      </w:r>
    </w:p>
    <w:p w14:paraId="3E82A38B" w14:textId="66DD5F44" w:rsidR="009F78B4" w:rsidRPr="009F78B4" w:rsidRDefault="003539AA" w:rsidP="00392A78">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m</m:t>
              </m:r>
              <m:d>
                <m:dPr>
                  <m:ctrlPr>
                    <w:rPr>
                      <w:rFonts w:ascii="Cambria Math" w:hAnsi="Cambria Math"/>
                    </w:rPr>
                  </m:ctrlPr>
                </m:dPr>
                <m:e>
                  <m:r>
                    <w:rPr>
                      <w:rFonts w:ascii="Cambria Math" w:hAnsi="Cambria Math"/>
                    </w:rPr>
                    <m:t>ij</m:t>
                  </m:r>
                </m:e>
              </m:d>
            </m:sub>
          </m:sSub>
          <m:r>
            <w:rPr>
              <w:rFonts w:ascii="Cambria Math" w:hAnsi="Cambria Math"/>
            </w:rPr>
            <m:t>+</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1</m:t>
                  </m:r>
                </m:e>
              </m:d>
            </m:sup>
          </m:sSup>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d>
            <m:dPr>
              <m:ctrlPr>
                <w:rPr>
                  <w:rFonts w:ascii="Cambria Math" w:hAnsi="Cambria Math"/>
                </w:rPr>
              </m:ctrlPr>
            </m:dPr>
            <m:e>
              <m:r>
                <w:rPr>
                  <w:rFonts w:ascii="Cambria Math" w:hAnsi="Cambria Math"/>
                </w:rPr>
                <m:t>ij</m:t>
              </m:r>
            </m:e>
          </m:d>
          <m:r>
            <w:rPr>
              <w:rFonts w:ascii="Cambria Math" w:hAnsi="Cambria Math"/>
            </w:rPr>
            <m:t>+</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d>
                <m:dPr>
                  <m:ctrlPr>
                    <w:rPr>
                      <w:rFonts w:ascii="Cambria Math" w:hAnsi="Cambria Math"/>
                    </w:rPr>
                  </m:ctrlPr>
                </m:dPr>
                <m:e>
                  <m:r>
                    <w:rPr>
                      <w:rFonts w:ascii="Cambria Math" w:hAnsi="Cambria Math"/>
                    </w:rPr>
                    <m:t>ij</m:t>
                  </m:r>
                </m:e>
              </m:d>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37BA19CA" w14:textId="40B70B82" w:rsidR="009F78B4" w:rsidRDefault="0062429E" w:rsidP="00392A78">
      <m:oMath>
        <m:sSub>
          <m:sSubPr>
            <m:ctrlPr>
              <w:rPr>
                <w:rFonts w:ascii="Cambria Math" w:hAnsi="Cambria Math"/>
              </w:rPr>
            </m:ctrlPr>
          </m:sSubPr>
          <m:e>
            <m:r>
              <w:rPr>
                <w:rFonts w:ascii="Cambria Math" w:hAnsi="Cambria Math"/>
              </w:rPr>
              <m:t>X</m:t>
            </m:r>
          </m:e>
          <m:sub>
            <m:r>
              <w:rPr>
                <w:rFonts w:ascii="Cambria Math" w:hAnsi="Cambria Math"/>
              </w:rPr>
              <m:t>ij</m:t>
            </m:r>
          </m:sub>
        </m:sSub>
      </m:oMath>
      <w:r w:rsidR="009F78B4">
        <w:rPr>
          <w:rFonts w:hint="eastAsia"/>
        </w:rPr>
        <w:t xml:space="preserve"> </w:t>
      </w:r>
      <w:r w:rsidR="009F78B4">
        <w:rPr>
          <w:rFonts w:hint="eastAsia"/>
        </w:rPr>
        <w:t>为自变量，</w:t>
      </w:r>
      <m:oMath>
        <m:sSub>
          <m:sSubPr>
            <m:ctrlPr>
              <w:rPr>
                <w:rFonts w:ascii="Cambria Math" w:hAnsi="Cambria Math"/>
              </w:rPr>
            </m:ctrlPr>
          </m:sSubPr>
          <m:e>
            <m:r>
              <w:rPr>
                <w:rFonts w:ascii="Cambria Math" w:hAnsi="Cambria Math"/>
              </w:rPr>
              <m:t>μ</m:t>
            </m:r>
          </m:e>
          <m:sub>
            <m:r>
              <w:rPr>
                <w:rFonts w:ascii="Cambria Math" w:hAnsi="Cambria Math"/>
              </w:rPr>
              <m:t>m</m:t>
            </m:r>
            <m:d>
              <m:dPr>
                <m:ctrlPr>
                  <w:rPr>
                    <w:rFonts w:ascii="Cambria Math" w:hAnsi="Cambria Math"/>
                  </w:rPr>
                </m:ctrlPr>
              </m:dPr>
              <m:e>
                <m:r>
                  <w:rPr>
                    <w:rFonts w:ascii="Cambria Math" w:hAnsi="Cambria Math"/>
                  </w:rPr>
                  <m:t>ij</m:t>
                </m:r>
              </m:e>
            </m:d>
          </m:sub>
        </m:sSub>
      </m:oMath>
      <w:r w:rsidR="009F78B4" w:rsidRPr="009F78B4">
        <w:t xml:space="preserve"> </w:t>
      </w:r>
      <w:r w:rsidR="009F78B4" w:rsidRPr="009F78B4">
        <w:t>表示专业固定效应，</w:t>
      </w:r>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1</m:t>
                </m:r>
              </m:e>
            </m:d>
          </m:sup>
        </m:sSup>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d>
          <m:dPr>
            <m:ctrlPr>
              <w:rPr>
                <w:rFonts w:ascii="Cambria Math" w:hAnsi="Cambria Math"/>
              </w:rPr>
            </m:ctrlPr>
          </m:dPr>
          <m:e>
            <m:r>
              <w:rPr>
                <w:rFonts w:ascii="Cambria Math" w:hAnsi="Cambria Math"/>
              </w:rPr>
              <m:t>ij</m:t>
            </m:r>
          </m:e>
        </m:d>
      </m:oMath>
      <w:r w:rsidR="009F78B4" w:rsidRPr="009F78B4">
        <w:rPr>
          <w:i/>
          <w:iCs/>
        </w:rPr>
        <w:t xml:space="preserve"> </w:t>
      </w:r>
      <w:r w:rsidR="009F78B4" w:rsidRPr="009F78B4">
        <w:rPr>
          <w:i/>
          <w:iCs/>
        </w:rPr>
        <w:t>和</w:t>
      </w:r>
      <w:r w:rsidR="009F78B4" w:rsidRPr="009F78B4">
        <w:rPr>
          <w:i/>
          <w:iCs/>
        </w:rPr>
        <w:t xml:space="preserve"> </w:t>
      </w:r>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d>
          <m:dPr>
            <m:ctrlPr>
              <w:rPr>
                <w:rFonts w:ascii="Cambria Math" w:hAnsi="Cambria Math"/>
              </w:rPr>
            </m:ctrlPr>
          </m:dPr>
          <m:e>
            <m:r>
              <w:rPr>
                <w:rFonts w:ascii="Cambria Math" w:hAnsi="Cambria Math"/>
              </w:rPr>
              <m:t>ij</m:t>
            </m:r>
          </m:e>
        </m:d>
      </m:oMath>
      <w:r w:rsidR="009F78B4" w:rsidRPr="009F78B4">
        <w:t xml:space="preserve"> </w:t>
      </w:r>
      <w:r w:rsidR="009F78B4" w:rsidRPr="009F78B4">
        <w:t>分别表示两段领导经历的固定效应，</w:t>
      </w:r>
      <m:oMath>
        <m:sSub>
          <m:sSubPr>
            <m:ctrlPr>
              <w:rPr>
                <w:rFonts w:ascii="Cambria Math" w:hAnsi="Cambria Math"/>
              </w:rPr>
            </m:ctrlPr>
          </m:sSubPr>
          <m:e>
            <m:r>
              <w:rPr>
                <w:rFonts w:ascii="Cambria Math" w:hAnsi="Cambria Math"/>
              </w:rPr>
              <m:t>ω</m:t>
            </m:r>
          </m:e>
          <m:sub>
            <m:r>
              <w:rPr>
                <w:rFonts w:ascii="Cambria Math" w:hAnsi="Cambria Math"/>
              </w:rPr>
              <m:t>r</m:t>
            </m:r>
            <m:d>
              <m:dPr>
                <m:ctrlPr>
                  <w:rPr>
                    <w:rFonts w:ascii="Cambria Math" w:hAnsi="Cambria Math"/>
                  </w:rPr>
                </m:ctrlPr>
              </m:dPr>
              <m:e>
                <m:r>
                  <w:rPr>
                    <w:rFonts w:ascii="Cambria Math" w:hAnsi="Cambria Math"/>
                  </w:rPr>
                  <m:t>ij</m:t>
                </m:r>
              </m:e>
            </m:d>
          </m:sub>
        </m:sSub>
      </m:oMath>
      <w:r w:rsidR="009F78B4" w:rsidRPr="009F78B4">
        <w:t xml:space="preserve"> </w:t>
      </w:r>
      <w:r w:rsidR="009F78B4" w:rsidRPr="009F78B4">
        <w:t>表示简历评价顺序固定效应，</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9F78B4" w:rsidRPr="009F78B4">
        <w:t xml:space="preserve"> </w:t>
      </w:r>
      <w:r w:rsidR="009F78B4" w:rsidRPr="009F78B4">
        <w:t>表示招聘者固定效应，</w:t>
      </w:r>
      <m:oMath>
        <m:sSub>
          <m:sSubPr>
            <m:ctrlPr>
              <w:rPr>
                <w:rFonts w:ascii="Cambria Math" w:hAnsi="Cambria Math"/>
              </w:rPr>
            </m:ctrlPr>
          </m:sSubPr>
          <m:e>
            <m:r>
              <w:rPr>
                <w:rFonts w:ascii="Cambria Math" w:hAnsi="Cambria Math"/>
              </w:rPr>
              <m:t>ε</m:t>
            </m:r>
          </m:e>
          <m:sub>
            <m:r>
              <w:rPr>
                <w:rFonts w:ascii="Cambria Math" w:hAnsi="Cambria Math"/>
              </w:rPr>
              <m:t>ij</m:t>
            </m:r>
          </m:sub>
        </m:sSub>
      </m:oMath>
      <w:r w:rsidR="009F78B4" w:rsidRPr="009F78B4">
        <w:t xml:space="preserve"> </w:t>
      </w:r>
      <w:r w:rsidR="009F78B4" w:rsidRPr="009F78B4">
        <w:t>为</w:t>
      </w:r>
      <w:r w:rsidR="009F78B4">
        <w:rPr>
          <w:rFonts w:hint="eastAsia"/>
        </w:rPr>
        <w:t>残差</w:t>
      </w:r>
      <w:r w:rsidR="009F78B4" w:rsidRPr="009F78B4">
        <w:t>。上述固定效应按照不同规格逐步加入。</w:t>
      </w:r>
    </w:p>
    <w:p w14:paraId="6474DA14" w14:textId="59D2B89B" w:rsidR="006321D0" w:rsidRDefault="006321D0" w:rsidP="00392A78">
      <w:r>
        <w:rPr>
          <w:rFonts w:hint="eastAsia"/>
        </w:rPr>
        <w:t>需要注意的是，在模型中的</w:t>
      </w:r>
      <w:r>
        <w:rPr>
          <w:rFonts w:hint="eastAsia"/>
        </w:rPr>
        <w:t>GPA</w:t>
      </w:r>
      <w:r>
        <w:rPr>
          <w:rFonts w:hint="eastAsia"/>
        </w:rPr>
        <w:t>系数，也就是</w:t>
      </w:r>
      <w:r>
        <w:rPr>
          <w:rFonts w:hint="eastAsia"/>
        </w:rPr>
        <w:t>GPA</w:t>
      </w:r>
      <w:r w:rsidR="000C7C50">
        <w:rPr>
          <w:rFonts w:hint="eastAsia"/>
        </w:rPr>
        <w:t>每</w:t>
      </w:r>
      <w:r>
        <w:rPr>
          <w:rFonts w:hint="eastAsia"/>
        </w:rPr>
        <w:t>增加一份对应的评分变化等等的系数</w:t>
      </w:r>
      <w:r w:rsidRPr="006321D0">
        <w:t>可以解释为简历特征对雇主所报告评分的平均影响，但不能直接解释为对真实面试、录用或入职结果的影响。</w:t>
      </w:r>
    </w:p>
    <w:p w14:paraId="67FFF2BB" w14:textId="5082985D" w:rsidR="000C7C50" w:rsidRDefault="00BB353A" w:rsidP="00AC34A3">
      <w:pPr>
        <w:pStyle w:val="2"/>
        <w:rPr>
          <w:rFonts w:hint="eastAsia"/>
        </w:rPr>
      </w:pPr>
      <w:r>
        <w:rPr>
          <w:rFonts w:hint="eastAsia"/>
        </w:rPr>
        <w:t>稳健性检验</w:t>
      </w:r>
    </w:p>
    <w:p w14:paraId="167476F9" w14:textId="45BFC8B2" w:rsidR="000C7C50" w:rsidRDefault="003B0FF5" w:rsidP="000C7C50">
      <w:r w:rsidRPr="003B0FF5">
        <w:t>Table2</w:t>
      </w:r>
      <w:r w:rsidRPr="003B0FF5">
        <w:t>和</w:t>
      </w:r>
      <w:r w:rsidRPr="003B0FF5">
        <w:t>Table4</w:t>
      </w:r>
      <w:r w:rsidRPr="003B0FF5">
        <w:t>的前三列采用相同的</w:t>
      </w:r>
      <w:r w:rsidRPr="003B0FF5">
        <w:t xml:space="preserve"> OLS </w:t>
      </w:r>
      <w:r w:rsidRPr="003B0FF5">
        <w:t>规格递进方式，</w:t>
      </w:r>
      <w:r>
        <w:rPr>
          <w:rFonts w:hint="eastAsia"/>
        </w:rPr>
        <w:t>即</w:t>
      </w:r>
      <w:r w:rsidR="000C7C50">
        <w:rPr>
          <w:rFonts w:hint="eastAsia"/>
        </w:rPr>
        <w:t>从基准</w:t>
      </w:r>
      <w:r w:rsidR="000C7C50">
        <w:rPr>
          <w:rFonts w:hint="eastAsia"/>
        </w:rPr>
        <w:t>OLS</w:t>
      </w:r>
      <w:r w:rsidR="000C7C50">
        <w:rPr>
          <w:rFonts w:hint="eastAsia"/>
        </w:rPr>
        <w:t>到扩展</w:t>
      </w:r>
      <w:r w:rsidR="000C7C50">
        <w:rPr>
          <w:rFonts w:hint="eastAsia"/>
        </w:rPr>
        <w:t>OLS</w:t>
      </w:r>
      <w:r w:rsidR="000C7C50">
        <w:rPr>
          <w:rFonts w:hint="eastAsia"/>
        </w:rPr>
        <w:t>到完整控制</w:t>
      </w:r>
      <w:r w:rsidR="000C7C50">
        <w:rPr>
          <w:rFonts w:hint="eastAsia"/>
        </w:rPr>
        <w:t>OLS</w:t>
      </w:r>
      <w:r w:rsidR="000C7C50">
        <w:rPr>
          <w:rFonts w:hint="eastAsia"/>
        </w:rPr>
        <w:t>，</w:t>
      </w:r>
      <w:r w:rsidR="000C7C50">
        <w:rPr>
          <w:rFonts w:hint="eastAsia"/>
        </w:rPr>
        <w:t>GPA</w:t>
      </w:r>
      <w:r w:rsidR="000C7C50">
        <w:rPr>
          <w:rFonts w:hint="eastAsia"/>
        </w:rPr>
        <w:t>换算结果最后进行有序</w:t>
      </w:r>
      <w:r w:rsidR="000C7C50">
        <w:rPr>
          <w:rFonts w:hint="eastAsia"/>
        </w:rPr>
        <w:t>Probit</w:t>
      </w:r>
      <w:r w:rsidR="000C7C50">
        <w:rPr>
          <w:rFonts w:hint="eastAsia"/>
        </w:rPr>
        <w:t>。</w:t>
      </w:r>
    </w:p>
    <w:p w14:paraId="3CA08634" w14:textId="769915D7" w:rsidR="003B0FF5" w:rsidRDefault="003B0FF5" w:rsidP="000C7C50">
      <w:r w:rsidRPr="003B0FF5">
        <w:lastRenderedPageBreak/>
        <w:t>第一列在核心解释变量之外加入专业固定效应。</w:t>
      </w:r>
    </w:p>
    <w:p w14:paraId="58F97E10" w14:textId="61425EC0" w:rsidR="003B0FF5" w:rsidRDefault="003B0FF5" w:rsidP="000C7C50">
      <w:r w:rsidRPr="003B0FF5">
        <w:t>第二列进一步加入两段领导经历固定效应和评价顺序固定效应</w:t>
      </w:r>
      <w:r>
        <w:rPr>
          <w:rFonts w:hint="eastAsia"/>
        </w:rPr>
        <w:t>。</w:t>
      </w:r>
    </w:p>
    <w:p w14:paraId="273E0DEF" w14:textId="59D53300" w:rsidR="003B0FF5" w:rsidRDefault="003B0FF5" w:rsidP="000C7C50">
      <w:r w:rsidRPr="003B0FF5">
        <w:t>第三列在第二列基础上加入招聘者固定效应，是包含全部控制项的</w:t>
      </w:r>
      <w:r w:rsidRPr="003B0FF5">
        <w:t xml:space="preserve"> OLS </w:t>
      </w:r>
      <w:r w:rsidRPr="003B0FF5">
        <w:t>规格。</w:t>
      </w:r>
    </w:p>
    <w:p w14:paraId="72FF9DB2" w14:textId="2D27410A" w:rsidR="003B0FF5" w:rsidRDefault="003B0FF5" w:rsidP="000C7C50">
      <w:r>
        <w:rPr>
          <w:rFonts w:hint="eastAsia"/>
        </w:rPr>
        <w:t>而</w:t>
      </w:r>
      <w:r w:rsidRPr="003B0FF5">
        <w:t>从本次复现的核对目的出发，</w:t>
      </w:r>
      <w:r w:rsidRPr="003B0FF5">
        <w:rPr>
          <w:highlight w:val="yellow"/>
        </w:rPr>
        <w:t>Table2</w:t>
      </w:r>
      <w:r w:rsidRPr="003B0FF5">
        <w:rPr>
          <w:highlight w:val="yellow"/>
        </w:rPr>
        <w:t>和</w:t>
      </w:r>
      <w:r w:rsidRPr="003B0FF5">
        <w:rPr>
          <w:highlight w:val="yellow"/>
        </w:rPr>
        <w:t>Table4</w:t>
      </w:r>
      <w:r w:rsidRPr="003B0FF5">
        <w:rPr>
          <w:highlight w:val="yellow"/>
        </w:rPr>
        <w:t>的第</w:t>
      </w:r>
      <w:r w:rsidRPr="003B0FF5">
        <w:rPr>
          <w:highlight w:val="yellow"/>
        </w:rPr>
        <w:t>3</w:t>
      </w:r>
      <w:r w:rsidRPr="003B0FF5">
        <w:rPr>
          <w:highlight w:val="yellow"/>
        </w:rPr>
        <w:t>列</w:t>
      </w:r>
      <w:r w:rsidRPr="003B0FF5">
        <w:rPr>
          <w:rFonts w:hint="eastAsia"/>
          <w:highlight w:val="yellow"/>
        </w:rPr>
        <w:t>将</w:t>
      </w:r>
      <w:r w:rsidRPr="003B0FF5">
        <w:rPr>
          <w:highlight w:val="yellow"/>
        </w:rPr>
        <w:t>被作为核心对照规格</w:t>
      </w:r>
      <w:r w:rsidR="00BB353A">
        <w:rPr>
          <w:rFonts w:hint="eastAsia"/>
        </w:rPr>
        <w:t>，因为</w:t>
      </w:r>
      <w:r w:rsidRPr="003B0FF5">
        <w:t>它包含完整的固定效应，也是</w:t>
      </w:r>
      <w:r w:rsidRPr="003B0FF5">
        <w:t xml:space="preserve"> Table 2</w:t>
      </w:r>
      <w:r w:rsidRPr="003B0FF5">
        <w:t>第</w:t>
      </w:r>
      <w:r w:rsidRPr="003B0FF5">
        <w:t>4</w:t>
      </w:r>
      <w:r w:rsidRPr="003B0FF5">
        <w:t>列</w:t>
      </w:r>
      <w:r w:rsidRPr="003B0FF5">
        <w:t xml:space="preserve"> GPA </w:t>
      </w:r>
      <w:r w:rsidRPr="003B0FF5">
        <w:t>换算结果的计算基础。第</w:t>
      </w:r>
      <w:r w:rsidRPr="003B0FF5">
        <w:t>1—3</w:t>
      </w:r>
      <w:r w:rsidRPr="003B0FF5">
        <w:t>列之间的系数是否保持稳定，则用于判断主要结论是否依赖于附加控制项。</w:t>
      </w:r>
    </w:p>
    <w:p w14:paraId="08AAF640" w14:textId="77777777" w:rsidR="003B0FF5" w:rsidRPr="000C7C50" w:rsidRDefault="003B0FF5" w:rsidP="000C7C50"/>
    <w:p w14:paraId="705DC2CB" w14:textId="78F9BCC0" w:rsidR="0078162A" w:rsidRDefault="0078162A" w:rsidP="00C21B03">
      <w:pPr>
        <w:ind w:firstLine="240"/>
      </w:pPr>
      <w:r w:rsidRPr="00C21B03">
        <w:rPr>
          <w:rFonts w:hint="eastAsia"/>
          <w:highlight w:val="lightGray"/>
        </w:rPr>
        <w:t>潜变量</w:t>
      </w:r>
      <w:r>
        <w:rPr>
          <w:rFonts w:hint="eastAsia"/>
        </w:rPr>
        <w:t>：关心但是无法直接观测的变量。</w:t>
      </w:r>
    </w:p>
    <w:p w14:paraId="1AC0BDB4" w14:textId="616D0404" w:rsidR="0078162A" w:rsidRDefault="0078162A" w:rsidP="00C21B03">
      <w:pPr>
        <w:ind w:leftChars="100" w:left="240"/>
      </w:pPr>
      <w:r w:rsidRPr="00C21B03">
        <w:rPr>
          <w:rFonts w:hint="eastAsia"/>
          <w:highlight w:val="lightGray"/>
        </w:rPr>
        <w:t>OLS</w:t>
      </w:r>
      <w:r w:rsidRPr="00C21B03">
        <w:rPr>
          <w:rFonts w:hint="eastAsia"/>
          <w:highlight w:val="lightGray"/>
        </w:rPr>
        <w:t>与</w:t>
      </w:r>
      <w:r w:rsidRPr="00C21B03">
        <w:rPr>
          <w:highlight w:val="lightGray"/>
        </w:rPr>
        <w:t>有序</w:t>
      </w:r>
      <w:r w:rsidRPr="00C21B03">
        <w:rPr>
          <w:highlight w:val="lightGray"/>
        </w:rPr>
        <w:t>probit</w:t>
      </w:r>
      <w:r w:rsidR="000C7C50">
        <w:rPr>
          <w:rFonts w:hint="eastAsia"/>
          <w:highlight w:val="lightGray"/>
        </w:rPr>
        <w:t>稳健性检验</w:t>
      </w:r>
      <w:r>
        <w:rPr>
          <w:rFonts w:hint="eastAsia"/>
        </w:rPr>
        <w:t>：</w:t>
      </w:r>
    </w:p>
    <w:p w14:paraId="1E9D2476" w14:textId="7B74F994" w:rsidR="0078162A" w:rsidRDefault="0078162A" w:rsidP="00C21B03">
      <w:pPr>
        <w:ind w:leftChars="100" w:left="240"/>
      </w:pPr>
      <w:r>
        <w:rPr>
          <w:rFonts w:hint="eastAsia"/>
        </w:rPr>
        <w:t>OLS</w:t>
      </w:r>
      <w:r>
        <w:rPr>
          <w:rFonts w:hint="eastAsia"/>
        </w:rPr>
        <w:t>默认把数据当作连续数字来处理，</w:t>
      </w:r>
      <w:r w:rsidRPr="0078162A">
        <w:t>默认</w:t>
      </w:r>
      <w:r>
        <w:rPr>
          <w:rFonts w:hint="eastAsia"/>
        </w:rPr>
        <w:t>1</w:t>
      </w:r>
      <w:r w:rsidRPr="0078162A">
        <w:t>到</w:t>
      </w:r>
      <w:r w:rsidRPr="0078162A">
        <w:t>2</w:t>
      </w:r>
      <w:r w:rsidRPr="0078162A">
        <w:t>分和</w:t>
      </w:r>
      <w:r w:rsidRPr="0078162A">
        <w:t>9</w:t>
      </w:r>
      <w:r w:rsidRPr="0078162A">
        <w:t>到</w:t>
      </w:r>
      <w:r w:rsidRPr="0078162A">
        <w:t>10</w:t>
      </w:r>
      <w:r w:rsidRPr="0078162A">
        <w:t>分这个距离是一样的</w:t>
      </w:r>
      <w:r>
        <w:rPr>
          <w:rFonts w:hint="eastAsia"/>
        </w:rPr>
        <w:t>。而有序</w:t>
      </w:r>
      <w:r>
        <w:rPr>
          <w:rFonts w:hint="eastAsia"/>
        </w:rPr>
        <w:t>probit</w:t>
      </w:r>
      <w:r>
        <w:rPr>
          <w:rFonts w:hint="eastAsia"/>
        </w:rPr>
        <w:t>就像心理的谱系，</w:t>
      </w:r>
      <w:r w:rsidR="00C21B03">
        <w:rPr>
          <w:rFonts w:hint="eastAsia"/>
        </w:rPr>
        <w:t>认为背后有一个连续的潜变量，</w:t>
      </w:r>
      <w:r w:rsidRPr="0078162A">
        <w:t>不要求分数之间的间距是相等</w:t>
      </w:r>
      <w:proofErr w:type="gramStart"/>
      <w:r w:rsidRPr="0078162A">
        <w:t>的</w:t>
      </w:r>
      <w:r w:rsidRPr="0078162A">
        <w:t>,</w:t>
      </w:r>
      <w:proofErr w:type="gramEnd"/>
      <w:r w:rsidRPr="0078162A">
        <w:t>只要求顺序是对的就可以</w:t>
      </w:r>
      <w:r w:rsidR="00C21B03">
        <w:rPr>
          <w:rFonts w:hint="eastAsia"/>
        </w:rPr>
        <w:t>，它</w:t>
      </w:r>
      <w:r w:rsidR="00C21B03" w:rsidRPr="00C21B03">
        <w:t>更贴合李克特量表</w:t>
      </w:r>
      <w:r w:rsidR="00C21B03">
        <w:rPr>
          <w:rFonts w:hint="eastAsia"/>
        </w:rPr>
        <w:t>这样的</w:t>
      </w:r>
      <w:r w:rsidR="00C21B03" w:rsidRPr="00C21B03">
        <w:t>有序评分数据</w:t>
      </w:r>
      <w:r w:rsidR="00C21B03">
        <w:rPr>
          <w:rFonts w:hint="eastAsia"/>
        </w:rPr>
        <w:t>。</w:t>
      </w:r>
    </w:p>
    <w:p w14:paraId="5EB5959D" w14:textId="412703AF" w:rsidR="00DB0407" w:rsidRDefault="00C21B03" w:rsidP="00DB0407">
      <w:pPr>
        <w:ind w:leftChars="100" w:left="240"/>
      </w:pPr>
      <w:r>
        <w:rPr>
          <w:rFonts w:hint="eastAsia"/>
        </w:rPr>
        <w:t>而有序</w:t>
      </w:r>
      <w:r>
        <w:rPr>
          <w:rFonts w:hint="eastAsia"/>
        </w:rPr>
        <w:t>Probit</w:t>
      </w:r>
      <w:r>
        <w:rPr>
          <w:rFonts w:hint="eastAsia"/>
        </w:rPr>
        <w:t>模型可以作为</w:t>
      </w:r>
      <w:r>
        <w:rPr>
          <w:rFonts w:hint="eastAsia"/>
        </w:rPr>
        <w:t>OLS</w:t>
      </w:r>
      <w:r>
        <w:rPr>
          <w:rFonts w:hint="eastAsia"/>
        </w:rPr>
        <w:t>的稳健性检验，是因为</w:t>
      </w:r>
      <w:r w:rsidRPr="00C21B03">
        <w:rPr>
          <w:highlight w:val="yellow"/>
        </w:rPr>
        <w:t>如果用</w:t>
      </w:r>
      <w:r w:rsidRPr="00C21B03">
        <w:rPr>
          <w:highlight w:val="yellow"/>
        </w:rPr>
        <w:t>OLS</w:t>
      </w:r>
      <w:r w:rsidRPr="00C21B03">
        <w:rPr>
          <w:highlight w:val="yellow"/>
        </w:rPr>
        <w:t>得出的</w:t>
      </w:r>
      <w:proofErr w:type="gramStart"/>
      <w:r w:rsidRPr="00C21B03">
        <w:rPr>
          <w:highlight w:val="yellow"/>
        </w:rPr>
        <w:t>结论</w:t>
      </w:r>
      <w:r w:rsidRPr="00C21B03">
        <w:rPr>
          <w:highlight w:val="yellow"/>
        </w:rPr>
        <w:t>,</w:t>
      </w:r>
      <w:proofErr w:type="gramEnd"/>
      <w:r w:rsidRPr="00C21B03">
        <w:rPr>
          <w:highlight w:val="yellow"/>
        </w:rPr>
        <w:t>比如</w:t>
      </w:r>
      <w:r w:rsidRPr="00C21B03">
        <w:rPr>
          <w:highlight w:val="yellow"/>
        </w:rPr>
        <w:t>GPA</w:t>
      </w:r>
      <w:r w:rsidRPr="00C21B03">
        <w:rPr>
          <w:highlight w:val="yellow"/>
        </w:rPr>
        <w:t>和顶级实习是正向显著</w:t>
      </w:r>
      <w:proofErr w:type="gramStart"/>
      <w:r w:rsidRPr="00C21B03">
        <w:rPr>
          <w:highlight w:val="yellow"/>
        </w:rPr>
        <w:t>的</w:t>
      </w:r>
      <w:r w:rsidRPr="00C21B03">
        <w:rPr>
          <w:highlight w:val="yellow"/>
        </w:rPr>
        <w:t>,</w:t>
      </w:r>
      <w:proofErr w:type="gramEnd"/>
      <w:r w:rsidRPr="00C21B03">
        <w:rPr>
          <w:highlight w:val="yellow"/>
        </w:rPr>
        <w:t>那么换成更贴合数据特征的</w:t>
      </w:r>
      <w:r w:rsidRPr="00C21B03">
        <w:rPr>
          <w:rFonts w:hint="eastAsia"/>
          <w:highlight w:val="yellow"/>
        </w:rPr>
        <w:t>有序</w:t>
      </w:r>
      <w:r w:rsidRPr="00C21B03">
        <w:rPr>
          <w:highlight w:val="yellow"/>
        </w:rPr>
        <w:t>probit,</w:t>
      </w:r>
      <w:r w:rsidRPr="00C21B03">
        <w:rPr>
          <w:highlight w:val="yellow"/>
        </w:rPr>
        <w:t>方向和显著性大体</w:t>
      </w:r>
      <w:proofErr w:type="gramStart"/>
      <w:r w:rsidRPr="00C21B03">
        <w:rPr>
          <w:highlight w:val="yellow"/>
        </w:rPr>
        <w:t>一致</w:t>
      </w:r>
      <w:r w:rsidRPr="00C21B03">
        <w:rPr>
          <w:highlight w:val="yellow"/>
        </w:rPr>
        <w:t>,</w:t>
      </w:r>
      <w:proofErr w:type="gramEnd"/>
      <w:r w:rsidRPr="00C21B03">
        <w:rPr>
          <w:highlight w:val="yellow"/>
        </w:rPr>
        <w:t>那就说明主要结论不依赖于</w:t>
      </w:r>
      <w:r w:rsidRPr="00C21B03">
        <w:rPr>
          <w:highlight w:val="yellow"/>
        </w:rPr>
        <w:t>OLS</w:t>
      </w:r>
      <w:r w:rsidRPr="00C21B03">
        <w:rPr>
          <w:highlight w:val="yellow"/>
        </w:rPr>
        <w:t>把评分当连续变量的</w:t>
      </w:r>
      <w:proofErr w:type="gramStart"/>
      <w:r w:rsidRPr="00C21B03">
        <w:rPr>
          <w:highlight w:val="yellow"/>
        </w:rPr>
        <w:t>假设</w:t>
      </w:r>
      <w:r w:rsidRPr="00C21B03">
        <w:t>,</w:t>
      </w:r>
      <w:proofErr w:type="gramEnd"/>
      <w:r w:rsidRPr="00C21B03">
        <w:t>结论就更站得</w:t>
      </w:r>
      <w:proofErr w:type="gramStart"/>
      <w:r w:rsidRPr="00C21B03">
        <w:t>住</w:t>
      </w:r>
      <w:r w:rsidRPr="00C21B03">
        <w:t>,</w:t>
      </w:r>
      <w:proofErr w:type="gramEnd"/>
      <w:r>
        <w:rPr>
          <w:rFonts w:hint="eastAsia"/>
        </w:rPr>
        <w:t>就更</w:t>
      </w:r>
      <w:r w:rsidRPr="00C21B03">
        <w:t>稳健。</w:t>
      </w:r>
    </w:p>
    <w:p w14:paraId="669FEFE5" w14:textId="7DABBAEB" w:rsidR="00DB0407" w:rsidRDefault="00DB0407" w:rsidP="00C21B03">
      <w:pPr>
        <w:ind w:leftChars="100" w:left="240"/>
      </w:pPr>
      <w:r>
        <w:rPr>
          <w:rFonts w:hint="eastAsia"/>
        </w:rPr>
        <w:t>不过有序</w:t>
      </w:r>
      <w:r>
        <w:rPr>
          <w:rFonts w:hint="eastAsia"/>
        </w:rPr>
        <w:t>Probit</w:t>
      </w:r>
      <w:r>
        <w:rPr>
          <w:rFonts w:hint="eastAsia"/>
        </w:rPr>
        <w:t>和</w:t>
      </w:r>
      <w:r>
        <w:rPr>
          <w:rFonts w:hint="eastAsia"/>
        </w:rPr>
        <w:t>OLS</w:t>
      </w:r>
      <w:r>
        <w:rPr>
          <w:rFonts w:hint="eastAsia"/>
        </w:rPr>
        <w:t>模型的系数不能直接比较。如果真想要比较可以在</w:t>
      </w:r>
      <w:r>
        <w:rPr>
          <w:rFonts w:hint="eastAsia"/>
        </w:rPr>
        <w:t>Stata</w:t>
      </w:r>
      <w:r>
        <w:rPr>
          <w:rFonts w:hint="eastAsia"/>
        </w:rPr>
        <w:t>里面生成边际效应，计算出</w:t>
      </w:r>
      <w:r>
        <w:rPr>
          <w:rFonts w:hint="eastAsia"/>
        </w:rPr>
        <w:t>AME</w:t>
      </w:r>
      <w:r>
        <w:rPr>
          <w:rFonts w:hint="eastAsia"/>
        </w:rPr>
        <w:t>之后物理意义接近于</w:t>
      </w:r>
      <w:r>
        <w:rPr>
          <w:rFonts w:hint="eastAsia"/>
        </w:rPr>
        <w:t>OLS</w:t>
      </w:r>
      <w:r>
        <w:rPr>
          <w:rFonts w:hint="eastAsia"/>
        </w:rPr>
        <w:t>。</w:t>
      </w:r>
    </w:p>
    <w:p w14:paraId="77F5EACC" w14:textId="423EE2A9" w:rsidR="00DB0407" w:rsidRDefault="00DB0407" w:rsidP="00C21B03">
      <w:pPr>
        <w:ind w:leftChars="100" w:left="240"/>
      </w:pPr>
      <w:r>
        <w:rPr>
          <w:rFonts w:hint="eastAsia"/>
        </w:rPr>
        <w:t>用有序</w:t>
      </w:r>
      <w:r>
        <w:rPr>
          <w:rFonts w:hint="eastAsia"/>
        </w:rPr>
        <w:t>Probit</w:t>
      </w:r>
      <w:r>
        <w:rPr>
          <w:rFonts w:hint="eastAsia"/>
        </w:rPr>
        <w:t>看</w:t>
      </w:r>
      <w:r>
        <w:rPr>
          <w:rFonts w:hint="eastAsia"/>
        </w:rPr>
        <w:t>OLS</w:t>
      </w:r>
      <w:r>
        <w:rPr>
          <w:rFonts w:hint="eastAsia"/>
        </w:rPr>
        <w:t>稳健性主要看</w:t>
      </w:r>
      <w:r>
        <w:rPr>
          <w:rFonts w:hint="eastAsia"/>
        </w:rPr>
        <w:t>1</w:t>
      </w:r>
      <w:r>
        <w:rPr>
          <w:rFonts w:hint="eastAsia"/>
        </w:rPr>
        <w:t>）核心解释变量符号</w:t>
      </w:r>
      <w:r>
        <w:rPr>
          <w:rFonts w:hint="eastAsia"/>
        </w:rPr>
        <w:t xml:space="preserve"> 2</w:t>
      </w:r>
      <w:r>
        <w:rPr>
          <w:rFonts w:hint="eastAsia"/>
        </w:rPr>
        <w:t>）显著性水平</w:t>
      </w:r>
      <w:r>
        <w:rPr>
          <w:rFonts w:hint="eastAsia"/>
        </w:rPr>
        <w:t xml:space="preserve"> 3</w:t>
      </w:r>
      <w:r>
        <w:rPr>
          <w:rFonts w:hint="eastAsia"/>
        </w:rPr>
        <w:t>）边际效应的方向和相对大小</w:t>
      </w:r>
    </w:p>
    <w:p w14:paraId="41877E42" w14:textId="17F42F94" w:rsidR="006E03C7" w:rsidRDefault="006E03C7" w:rsidP="00C21B03">
      <w:pPr>
        <w:ind w:leftChars="100" w:left="240"/>
      </w:pPr>
      <w:r>
        <w:rPr>
          <w:rFonts w:hint="eastAsia"/>
        </w:rPr>
        <w:t>另外</w:t>
      </w:r>
      <w:r w:rsidRPr="006E03C7">
        <w:rPr>
          <w:rFonts w:hint="eastAsia"/>
          <w:highlight w:val="yellow"/>
        </w:rPr>
        <w:t>在有序</w:t>
      </w:r>
      <w:r w:rsidRPr="006E03C7">
        <w:rPr>
          <w:rFonts w:hint="eastAsia"/>
          <w:highlight w:val="yellow"/>
        </w:rPr>
        <w:t>Probit</w:t>
      </w:r>
      <w:r w:rsidRPr="006E03C7">
        <w:rPr>
          <w:rFonts w:hint="eastAsia"/>
          <w:highlight w:val="yellow"/>
        </w:rPr>
        <w:t>这种非线性模型中需要注意虚拟变量过多可能导致估计结果不可靠</w:t>
      </w:r>
      <w:r>
        <w:rPr>
          <w:rFonts w:hint="eastAsia"/>
        </w:rPr>
        <w:t>，因此</w:t>
      </w:r>
      <w:r>
        <w:rPr>
          <w:rFonts w:hint="eastAsia"/>
        </w:rPr>
        <w:t>Table2</w:t>
      </w:r>
      <w:r>
        <w:rPr>
          <w:rFonts w:hint="eastAsia"/>
        </w:rPr>
        <w:t>第</w:t>
      </w:r>
      <w:r>
        <w:rPr>
          <w:rFonts w:hint="eastAsia"/>
        </w:rPr>
        <w:t>5</w:t>
      </w:r>
      <w:r>
        <w:rPr>
          <w:rFonts w:hint="eastAsia"/>
        </w:rPr>
        <w:t>列只保留第</w:t>
      </w:r>
      <w:r>
        <w:rPr>
          <w:rFonts w:hint="eastAsia"/>
        </w:rPr>
        <w:t>1</w:t>
      </w:r>
      <w:r>
        <w:rPr>
          <w:rFonts w:hint="eastAsia"/>
        </w:rPr>
        <w:t>列的专业固定效应。因为</w:t>
      </w:r>
      <w:r w:rsidRPr="006E03C7">
        <w:t>每位招聘者只有</w:t>
      </w:r>
      <w:r w:rsidRPr="006E03C7">
        <w:t>40</w:t>
      </w:r>
      <w:r w:rsidRPr="006E03C7">
        <w:t>条评价，而完整模型要加入专业、两组领导经历、评价顺序和招聘者等大量虚拟变量</w:t>
      </w:r>
      <w:r>
        <w:rPr>
          <w:rFonts w:hint="eastAsia"/>
        </w:rPr>
        <w:t>。</w:t>
      </w:r>
    </w:p>
    <w:p w14:paraId="19474C00" w14:textId="77777777" w:rsidR="00C21B03" w:rsidRDefault="00544D44" w:rsidP="00544D44">
      <w:pPr>
        <w:ind w:left="420"/>
      </w:pPr>
      <w:r w:rsidRPr="00544D44">
        <w:rPr>
          <w:rFonts w:hint="eastAsia"/>
          <w:highlight w:val="lightGray"/>
        </w:rPr>
        <w:t>固定效应的作用</w:t>
      </w:r>
      <w:r>
        <w:rPr>
          <w:rFonts w:hint="eastAsia"/>
        </w:rPr>
        <w:t>：</w:t>
      </w:r>
    </w:p>
    <w:p w14:paraId="5BF3F6B5" w14:textId="06DE4D47" w:rsidR="006321D0" w:rsidRDefault="00544D44" w:rsidP="00544D44">
      <w:pPr>
        <w:ind w:left="420"/>
      </w:pPr>
      <w:r w:rsidRPr="00544D44">
        <w:t>第一，吸收不同平均评分</w:t>
      </w:r>
      <w:r>
        <w:rPr>
          <w:rFonts w:hint="eastAsia"/>
        </w:rPr>
        <w:t>的</w:t>
      </w:r>
      <w:r w:rsidRPr="00544D44">
        <w:t>差异；第二，控制不同招聘者稳定的打分宽严程度；第三，检验核心系数是否对控制项的变化保持稳健，并可能提高估计精度。</w:t>
      </w:r>
      <w:r>
        <w:rPr>
          <w:rFonts w:hint="eastAsia"/>
        </w:rPr>
        <w:t>（</w:t>
      </w:r>
      <w:r w:rsidRPr="00D17834">
        <w:rPr>
          <w:rFonts w:hint="eastAsia"/>
          <w:highlight w:val="yellow"/>
        </w:rPr>
        <w:t>不过需要注意的是，</w:t>
      </w:r>
      <w:r w:rsidRPr="00D17834">
        <w:rPr>
          <w:highlight w:val="yellow"/>
        </w:rPr>
        <w:t>固定效应</w:t>
      </w:r>
      <w:r w:rsidR="00D17834">
        <w:rPr>
          <w:rFonts w:hint="eastAsia"/>
          <w:highlight w:val="yellow"/>
        </w:rPr>
        <w:t>是</w:t>
      </w:r>
      <w:r w:rsidR="00D17834" w:rsidRPr="00D17834">
        <w:rPr>
          <w:highlight w:val="yellow"/>
        </w:rPr>
        <w:t>处理不变的水平差异</w:t>
      </w:r>
      <w:r w:rsidR="00D17834">
        <w:rPr>
          <w:rFonts w:hint="eastAsia"/>
          <w:highlight w:val="yellow"/>
        </w:rPr>
        <w:t>，它</w:t>
      </w:r>
      <w:r w:rsidRPr="00D17834">
        <w:rPr>
          <w:highlight w:val="yellow"/>
        </w:rPr>
        <w:t>只能控制招聘者层面不随简历变化的因素</w:t>
      </w:r>
      <w:r w:rsidRPr="00D17834">
        <w:rPr>
          <w:rFonts w:hint="eastAsia"/>
          <w:highlight w:val="yellow"/>
        </w:rPr>
        <w:t>，</w:t>
      </w:r>
      <w:r w:rsidR="00D17834" w:rsidRPr="00D17834">
        <w:rPr>
          <w:highlight w:val="yellow"/>
        </w:rPr>
        <w:t>只管那些长期不变的部分</w:t>
      </w:r>
      <w:r w:rsidR="00D17834">
        <w:rPr>
          <w:rFonts w:hint="eastAsia"/>
          <w:highlight w:val="yellow"/>
        </w:rPr>
        <w:t>，</w:t>
      </w:r>
      <w:r w:rsidRPr="00D17834">
        <w:rPr>
          <w:rFonts w:hint="eastAsia"/>
          <w:highlight w:val="yellow"/>
        </w:rPr>
        <w:t>不</w:t>
      </w:r>
      <w:r w:rsidRPr="00D17834">
        <w:rPr>
          <w:highlight w:val="yellow"/>
        </w:rPr>
        <w:t>能自动</w:t>
      </w:r>
      <w:r w:rsidRPr="00D17834">
        <w:rPr>
          <w:highlight w:val="yellow"/>
        </w:rPr>
        <w:lastRenderedPageBreak/>
        <w:t>控制招聘者在评价过程中发生变化的疲劳、注意力或判断标准</w:t>
      </w:r>
      <w:r w:rsidRPr="00544D44">
        <w:t>；评价顺序固定效应只能吸收不同评价位置所共有的平均变化。</w:t>
      </w:r>
      <w:r>
        <w:rPr>
          <w:rFonts w:hint="eastAsia"/>
        </w:rPr>
        <w:t>）</w:t>
      </w:r>
    </w:p>
    <w:p w14:paraId="0C752D85" w14:textId="25B2DEC6" w:rsidR="00544D44" w:rsidRDefault="00D17834" w:rsidP="0078162A">
      <w:pPr>
        <w:ind w:leftChars="175" w:left="420"/>
      </w:pPr>
      <w:r w:rsidRPr="0078162A">
        <w:rPr>
          <w:rFonts w:hint="eastAsia"/>
          <w:highlight w:val="lightGray"/>
        </w:rPr>
        <w:t>聚类标准误与异方差稳健标准误</w:t>
      </w:r>
      <w:r>
        <w:rPr>
          <w:rFonts w:hint="eastAsia"/>
        </w:rPr>
        <w:t>：</w:t>
      </w:r>
    </w:p>
    <w:p w14:paraId="2B0750A6" w14:textId="27BB45D1" w:rsidR="00C21B03" w:rsidRDefault="00C21B03" w:rsidP="0078162A">
      <w:pPr>
        <w:ind w:leftChars="175" w:left="420"/>
      </w:pPr>
      <w:r w:rsidRPr="00C21B03">
        <w:t>两者都不改变</w:t>
      </w:r>
      <w:proofErr w:type="gramStart"/>
      <w:r w:rsidRPr="00C21B03">
        <w:t>系数</w:t>
      </w:r>
      <w:r w:rsidRPr="00C21B03">
        <w:t>,</w:t>
      </w:r>
      <w:proofErr w:type="gramEnd"/>
      <w:r w:rsidRPr="00C21B03">
        <w:t>只影响标准</w:t>
      </w:r>
      <w:r>
        <w:rPr>
          <w:rFonts w:hint="eastAsia"/>
        </w:rPr>
        <w:t>误</w:t>
      </w:r>
      <w:r w:rsidRPr="00C21B03">
        <w:t>和显著性判断。</w:t>
      </w:r>
    </w:p>
    <w:p w14:paraId="0D671327" w14:textId="295E6742" w:rsidR="00D17834" w:rsidRDefault="00D17834" w:rsidP="0078162A">
      <w:pPr>
        <w:ind w:leftChars="175" w:left="420"/>
      </w:pPr>
      <w:r>
        <w:rPr>
          <w:rFonts w:hint="eastAsia"/>
        </w:rPr>
        <w:t>聚类标准误：</w:t>
      </w:r>
      <w:r w:rsidRPr="0078162A">
        <w:rPr>
          <w:highlight w:val="yellow"/>
        </w:rPr>
        <w:t>承认同一个人内部的评分可能彼此</w:t>
      </w:r>
      <w:proofErr w:type="gramStart"/>
      <w:r w:rsidRPr="0078162A">
        <w:rPr>
          <w:highlight w:val="yellow"/>
        </w:rPr>
        <w:t>相关</w:t>
      </w:r>
      <w:r w:rsidRPr="0078162A">
        <w:rPr>
          <w:highlight w:val="yellow"/>
        </w:rPr>
        <w:t>,</w:t>
      </w:r>
      <w:proofErr w:type="gramEnd"/>
      <w:r w:rsidRPr="0078162A">
        <w:rPr>
          <w:highlight w:val="yellow"/>
        </w:rPr>
        <w:t xml:space="preserve"> </w:t>
      </w:r>
      <w:r w:rsidR="0078162A" w:rsidRPr="0078162A">
        <w:rPr>
          <w:rFonts w:hint="eastAsia"/>
          <w:highlight w:val="yellow"/>
        </w:rPr>
        <w:t>善于</w:t>
      </w:r>
      <w:r w:rsidRPr="0078162A">
        <w:rPr>
          <w:highlight w:val="yellow"/>
        </w:rPr>
        <w:t>处理组内相关带来的不确定性</w:t>
      </w:r>
      <w:r w:rsidR="0078162A">
        <w:rPr>
          <w:rFonts w:hint="eastAsia"/>
        </w:rPr>
        <w:t>，</w:t>
      </w:r>
      <w:r w:rsidRPr="00D17834">
        <w:t>在计算</w:t>
      </w:r>
      <w:r>
        <w:rPr>
          <w:rFonts w:hint="eastAsia"/>
        </w:rPr>
        <w:t>标准误</w:t>
      </w:r>
      <w:r w:rsidRPr="00D17834">
        <w:t>时把相关性考虑</w:t>
      </w:r>
      <w:proofErr w:type="gramStart"/>
      <w:r w:rsidRPr="00D17834">
        <w:t>进去</w:t>
      </w:r>
      <w:r w:rsidRPr="00D17834">
        <w:t>,</w:t>
      </w:r>
      <w:proofErr w:type="gramEnd"/>
      <w:r w:rsidRPr="00D17834">
        <w:t>让显著性检验更靠谱</w:t>
      </w:r>
      <w:r w:rsidR="0078162A">
        <w:rPr>
          <w:rFonts w:hint="eastAsia"/>
        </w:rPr>
        <w:t>。</w:t>
      </w:r>
    </w:p>
    <w:p w14:paraId="737BABF2" w14:textId="162E3CC7" w:rsidR="00C21B03" w:rsidRDefault="00C21B03" w:rsidP="0078162A">
      <w:pPr>
        <w:ind w:leftChars="175" w:left="420"/>
      </w:pPr>
      <w:r>
        <w:rPr>
          <w:rFonts w:hint="eastAsia"/>
        </w:rPr>
        <w:t>异方差稳健标准误：允许</w:t>
      </w:r>
      <w:r w:rsidRPr="00C21B03">
        <w:t>波动大小不</w:t>
      </w:r>
      <w:proofErr w:type="gramStart"/>
      <w:r w:rsidRPr="00C21B03">
        <w:t>一样</w:t>
      </w:r>
      <w:r w:rsidRPr="00C21B03">
        <w:t>,</w:t>
      </w:r>
      <w:proofErr w:type="gramEnd"/>
      <w:r w:rsidRPr="00C21B03">
        <w:t>把标准误算得更保险一</w:t>
      </w:r>
      <w:proofErr w:type="gramStart"/>
      <w:r w:rsidRPr="00C21B03">
        <w:t>点</w:t>
      </w:r>
      <w:r w:rsidRPr="00C21B03">
        <w:t>,</w:t>
      </w:r>
      <w:proofErr w:type="gramEnd"/>
      <w:r w:rsidRPr="00C21B03">
        <w:t>避免显著性被高估</w:t>
      </w:r>
      <w:r>
        <w:rPr>
          <w:rFonts w:hint="eastAsia"/>
        </w:rPr>
        <w:t>。</w:t>
      </w:r>
    </w:p>
    <w:p w14:paraId="77D2F925" w14:textId="77777777" w:rsidR="00BB353A" w:rsidRDefault="00BB353A" w:rsidP="0078162A">
      <w:pPr>
        <w:ind w:leftChars="175" w:left="420"/>
      </w:pPr>
    </w:p>
    <w:p w14:paraId="4EF02C69" w14:textId="0998FF59" w:rsidR="00BB353A" w:rsidRDefault="00BB353A" w:rsidP="00BB353A">
      <w:pPr>
        <w:pStyle w:val="1"/>
        <w:rPr>
          <w:rFonts w:hint="eastAsia"/>
        </w:rPr>
      </w:pPr>
      <w:r>
        <w:rPr>
          <w:rFonts w:hint="eastAsia"/>
        </w:rPr>
        <w:t>结果对比</w:t>
      </w:r>
      <w:r w:rsidR="00E10F80">
        <w:rPr>
          <w:rFonts w:hint="eastAsia"/>
        </w:rPr>
        <w:t>与解释</w:t>
      </w:r>
    </w:p>
    <w:p w14:paraId="5FA29122" w14:textId="64C55203" w:rsidR="00A751B9" w:rsidRPr="00AC34A3" w:rsidRDefault="00A751B9" w:rsidP="00AC34A3">
      <w:pPr>
        <w:pStyle w:val="2"/>
        <w:rPr>
          <w:rFonts w:hint="eastAsia"/>
        </w:rPr>
      </w:pPr>
      <w:r w:rsidRPr="00AC34A3">
        <w:rPr>
          <w:rFonts w:hint="eastAsia"/>
        </w:rPr>
        <w:t>Table 2:</w:t>
      </w:r>
    </w:p>
    <w:p w14:paraId="4F60A112" w14:textId="732660B9" w:rsidR="00A751B9" w:rsidRPr="00A751B9" w:rsidRDefault="004671A3" w:rsidP="00AC34A3">
      <w:pPr>
        <w:pStyle w:val="3"/>
        <w:rPr>
          <w:rFonts w:hint="eastAsia"/>
        </w:rPr>
      </w:pPr>
      <w:r>
        <w:rPr>
          <w:rFonts w:hint="eastAsia"/>
        </w:rPr>
        <w:t>结果对比</w:t>
      </w:r>
      <w:r w:rsidR="00A751B9">
        <w:rPr>
          <w:rFonts w:hint="eastAsia"/>
        </w:rPr>
        <w:t>：</w:t>
      </w:r>
    </w:p>
    <w:p w14:paraId="29B0FBDF" w14:textId="400E9CB5" w:rsidR="00A751B9" w:rsidRDefault="00A751B9" w:rsidP="00BB353A">
      <w:r w:rsidRPr="00A751B9">
        <w:t>下文括号内均为标准误。论文原表未使用显著性星号，因此本次复现主要根据系数、标准误和</w:t>
      </w:r>
      <w:r w:rsidRPr="00A751B9">
        <w:t xml:space="preserve"> Stata </w:t>
      </w:r>
      <w:r w:rsidRPr="00A751B9">
        <w:t>输出的</w:t>
      </w:r>
      <w:r w:rsidRPr="00A751B9">
        <w:t xml:space="preserve"> p </w:t>
      </w:r>
      <w:r w:rsidRPr="00A751B9">
        <w:t>值判断显著性</w:t>
      </w:r>
      <w:r>
        <w:rPr>
          <w:rFonts w:hint="eastAsia"/>
        </w:rPr>
        <w:t>。</w:t>
      </w:r>
    </w:p>
    <w:p w14:paraId="7A03B915" w14:textId="7EBE22A3" w:rsidR="00F900C3" w:rsidRDefault="00D34860" w:rsidP="00A751B9">
      <w:r>
        <w:rPr>
          <w:rFonts w:hint="eastAsia"/>
        </w:rPr>
        <w:t>复现以保留小数点后</w:t>
      </w:r>
      <w:r>
        <w:rPr>
          <w:rFonts w:hint="eastAsia"/>
        </w:rPr>
        <w:t>3</w:t>
      </w:r>
      <w:r>
        <w:rPr>
          <w:rFonts w:hint="eastAsia"/>
        </w:rPr>
        <w:t>位作为精度。</w:t>
      </w:r>
      <w:r w:rsidR="00D90649">
        <w:rPr>
          <w:rFonts w:hint="eastAsia"/>
        </w:rPr>
        <w:t>比较样本量、变量的系数、标准误和显著性、</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8715A">
        <w:rPr>
          <w:rFonts w:hint="eastAsia"/>
        </w:rPr>
        <w:t>，</w:t>
      </w:r>
      <w:r w:rsidR="00D90649">
        <w:rPr>
          <w:rFonts w:hint="eastAsia"/>
        </w:rPr>
        <w:t>固定效应</w:t>
      </w:r>
      <w:r w:rsidR="0008715A">
        <w:rPr>
          <w:rFonts w:hint="eastAsia"/>
        </w:rPr>
        <w:t>设置</w:t>
      </w:r>
      <w:r w:rsidR="00D90649">
        <w:rPr>
          <w:rFonts w:hint="eastAsia"/>
        </w:rPr>
        <w:t>和模型设定</w:t>
      </w:r>
      <w:r w:rsidR="0008715A">
        <w:rPr>
          <w:rFonts w:hint="eastAsia"/>
        </w:rPr>
        <w:t>与论文相一致</w:t>
      </w:r>
      <w:r w:rsidR="00D90649">
        <w:rPr>
          <w:rFonts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10F80" w14:paraId="5D423EE3" w14:textId="77777777" w:rsidTr="00E10F80">
        <w:tc>
          <w:tcPr>
            <w:tcW w:w="4148" w:type="dxa"/>
          </w:tcPr>
          <w:p w14:paraId="466B5503" w14:textId="41A263AE" w:rsidR="00E10F80" w:rsidRDefault="00E10F80" w:rsidP="00E10F80">
            <w:pPr>
              <w:keepNext/>
            </w:pPr>
            <w:r w:rsidRPr="00556D37">
              <w:rPr>
                <w:noProof/>
              </w:rPr>
              <w:drawing>
                <wp:inline distT="0" distB="0" distL="0" distR="0" wp14:anchorId="7A57E007" wp14:editId="183A5D3D">
                  <wp:extent cx="2082800" cy="2056907"/>
                  <wp:effectExtent l="0" t="0" r="0" b="635"/>
                  <wp:docPr id="830880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0592" name=""/>
                          <pic:cNvPicPr/>
                        </pic:nvPicPr>
                        <pic:blipFill>
                          <a:blip r:embed="rId8"/>
                          <a:stretch>
                            <a:fillRect/>
                          </a:stretch>
                        </pic:blipFill>
                        <pic:spPr>
                          <a:xfrm>
                            <a:off x="0" y="0"/>
                            <a:ext cx="2104256" cy="2078096"/>
                          </a:xfrm>
                          <a:prstGeom prst="rect">
                            <a:avLst/>
                          </a:prstGeom>
                        </pic:spPr>
                      </pic:pic>
                    </a:graphicData>
                  </a:graphic>
                </wp:inline>
              </w:drawing>
            </w:r>
          </w:p>
        </w:tc>
        <w:tc>
          <w:tcPr>
            <w:tcW w:w="4148" w:type="dxa"/>
          </w:tcPr>
          <w:p w14:paraId="1EA93AD2" w14:textId="42295AD4" w:rsidR="00E10F80" w:rsidRDefault="00E10F80" w:rsidP="00E10F80">
            <w:pPr>
              <w:keepNext/>
            </w:pPr>
            <w:r w:rsidRPr="00F900C3">
              <w:rPr>
                <w:noProof/>
              </w:rPr>
              <w:drawing>
                <wp:inline distT="0" distB="0" distL="0" distR="0" wp14:anchorId="73E65C40" wp14:editId="676DF07F">
                  <wp:extent cx="2336688" cy="2168867"/>
                  <wp:effectExtent l="0" t="0" r="6985" b="3175"/>
                  <wp:docPr id="1509922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2018" name=""/>
                          <pic:cNvPicPr/>
                        </pic:nvPicPr>
                        <pic:blipFill>
                          <a:blip r:embed="rId9"/>
                          <a:stretch>
                            <a:fillRect/>
                          </a:stretch>
                        </pic:blipFill>
                        <pic:spPr>
                          <a:xfrm>
                            <a:off x="0" y="0"/>
                            <a:ext cx="2369174" cy="2199020"/>
                          </a:xfrm>
                          <a:prstGeom prst="rect">
                            <a:avLst/>
                          </a:prstGeom>
                        </pic:spPr>
                      </pic:pic>
                    </a:graphicData>
                  </a:graphic>
                </wp:inline>
              </w:drawing>
            </w:r>
          </w:p>
        </w:tc>
      </w:tr>
      <w:tr w:rsidR="00E10F80" w14:paraId="32BE4379" w14:textId="77777777" w:rsidTr="00E10F80">
        <w:tc>
          <w:tcPr>
            <w:tcW w:w="4148" w:type="dxa"/>
          </w:tcPr>
          <w:p w14:paraId="517377EF" w14:textId="39171ADD" w:rsidR="00E10F80" w:rsidRDefault="00E10F80" w:rsidP="00E10F80">
            <w:pPr>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Table 2</w:t>
            </w:r>
            <w:r>
              <w:rPr>
                <w:rFonts w:hint="eastAsia"/>
              </w:rPr>
              <w:t>复现</w:t>
            </w:r>
          </w:p>
        </w:tc>
        <w:tc>
          <w:tcPr>
            <w:tcW w:w="4148" w:type="dxa"/>
          </w:tcPr>
          <w:p w14:paraId="55CCF420" w14:textId="478E4C6F" w:rsidR="00E10F80" w:rsidRDefault="00E10F80" w:rsidP="00E10F80">
            <w:pPr>
              <w:jc w:val="cente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Table 2</w:t>
            </w:r>
          </w:p>
        </w:tc>
      </w:tr>
    </w:tbl>
    <w:p w14:paraId="1A622E85" w14:textId="77777777" w:rsidR="00E10F80" w:rsidRDefault="00C361A1" w:rsidP="00F900C3">
      <w:r>
        <w:rPr>
          <w:rFonts w:hint="eastAsia"/>
        </w:rPr>
        <w:t>如图所示，</w:t>
      </w:r>
      <w:r w:rsidR="00D34860">
        <w:rPr>
          <w:rFonts w:hint="eastAsia"/>
        </w:rPr>
        <w:t>对于</w:t>
      </w:r>
      <w:r w:rsidR="00D34860">
        <w:rPr>
          <w:rFonts w:hint="eastAsia"/>
        </w:rPr>
        <w:t>Table2</w:t>
      </w:r>
      <w:r w:rsidR="00D34860">
        <w:rPr>
          <w:rFonts w:hint="eastAsia"/>
        </w:rPr>
        <w:t>，</w:t>
      </w:r>
      <w:r>
        <w:rPr>
          <w:rFonts w:hint="eastAsia"/>
        </w:rPr>
        <w:t>样本量、变量的系数、标准误和</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结果与官方相同</w:t>
      </w:r>
      <w:r w:rsidRPr="00C361A1">
        <w:t>或仅存在显示位数导致的舍入差异</w:t>
      </w:r>
      <w:r w:rsidR="00D34860">
        <w:rPr>
          <w:rFonts w:hint="eastAsia"/>
        </w:rPr>
        <w:t>。</w:t>
      </w:r>
      <w:r w:rsidRPr="00C361A1">
        <w:t>5%</w:t>
      </w:r>
      <w:r w:rsidRPr="00C361A1">
        <w:t>水平下显著性结论一致</w:t>
      </w:r>
      <w:r>
        <w:rPr>
          <w:rFonts w:hint="eastAsia"/>
        </w:rPr>
        <w:t>。</w:t>
      </w:r>
      <w:r w:rsidR="00556D37">
        <w:rPr>
          <w:rFonts w:hint="eastAsia"/>
        </w:rPr>
        <w:t>有序</w:t>
      </w:r>
      <w:r w:rsidR="00556D37">
        <w:rPr>
          <w:rFonts w:hint="eastAsia"/>
        </w:rPr>
        <w:t>Probit</w:t>
      </w:r>
      <w:r w:rsidR="00556D37">
        <w:rPr>
          <w:rFonts w:hint="eastAsia"/>
        </w:rPr>
        <w:t>输出切点为</w:t>
      </w:r>
      <w:r w:rsidR="00556D37">
        <w:rPr>
          <w:rFonts w:hint="eastAsia"/>
        </w:rPr>
        <w:t xml:space="preserve"> 1.91</w:t>
      </w:r>
      <w:r w:rsidR="00556D37">
        <w:rPr>
          <w:rFonts w:hint="eastAsia"/>
        </w:rPr>
        <w:t>、</w:t>
      </w:r>
      <w:r w:rsidR="00556D37">
        <w:rPr>
          <w:rFonts w:hint="eastAsia"/>
        </w:rPr>
        <w:t>2.28</w:t>
      </w:r>
      <w:r w:rsidR="00556D37">
        <w:rPr>
          <w:rFonts w:hint="eastAsia"/>
        </w:rPr>
        <w:t>、</w:t>
      </w:r>
      <w:r w:rsidR="00556D37">
        <w:rPr>
          <w:rFonts w:hint="eastAsia"/>
        </w:rPr>
        <w:t>2.64</w:t>
      </w:r>
      <w:r w:rsidR="00556D37">
        <w:rPr>
          <w:rFonts w:hint="eastAsia"/>
        </w:rPr>
        <w:t>、</w:t>
      </w:r>
      <w:r w:rsidR="00556D37">
        <w:rPr>
          <w:rFonts w:hint="eastAsia"/>
        </w:rPr>
        <w:t>2.93</w:t>
      </w:r>
      <w:r w:rsidR="00556D37">
        <w:rPr>
          <w:rFonts w:hint="eastAsia"/>
        </w:rPr>
        <w:t>、</w:t>
      </w:r>
      <w:r w:rsidR="00556D37">
        <w:rPr>
          <w:rFonts w:hint="eastAsia"/>
        </w:rPr>
        <w:t>3.26</w:t>
      </w:r>
      <w:r w:rsidR="00556D37">
        <w:rPr>
          <w:rFonts w:hint="eastAsia"/>
        </w:rPr>
        <w:t>、</w:t>
      </w:r>
      <w:r w:rsidR="00556D37">
        <w:rPr>
          <w:rFonts w:hint="eastAsia"/>
        </w:rPr>
        <w:t>3.60</w:t>
      </w:r>
      <w:r w:rsidR="00556D37">
        <w:rPr>
          <w:rFonts w:hint="eastAsia"/>
        </w:rPr>
        <w:t>、</w:t>
      </w:r>
      <w:r w:rsidR="00556D37">
        <w:rPr>
          <w:rFonts w:hint="eastAsia"/>
        </w:rPr>
        <w:t>4.05</w:t>
      </w:r>
      <w:r w:rsidR="00556D37">
        <w:rPr>
          <w:rFonts w:hint="eastAsia"/>
        </w:rPr>
        <w:t>、</w:t>
      </w:r>
      <w:r w:rsidR="00556D37">
        <w:rPr>
          <w:rFonts w:hint="eastAsia"/>
        </w:rPr>
        <w:t>4.51</w:t>
      </w:r>
      <w:r w:rsidR="00556D37">
        <w:rPr>
          <w:rFonts w:hint="eastAsia"/>
        </w:rPr>
        <w:t>、</w:t>
      </w:r>
      <w:r w:rsidR="00556D37">
        <w:rPr>
          <w:rFonts w:hint="eastAsia"/>
        </w:rPr>
        <w:t>5.03</w:t>
      </w:r>
      <w:r w:rsidR="00556D37">
        <w:rPr>
          <w:rFonts w:hint="eastAsia"/>
        </w:rPr>
        <w:t>，与官方结果相同</w:t>
      </w:r>
      <w:r w:rsidR="00D34860">
        <w:rPr>
          <w:rFonts w:hint="eastAsia"/>
        </w:rPr>
        <w:t>。</w:t>
      </w:r>
    </w:p>
    <w:p w14:paraId="6756657F" w14:textId="18F4B485" w:rsidR="00A751B9" w:rsidRDefault="00A751B9" w:rsidP="00F900C3">
      <w:r w:rsidRPr="00A751B9">
        <w:lastRenderedPageBreak/>
        <w:t>Table 2</w:t>
      </w:r>
      <w:r w:rsidRPr="00A751B9">
        <w:t>第</w:t>
      </w:r>
      <w:r w:rsidRPr="00A751B9">
        <w:t>4</w:t>
      </w:r>
      <w:r w:rsidRPr="00A751B9">
        <w:t>列没有单独报告</w:t>
      </w:r>
      <w:r w:rsidRPr="00A751B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751B9">
        <w:t>，是因为该列并非重新估计的回归模型，而是对第</w:t>
      </w:r>
      <w:r w:rsidRPr="00A751B9">
        <w:t>3</w:t>
      </w:r>
      <w:r w:rsidRPr="00A751B9">
        <w:t>列系数进行事后换算。</w:t>
      </w:r>
      <w:r w:rsidRPr="00A751B9">
        <w:t>Ordered Probit</w:t>
      </w:r>
      <w:r w:rsidRPr="00A751B9">
        <w:t>列也没有报告</w:t>
      </w:r>
      <w:r w:rsidRPr="00A751B9">
        <w:t>OLS</w:t>
      </w:r>
      <w:r w:rsidRPr="00A751B9">
        <w:t>意义下的普通</w:t>
      </w:r>
      <w:r w:rsidRPr="00A751B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751B9">
        <w:t>。</w:t>
      </w:r>
    </w:p>
    <w:p w14:paraId="44A8383E" w14:textId="57AE35B1" w:rsidR="00A751B9" w:rsidRDefault="00A751B9" w:rsidP="00F900C3">
      <w:r>
        <w:rPr>
          <w:rFonts w:hint="eastAsia"/>
        </w:rPr>
        <w:t>总体来看，对于</w:t>
      </w:r>
      <w:r>
        <w:rPr>
          <w:rFonts w:hint="eastAsia"/>
        </w:rPr>
        <w:t>Table 2</w:t>
      </w:r>
      <w:r>
        <w:rPr>
          <w:rFonts w:hint="eastAsia"/>
        </w:rPr>
        <w:t>的复现基本完成，</w:t>
      </w:r>
      <w:r w:rsidRPr="00A751B9">
        <w:t>未发现数值差异</w:t>
      </w:r>
      <w:r>
        <w:rPr>
          <w:rFonts w:hint="eastAsia"/>
        </w:rPr>
        <w:t>。</w:t>
      </w:r>
    </w:p>
    <w:p w14:paraId="43745B2C" w14:textId="53CC8CF6" w:rsidR="00A751B9" w:rsidRDefault="004671A3" w:rsidP="00AC34A3">
      <w:pPr>
        <w:pStyle w:val="3"/>
        <w:rPr>
          <w:rFonts w:hint="eastAsia"/>
        </w:rPr>
      </w:pPr>
      <w:r>
        <w:rPr>
          <w:rFonts w:hint="eastAsia"/>
        </w:rPr>
        <w:t>结果解释：</w:t>
      </w:r>
    </w:p>
    <w:p w14:paraId="69FF91CE" w14:textId="410FBE10" w:rsidR="004671A3" w:rsidRPr="00AC34A3" w:rsidRDefault="004671A3" w:rsidP="00F900C3">
      <w:pPr>
        <w:rPr>
          <w:b/>
          <w:bCs/>
        </w:rPr>
      </w:pPr>
      <w:r w:rsidRPr="00AC34A3">
        <w:rPr>
          <w:rFonts w:hint="eastAsia"/>
          <w:b/>
          <w:bCs/>
        </w:rPr>
        <w:t>OLS</w:t>
      </w:r>
      <w:r w:rsidRPr="00AC34A3">
        <w:rPr>
          <w:rFonts w:hint="eastAsia"/>
          <w:b/>
          <w:bCs/>
        </w:rPr>
        <w:t>系数</w:t>
      </w:r>
    </w:p>
    <w:p w14:paraId="38D0BF11" w14:textId="77777777" w:rsidR="004671A3" w:rsidRPr="004671A3" w:rsidRDefault="004671A3" w:rsidP="004671A3">
      <w:r w:rsidRPr="004671A3">
        <w:t>GPA</w:t>
      </w:r>
      <w:r w:rsidRPr="004671A3">
        <w:t>系数为</w:t>
      </w:r>
      <w:r w:rsidRPr="004671A3">
        <w:t>2.196</w:t>
      </w:r>
      <w:r w:rsidRPr="004671A3">
        <w:t>，且在</w:t>
      </w:r>
      <w:r w:rsidRPr="004671A3">
        <w:t>0.1%</w:t>
      </w:r>
      <w:r w:rsidRPr="004671A3">
        <w:t>水平下显著。这表示在其他简历特征和固定效应保持不变的情况下，</w:t>
      </w:r>
      <w:r w:rsidRPr="004671A3">
        <w:t>GPA</w:t>
      </w:r>
      <w:r w:rsidRPr="004671A3">
        <w:t>增加</w:t>
      </w:r>
      <w:r w:rsidRPr="004671A3">
        <w:t>1</w:t>
      </w:r>
      <w:r w:rsidRPr="004671A3">
        <w:t>分与招聘兴趣评分平均提高</w:t>
      </w:r>
      <w:r w:rsidRPr="004671A3">
        <w:t>2.196</w:t>
      </w:r>
      <w:r w:rsidRPr="004671A3">
        <w:t>分相对应。由于</w:t>
      </w:r>
      <w:r w:rsidRPr="004671A3">
        <w:t>GPA</w:t>
      </w:r>
      <w:r w:rsidRPr="004671A3">
        <w:t>是在实验中随机赋予的，在该实验样本内，这一系数可以解释为</w:t>
      </w:r>
      <w:r w:rsidRPr="004671A3">
        <w:t>GPA</w:t>
      </w:r>
      <w:r w:rsidRPr="004671A3">
        <w:t>变化对招聘兴趣评分的平均因果影响。</w:t>
      </w:r>
    </w:p>
    <w:p w14:paraId="0764AC49" w14:textId="666D21BD" w:rsidR="004671A3" w:rsidRPr="004671A3" w:rsidRDefault="004671A3" w:rsidP="004671A3">
      <w:r w:rsidRPr="004671A3">
        <w:t>GPA</w:t>
      </w:r>
      <w:r w:rsidRPr="004671A3">
        <w:t>增加</w:t>
      </w:r>
      <w:r w:rsidRPr="004671A3">
        <w:t>1</w:t>
      </w:r>
      <w:r w:rsidRPr="004671A3">
        <w:t>分是一个较大的变化。换算为更常见的</w:t>
      </w:r>
      <w:r w:rsidRPr="004671A3">
        <w:t>0.1</w:t>
      </w:r>
      <w:r w:rsidRPr="004671A3">
        <w:t>个绩点，招聘兴趣评分平均提高约</w:t>
      </w:r>
      <w:r>
        <w:rPr>
          <w:rFonts w:hint="eastAsia"/>
        </w:rPr>
        <w:t>0.2196</w:t>
      </w:r>
      <w:r>
        <w:rPr>
          <w:rFonts w:hint="eastAsia"/>
        </w:rPr>
        <w:t>。</w:t>
      </w:r>
      <w:r w:rsidRPr="004671A3">
        <w:t>因此，</w:t>
      </w:r>
      <w:r w:rsidRPr="004671A3">
        <w:t>GPA</w:t>
      </w:r>
      <w:r w:rsidRPr="004671A3">
        <w:t>从</w:t>
      </w:r>
      <w:r w:rsidRPr="004671A3">
        <w:t>3.5</w:t>
      </w:r>
      <w:r w:rsidRPr="004671A3">
        <w:t>提高至</w:t>
      </w:r>
      <w:r w:rsidRPr="004671A3">
        <w:t>3.6</w:t>
      </w:r>
      <w:r w:rsidRPr="004671A3">
        <w:t>，对应约</w:t>
      </w:r>
      <w:r w:rsidRPr="004671A3">
        <w:t>0.22</w:t>
      </w:r>
      <w:r w:rsidRPr="004671A3">
        <w:t>分的招聘兴趣评分变化。</w:t>
      </w:r>
    </w:p>
    <w:p w14:paraId="3C321DE6" w14:textId="77777777" w:rsidR="004671A3" w:rsidRPr="004671A3" w:rsidRDefault="004671A3" w:rsidP="004671A3">
      <w:r w:rsidRPr="004671A3">
        <w:t>顶级实习的系数为</w:t>
      </w:r>
      <w:r w:rsidRPr="004671A3">
        <w:t>0.897</w:t>
      </w:r>
      <w:r w:rsidRPr="004671A3">
        <w:t>，表示相对于第一段经历为普通实习的简历，第一段经历为顶级实习时，招聘兴趣评分平均提高</w:t>
      </w:r>
      <w:r w:rsidRPr="004671A3">
        <w:t>0.897</w:t>
      </w:r>
      <w:r w:rsidRPr="004671A3">
        <w:t>分。第二段普通实习的系数为</w:t>
      </w:r>
      <w:r w:rsidRPr="004671A3">
        <w:t>0.466</w:t>
      </w:r>
      <w:r w:rsidRPr="004671A3">
        <w:t>，表示相对于没有第二段工作经历的简历，增加第二段普通实习使招聘兴趣评分平均提高</w:t>
      </w:r>
      <w:r w:rsidRPr="004671A3">
        <w:t>0.466</w:t>
      </w:r>
      <w:r w:rsidRPr="004671A3">
        <w:t>分。两个系数均在</w:t>
      </w:r>
      <w:r w:rsidRPr="004671A3">
        <w:t>0.1%</w:t>
      </w:r>
      <w:r w:rsidRPr="004671A3">
        <w:t>水平下显著。</w:t>
      </w:r>
    </w:p>
    <w:p w14:paraId="69B1CEED" w14:textId="77777777" w:rsidR="004671A3" w:rsidRPr="004671A3" w:rsidRDefault="004671A3" w:rsidP="004671A3">
      <w:r w:rsidRPr="004671A3">
        <w:t>与此不同，赚钱型工作的系数为</w:t>
      </w:r>
      <w:r w:rsidRPr="004671A3">
        <w:t>0.154</w:t>
      </w:r>
      <w:r w:rsidRPr="004671A3">
        <w:t>，在</w:t>
      </w:r>
      <w:r w:rsidRPr="004671A3">
        <w:t>5%</w:t>
      </w:r>
      <w:r w:rsidRPr="004671A3">
        <w:t>水平下不显著。这说明本次实验没有提供充分证据表明，相对于没有第二段经历，增加一段以获取收入为主的工作能够系统性提高招聘兴趣评分。结合第二段普通实习显著为正的结果，可以看出招聘者重视的不只是简历中是否存在第二段经历，也包括这段经历的具体类型。</w:t>
      </w:r>
    </w:p>
    <w:p w14:paraId="655C5A26" w14:textId="1AF974E1" w:rsidR="004671A3" w:rsidRPr="004671A3" w:rsidRDefault="004671A3" w:rsidP="004671A3">
      <w:r w:rsidRPr="004671A3">
        <w:t>这一结果表示在本实验提供的工作类型、候选人群体和招聘者样本中，没有识别出相对于没有第二段经历的显著平均影响。</w:t>
      </w:r>
    </w:p>
    <w:p w14:paraId="22FB4DE8" w14:textId="77777777" w:rsidR="004671A3" w:rsidRPr="004671A3" w:rsidRDefault="004671A3" w:rsidP="004671A3">
      <w:r w:rsidRPr="004671A3">
        <w:t>额外技术技能的系数为</w:t>
      </w:r>
      <w:r w:rsidRPr="004671A3">
        <w:t>−0.071</w:t>
      </w:r>
      <w:r w:rsidRPr="004671A3">
        <w:t>，且不显著。因而无法拒绝其平均影响为零的假设。但这一结果并不等于招聘者完全不重视技术能力。它也可能意味着，仅在简历技能列表中增加若干技能名称不足以传递真实的熟练程度，或者这些技能与招聘者所招聘岗位的匹配程度存在差异。</w:t>
      </w:r>
    </w:p>
    <w:p w14:paraId="09D17FAA" w14:textId="77777777" w:rsidR="004671A3" w:rsidRPr="004671A3" w:rsidRDefault="004671A3" w:rsidP="004671A3">
      <w:r w:rsidRPr="004671A3">
        <w:t>三个人口统计变量的比较基准均为白人男性。第</w:t>
      </w:r>
      <w:r w:rsidRPr="004671A3">
        <w:t>3</w:t>
      </w:r>
      <w:r w:rsidRPr="004671A3">
        <w:t>列中，白人女性、非白人男性和非白人女性的系数分别为</w:t>
      </w:r>
      <w:r w:rsidRPr="004671A3">
        <w:t>−0.161</w:t>
      </w:r>
      <w:r w:rsidRPr="004671A3">
        <w:t>、</w:t>
      </w:r>
      <w:r w:rsidRPr="004671A3">
        <w:t>−0.169</w:t>
      </w:r>
      <w:r w:rsidRPr="004671A3">
        <w:t>和</w:t>
      </w:r>
      <w:r w:rsidRPr="004671A3">
        <w:t>0.028</w:t>
      </w:r>
      <w:r w:rsidRPr="004671A3">
        <w:t>，三者在</w:t>
      </w:r>
      <w:r w:rsidRPr="004671A3">
        <w:t>5%</w:t>
      </w:r>
      <w:r w:rsidRPr="004671A3">
        <w:t>水平下均不显著。因此，</w:t>
      </w:r>
      <w:r w:rsidRPr="004671A3">
        <w:t>Table 2</w:t>
      </w:r>
      <w:r w:rsidRPr="004671A3">
        <w:t>没有提供充分证据表明，在全部招聘者的平均意义上，这三类候选人的招聘兴趣评分显著不同于白人男性。</w:t>
      </w:r>
    </w:p>
    <w:p w14:paraId="451B484B" w14:textId="5C8AE44E" w:rsidR="004671A3" w:rsidRPr="004671A3" w:rsidRDefault="004671A3" w:rsidP="004671A3">
      <w:r w:rsidRPr="004671A3">
        <w:t>不过，未达到统计显著不等于证明不同群体受到完全相同的对待。总体平均效</w:t>
      </w:r>
      <w:r w:rsidRPr="004671A3">
        <w:lastRenderedPageBreak/>
        <w:t>应可能掩盖不同招聘者、专业类别或候选人质量区间中的异质性。因此，本结果</w:t>
      </w:r>
      <w:r>
        <w:rPr>
          <w:rFonts w:hint="eastAsia"/>
        </w:rPr>
        <w:t>可以解释</w:t>
      </w:r>
      <w:r w:rsidRPr="004671A3">
        <w:t>为没有发现总体平均差异的显著证据，不能直接概括为招聘过程中不存在人口统计偏向。</w:t>
      </w:r>
    </w:p>
    <w:p w14:paraId="42B1442C" w14:textId="77777777" w:rsidR="004671A3" w:rsidRPr="004671A3" w:rsidRDefault="004671A3" w:rsidP="004671A3">
      <w:r w:rsidRPr="004671A3">
        <w:t>专业固定效应的联合检验</w:t>
      </w:r>
      <w:r w:rsidRPr="004671A3">
        <w:t xml:space="preserve"> </w:t>
      </w:r>
      <w:proofErr w:type="gramStart"/>
      <w:r w:rsidRPr="004671A3">
        <w:t>(p&lt;0.001)</w:t>
      </w:r>
      <w:proofErr w:type="gramEnd"/>
      <w:r w:rsidRPr="004671A3">
        <w:t>，表明不同专业简历的平均招聘兴趣评分整体上存在差异。该检验针对全部专业虚拟变量是否联合为零，而不是证明每一个专业相对于省略组都具有显著差异。</w:t>
      </w:r>
    </w:p>
    <w:p w14:paraId="201BEBBD" w14:textId="6018FDB5" w:rsidR="004671A3" w:rsidRPr="00AC34A3" w:rsidRDefault="004671A3" w:rsidP="004671A3">
      <w:pPr>
        <w:rPr>
          <w:b/>
          <w:bCs/>
        </w:rPr>
      </w:pPr>
      <w:r w:rsidRPr="00AC34A3">
        <w:rPr>
          <w:rFonts w:hint="eastAsia"/>
          <w:b/>
          <w:bCs/>
        </w:rPr>
        <w:t xml:space="preserve">1 </w:t>
      </w:r>
      <w:r w:rsidRPr="00AC34A3">
        <w:rPr>
          <w:b/>
          <w:bCs/>
        </w:rPr>
        <w:t>–</w:t>
      </w:r>
      <w:r w:rsidRPr="00AC34A3">
        <w:rPr>
          <w:rFonts w:hint="eastAsia"/>
          <w:b/>
          <w:bCs/>
        </w:rPr>
        <w:t xml:space="preserve"> 3 </w:t>
      </w:r>
      <w:r w:rsidRPr="00AC34A3">
        <w:rPr>
          <w:rFonts w:hint="eastAsia"/>
          <w:b/>
          <w:bCs/>
        </w:rPr>
        <w:t>列模型规格</w:t>
      </w:r>
    </w:p>
    <w:p w14:paraId="37DEB662" w14:textId="435734C0" w:rsidR="004671A3" w:rsidRPr="004671A3" w:rsidRDefault="004671A3" w:rsidP="004671A3">
      <w:r w:rsidRPr="004671A3">
        <w:t>Table 2</w:t>
      </w:r>
      <w:r w:rsidRPr="004671A3">
        <w:t>第</w:t>
      </w:r>
      <w:r w:rsidR="00AC34A3">
        <w:rPr>
          <w:rFonts w:hint="eastAsia"/>
        </w:rPr>
        <w:t xml:space="preserve"> 1 </w:t>
      </w:r>
      <w:r w:rsidR="00AC34A3">
        <w:t>–</w:t>
      </w:r>
      <w:r w:rsidR="00AC34A3">
        <w:rPr>
          <w:rFonts w:hint="eastAsia"/>
        </w:rPr>
        <w:t xml:space="preserve"> 3</w:t>
      </w:r>
      <w:r w:rsidRPr="004671A3">
        <w:t>列逐步加入控制项后</w:t>
      </w:r>
      <w:r w:rsidRPr="004671A3">
        <w:t>GPA</w:t>
      </w:r>
      <w:r w:rsidRPr="004671A3">
        <w:t>、顶级实习和第二段实习的系数方向、数量级和显著性在三列之间保持稳定。尤其是顶级实习系数始终约为</w:t>
      </w:r>
      <w:r w:rsidRPr="004671A3">
        <w:t>0.9</w:t>
      </w:r>
      <w:r w:rsidRPr="004671A3">
        <w:t>，第二段实习系数始终约为</w:t>
      </w:r>
      <w:r w:rsidRPr="004671A3">
        <w:t>0.5</w:t>
      </w:r>
      <w:r w:rsidRPr="004671A3">
        <w:t>。这说明核心结果并不是在加入领导经历、评价顺序或招聘者固定效应之后才出现的，对控制变量组合具有稳定性。</w:t>
      </w:r>
    </w:p>
    <w:p w14:paraId="7607AF61" w14:textId="58D0C4B1" w:rsidR="004671A3" w:rsidRPr="004671A3" w:rsidRDefault="004671A3" w:rsidP="004671A3">
      <w:r w:rsidRPr="004671A3">
        <w:t>其他技术技能和人口统计变量的系数在部分列中存在方向或大小变化，但这些系数本身均未达到</w:t>
      </w:r>
      <w:r w:rsidRPr="004671A3">
        <w:t>5%</w:t>
      </w:r>
      <w:r w:rsidRPr="004671A3">
        <w:t>显著性水平，</w:t>
      </w:r>
      <w:r w:rsidR="00AC34A3">
        <w:rPr>
          <w:rFonts w:hint="eastAsia"/>
        </w:rPr>
        <w:t>不为</w:t>
      </w:r>
      <w:r w:rsidRPr="004671A3">
        <w:t>明确的效应反转。</w:t>
      </w:r>
    </w:p>
    <w:p w14:paraId="1FE01E04" w14:textId="501CF003" w:rsidR="004671A3" w:rsidRPr="004671A3" w:rsidRDefault="004671A3" w:rsidP="004671A3">
      <w:r w:rsidRPr="004671A3">
        <w:t>第</w:t>
      </w:r>
      <w:r w:rsidR="00AC34A3">
        <w:rPr>
          <w:rFonts w:hint="eastAsia"/>
        </w:rPr>
        <w:t xml:space="preserve"> 1 </w:t>
      </w:r>
      <w:r w:rsidR="00AC34A3">
        <w:t>–</w:t>
      </w:r>
      <w:r w:rsidR="00AC34A3">
        <w:rPr>
          <w:rFonts w:hint="eastAsia"/>
        </w:rPr>
        <w:t xml:space="preserve"> 3 </w:t>
      </w:r>
      <w:r w:rsidRPr="004671A3">
        <w:t>列的</w:t>
      </w:r>
      <w:r w:rsidRPr="004671A3">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671A3">
        <w:t xml:space="preserve"> </w:t>
      </w:r>
      <w:r w:rsidRPr="004671A3">
        <w:t>分别为</w:t>
      </w:r>
      <w:r w:rsidRPr="004671A3">
        <w:t>0.129</w:t>
      </w:r>
      <w:r w:rsidRPr="004671A3">
        <w:t>、</w:t>
      </w:r>
      <w:r w:rsidRPr="004671A3">
        <w:t>0.181</w:t>
      </w:r>
      <w:r w:rsidRPr="004671A3">
        <w:t>和</w:t>
      </w:r>
      <w:r w:rsidRPr="004671A3">
        <w:t>0.483</w:t>
      </w:r>
      <w:r w:rsidRPr="004671A3">
        <w:t>。加入领导经历和评价顺序固定效应后，模型解释的样本内评分变异增加了</w:t>
      </w:r>
      <w:r w:rsidRPr="004671A3">
        <w:t>5.2</w:t>
      </w:r>
      <w:r w:rsidRPr="004671A3">
        <w:t>个百分点；进一步控制招聘者固定效应后，</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671A3">
        <w:t xml:space="preserve"> </w:t>
      </w:r>
      <w:r w:rsidRPr="004671A3">
        <w:t>增加到</w:t>
      </w:r>
      <w:r w:rsidRPr="004671A3">
        <w:t>0.483</w:t>
      </w:r>
      <w:r w:rsidRPr="004671A3">
        <w:t>。这表明不同招聘者在整体打分宽严程度上存在较大差异。</w:t>
      </w:r>
    </w:p>
    <w:p w14:paraId="128AC16F" w14:textId="00EDDFA8" w:rsidR="004671A3" w:rsidRPr="00AC34A3" w:rsidRDefault="00AC34A3" w:rsidP="004671A3">
      <w:pPr>
        <w:rPr>
          <w:b/>
          <w:bCs/>
        </w:rPr>
      </w:pPr>
      <w:r w:rsidRPr="00AC34A3">
        <w:rPr>
          <w:rFonts w:hint="eastAsia"/>
          <w:b/>
          <w:bCs/>
        </w:rPr>
        <w:t xml:space="preserve">GPA-Scaled </w:t>
      </w:r>
      <w:r w:rsidRPr="00AC34A3">
        <w:rPr>
          <w:rFonts w:hint="eastAsia"/>
          <w:b/>
          <w:bCs/>
        </w:rPr>
        <w:t>与有序</w:t>
      </w:r>
      <w:r w:rsidRPr="00AC34A3">
        <w:rPr>
          <w:rFonts w:hint="eastAsia"/>
          <w:b/>
          <w:bCs/>
        </w:rPr>
        <w:t>Probit</w:t>
      </w:r>
    </w:p>
    <w:p w14:paraId="39D0EAEB" w14:textId="0854F7EA" w:rsidR="00AC34A3" w:rsidRPr="00AC34A3" w:rsidRDefault="00AC34A3" w:rsidP="00AC34A3">
      <w:r w:rsidRPr="00AC34A3">
        <w:t>Table 2</w:t>
      </w:r>
      <w:r w:rsidRPr="00AC34A3">
        <w:t>第</w:t>
      </w:r>
      <w:r w:rsidRPr="00AC34A3">
        <w:t>4</w:t>
      </w:r>
      <w:r w:rsidRPr="00AC34A3">
        <w:t>列将第</w:t>
      </w:r>
      <w:r w:rsidRPr="00AC34A3">
        <w:t>3</w:t>
      </w:r>
      <w:r w:rsidRPr="00AC34A3">
        <w:t>列中其他变量的系数除以</w:t>
      </w:r>
      <w:r w:rsidRPr="00AC34A3">
        <w:t>GPA</w:t>
      </w:r>
      <w:r w:rsidRPr="00AC34A3">
        <w:t>系数</w:t>
      </w:r>
      <w:r w:rsidRPr="00AC34A3">
        <w:t>2.196</w:t>
      </w:r>
      <w:r w:rsidRPr="00AC34A3">
        <w:t>，以</w:t>
      </w:r>
      <w:r w:rsidRPr="00AC34A3">
        <w:t>GPA</w:t>
      </w:r>
      <w:r w:rsidRPr="00AC34A3">
        <w:t>变化作为共同尺度。换算后，顶级实习和第二段普通实习分别相当于</w:t>
      </w:r>
      <w:r>
        <w:rPr>
          <w:rFonts w:hint="eastAsia"/>
        </w:rPr>
        <w:t>0.409</w:t>
      </w:r>
      <w:r>
        <w:rPr>
          <w:rFonts w:hint="eastAsia"/>
        </w:rPr>
        <w:t>和</w:t>
      </w:r>
      <w:r>
        <w:rPr>
          <w:rFonts w:hint="eastAsia"/>
        </w:rPr>
        <w:t>0.212</w:t>
      </w:r>
      <w:r>
        <w:rPr>
          <w:rFonts w:hint="eastAsia"/>
        </w:rPr>
        <w:t>，</w:t>
      </w:r>
      <w:r w:rsidRPr="00AC34A3">
        <w:t>即顶级实习对招聘兴趣评分的影响约等价于</w:t>
      </w:r>
      <w:r w:rsidRPr="00AC34A3">
        <w:t>GPA</w:t>
      </w:r>
      <w:r w:rsidRPr="00AC34A3">
        <w:t>提高</w:t>
      </w:r>
      <w:r w:rsidRPr="00AC34A3">
        <w:t>0.409</w:t>
      </w:r>
      <w:r w:rsidRPr="00AC34A3">
        <w:t>分，第二段普通实习约等价于</w:t>
      </w:r>
      <w:r w:rsidRPr="00AC34A3">
        <w:t>GPA</w:t>
      </w:r>
      <w:r w:rsidRPr="00AC34A3">
        <w:t>提高</w:t>
      </w:r>
      <w:r w:rsidRPr="00AC34A3">
        <w:t>0.212</w:t>
      </w:r>
      <w:r w:rsidRPr="00AC34A3">
        <w:t>分。赚钱型工作的换算值为</w:t>
      </w:r>
      <w:r w:rsidRPr="00AC34A3">
        <w:t>0.070</w:t>
      </w:r>
      <w:r w:rsidRPr="00AC34A3">
        <w:t>，但由于原系数不显著，该数值不能被解释为已经得到统计支持的等价影响。</w:t>
      </w:r>
    </w:p>
    <w:p w14:paraId="1ED10CC5" w14:textId="63A1AA4A" w:rsidR="00AC34A3" w:rsidRPr="00AC34A3" w:rsidRDefault="00AC34A3" w:rsidP="00AC34A3">
      <w:r w:rsidRPr="00AC34A3">
        <w:t>第</w:t>
      </w:r>
      <w:r w:rsidRPr="00AC34A3">
        <w:t>4</w:t>
      </w:r>
      <w:r w:rsidRPr="00AC34A3">
        <w:t>列中</w:t>
      </w:r>
      <w:r w:rsidRPr="00AC34A3">
        <w:t>GPA</w:t>
      </w:r>
      <w:r w:rsidRPr="00AC34A3">
        <w:t>系数被规定为</w:t>
      </w:r>
      <w:r w:rsidRPr="00AC34A3">
        <w:t>1</w:t>
      </w:r>
      <w:r w:rsidRPr="00AC34A3">
        <w:t>，标准误显示为</w:t>
      </w:r>
      <w:r w:rsidRPr="00AC34A3">
        <w:t>“.”</w:t>
      </w:r>
      <w:r w:rsidRPr="00AC34A3">
        <w:t>，是因为该数值来自</w:t>
      </w:r>
      <w:r w:rsidRPr="00AC34A3">
        <w:t>GPA</w:t>
      </w:r>
      <w:r w:rsidRPr="00AC34A3">
        <w:t>系数除以其自身，是用于建立换算尺度的归一化结果。</w:t>
      </w:r>
    </w:p>
    <w:p w14:paraId="54E39B69" w14:textId="77777777" w:rsidR="00AC34A3" w:rsidRPr="00AC34A3" w:rsidRDefault="00AC34A3" w:rsidP="00AC34A3">
      <w:r w:rsidRPr="00AC34A3">
        <w:t>第</w:t>
      </w:r>
      <w:r w:rsidRPr="00AC34A3">
        <w:t>5</w:t>
      </w:r>
      <w:r w:rsidRPr="00AC34A3">
        <w:t>列将招聘兴趣评分作为有序类别，使用</w:t>
      </w:r>
      <w:r w:rsidRPr="00AC34A3">
        <w:t>Ordered Probit</w:t>
      </w:r>
      <w:r w:rsidRPr="00AC34A3">
        <w:t>重新估计。</w:t>
      </w:r>
      <w:r w:rsidRPr="00AC34A3">
        <w:t>GPA</w:t>
      </w:r>
      <w:r w:rsidRPr="00AC34A3">
        <w:t>、顶级实习和第二段实习的系数分别为</w:t>
      </w:r>
      <w:r w:rsidRPr="00AC34A3">
        <w:t>0.891</w:t>
      </w:r>
      <w:r w:rsidRPr="00AC34A3">
        <w:t>、</w:t>
      </w:r>
      <w:r w:rsidRPr="00AC34A3">
        <w:t>0.378</w:t>
      </w:r>
      <w:r w:rsidRPr="00AC34A3">
        <w:t>和</w:t>
      </w:r>
      <w:r w:rsidRPr="00AC34A3">
        <w:t>0.206</w:t>
      </w:r>
      <w:r w:rsidRPr="00AC34A3">
        <w:t>，均显著为正；赚钱型工作、额外技术技能和人口统计变量仍未达到</w:t>
      </w:r>
      <w:r w:rsidRPr="00AC34A3">
        <w:t>5%</w:t>
      </w:r>
      <w:r w:rsidRPr="00AC34A3">
        <w:t>显著性水平。因此，当不再要求</w:t>
      </w:r>
      <w:r w:rsidRPr="00AC34A3">
        <w:t>1—10</w:t>
      </w:r>
      <w:r w:rsidRPr="00AC34A3">
        <w:t>分量表的相邻分值具有完全相等的距离时，三个核心人力资本变量的方向和显著性结论仍然成立。</w:t>
      </w:r>
    </w:p>
    <w:p w14:paraId="3ACDEDAD" w14:textId="77777777" w:rsidR="00AC34A3" w:rsidRPr="00AC34A3" w:rsidRDefault="00AC34A3" w:rsidP="00AC34A3">
      <w:r w:rsidRPr="00AC34A3">
        <w:t>Ordered Probit</w:t>
      </w:r>
      <w:r w:rsidRPr="00AC34A3">
        <w:t>系数位于不可直接观测的潜变量尺度上，不能与</w:t>
      </w:r>
      <w:r w:rsidRPr="00AC34A3">
        <w:t>OLS</w:t>
      </w:r>
      <w:r w:rsidRPr="00AC34A3">
        <w:t>系数逐项比较大小。此处的稳健性判断主要依据系数方向、统计显著性和变量之间的相对结论，而不是要求两种模型给出相同数值。九个切点也已复现，但切点本身</w:t>
      </w:r>
      <w:r w:rsidRPr="00AC34A3">
        <w:lastRenderedPageBreak/>
        <w:t>主要用于把潜在连续倾向划分为</w:t>
      </w:r>
      <w:r w:rsidRPr="00AC34A3">
        <w:t>1—10</w:t>
      </w:r>
      <w:r w:rsidRPr="00AC34A3">
        <w:t>分，不是核心人力资本效应，其完整数值可保留在附录回归表中。</w:t>
      </w:r>
    </w:p>
    <w:p w14:paraId="0923DA38" w14:textId="77777777" w:rsidR="00AC34A3" w:rsidRPr="00AC34A3" w:rsidRDefault="00AC34A3" w:rsidP="00AC34A3">
      <w:r w:rsidRPr="00AC34A3">
        <w:t>综合来看，</w:t>
      </w:r>
      <w:r w:rsidRPr="00AC34A3">
        <w:t>Table 2</w:t>
      </w:r>
      <w:r w:rsidRPr="00AC34A3">
        <w:t>关于</w:t>
      </w:r>
      <w:r w:rsidRPr="00AC34A3">
        <w:t>GPA</w:t>
      </w:r>
      <w:r w:rsidRPr="00AC34A3">
        <w:t>、顶级实习和第二段普通实习的核心结论同时对控制变量组合和因变量有序性质保持稳定。</w:t>
      </w:r>
    </w:p>
    <w:p w14:paraId="52896CE1" w14:textId="77777777" w:rsidR="00AC34A3" w:rsidRDefault="00AC34A3" w:rsidP="004671A3"/>
    <w:p w14:paraId="1E42C148" w14:textId="62FBA3E7" w:rsidR="00AC34A3" w:rsidRDefault="00AC34A3" w:rsidP="006B3741">
      <w:pPr>
        <w:pStyle w:val="2"/>
        <w:rPr>
          <w:rFonts w:hint="eastAsia"/>
        </w:rPr>
      </w:pPr>
      <w:r>
        <w:rPr>
          <w:rFonts w:hint="eastAsia"/>
        </w:rPr>
        <w:t>Table 4</w:t>
      </w:r>
    </w:p>
    <w:p w14:paraId="796AD280" w14:textId="562D97B6" w:rsidR="006B3741" w:rsidRDefault="006B3741" w:rsidP="006B3741">
      <w:pPr>
        <w:pStyle w:val="3"/>
        <w:rPr>
          <w:rFonts w:hint="eastAsia"/>
        </w:rPr>
      </w:pPr>
      <w:r>
        <w:rPr>
          <w:rFonts w:hint="eastAsia"/>
        </w:rPr>
        <w:t>结果对比</w:t>
      </w:r>
    </w:p>
    <w:p w14:paraId="49FF765C" w14:textId="6A719134" w:rsidR="006B3741" w:rsidRDefault="006B3741" w:rsidP="004C7BD2">
      <w:pPr>
        <w:ind w:left="480" w:hangingChars="200" w:hanging="480"/>
      </w:pPr>
      <w:r w:rsidRPr="006B3741">
        <w:t>Table 4</w:t>
      </w:r>
      <w:r w:rsidRPr="006B3741">
        <w:t>以</w:t>
      </w:r>
      <w:r w:rsidR="004C7BD2">
        <w:rPr>
          <w:rFonts w:hint="eastAsia"/>
        </w:rPr>
        <w:t>雇主</w:t>
      </w:r>
      <w:r w:rsidRPr="006B3741">
        <w:t>判断的接受录用可能性</w:t>
      </w:r>
      <w:r w:rsidRPr="006B3741">
        <w:t xml:space="preserve"> </w:t>
      </w:r>
      <w:proofErr w:type="spellStart"/>
      <w:r w:rsidRPr="006B3741">
        <w:t>rating_accept</w:t>
      </w:r>
      <w:proofErr w:type="spellEnd"/>
      <w:r w:rsidRPr="006B3741">
        <w:t xml:space="preserve"> </w:t>
      </w:r>
      <w:r w:rsidRPr="006B3741">
        <w:t>为因变量。</w:t>
      </w:r>
    </w:p>
    <w:p w14:paraId="201DB7BB" w14:textId="1E47749C" w:rsidR="004C7BD2" w:rsidRPr="006B3741" w:rsidRDefault="004C7BD2" w:rsidP="004C7BD2">
      <w:pPr>
        <w:ind w:left="480" w:hangingChars="200" w:hanging="480"/>
      </w:pPr>
      <w:r>
        <w:rPr>
          <w:rFonts w:hint="eastAsia"/>
        </w:rPr>
        <w:t>同</w:t>
      </w:r>
      <w:r>
        <w:rPr>
          <w:rFonts w:hint="eastAsia"/>
        </w:rPr>
        <w:t>Table 2</w:t>
      </w:r>
      <w:r>
        <w:rPr>
          <w:rFonts w:hint="eastAsia"/>
        </w:rPr>
        <w:t>一样，与官方基本一致。</w:t>
      </w:r>
    </w:p>
    <w:tbl>
      <w:tblPr>
        <w:tblStyle w:val="ae"/>
        <w:tblpPr w:leftFromText="180" w:rightFromText="180" w:vertAnchor="text" w:horzAnchor="margin" w:tblpY="2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10F80" w14:paraId="05DFC763" w14:textId="77777777" w:rsidTr="00E10F80">
        <w:tc>
          <w:tcPr>
            <w:tcW w:w="4148" w:type="dxa"/>
          </w:tcPr>
          <w:p w14:paraId="012BCB2C" w14:textId="77777777" w:rsidR="00E10F80" w:rsidRDefault="00E10F80" w:rsidP="00E10F80">
            <w:pPr>
              <w:jc w:val="center"/>
            </w:pPr>
            <w:r w:rsidRPr="0008715A">
              <w:rPr>
                <w:noProof/>
              </w:rPr>
              <w:drawing>
                <wp:inline distT="0" distB="0" distL="0" distR="0" wp14:anchorId="2134B5A9" wp14:editId="7E29E670">
                  <wp:extent cx="1809022" cy="2350477"/>
                  <wp:effectExtent l="0" t="0" r="1270" b="0"/>
                  <wp:docPr id="302228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8209" name=""/>
                          <pic:cNvPicPr/>
                        </pic:nvPicPr>
                        <pic:blipFill>
                          <a:blip r:embed="rId10"/>
                          <a:stretch>
                            <a:fillRect/>
                          </a:stretch>
                        </pic:blipFill>
                        <pic:spPr>
                          <a:xfrm>
                            <a:off x="0" y="0"/>
                            <a:ext cx="1819368" cy="2363920"/>
                          </a:xfrm>
                          <a:prstGeom prst="rect">
                            <a:avLst/>
                          </a:prstGeom>
                        </pic:spPr>
                      </pic:pic>
                    </a:graphicData>
                  </a:graphic>
                </wp:inline>
              </w:drawing>
            </w:r>
          </w:p>
        </w:tc>
        <w:tc>
          <w:tcPr>
            <w:tcW w:w="4148" w:type="dxa"/>
          </w:tcPr>
          <w:p w14:paraId="081E1A33" w14:textId="77777777" w:rsidR="00E10F80" w:rsidRDefault="00E10F80" w:rsidP="00E10F80">
            <w:pPr>
              <w:jc w:val="center"/>
            </w:pPr>
            <w:r w:rsidRPr="0008715A">
              <w:rPr>
                <w:noProof/>
              </w:rPr>
              <w:drawing>
                <wp:inline distT="0" distB="0" distL="0" distR="0" wp14:anchorId="287A52EC" wp14:editId="77CBE180">
                  <wp:extent cx="2003340" cy="2363372"/>
                  <wp:effectExtent l="0" t="0" r="0" b="0"/>
                  <wp:docPr id="115476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62270" name=""/>
                          <pic:cNvPicPr/>
                        </pic:nvPicPr>
                        <pic:blipFill>
                          <a:blip r:embed="rId11"/>
                          <a:stretch>
                            <a:fillRect/>
                          </a:stretch>
                        </pic:blipFill>
                        <pic:spPr>
                          <a:xfrm>
                            <a:off x="0" y="0"/>
                            <a:ext cx="2020432" cy="2383535"/>
                          </a:xfrm>
                          <a:prstGeom prst="rect">
                            <a:avLst/>
                          </a:prstGeom>
                        </pic:spPr>
                      </pic:pic>
                    </a:graphicData>
                  </a:graphic>
                </wp:inline>
              </w:drawing>
            </w:r>
          </w:p>
        </w:tc>
      </w:tr>
      <w:tr w:rsidR="00E10F80" w14:paraId="7FF97CC6" w14:textId="77777777" w:rsidTr="00E10F80">
        <w:tc>
          <w:tcPr>
            <w:tcW w:w="4148" w:type="dxa"/>
          </w:tcPr>
          <w:p w14:paraId="74F0CA0F" w14:textId="77777777" w:rsidR="00E10F80" w:rsidRDefault="00E10F80" w:rsidP="00E10F80">
            <w:pPr>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Table 4</w:t>
            </w:r>
            <w:r>
              <w:rPr>
                <w:rFonts w:hint="eastAsia"/>
              </w:rPr>
              <w:t>复现</w:t>
            </w:r>
          </w:p>
        </w:tc>
        <w:tc>
          <w:tcPr>
            <w:tcW w:w="4148" w:type="dxa"/>
          </w:tcPr>
          <w:p w14:paraId="5484A6A2" w14:textId="77777777" w:rsidR="00E10F80" w:rsidRDefault="00E10F80" w:rsidP="00E10F80">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4</w:t>
            </w:r>
            <w:r>
              <w:rPr>
                <w:rFonts w:hint="eastAsia"/>
              </w:rPr>
              <w:fldChar w:fldCharType="end"/>
            </w:r>
            <w:r>
              <w:rPr>
                <w:rFonts w:hint="eastAsia"/>
              </w:rPr>
              <w:t xml:space="preserve"> Table 4</w:t>
            </w:r>
          </w:p>
        </w:tc>
      </w:tr>
    </w:tbl>
    <w:p w14:paraId="007EFC4D" w14:textId="4900FC60" w:rsidR="0008715A" w:rsidRDefault="0008715A" w:rsidP="00E10F80">
      <w:pPr>
        <w:pStyle w:val="af0"/>
        <w:rPr>
          <w:rFonts w:hint="eastAsia"/>
        </w:rPr>
      </w:pPr>
    </w:p>
    <w:p w14:paraId="07E4302B" w14:textId="77777777" w:rsidR="0008715A" w:rsidRDefault="0008715A" w:rsidP="0008715A">
      <w:pPr>
        <w:jc w:val="center"/>
      </w:pPr>
    </w:p>
    <w:p w14:paraId="43A6A491" w14:textId="42F400BF" w:rsidR="0008715A" w:rsidRDefault="0008715A" w:rsidP="00F900C3"/>
    <w:p w14:paraId="178EC3E3" w14:textId="27EE8A82" w:rsidR="0008715A" w:rsidRDefault="0008715A" w:rsidP="00F900C3">
      <w:pPr>
        <w:pStyle w:val="3"/>
        <w:rPr>
          <w:rFonts w:hint="eastAsia"/>
        </w:rPr>
      </w:pPr>
      <w:r>
        <w:rPr>
          <w:rFonts w:hint="eastAsia"/>
        </w:rPr>
        <w:t>结果解释</w:t>
      </w:r>
    </w:p>
    <w:p w14:paraId="0F422B8D" w14:textId="028712D6" w:rsidR="0008715A" w:rsidRPr="004C7BD2" w:rsidRDefault="004C7BD2" w:rsidP="00F900C3">
      <w:pPr>
        <w:rPr>
          <w:b/>
          <w:bCs/>
        </w:rPr>
      </w:pPr>
      <w:r w:rsidRPr="004C7BD2">
        <w:rPr>
          <w:rFonts w:hint="eastAsia"/>
          <w:b/>
          <w:bCs/>
        </w:rPr>
        <w:t>OLS</w:t>
      </w:r>
      <w:r w:rsidRPr="004C7BD2">
        <w:rPr>
          <w:rFonts w:hint="eastAsia"/>
          <w:b/>
          <w:bCs/>
        </w:rPr>
        <w:t>系数</w:t>
      </w:r>
    </w:p>
    <w:p w14:paraId="795563E5" w14:textId="77777777" w:rsidR="004C7BD2" w:rsidRPr="004C7BD2" w:rsidRDefault="004C7BD2" w:rsidP="004C7BD2">
      <w:r w:rsidRPr="004C7BD2">
        <w:t>GPA</w:t>
      </w:r>
      <w:r w:rsidRPr="004C7BD2">
        <w:t>系数为</w:t>
      </w:r>
      <w:r w:rsidRPr="004C7BD2">
        <w:t>0.734</w:t>
      </w:r>
      <w:r w:rsidRPr="004C7BD2">
        <w:t>，且在</w:t>
      </w:r>
      <w:r w:rsidRPr="004C7BD2">
        <w:t>0.1%</w:t>
      </w:r>
      <w:r w:rsidRPr="004C7BD2">
        <w:t>水平下显著。</w:t>
      </w:r>
      <w:r w:rsidRPr="004C7BD2">
        <w:t>GPA</w:t>
      </w:r>
      <w:r w:rsidRPr="004C7BD2">
        <w:t>增加</w:t>
      </w:r>
      <w:r w:rsidRPr="004C7BD2">
        <w:t>1</w:t>
      </w:r>
      <w:r w:rsidRPr="004C7BD2">
        <w:t>分，使招聘者判断的接受录用可能性评分平均提高</w:t>
      </w:r>
      <w:r w:rsidRPr="004C7BD2">
        <w:t>0.734</w:t>
      </w:r>
      <w:r w:rsidRPr="004C7BD2">
        <w:t>分；换算为</w:t>
      </w:r>
      <w:r w:rsidRPr="004C7BD2">
        <w:t>GPA</w:t>
      </w:r>
      <w:r w:rsidRPr="004C7BD2">
        <w:t>增加</w:t>
      </w:r>
      <w:r w:rsidRPr="004C7BD2">
        <w:t>0.1</w:t>
      </w:r>
      <w:r w:rsidRPr="004C7BD2">
        <w:t>分，对应约</w:t>
      </w:r>
      <w:r w:rsidRPr="004C7BD2">
        <w:t>0.073</w:t>
      </w:r>
      <w:r w:rsidRPr="004C7BD2">
        <w:t>分的评分变化。</w:t>
      </w:r>
    </w:p>
    <w:p w14:paraId="5BE64BFD" w14:textId="77777777" w:rsidR="004C7BD2" w:rsidRPr="004C7BD2" w:rsidRDefault="004C7BD2" w:rsidP="004C7BD2">
      <w:r w:rsidRPr="004C7BD2">
        <w:t>顶级实习和第二段普通实习的系数分别为</w:t>
      </w:r>
      <w:r w:rsidRPr="004C7BD2">
        <w:t>0.664</w:t>
      </w:r>
      <w:r w:rsidRPr="004C7BD2">
        <w:t>和</w:t>
      </w:r>
      <w:r w:rsidRPr="004C7BD2">
        <w:t>0.394</w:t>
      </w:r>
      <w:r w:rsidRPr="004C7BD2">
        <w:t>，均显著为正。这说明招聘者不仅对这些候选人表现出更高的招聘兴趣，也倾向于认为具有较高</w:t>
      </w:r>
      <w:r w:rsidRPr="004C7BD2">
        <w:t>GPA</w:t>
      </w:r>
      <w:r w:rsidRPr="004C7BD2">
        <w:t>和较好实习经历的候选人更可能接受本企业的录用。</w:t>
      </w:r>
    </w:p>
    <w:p w14:paraId="2CFE163B" w14:textId="77777777" w:rsidR="004C7BD2" w:rsidRPr="004C7BD2" w:rsidRDefault="004C7BD2" w:rsidP="004C7BD2">
      <w:r w:rsidRPr="004C7BD2">
        <w:lastRenderedPageBreak/>
        <w:t>赚钱型工作的系数为</w:t>
      </w:r>
      <w:r w:rsidRPr="004C7BD2">
        <w:t>0.204</w:t>
      </w:r>
      <w:r w:rsidRPr="004C7BD2">
        <w:t>，在第</w:t>
      </w:r>
      <w:r w:rsidRPr="004C7BD2">
        <w:t>3</w:t>
      </w:r>
      <w:r w:rsidRPr="004C7BD2">
        <w:t>列</w:t>
      </w:r>
      <w:r w:rsidRPr="004C7BD2">
        <w:t>OLS</w:t>
      </w:r>
      <w:r w:rsidRPr="004C7BD2">
        <w:t>规格下达到</w:t>
      </w:r>
      <w:r w:rsidRPr="004C7BD2">
        <w:t>5%</w:t>
      </w:r>
      <w:r w:rsidRPr="004C7BD2">
        <w:t>显著性水平。其影响小于第二段普通实习，但与</w:t>
      </w:r>
      <w:r w:rsidRPr="004C7BD2">
        <w:t>Table 2</w:t>
      </w:r>
      <w:r w:rsidRPr="004C7BD2">
        <w:t>不同，</w:t>
      </w:r>
      <w:r w:rsidRPr="004C7BD2">
        <w:t>Table 4</w:t>
      </w:r>
      <w:r w:rsidRPr="004C7BD2">
        <w:t>提供了一定证据表明招聘者认为具有赚钱型工作经历的候选人更可能接受录用。</w:t>
      </w:r>
    </w:p>
    <w:p w14:paraId="2AA7AFCC" w14:textId="77777777" w:rsidR="004C7BD2" w:rsidRPr="004C7BD2" w:rsidRDefault="004C7BD2" w:rsidP="004C7BD2">
      <w:r w:rsidRPr="004C7BD2">
        <w:t>这些结果衡量的是随机简历特征对招聘者主观预期的影响，而不是这些候选人的真实接受行为。候选人是否实际接受录用并未在</w:t>
      </w:r>
      <w:r w:rsidRPr="004C7BD2">
        <w:t>Table 4</w:t>
      </w:r>
      <w:r w:rsidRPr="004C7BD2">
        <w:t>中被观察，因此不能把正系数解释为高</w:t>
      </w:r>
      <w:r w:rsidRPr="004C7BD2">
        <w:t>GPA</w:t>
      </w:r>
      <w:r w:rsidRPr="004C7BD2">
        <w:t>或有实习经历的真实求职者一定更愿意接受工作。</w:t>
      </w:r>
    </w:p>
    <w:p w14:paraId="479D3BFF" w14:textId="77777777" w:rsidR="004C7BD2" w:rsidRPr="004C7BD2" w:rsidRDefault="004C7BD2" w:rsidP="004C7BD2">
      <w:r w:rsidRPr="004C7BD2">
        <w:t>白人女性变量的系数为</w:t>
      </w:r>
      <w:r w:rsidRPr="004C7BD2">
        <w:t>−0.258</w:t>
      </w:r>
      <w:r w:rsidRPr="004C7BD2">
        <w:t>，并在</w:t>
      </w:r>
      <w:r w:rsidRPr="004C7BD2">
        <w:t>1%</w:t>
      </w:r>
      <w:r w:rsidRPr="004C7BD2">
        <w:t>水平下显著。这意味着在其他简历特征相同的情况下，相对于白人男性姓名，招聘者对白人女性候选人的接受录用可能性评分平均低</w:t>
      </w:r>
      <w:r w:rsidRPr="004C7BD2">
        <w:t>0.258</w:t>
      </w:r>
      <w:r w:rsidRPr="004C7BD2">
        <w:t>分。</w:t>
      </w:r>
    </w:p>
    <w:p w14:paraId="7613865E" w14:textId="77777777" w:rsidR="004C7BD2" w:rsidRPr="004C7BD2" w:rsidRDefault="004C7BD2" w:rsidP="004C7BD2">
      <w:r w:rsidRPr="004C7BD2">
        <w:t>非白人男性和非白人女性的系数分别为</w:t>
      </w:r>
      <w:r w:rsidRPr="004C7BD2">
        <w:t>−0.117</w:t>
      </w:r>
      <w:r w:rsidRPr="004C7BD2">
        <w:t>和</w:t>
      </w:r>
      <w:r w:rsidRPr="004C7BD2">
        <w:t>−0.162</w:t>
      </w:r>
      <w:r w:rsidRPr="004C7BD2">
        <w:t>，方向同样为负，但单个系数在</w:t>
      </w:r>
      <w:r w:rsidRPr="004C7BD2">
        <w:t>5%</w:t>
      </w:r>
      <w:r w:rsidRPr="004C7BD2">
        <w:t>水平下不显著。因此，</w:t>
      </w:r>
      <w:r w:rsidRPr="004C7BD2">
        <w:t>Table 4</w:t>
      </w:r>
      <w:r w:rsidRPr="004C7BD2">
        <w:t>中最明确的单项人口统计结果是招聘者认为白人女性候选人接受录用的可能性较低。</w:t>
      </w:r>
    </w:p>
    <w:p w14:paraId="6616B118" w14:textId="77777777" w:rsidR="004C7BD2" w:rsidRPr="004C7BD2" w:rsidRDefault="004C7BD2" w:rsidP="004C7BD2">
      <w:r w:rsidRPr="004C7BD2">
        <w:t>该结果不能被解释为白人女性真实接受录用的概率较低，也不能直接解释为招聘者对白人女性的招聘兴趣较低。</w:t>
      </w:r>
      <w:r w:rsidRPr="004C7BD2">
        <w:t>Table 2</w:t>
      </w:r>
      <w:r w:rsidRPr="004C7BD2">
        <w:t>中白人女性对招聘兴趣的平均影响并不显著，</w:t>
      </w:r>
      <w:r w:rsidRPr="004C7BD2">
        <w:t>Table 4</w:t>
      </w:r>
      <w:r w:rsidRPr="004C7BD2">
        <w:t>识别的是招聘者对其接受录用可能性的主观判断。若企业在决定是否回访候选人时同时考虑招聘兴趣和预期接受概率，这种判断可能影响后续招聘行为，但</w:t>
      </w:r>
      <w:r w:rsidRPr="004C7BD2">
        <w:t>Table 4</w:t>
      </w:r>
      <w:r w:rsidRPr="004C7BD2">
        <w:t>本身没有直接检验实际回访或录用结果。</w:t>
      </w:r>
    </w:p>
    <w:p w14:paraId="6C7C8DFD" w14:textId="78DAA364" w:rsidR="004C7BD2" w:rsidRPr="004C7BD2" w:rsidRDefault="004C7BD2" w:rsidP="00F900C3">
      <w:pPr>
        <w:rPr>
          <w:b/>
          <w:bCs/>
        </w:rPr>
      </w:pPr>
      <w:r w:rsidRPr="004C7BD2">
        <w:rPr>
          <w:rFonts w:hint="eastAsia"/>
          <w:b/>
          <w:bCs/>
        </w:rPr>
        <w:t xml:space="preserve">1 </w:t>
      </w:r>
      <w:r w:rsidRPr="004C7BD2">
        <w:rPr>
          <w:b/>
          <w:bCs/>
        </w:rPr>
        <w:t>–</w:t>
      </w:r>
      <w:r w:rsidRPr="004C7BD2">
        <w:rPr>
          <w:rFonts w:hint="eastAsia"/>
          <w:b/>
          <w:bCs/>
        </w:rPr>
        <w:t xml:space="preserve"> 3</w:t>
      </w:r>
      <w:r w:rsidRPr="004C7BD2">
        <w:rPr>
          <w:rFonts w:hint="eastAsia"/>
          <w:b/>
          <w:bCs/>
        </w:rPr>
        <w:t>列</w:t>
      </w:r>
      <w:r>
        <w:rPr>
          <w:rFonts w:hint="eastAsia"/>
          <w:b/>
          <w:bCs/>
        </w:rPr>
        <w:t>模型</w:t>
      </w:r>
      <w:r w:rsidRPr="004C7BD2">
        <w:rPr>
          <w:rFonts w:hint="eastAsia"/>
          <w:b/>
          <w:bCs/>
        </w:rPr>
        <w:t>规格</w:t>
      </w:r>
    </w:p>
    <w:p w14:paraId="4D1F2C38" w14:textId="77777777" w:rsidR="004C7BD2" w:rsidRPr="004C7BD2" w:rsidRDefault="004C7BD2" w:rsidP="004C7BD2">
      <w:r w:rsidRPr="004C7BD2">
        <w:t>GPA</w:t>
      </w:r>
      <w:r w:rsidRPr="004C7BD2">
        <w:t>系数在加入招聘者固定效应后有所增加，但始终显著为正；白人女性系数在三列中始终为负，并达到</w:t>
      </w:r>
      <w:r w:rsidRPr="004C7BD2">
        <w:t>5%</w:t>
      </w:r>
      <w:r w:rsidRPr="004C7BD2">
        <w:t>显著性水平。</w:t>
      </w:r>
    </w:p>
    <w:p w14:paraId="3FF049EB" w14:textId="764218D8" w:rsidR="004C7BD2" w:rsidRPr="004C7BD2" w:rsidRDefault="004C7BD2" w:rsidP="004C7BD2">
      <w:r w:rsidRPr="004C7BD2">
        <w:t>第</w:t>
      </w:r>
      <w:r w:rsidRPr="004C7BD2">
        <w:t>1—3</w:t>
      </w:r>
      <w:r w:rsidRPr="004C7BD2">
        <w:t>列的</w:t>
      </w:r>
      <w:r w:rsidRPr="004C7BD2">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C7BD2">
        <w:t xml:space="preserve"> </w:t>
      </w:r>
      <w:r w:rsidRPr="004C7BD2">
        <w:t>分别为</w:t>
      </w:r>
      <w:r w:rsidRPr="004C7BD2">
        <w:t>0.070</w:t>
      </w:r>
      <w:r w:rsidRPr="004C7BD2">
        <w:t>、</w:t>
      </w:r>
      <w:r w:rsidRPr="004C7BD2">
        <w:t>0.124</w:t>
      </w:r>
      <w:r w:rsidRPr="004C7BD2">
        <w:t>和</w:t>
      </w:r>
      <w:r w:rsidRPr="004C7BD2">
        <w:t>0.492</w:t>
      </w:r>
      <w:r w:rsidRPr="004C7BD2">
        <w:t>。与</w:t>
      </w:r>
      <w:r w:rsidRPr="004C7BD2">
        <w:t>Table 2</w:t>
      </w:r>
      <w:r w:rsidRPr="004C7BD2">
        <w:t>相同，加入招聘者固定效应后拟合度明显提高，说明不同招聘者对候选人接受录用可能性的整体判断标准也存在较大差异。</w:t>
      </w:r>
      <w:r w:rsidRPr="004C7BD2">
        <w:t>0.492</w:t>
      </w:r>
      <w:r w:rsidRPr="004C7BD2">
        <w:t>是全部解释变量和固定效应共同产生的样本内拟合度，不能归因于简历特征本身。</w:t>
      </w:r>
    </w:p>
    <w:p w14:paraId="06D7389B" w14:textId="570C8973" w:rsidR="004C7BD2" w:rsidRPr="00AC34A3" w:rsidRDefault="004C7BD2" w:rsidP="004C7BD2">
      <w:pPr>
        <w:rPr>
          <w:b/>
          <w:bCs/>
        </w:rPr>
      </w:pPr>
      <w:r w:rsidRPr="00AC34A3">
        <w:rPr>
          <w:rFonts w:hint="eastAsia"/>
          <w:b/>
          <w:bCs/>
        </w:rPr>
        <w:t>有序</w:t>
      </w:r>
      <w:r w:rsidRPr="00AC34A3">
        <w:rPr>
          <w:rFonts w:hint="eastAsia"/>
          <w:b/>
          <w:bCs/>
        </w:rPr>
        <w:t>Probit</w:t>
      </w:r>
    </w:p>
    <w:p w14:paraId="3B6CA766" w14:textId="77777777" w:rsidR="004C7BD2" w:rsidRPr="004C7BD2" w:rsidRDefault="004C7BD2" w:rsidP="004C7BD2">
      <w:r w:rsidRPr="004C7BD2">
        <w:t>Ordered Probit</w:t>
      </w:r>
      <w:r w:rsidRPr="004C7BD2">
        <w:t>中，</w:t>
      </w:r>
      <w:r w:rsidRPr="004C7BD2">
        <w:t>GPA</w:t>
      </w:r>
      <w:r w:rsidRPr="004C7BD2">
        <w:t>、顶级实习和第二段实习的系数分别为</w:t>
      </w:r>
      <w:r w:rsidRPr="004C7BD2">
        <w:t>0.263</w:t>
      </w:r>
      <w:r w:rsidRPr="004C7BD2">
        <w:t>、</w:t>
      </w:r>
      <w:r w:rsidRPr="004C7BD2">
        <w:t>0.285</w:t>
      </w:r>
      <w:r w:rsidRPr="004C7BD2">
        <w:t>和</w:t>
      </w:r>
      <w:r w:rsidRPr="004C7BD2">
        <w:t>0.179</w:t>
      </w:r>
      <w:r w:rsidRPr="004C7BD2">
        <w:t>，均显著为正。因此，三个核心人力资本结果不依赖于将</w:t>
      </w:r>
      <w:r w:rsidRPr="004C7BD2">
        <w:t>1—10</w:t>
      </w:r>
      <w:r w:rsidRPr="004C7BD2">
        <w:t>分评分近似视为等距连续变量。</w:t>
      </w:r>
    </w:p>
    <w:p w14:paraId="525ED84F" w14:textId="77777777" w:rsidR="004C7BD2" w:rsidRPr="004C7BD2" w:rsidRDefault="004C7BD2" w:rsidP="004C7BD2">
      <w:r w:rsidRPr="004C7BD2">
        <w:t>不过，赚钱型工作和白人女性的</w:t>
      </w:r>
      <w:r w:rsidRPr="004C7BD2">
        <w:t>Ordered Probit</w:t>
      </w:r>
      <w:r w:rsidRPr="004C7BD2">
        <w:t>系数分别为</w:t>
      </w:r>
      <w:r w:rsidRPr="004C7BD2">
        <w:t>0.088</w:t>
      </w:r>
      <w:r w:rsidRPr="004C7BD2">
        <w:t>和</w:t>
      </w:r>
      <w:r w:rsidRPr="004C7BD2">
        <w:t>−0.093</w:t>
      </w:r>
      <w:r w:rsidRPr="004C7BD2">
        <w:t>，方向与</w:t>
      </w:r>
      <w:r w:rsidRPr="004C7BD2">
        <w:t>OLS</w:t>
      </w:r>
      <w:r w:rsidRPr="004C7BD2">
        <w:t>一致，但在</w:t>
      </w:r>
      <w:r w:rsidRPr="004C7BD2">
        <w:t>5%</w:t>
      </w:r>
      <w:r w:rsidRPr="004C7BD2">
        <w:t>水平下未达到显著。二者均接近临界水平，说明其方向较为稳定，但是否达到</w:t>
      </w:r>
      <w:r w:rsidRPr="004C7BD2">
        <w:t>5%</w:t>
      </w:r>
      <w:r w:rsidRPr="004C7BD2">
        <w:t>显著性对模型形式较为敏感。</w:t>
      </w:r>
    </w:p>
    <w:p w14:paraId="0D66FDF1" w14:textId="59A2DD4B" w:rsidR="004C7BD2" w:rsidRDefault="004C7BD2" w:rsidP="00F900C3">
      <w:r>
        <w:rPr>
          <w:rFonts w:hint="eastAsia"/>
        </w:rPr>
        <w:t>所以</w:t>
      </w:r>
      <w:r w:rsidRPr="004C7BD2">
        <w:t>GPA</w:t>
      </w:r>
      <w:r w:rsidRPr="004C7BD2">
        <w:t>、顶级实习和第二段实习的核心发现具有较强的模型稳健性，而赚钱型工作和白人女性结果的统计强度相对较弱。</w:t>
      </w:r>
    </w:p>
    <w:p w14:paraId="09B885DB" w14:textId="7167EF6B" w:rsidR="0008715A" w:rsidRDefault="00C64D97" w:rsidP="00C64D97">
      <w:pPr>
        <w:pStyle w:val="1"/>
        <w:rPr>
          <w:rFonts w:hint="eastAsia"/>
        </w:rPr>
      </w:pPr>
      <w:r>
        <w:rPr>
          <w:rFonts w:hint="eastAsia"/>
        </w:rPr>
        <w:lastRenderedPageBreak/>
        <w:t>扩展</w:t>
      </w:r>
    </w:p>
    <w:p w14:paraId="0D5E11CB" w14:textId="4914EED8" w:rsidR="00C64D97" w:rsidRDefault="00C64D97" w:rsidP="00C64D97">
      <w:pPr>
        <w:pStyle w:val="2"/>
        <w:rPr>
          <w:rFonts w:hint="eastAsia"/>
        </w:rPr>
      </w:pPr>
      <w:r w:rsidRPr="00C64D97">
        <w:t>层级聚类标准误</w:t>
      </w:r>
    </w:p>
    <w:p w14:paraId="7FB59576" w14:textId="56B19EE9" w:rsidR="00C64D97" w:rsidRDefault="005F42FB" w:rsidP="00C64D97">
      <w:r w:rsidRPr="005F42FB">
        <w:t>论文</w:t>
      </w:r>
      <w:r w:rsidRPr="005F42FB">
        <w:t>Table 2</w:t>
      </w:r>
      <w:r w:rsidRPr="005F42FB">
        <w:t>和</w:t>
      </w:r>
      <w:r w:rsidRPr="005F42FB">
        <w:t>Table 4</w:t>
      </w:r>
      <w:r w:rsidRPr="005F42FB">
        <w:t>使用异方差稳健标准误，但每位招聘者连续评价</w:t>
      </w:r>
      <w:r w:rsidRPr="005F42FB">
        <w:t>40</w:t>
      </w:r>
      <w:r w:rsidRPr="005F42FB">
        <w:t>份简历，同一招聘者的评分误差可能相互相关。为考察这种组内相关性是否影响统计推断，本次进一步将标准误聚类到</w:t>
      </w:r>
      <w:r w:rsidRPr="005F42FB">
        <w:t xml:space="preserve"> </w:t>
      </w:r>
      <w:proofErr w:type="spellStart"/>
      <w:r w:rsidRPr="005F42FB">
        <w:t>subjroundid</w:t>
      </w:r>
      <w:proofErr w:type="spellEnd"/>
      <w:r w:rsidRPr="005F42FB">
        <w:t xml:space="preserve"> </w:t>
      </w:r>
      <w:r w:rsidRPr="005F42FB">
        <w:t>层级，共形成</w:t>
      </w:r>
      <w:r w:rsidRPr="005F42FB">
        <w:t>72</w:t>
      </w:r>
      <w:r w:rsidRPr="005F42FB">
        <w:t>个招聘者聚类。</w:t>
      </w:r>
    </w:p>
    <w:p w14:paraId="119A4D9F" w14:textId="44AB454B" w:rsidR="005F42FB" w:rsidRDefault="005F42FB" w:rsidP="00C64D97">
      <w:r w:rsidRPr="005F42FB">
        <w:t>根据</w:t>
      </w:r>
      <w:r>
        <w:rPr>
          <w:rFonts w:hint="eastAsia"/>
        </w:rPr>
        <w:t xml:space="preserve"> </w:t>
      </w:r>
      <w:proofErr w:type="spellStart"/>
      <w:r>
        <w:rPr>
          <w:rFonts w:hint="eastAsia"/>
        </w:rPr>
        <w:t>vce</w:t>
      </w:r>
      <w:proofErr w:type="spellEnd"/>
      <w:r>
        <w:rPr>
          <w:rFonts w:hint="eastAsia"/>
        </w:rPr>
        <w:t xml:space="preserve">() </w:t>
      </w:r>
      <w:r w:rsidRPr="005F42FB">
        <w:t>的定义，该方法允许同一聚类内部的观测存在相关性，并要求不同聚类之间相互独立。改变协方差矩阵计算方式不会改变回归系数，只会影响标准误、置信区间和显著性判断。</w:t>
      </w:r>
    </w:p>
    <w:p w14:paraId="394392F3" w14:textId="5B26774E" w:rsidR="005F42FB" w:rsidRDefault="005F42FB" w:rsidP="005F42FB">
      <w:pPr>
        <w:pStyle w:val="3"/>
        <w:rPr>
          <w:rFonts w:hint="eastAsia"/>
        </w:rPr>
      </w:pPr>
      <w:r>
        <w:rPr>
          <w:rFonts w:hint="eastAsia"/>
        </w:rPr>
        <w:t>Table 2</w:t>
      </w:r>
    </w:p>
    <w:p w14:paraId="0B03A8E3" w14:textId="050D3E1C" w:rsidR="00477BD8" w:rsidRPr="00477BD8" w:rsidRDefault="00477BD8" w:rsidP="00477BD8">
      <w:r w:rsidRPr="00477BD8">
        <w:t>GPA</w:t>
      </w:r>
      <w:r w:rsidRPr="00477BD8">
        <w:t>的标准误由</w:t>
      </w:r>
      <w:r w:rsidRPr="00477BD8">
        <w:t>0.129</w:t>
      </w:r>
      <w:r w:rsidRPr="00477BD8">
        <w:t>增至</w:t>
      </w:r>
      <w:r w:rsidRPr="00477BD8">
        <w:t>0.255</w:t>
      </w:r>
      <w:r w:rsidRPr="00477BD8">
        <w:t>，增幅最为明显，表明同一招聘者的评分误差相关性对原标准误有一定影响。但</w:t>
      </w:r>
      <w:r w:rsidRPr="00477BD8">
        <w:t>GPA</w:t>
      </w:r>
      <w:r w:rsidRPr="00477BD8">
        <w:t>、顶级实习和第二段实习仍在</w:t>
      </w:r>
      <w:r w:rsidRPr="00477BD8">
        <w:t>0.1%</w:t>
      </w:r>
      <w:r w:rsidRPr="00477BD8">
        <w:t>水平下显著，其他变量仍未达到</w:t>
      </w:r>
      <w:r w:rsidRPr="00477BD8">
        <w:t>5%</w:t>
      </w:r>
      <w:r w:rsidRPr="00477BD8">
        <w:t>显著性水平。因此，</w:t>
      </w:r>
      <w:r w:rsidRPr="00477BD8">
        <w:t>Table 2</w:t>
      </w:r>
      <w:r w:rsidRPr="00477BD8">
        <w:t>主规格的实质性统计结论没有发生改变。</w:t>
      </w:r>
    </w:p>
    <w:p w14:paraId="1454C86A" w14:textId="3D27577A" w:rsidR="00513772" w:rsidRDefault="00513772" w:rsidP="00513772">
      <w:pPr>
        <w:pStyle w:val="af0"/>
        <w:keepNext/>
        <w:jc w:val="cente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Table 2 </w:t>
      </w:r>
      <w:r>
        <w:rPr>
          <w:rFonts w:hint="eastAsia"/>
        </w:rPr>
        <w:t>招聘者聚类标准误</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22542E" w:rsidRPr="0022542E" w14:paraId="579C9C93" w14:textId="77777777" w:rsidTr="0022542E">
        <w:tc>
          <w:tcPr>
            <w:tcW w:w="1659" w:type="dxa"/>
            <w:tcBorders>
              <w:top w:val="single" w:sz="4" w:space="0" w:color="auto"/>
              <w:bottom w:val="single" w:sz="4" w:space="0" w:color="auto"/>
            </w:tcBorders>
          </w:tcPr>
          <w:p w14:paraId="638A9287" w14:textId="77777777" w:rsidR="0022542E" w:rsidRPr="0022542E" w:rsidRDefault="0022542E" w:rsidP="003373EF">
            <w:r w:rsidRPr="0022542E">
              <w:rPr>
                <w:rFonts w:hint="eastAsia"/>
              </w:rPr>
              <w:t>变量</w:t>
            </w:r>
          </w:p>
        </w:tc>
        <w:tc>
          <w:tcPr>
            <w:tcW w:w="1659" w:type="dxa"/>
            <w:tcBorders>
              <w:top w:val="single" w:sz="4" w:space="0" w:color="auto"/>
              <w:bottom w:val="single" w:sz="4" w:space="0" w:color="auto"/>
            </w:tcBorders>
          </w:tcPr>
          <w:p w14:paraId="56242CF8" w14:textId="77777777" w:rsidR="0022542E" w:rsidRPr="0022542E" w:rsidRDefault="0022542E" w:rsidP="003373EF">
            <w:r w:rsidRPr="0022542E">
              <w:rPr>
                <w:rFonts w:hint="eastAsia"/>
              </w:rPr>
              <w:t>系数</w:t>
            </w:r>
          </w:p>
        </w:tc>
        <w:tc>
          <w:tcPr>
            <w:tcW w:w="1659" w:type="dxa"/>
            <w:tcBorders>
              <w:top w:val="single" w:sz="4" w:space="0" w:color="auto"/>
              <w:bottom w:val="single" w:sz="4" w:space="0" w:color="auto"/>
            </w:tcBorders>
          </w:tcPr>
          <w:p w14:paraId="44DDFD76" w14:textId="77777777" w:rsidR="0022542E" w:rsidRPr="0022542E" w:rsidRDefault="0022542E" w:rsidP="003373EF">
            <w:r w:rsidRPr="0022542E">
              <w:rPr>
                <w:rFonts w:hint="eastAsia"/>
              </w:rPr>
              <w:t>HC1</w:t>
            </w:r>
            <w:r w:rsidRPr="0022542E">
              <w:rPr>
                <w:rFonts w:hint="eastAsia"/>
              </w:rPr>
              <w:t>标准误</w:t>
            </w:r>
          </w:p>
        </w:tc>
        <w:tc>
          <w:tcPr>
            <w:tcW w:w="1659" w:type="dxa"/>
            <w:tcBorders>
              <w:top w:val="single" w:sz="4" w:space="0" w:color="auto"/>
              <w:bottom w:val="single" w:sz="4" w:space="0" w:color="auto"/>
            </w:tcBorders>
          </w:tcPr>
          <w:p w14:paraId="135169C4" w14:textId="77777777" w:rsidR="0022542E" w:rsidRPr="0022542E" w:rsidRDefault="0022542E" w:rsidP="003373EF">
            <w:r w:rsidRPr="0022542E">
              <w:rPr>
                <w:rFonts w:hint="eastAsia"/>
              </w:rPr>
              <w:t>招聘者聚类标准误</w:t>
            </w:r>
          </w:p>
        </w:tc>
        <w:tc>
          <w:tcPr>
            <w:tcW w:w="1660" w:type="dxa"/>
            <w:tcBorders>
              <w:top w:val="single" w:sz="4" w:space="0" w:color="auto"/>
              <w:bottom w:val="single" w:sz="4" w:space="0" w:color="auto"/>
            </w:tcBorders>
          </w:tcPr>
          <w:p w14:paraId="35534C23" w14:textId="4BB25F45" w:rsidR="0022542E" w:rsidRPr="0022542E" w:rsidRDefault="0022542E" w:rsidP="003373EF">
            <w:r w:rsidRPr="0022542E">
              <w:rPr>
                <w:rFonts w:hint="eastAsia"/>
              </w:rPr>
              <w:t>显著性</w:t>
            </w:r>
          </w:p>
        </w:tc>
      </w:tr>
      <w:tr w:rsidR="0022542E" w:rsidRPr="0022542E" w14:paraId="28A9D8B0" w14:textId="77777777" w:rsidTr="0022542E">
        <w:tc>
          <w:tcPr>
            <w:tcW w:w="1659" w:type="dxa"/>
            <w:tcBorders>
              <w:top w:val="single" w:sz="4" w:space="0" w:color="auto"/>
            </w:tcBorders>
          </w:tcPr>
          <w:p w14:paraId="2E2FA6A5" w14:textId="77777777" w:rsidR="0022542E" w:rsidRPr="0022542E" w:rsidRDefault="0022542E" w:rsidP="003373EF">
            <w:r w:rsidRPr="0022542E">
              <w:rPr>
                <w:rFonts w:hint="eastAsia"/>
              </w:rPr>
              <w:t>GPA</w:t>
            </w:r>
          </w:p>
        </w:tc>
        <w:tc>
          <w:tcPr>
            <w:tcW w:w="1659" w:type="dxa"/>
            <w:tcBorders>
              <w:top w:val="single" w:sz="4" w:space="0" w:color="auto"/>
            </w:tcBorders>
          </w:tcPr>
          <w:p w14:paraId="7518C95A" w14:textId="77777777" w:rsidR="0022542E" w:rsidRPr="0022542E" w:rsidRDefault="0022542E" w:rsidP="003373EF">
            <w:r w:rsidRPr="0022542E">
              <w:rPr>
                <w:rFonts w:hint="eastAsia"/>
              </w:rPr>
              <w:t>2.196</w:t>
            </w:r>
          </w:p>
        </w:tc>
        <w:tc>
          <w:tcPr>
            <w:tcW w:w="1659" w:type="dxa"/>
            <w:tcBorders>
              <w:top w:val="single" w:sz="4" w:space="0" w:color="auto"/>
            </w:tcBorders>
          </w:tcPr>
          <w:p w14:paraId="52F1717D" w14:textId="77777777" w:rsidR="0022542E" w:rsidRPr="0022542E" w:rsidRDefault="0022542E" w:rsidP="003373EF">
            <w:r w:rsidRPr="0022542E">
              <w:rPr>
                <w:rFonts w:hint="eastAsia"/>
              </w:rPr>
              <w:t>0.129</w:t>
            </w:r>
          </w:p>
        </w:tc>
        <w:tc>
          <w:tcPr>
            <w:tcW w:w="1659" w:type="dxa"/>
            <w:tcBorders>
              <w:top w:val="single" w:sz="4" w:space="0" w:color="auto"/>
            </w:tcBorders>
          </w:tcPr>
          <w:p w14:paraId="139BA28D" w14:textId="77777777" w:rsidR="0022542E" w:rsidRPr="0022542E" w:rsidRDefault="0022542E" w:rsidP="003373EF">
            <w:r w:rsidRPr="0022542E">
              <w:rPr>
                <w:rFonts w:hint="eastAsia"/>
              </w:rPr>
              <w:t>0.255</w:t>
            </w:r>
          </w:p>
        </w:tc>
        <w:tc>
          <w:tcPr>
            <w:tcW w:w="1660" w:type="dxa"/>
            <w:tcBorders>
              <w:top w:val="single" w:sz="4" w:space="0" w:color="auto"/>
            </w:tcBorders>
          </w:tcPr>
          <w:p w14:paraId="54B7C267" w14:textId="77777777" w:rsidR="0022542E" w:rsidRPr="0022542E" w:rsidRDefault="0022542E" w:rsidP="003373EF">
            <w:r w:rsidRPr="0022542E">
              <w:rPr>
                <w:rFonts w:hint="eastAsia"/>
              </w:rPr>
              <w:t>均为</w:t>
            </w:r>
            <w:r w:rsidRPr="0022542E">
              <w:rPr>
                <w:rFonts w:hint="eastAsia"/>
              </w:rPr>
              <w:t xml:space="preserve"> </w:t>
            </w:r>
            <w:proofErr w:type="gramStart"/>
            <w:r w:rsidRPr="0022542E">
              <w:rPr>
                <w:rFonts w:hint="eastAsia"/>
              </w:rPr>
              <w:t>(p&lt;0.001)</w:t>
            </w:r>
            <w:proofErr w:type="gramEnd"/>
          </w:p>
        </w:tc>
      </w:tr>
      <w:tr w:rsidR="0022542E" w:rsidRPr="0022542E" w14:paraId="1D8845BD" w14:textId="77777777" w:rsidTr="0022542E">
        <w:tc>
          <w:tcPr>
            <w:tcW w:w="1659" w:type="dxa"/>
          </w:tcPr>
          <w:p w14:paraId="16EAA7AA" w14:textId="77777777" w:rsidR="0022542E" w:rsidRPr="0022542E" w:rsidRDefault="0022542E" w:rsidP="003373EF">
            <w:r w:rsidRPr="0022542E">
              <w:rPr>
                <w:rFonts w:hint="eastAsia"/>
              </w:rPr>
              <w:t>Top Internship</w:t>
            </w:r>
          </w:p>
        </w:tc>
        <w:tc>
          <w:tcPr>
            <w:tcW w:w="1659" w:type="dxa"/>
          </w:tcPr>
          <w:p w14:paraId="432EE26D" w14:textId="77777777" w:rsidR="0022542E" w:rsidRPr="0022542E" w:rsidRDefault="0022542E" w:rsidP="003373EF">
            <w:r w:rsidRPr="0022542E">
              <w:rPr>
                <w:rFonts w:hint="eastAsia"/>
              </w:rPr>
              <w:t>0.897</w:t>
            </w:r>
          </w:p>
        </w:tc>
        <w:tc>
          <w:tcPr>
            <w:tcW w:w="1659" w:type="dxa"/>
          </w:tcPr>
          <w:p w14:paraId="78B135E1" w14:textId="77777777" w:rsidR="0022542E" w:rsidRPr="0022542E" w:rsidRDefault="0022542E" w:rsidP="003373EF">
            <w:r w:rsidRPr="0022542E">
              <w:rPr>
                <w:rFonts w:hint="eastAsia"/>
              </w:rPr>
              <w:t>0.081</w:t>
            </w:r>
          </w:p>
        </w:tc>
        <w:tc>
          <w:tcPr>
            <w:tcW w:w="1659" w:type="dxa"/>
          </w:tcPr>
          <w:p w14:paraId="416CE11D" w14:textId="77777777" w:rsidR="0022542E" w:rsidRPr="0022542E" w:rsidRDefault="0022542E" w:rsidP="003373EF">
            <w:r w:rsidRPr="0022542E">
              <w:rPr>
                <w:rFonts w:hint="eastAsia"/>
              </w:rPr>
              <w:t>0.115</w:t>
            </w:r>
          </w:p>
        </w:tc>
        <w:tc>
          <w:tcPr>
            <w:tcW w:w="1660" w:type="dxa"/>
          </w:tcPr>
          <w:p w14:paraId="0904F06D" w14:textId="77777777" w:rsidR="0022542E" w:rsidRPr="0022542E" w:rsidRDefault="0022542E" w:rsidP="003373EF">
            <w:r w:rsidRPr="0022542E">
              <w:rPr>
                <w:rFonts w:hint="eastAsia"/>
              </w:rPr>
              <w:t>均为</w:t>
            </w:r>
            <w:r w:rsidRPr="0022542E">
              <w:rPr>
                <w:rFonts w:hint="eastAsia"/>
              </w:rPr>
              <w:t xml:space="preserve"> </w:t>
            </w:r>
            <w:proofErr w:type="gramStart"/>
            <w:r w:rsidRPr="0022542E">
              <w:rPr>
                <w:rFonts w:hint="eastAsia"/>
              </w:rPr>
              <w:t>(p&lt;0.001)</w:t>
            </w:r>
            <w:proofErr w:type="gramEnd"/>
          </w:p>
        </w:tc>
      </w:tr>
      <w:tr w:rsidR="0022542E" w:rsidRPr="0022542E" w14:paraId="4811E534" w14:textId="77777777" w:rsidTr="0022542E">
        <w:tc>
          <w:tcPr>
            <w:tcW w:w="1659" w:type="dxa"/>
          </w:tcPr>
          <w:p w14:paraId="0FE829B9" w14:textId="77777777" w:rsidR="0022542E" w:rsidRPr="0022542E" w:rsidRDefault="0022542E" w:rsidP="003373EF">
            <w:r w:rsidRPr="0022542E">
              <w:rPr>
                <w:rFonts w:hint="eastAsia"/>
              </w:rPr>
              <w:t>Second Internship</w:t>
            </w:r>
          </w:p>
        </w:tc>
        <w:tc>
          <w:tcPr>
            <w:tcW w:w="1659" w:type="dxa"/>
          </w:tcPr>
          <w:p w14:paraId="58954B50" w14:textId="77777777" w:rsidR="0022542E" w:rsidRPr="0022542E" w:rsidRDefault="0022542E" w:rsidP="003373EF">
            <w:r w:rsidRPr="0022542E">
              <w:rPr>
                <w:rFonts w:hint="eastAsia"/>
              </w:rPr>
              <w:t>0.466</w:t>
            </w:r>
          </w:p>
        </w:tc>
        <w:tc>
          <w:tcPr>
            <w:tcW w:w="1659" w:type="dxa"/>
          </w:tcPr>
          <w:p w14:paraId="7277233C" w14:textId="77777777" w:rsidR="0022542E" w:rsidRPr="0022542E" w:rsidRDefault="0022542E" w:rsidP="003373EF">
            <w:r w:rsidRPr="0022542E">
              <w:rPr>
                <w:rFonts w:hint="eastAsia"/>
              </w:rPr>
              <w:t>0.095</w:t>
            </w:r>
          </w:p>
        </w:tc>
        <w:tc>
          <w:tcPr>
            <w:tcW w:w="1659" w:type="dxa"/>
          </w:tcPr>
          <w:p w14:paraId="5F8FB991" w14:textId="77777777" w:rsidR="0022542E" w:rsidRPr="0022542E" w:rsidRDefault="0022542E" w:rsidP="003373EF">
            <w:r w:rsidRPr="0022542E">
              <w:rPr>
                <w:rFonts w:hint="eastAsia"/>
              </w:rPr>
              <w:t>0.098</w:t>
            </w:r>
          </w:p>
        </w:tc>
        <w:tc>
          <w:tcPr>
            <w:tcW w:w="1660" w:type="dxa"/>
          </w:tcPr>
          <w:p w14:paraId="27CEEAC9" w14:textId="77777777" w:rsidR="0022542E" w:rsidRPr="0022542E" w:rsidRDefault="0022542E" w:rsidP="003373EF">
            <w:r w:rsidRPr="0022542E">
              <w:rPr>
                <w:rFonts w:hint="eastAsia"/>
              </w:rPr>
              <w:t>均为</w:t>
            </w:r>
            <w:r w:rsidRPr="0022542E">
              <w:rPr>
                <w:rFonts w:hint="eastAsia"/>
              </w:rPr>
              <w:t xml:space="preserve"> </w:t>
            </w:r>
            <w:proofErr w:type="gramStart"/>
            <w:r w:rsidRPr="0022542E">
              <w:rPr>
                <w:rFonts w:hint="eastAsia"/>
              </w:rPr>
              <w:t>(p&lt;0.001)</w:t>
            </w:r>
            <w:proofErr w:type="gramEnd"/>
          </w:p>
        </w:tc>
      </w:tr>
      <w:tr w:rsidR="0022542E" w:rsidRPr="0022542E" w14:paraId="03465B19" w14:textId="77777777" w:rsidTr="0022542E">
        <w:tc>
          <w:tcPr>
            <w:tcW w:w="1659" w:type="dxa"/>
          </w:tcPr>
          <w:p w14:paraId="7192E0F7" w14:textId="77777777" w:rsidR="0022542E" w:rsidRPr="0022542E" w:rsidRDefault="0022542E" w:rsidP="003373EF">
            <w:r w:rsidRPr="0022542E">
              <w:rPr>
                <w:rFonts w:hint="eastAsia"/>
              </w:rPr>
              <w:t>Work for Money</w:t>
            </w:r>
          </w:p>
        </w:tc>
        <w:tc>
          <w:tcPr>
            <w:tcW w:w="1659" w:type="dxa"/>
          </w:tcPr>
          <w:p w14:paraId="2ACD6535" w14:textId="77777777" w:rsidR="0022542E" w:rsidRPr="0022542E" w:rsidRDefault="0022542E" w:rsidP="003373EF">
            <w:r w:rsidRPr="0022542E">
              <w:rPr>
                <w:rFonts w:hint="eastAsia"/>
              </w:rPr>
              <w:t>0.154</w:t>
            </w:r>
          </w:p>
        </w:tc>
        <w:tc>
          <w:tcPr>
            <w:tcW w:w="1659" w:type="dxa"/>
          </w:tcPr>
          <w:p w14:paraId="24B0774D" w14:textId="77777777" w:rsidR="0022542E" w:rsidRPr="0022542E" w:rsidRDefault="0022542E" w:rsidP="003373EF">
            <w:r w:rsidRPr="0022542E">
              <w:rPr>
                <w:rFonts w:hint="eastAsia"/>
              </w:rPr>
              <w:t>0.091</w:t>
            </w:r>
          </w:p>
        </w:tc>
        <w:tc>
          <w:tcPr>
            <w:tcW w:w="1659" w:type="dxa"/>
          </w:tcPr>
          <w:p w14:paraId="20DD7EAB" w14:textId="77777777" w:rsidR="0022542E" w:rsidRPr="0022542E" w:rsidRDefault="0022542E" w:rsidP="003373EF">
            <w:r w:rsidRPr="0022542E">
              <w:rPr>
                <w:rFonts w:hint="eastAsia"/>
              </w:rPr>
              <w:t>0.099</w:t>
            </w:r>
          </w:p>
        </w:tc>
        <w:tc>
          <w:tcPr>
            <w:tcW w:w="1660" w:type="dxa"/>
          </w:tcPr>
          <w:p w14:paraId="6C513AB6" w14:textId="77777777" w:rsidR="0022542E" w:rsidRPr="0022542E" w:rsidRDefault="0022542E" w:rsidP="003373EF">
            <w:r w:rsidRPr="0022542E">
              <w:rPr>
                <w:rFonts w:hint="eastAsia"/>
              </w:rPr>
              <w:t>均不显著</w:t>
            </w:r>
          </w:p>
        </w:tc>
      </w:tr>
      <w:tr w:rsidR="0022542E" w:rsidRPr="0022542E" w14:paraId="1E951C2A" w14:textId="77777777" w:rsidTr="0022542E">
        <w:tc>
          <w:tcPr>
            <w:tcW w:w="1659" w:type="dxa"/>
          </w:tcPr>
          <w:p w14:paraId="3D216EAD" w14:textId="77777777" w:rsidR="0022542E" w:rsidRPr="0022542E" w:rsidRDefault="0022542E" w:rsidP="003373EF">
            <w:r w:rsidRPr="0022542E">
              <w:t>Technical Skills</w:t>
            </w:r>
          </w:p>
        </w:tc>
        <w:tc>
          <w:tcPr>
            <w:tcW w:w="1659" w:type="dxa"/>
          </w:tcPr>
          <w:p w14:paraId="469FBD37" w14:textId="77777777" w:rsidR="0022542E" w:rsidRPr="0022542E" w:rsidRDefault="0022542E" w:rsidP="003373EF">
            <w:r w:rsidRPr="0022542E">
              <w:t>−0.071</w:t>
            </w:r>
          </w:p>
        </w:tc>
        <w:tc>
          <w:tcPr>
            <w:tcW w:w="1659" w:type="dxa"/>
          </w:tcPr>
          <w:p w14:paraId="792AB3B4" w14:textId="77777777" w:rsidR="0022542E" w:rsidRPr="0022542E" w:rsidRDefault="0022542E" w:rsidP="003373EF">
            <w:r w:rsidRPr="0022542E">
              <w:t>0.090</w:t>
            </w:r>
          </w:p>
        </w:tc>
        <w:tc>
          <w:tcPr>
            <w:tcW w:w="1659" w:type="dxa"/>
          </w:tcPr>
          <w:p w14:paraId="763D0097" w14:textId="77777777" w:rsidR="0022542E" w:rsidRPr="0022542E" w:rsidRDefault="0022542E" w:rsidP="003373EF">
            <w:r w:rsidRPr="0022542E">
              <w:t>0.093</w:t>
            </w:r>
          </w:p>
        </w:tc>
        <w:tc>
          <w:tcPr>
            <w:tcW w:w="1660" w:type="dxa"/>
          </w:tcPr>
          <w:p w14:paraId="1D4C98F8" w14:textId="77777777" w:rsidR="0022542E" w:rsidRPr="0022542E" w:rsidRDefault="0022542E" w:rsidP="003373EF">
            <w:r w:rsidRPr="0022542E">
              <w:rPr>
                <w:rFonts w:hint="eastAsia"/>
              </w:rPr>
              <w:t>均不显著</w:t>
            </w:r>
          </w:p>
        </w:tc>
      </w:tr>
      <w:tr w:rsidR="0022542E" w:rsidRPr="0022542E" w14:paraId="25E4D119" w14:textId="77777777" w:rsidTr="0022542E">
        <w:tc>
          <w:tcPr>
            <w:tcW w:w="1659" w:type="dxa"/>
          </w:tcPr>
          <w:p w14:paraId="59664854" w14:textId="77777777" w:rsidR="0022542E" w:rsidRPr="0022542E" w:rsidRDefault="0022542E" w:rsidP="003373EF">
            <w:r w:rsidRPr="0022542E">
              <w:t>Female, White</w:t>
            </w:r>
          </w:p>
        </w:tc>
        <w:tc>
          <w:tcPr>
            <w:tcW w:w="1659" w:type="dxa"/>
          </w:tcPr>
          <w:p w14:paraId="43F1ACE3" w14:textId="77777777" w:rsidR="0022542E" w:rsidRPr="0022542E" w:rsidRDefault="0022542E" w:rsidP="003373EF">
            <w:r w:rsidRPr="0022542E">
              <w:t>−0.161</w:t>
            </w:r>
          </w:p>
        </w:tc>
        <w:tc>
          <w:tcPr>
            <w:tcW w:w="1659" w:type="dxa"/>
          </w:tcPr>
          <w:p w14:paraId="2982494C" w14:textId="77777777" w:rsidR="0022542E" w:rsidRPr="0022542E" w:rsidRDefault="0022542E" w:rsidP="003373EF">
            <w:r w:rsidRPr="0022542E">
              <w:t>0.096</w:t>
            </w:r>
          </w:p>
        </w:tc>
        <w:tc>
          <w:tcPr>
            <w:tcW w:w="1659" w:type="dxa"/>
          </w:tcPr>
          <w:p w14:paraId="0642B15E" w14:textId="77777777" w:rsidR="0022542E" w:rsidRPr="0022542E" w:rsidRDefault="0022542E" w:rsidP="003373EF">
            <w:r w:rsidRPr="0022542E">
              <w:t>0.097</w:t>
            </w:r>
          </w:p>
        </w:tc>
        <w:tc>
          <w:tcPr>
            <w:tcW w:w="1660" w:type="dxa"/>
          </w:tcPr>
          <w:p w14:paraId="479B24EF" w14:textId="77777777" w:rsidR="0022542E" w:rsidRPr="0022542E" w:rsidRDefault="0022542E" w:rsidP="003373EF">
            <w:r w:rsidRPr="0022542E">
              <w:rPr>
                <w:rFonts w:hint="eastAsia"/>
              </w:rPr>
              <w:t>均不显著</w:t>
            </w:r>
          </w:p>
        </w:tc>
      </w:tr>
      <w:tr w:rsidR="0022542E" w:rsidRPr="0022542E" w14:paraId="09C8E525" w14:textId="77777777" w:rsidTr="0022542E">
        <w:tc>
          <w:tcPr>
            <w:tcW w:w="1659" w:type="dxa"/>
          </w:tcPr>
          <w:p w14:paraId="5636719D" w14:textId="77777777" w:rsidR="0022542E" w:rsidRPr="0022542E" w:rsidRDefault="0022542E" w:rsidP="003373EF">
            <w:r w:rsidRPr="0022542E">
              <w:t xml:space="preserve">Male, </w:t>
            </w:r>
            <w:proofErr w:type="gramStart"/>
            <w:r w:rsidRPr="0022542E">
              <w:t>Non-White</w:t>
            </w:r>
            <w:proofErr w:type="gramEnd"/>
          </w:p>
        </w:tc>
        <w:tc>
          <w:tcPr>
            <w:tcW w:w="1659" w:type="dxa"/>
          </w:tcPr>
          <w:p w14:paraId="01B18375" w14:textId="77777777" w:rsidR="0022542E" w:rsidRPr="0022542E" w:rsidRDefault="0022542E" w:rsidP="003373EF">
            <w:r w:rsidRPr="0022542E">
              <w:t>−0.169</w:t>
            </w:r>
          </w:p>
        </w:tc>
        <w:tc>
          <w:tcPr>
            <w:tcW w:w="1659" w:type="dxa"/>
          </w:tcPr>
          <w:p w14:paraId="120CD6CE" w14:textId="77777777" w:rsidR="0022542E" w:rsidRPr="0022542E" w:rsidRDefault="0022542E" w:rsidP="003373EF">
            <w:r w:rsidRPr="0022542E">
              <w:t>0.115</w:t>
            </w:r>
          </w:p>
        </w:tc>
        <w:tc>
          <w:tcPr>
            <w:tcW w:w="1659" w:type="dxa"/>
          </w:tcPr>
          <w:p w14:paraId="11995244" w14:textId="77777777" w:rsidR="0022542E" w:rsidRPr="0022542E" w:rsidRDefault="0022542E" w:rsidP="003373EF">
            <w:r w:rsidRPr="0022542E">
              <w:t>0.114</w:t>
            </w:r>
          </w:p>
        </w:tc>
        <w:tc>
          <w:tcPr>
            <w:tcW w:w="1660" w:type="dxa"/>
          </w:tcPr>
          <w:p w14:paraId="41F5B260" w14:textId="77777777" w:rsidR="0022542E" w:rsidRPr="0022542E" w:rsidRDefault="0022542E" w:rsidP="003373EF">
            <w:r w:rsidRPr="0022542E">
              <w:rPr>
                <w:rFonts w:hint="eastAsia"/>
              </w:rPr>
              <w:t>均不显著</w:t>
            </w:r>
          </w:p>
        </w:tc>
      </w:tr>
      <w:tr w:rsidR="0022542E" w:rsidRPr="0022542E" w14:paraId="760028F4" w14:textId="77777777" w:rsidTr="0022542E">
        <w:tc>
          <w:tcPr>
            <w:tcW w:w="1659" w:type="dxa"/>
            <w:tcBorders>
              <w:bottom w:val="single" w:sz="4" w:space="0" w:color="auto"/>
            </w:tcBorders>
          </w:tcPr>
          <w:p w14:paraId="7B0B6EDD" w14:textId="77777777" w:rsidR="0022542E" w:rsidRPr="0022542E" w:rsidRDefault="0022542E" w:rsidP="003373EF">
            <w:r w:rsidRPr="0022542E">
              <w:rPr>
                <w:rFonts w:hint="eastAsia"/>
              </w:rPr>
              <w:t xml:space="preserve">Female, </w:t>
            </w:r>
            <w:proofErr w:type="gramStart"/>
            <w:r w:rsidRPr="0022542E">
              <w:rPr>
                <w:rFonts w:hint="eastAsia"/>
              </w:rPr>
              <w:t>Non-White</w:t>
            </w:r>
            <w:proofErr w:type="gramEnd"/>
          </w:p>
        </w:tc>
        <w:tc>
          <w:tcPr>
            <w:tcW w:w="1659" w:type="dxa"/>
            <w:tcBorders>
              <w:bottom w:val="single" w:sz="4" w:space="0" w:color="auto"/>
            </w:tcBorders>
          </w:tcPr>
          <w:p w14:paraId="00A91DDC" w14:textId="77777777" w:rsidR="0022542E" w:rsidRPr="0022542E" w:rsidRDefault="0022542E" w:rsidP="003373EF">
            <w:r w:rsidRPr="0022542E">
              <w:rPr>
                <w:rFonts w:hint="eastAsia"/>
              </w:rPr>
              <w:t>0.028</w:t>
            </w:r>
          </w:p>
        </w:tc>
        <w:tc>
          <w:tcPr>
            <w:tcW w:w="1659" w:type="dxa"/>
            <w:tcBorders>
              <w:bottom w:val="single" w:sz="4" w:space="0" w:color="auto"/>
            </w:tcBorders>
          </w:tcPr>
          <w:p w14:paraId="72EB20EA" w14:textId="77777777" w:rsidR="0022542E" w:rsidRPr="0022542E" w:rsidRDefault="0022542E" w:rsidP="003373EF">
            <w:r w:rsidRPr="0022542E">
              <w:rPr>
                <w:rFonts w:hint="eastAsia"/>
              </w:rPr>
              <w:t>0.120</w:t>
            </w:r>
          </w:p>
        </w:tc>
        <w:tc>
          <w:tcPr>
            <w:tcW w:w="1659" w:type="dxa"/>
            <w:tcBorders>
              <w:bottom w:val="single" w:sz="4" w:space="0" w:color="auto"/>
            </w:tcBorders>
          </w:tcPr>
          <w:p w14:paraId="415AA05A" w14:textId="77777777" w:rsidR="0022542E" w:rsidRPr="0022542E" w:rsidRDefault="0022542E" w:rsidP="003373EF">
            <w:r w:rsidRPr="0022542E">
              <w:rPr>
                <w:rFonts w:hint="eastAsia"/>
              </w:rPr>
              <w:t>0.107</w:t>
            </w:r>
          </w:p>
        </w:tc>
        <w:tc>
          <w:tcPr>
            <w:tcW w:w="1660" w:type="dxa"/>
            <w:tcBorders>
              <w:bottom w:val="single" w:sz="4" w:space="0" w:color="auto"/>
            </w:tcBorders>
          </w:tcPr>
          <w:p w14:paraId="4CC67EED" w14:textId="77777777" w:rsidR="0022542E" w:rsidRPr="0022542E" w:rsidRDefault="0022542E" w:rsidP="003373EF">
            <w:r w:rsidRPr="0022542E">
              <w:rPr>
                <w:rFonts w:hint="eastAsia"/>
              </w:rPr>
              <w:t>均不显著</w:t>
            </w:r>
          </w:p>
        </w:tc>
      </w:tr>
    </w:tbl>
    <w:p w14:paraId="283AA54E" w14:textId="636E210F" w:rsidR="00477BD8" w:rsidRDefault="00477BD8" w:rsidP="00477BD8">
      <w:pPr>
        <w:pStyle w:val="3"/>
        <w:rPr>
          <w:rFonts w:hint="eastAsia"/>
        </w:rPr>
      </w:pPr>
      <w:r>
        <w:rPr>
          <w:rFonts w:hint="eastAsia"/>
        </w:rPr>
        <w:lastRenderedPageBreak/>
        <w:t>Table 4</w:t>
      </w:r>
    </w:p>
    <w:p w14:paraId="024BF7E4" w14:textId="77777777" w:rsidR="00477BD8" w:rsidRDefault="00477BD8" w:rsidP="00477BD8">
      <w:pPr>
        <w:pStyle w:val="isselectedend"/>
        <w:rPr>
          <w:rFonts w:hint="eastAsia"/>
        </w:rPr>
      </w:pPr>
      <w:r>
        <w:t>Table 4中，GPA和顶级实习的聚类标准误有所增加，但GPA、顶级实习和第二段实习仍高度显著；赚钱型工作仍在5%水平下显著，白人女性变量仍在1%水平下显著。其余变量的判断同样没有改变。</w:t>
      </w:r>
    </w:p>
    <w:p w14:paraId="7DEB7B4C" w14:textId="5212FBF8" w:rsidR="00477BD8" w:rsidRPr="00477BD8" w:rsidRDefault="00477BD8" w:rsidP="00513772">
      <w:pPr>
        <w:pStyle w:val="af3"/>
        <w:rPr>
          <w:rFonts w:hint="eastAsia"/>
        </w:rPr>
      </w:pPr>
      <w:r>
        <w:t>聚类标准误并不必然大于异方差稳健标准误。例如部分人口统计变量的聚类标准误略有下降，这并不表示计算错误，而是由残差在聚类内部的实际协方差结构决定。</w:t>
      </w:r>
    </w:p>
    <w:p w14:paraId="2918B2D0" w14:textId="5EE855E7" w:rsidR="00513772" w:rsidRDefault="00513772" w:rsidP="00513772">
      <w:pPr>
        <w:pStyle w:val="af0"/>
        <w:keepNext/>
        <w:jc w:val="center"/>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2</w:t>
      </w:r>
      <w:r>
        <w:rPr>
          <w:rFonts w:hint="eastAsia"/>
        </w:rPr>
        <w:fldChar w:fldCharType="end"/>
      </w:r>
      <w:r>
        <w:rPr>
          <w:rFonts w:hint="eastAsia"/>
        </w:rPr>
        <w:t xml:space="preserve"> Table 4 </w:t>
      </w:r>
      <w:r>
        <w:rPr>
          <w:rFonts w:hint="eastAsia"/>
        </w:rPr>
        <w:t>招聘者聚类标准误</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477BD8" w:rsidRPr="00477BD8" w14:paraId="5940E100" w14:textId="77777777" w:rsidTr="00513772">
        <w:tc>
          <w:tcPr>
            <w:tcW w:w="1659" w:type="dxa"/>
            <w:tcBorders>
              <w:top w:val="single" w:sz="4" w:space="0" w:color="auto"/>
              <w:bottom w:val="single" w:sz="4" w:space="0" w:color="auto"/>
            </w:tcBorders>
          </w:tcPr>
          <w:p w14:paraId="3FF46A2C" w14:textId="77777777" w:rsidR="00477BD8" w:rsidRPr="00477BD8" w:rsidRDefault="00477BD8" w:rsidP="00E55C96">
            <w:r w:rsidRPr="00477BD8">
              <w:rPr>
                <w:rFonts w:hint="eastAsia"/>
              </w:rPr>
              <w:t>变量</w:t>
            </w:r>
          </w:p>
        </w:tc>
        <w:tc>
          <w:tcPr>
            <w:tcW w:w="1659" w:type="dxa"/>
            <w:tcBorders>
              <w:top w:val="single" w:sz="4" w:space="0" w:color="auto"/>
              <w:bottom w:val="single" w:sz="4" w:space="0" w:color="auto"/>
            </w:tcBorders>
          </w:tcPr>
          <w:p w14:paraId="1E99EB82" w14:textId="77777777" w:rsidR="00477BD8" w:rsidRPr="00477BD8" w:rsidRDefault="00477BD8" w:rsidP="00E55C96">
            <w:r w:rsidRPr="00477BD8">
              <w:rPr>
                <w:rFonts w:hint="eastAsia"/>
              </w:rPr>
              <w:t>系数</w:t>
            </w:r>
          </w:p>
        </w:tc>
        <w:tc>
          <w:tcPr>
            <w:tcW w:w="1659" w:type="dxa"/>
            <w:tcBorders>
              <w:top w:val="single" w:sz="4" w:space="0" w:color="auto"/>
              <w:bottom w:val="single" w:sz="4" w:space="0" w:color="auto"/>
            </w:tcBorders>
          </w:tcPr>
          <w:p w14:paraId="11ECA5AF" w14:textId="77777777" w:rsidR="00477BD8" w:rsidRPr="00477BD8" w:rsidRDefault="00477BD8" w:rsidP="00E55C96">
            <w:r w:rsidRPr="00477BD8">
              <w:rPr>
                <w:rFonts w:hint="eastAsia"/>
              </w:rPr>
              <w:t>HC1</w:t>
            </w:r>
            <w:r w:rsidRPr="00477BD8">
              <w:rPr>
                <w:rFonts w:hint="eastAsia"/>
              </w:rPr>
              <w:t>标准误</w:t>
            </w:r>
          </w:p>
        </w:tc>
        <w:tc>
          <w:tcPr>
            <w:tcW w:w="1659" w:type="dxa"/>
            <w:tcBorders>
              <w:top w:val="single" w:sz="4" w:space="0" w:color="auto"/>
              <w:bottom w:val="single" w:sz="4" w:space="0" w:color="auto"/>
            </w:tcBorders>
          </w:tcPr>
          <w:p w14:paraId="3E9CDAAE" w14:textId="77777777" w:rsidR="00477BD8" w:rsidRPr="00477BD8" w:rsidRDefault="00477BD8" w:rsidP="00E55C96">
            <w:r w:rsidRPr="00477BD8">
              <w:rPr>
                <w:rFonts w:hint="eastAsia"/>
              </w:rPr>
              <w:t>招聘者聚类标准误</w:t>
            </w:r>
          </w:p>
        </w:tc>
        <w:tc>
          <w:tcPr>
            <w:tcW w:w="1660" w:type="dxa"/>
            <w:tcBorders>
              <w:top w:val="single" w:sz="4" w:space="0" w:color="auto"/>
              <w:bottom w:val="single" w:sz="4" w:space="0" w:color="auto"/>
            </w:tcBorders>
          </w:tcPr>
          <w:p w14:paraId="227E1037" w14:textId="77777777" w:rsidR="00477BD8" w:rsidRPr="00477BD8" w:rsidRDefault="00477BD8" w:rsidP="00E55C96">
            <w:r w:rsidRPr="00477BD8">
              <w:rPr>
                <w:rFonts w:hint="eastAsia"/>
              </w:rPr>
              <w:t>显著性判断</w:t>
            </w:r>
          </w:p>
        </w:tc>
      </w:tr>
      <w:tr w:rsidR="00477BD8" w:rsidRPr="00477BD8" w14:paraId="273DFDB3" w14:textId="77777777" w:rsidTr="00513772">
        <w:tc>
          <w:tcPr>
            <w:tcW w:w="1659" w:type="dxa"/>
            <w:tcBorders>
              <w:top w:val="single" w:sz="4" w:space="0" w:color="auto"/>
            </w:tcBorders>
          </w:tcPr>
          <w:p w14:paraId="2904A0BB" w14:textId="77777777" w:rsidR="00477BD8" w:rsidRPr="00477BD8" w:rsidRDefault="00477BD8" w:rsidP="00E55C96">
            <w:r w:rsidRPr="00477BD8">
              <w:rPr>
                <w:rFonts w:hint="eastAsia"/>
              </w:rPr>
              <w:t>GPA</w:t>
            </w:r>
          </w:p>
        </w:tc>
        <w:tc>
          <w:tcPr>
            <w:tcW w:w="1659" w:type="dxa"/>
            <w:tcBorders>
              <w:top w:val="single" w:sz="4" w:space="0" w:color="auto"/>
            </w:tcBorders>
          </w:tcPr>
          <w:p w14:paraId="3196F6B5" w14:textId="77777777" w:rsidR="00477BD8" w:rsidRPr="00477BD8" w:rsidRDefault="00477BD8" w:rsidP="00E55C96">
            <w:r w:rsidRPr="00477BD8">
              <w:rPr>
                <w:rFonts w:hint="eastAsia"/>
              </w:rPr>
              <w:t>0.734</w:t>
            </w:r>
          </w:p>
        </w:tc>
        <w:tc>
          <w:tcPr>
            <w:tcW w:w="1659" w:type="dxa"/>
            <w:tcBorders>
              <w:top w:val="single" w:sz="4" w:space="0" w:color="auto"/>
            </w:tcBorders>
          </w:tcPr>
          <w:p w14:paraId="07835041" w14:textId="77777777" w:rsidR="00477BD8" w:rsidRPr="00477BD8" w:rsidRDefault="00477BD8" w:rsidP="00E55C96">
            <w:r w:rsidRPr="00477BD8">
              <w:rPr>
                <w:rFonts w:hint="eastAsia"/>
              </w:rPr>
              <w:t>0.120</w:t>
            </w:r>
          </w:p>
        </w:tc>
        <w:tc>
          <w:tcPr>
            <w:tcW w:w="1659" w:type="dxa"/>
            <w:tcBorders>
              <w:top w:val="single" w:sz="4" w:space="0" w:color="auto"/>
            </w:tcBorders>
          </w:tcPr>
          <w:p w14:paraId="53AA8090" w14:textId="77777777" w:rsidR="00477BD8" w:rsidRPr="00477BD8" w:rsidRDefault="00477BD8" w:rsidP="00E55C96">
            <w:r w:rsidRPr="00477BD8">
              <w:rPr>
                <w:rFonts w:hint="eastAsia"/>
              </w:rPr>
              <w:t>0.164</w:t>
            </w:r>
          </w:p>
        </w:tc>
        <w:tc>
          <w:tcPr>
            <w:tcW w:w="1660" w:type="dxa"/>
            <w:tcBorders>
              <w:top w:val="single" w:sz="4" w:space="0" w:color="auto"/>
            </w:tcBorders>
          </w:tcPr>
          <w:p w14:paraId="4F1301EF" w14:textId="77777777" w:rsidR="00477BD8" w:rsidRPr="00477BD8" w:rsidRDefault="00477BD8" w:rsidP="00E55C96">
            <w:r w:rsidRPr="00477BD8">
              <w:rPr>
                <w:rFonts w:hint="eastAsia"/>
              </w:rPr>
              <w:t>均为</w:t>
            </w:r>
            <w:r w:rsidRPr="00477BD8">
              <w:rPr>
                <w:rFonts w:hint="eastAsia"/>
              </w:rPr>
              <w:t xml:space="preserve"> </w:t>
            </w:r>
            <w:proofErr w:type="gramStart"/>
            <w:r w:rsidRPr="00477BD8">
              <w:rPr>
                <w:rFonts w:hint="eastAsia"/>
              </w:rPr>
              <w:t>(p&lt;0.001)</w:t>
            </w:r>
            <w:proofErr w:type="gramEnd"/>
          </w:p>
        </w:tc>
      </w:tr>
      <w:tr w:rsidR="00477BD8" w:rsidRPr="00477BD8" w14:paraId="68A6134D" w14:textId="77777777" w:rsidTr="00513772">
        <w:tc>
          <w:tcPr>
            <w:tcW w:w="1659" w:type="dxa"/>
          </w:tcPr>
          <w:p w14:paraId="103A87A2" w14:textId="77777777" w:rsidR="00477BD8" w:rsidRPr="00477BD8" w:rsidRDefault="00477BD8" w:rsidP="00E55C96">
            <w:r w:rsidRPr="00477BD8">
              <w:rPr>
                <w:rFonts w:hint="eastAsia"/>
              </w:rPr>
              <w:t>Top Internship</w:t>
            </w:r>
          </w:p>
        </w:tc>
        <w:tc>
          <w:tcPr>
            <w:tcW w:w="1659" w:type="dxa"/>
          </w:tcPr>
          <w:p w14:paraId="30720FE5" w14:textId="77777777" w:rsidR="00477BD8" w:rsidRPr="00477BD8" w:rsidRDefault="00477BD8" w:rsidP="00E55C96">
            <w:r w:rsidRPr="00477BD8">
              <w:rPr>
                <w:rFonts w:hint="eastAsia"/>
              </w:rPr>
              <w:t>0.664</w:t>
            </w:r>
          </w:p>
        </w:tc>
        <w:tc>
          <w:tcPr>
            <w:tcW w:w="1659" w:type="dxa"/>
          </w:tcPr>
          <w:p w14:paraId="22D886F4" w14:textId="77777777" w:rsidR="00477BD8" w:rsidRPr="00477BD8" w:rsidRDefault="00477BD8" w:rsidP="00E55C96">
            <w:r w:rsidRPr="00477BD8">
              <w:rPr>
                <w:rFonts w:hint="eastAsia"/>
              </w:rPr>
              <w:t>0.076</w:t>
            </w:r>
          </w:p>
        </w:tc>
        <w:tc>
          <w:tcPr>
            <w:tcW w:w="1659" w:type="dxa"/>
          </w:tcPr>
          <w:p w14:paraId="67BE1269" w14:textId="77777777" w:rsidR="00477BD8" w:rsidRPr="00477BD8" w:rsidRDefault="00477BD8" w:rsidP="00E55C96">
            <w:r w:rsidRPr="00477BD8">
              <w:rPr>
                <w:rFonts w:hint="eastAsia"/>
              </w:rPr>
              <w:t>0.120</w:t>
            </w:r>
          </w:p>
        </w:tc>
        <w:tc>
          <w:tcPr>
            <w:tcW w:w="1660" w:type="dxa"/>
          </w:tcPr>
          <w:p w14:paraId="01D522D6" w14:textId="77777777" w:rsidR="00477BD8" w:rsidRPr="00477BD8" w:rsidRDefault="00477BD8" w:rsidP="00E55C96">
            <w:r w:rsidRPr="00477BD8">
              <w:rPr>
                <w:rFonts w:hint="eastAsia"/>
              </w:rPr>
              <w:t>均为</w:t>
            </w:r>
            <w:r w:rsidRPr="00477BD8">
              <w:rPr>
                <w:rFonts w:hint="eastAsia"/>
              </w:rPr>
              <w:t xml:space="preserve"> </w:t>
            </w:r>
            <w:proofErr w:type="gramStart"/>
            <w:r w:rsidRPr="00477BD8">
              <w:rPr>
                <w:rFonts w:hint="eastAsia"/>
              </w:rPr>
              <w:t>(p&lt;0.001)</w:t>
            </w:r>
            <w:proofErr w:type="gramEnd"/>
          </w:p>
        </w:tc>
      </w:tr>
      <w:tr w:rsidR="00477BD8" w:rsidRPr="00477BD8" w14:paraId="3683624F" w14:textId="77777777" w:rsidTr="00513772">
        <w:tc>
          <w:tcPr>
            <w:tcW w:w="1659" w:type="dxa"/>
          </w:tcPr>
          <w:p w14:paraId="463F6D95" w14:textId="77777777" w:rsidR="00477BD8" w:rsidRPr="00477BD8" w:rsidRDefault="00477BD8" w:rsidP="00E55C96">
            <w:r w:rsidRPr="00477BD8">
              <w:rPr>
                <w:rFonts w:hint="eastAsia"/>
              </w:rPr>
              <w:t>Second Internship</w:t>
            </w:r>
          </w:p>
        </w:tc>
        <w:tc>
          <w:tcPr>
            <w:tcW w:w="1659" w:type="dxa"/>
          </w:tcPr>
          <w:p w14:paraId="0A5BBA3C" w14:textId="77777777" w:rsidR="00477BD8" w:rsidRPr="00477BD8" w:rsidRDefault="00477BD8" w:rsidP="00E55C96">
            <w:r w:rsidRPr="00477BD8">
              <w:rPr>
                <w:rFonts w:hint="eastAsia"/>
              </w:rPr>
              <w:t>0.394</w:t>
            </w:r>
          </w:p>
        </w:tc>
        <w:tc>
          <w:tcPr>
            <w:tcW w:w="1659" w:type="dxa"/>
          </w:tcPr>
          <w:p w14:paraId="7C043FBF" w14:textId="77777777" w:rsidR="00477BD8" w:rsidRPr="00477BD8" w:rsidRDefault="00477BD8" w:rsidP="00E55C96">
            <w:r w:rsidRPr="00477BD8">
              <w:rPr>
                <w:rFonts w:hint="eastAsia"/>
              </w:rPr>
              <w:t>0.091</w:t>
            </w:r>
          </w:p>
        </w:tc>
        <w:tc>
          <w:tcPr>
            <w:tcW w:w="1659" w:type="dxa"/>
          </w:tcPr>
          <w:p w14:paraId="4A0E8C2E" w14:textId="77777777" w:rsidR="00477BD8" w:rsidRPr="00477BD8" w:rsidRDefault="00477BD8" w:rsidP="00E55C96">
            <w:r w:rsidRPr="00477BD8">
              <w:rPr>
                <w:rFonts w:hint="eastAsia"/>
              </w:rPr>
              <w:t>0.093</w:t>
            </w:r>
          </w:p>
        </w:tc>
        <w:tc>
          <w:tcPr>
            <w:tcW w:w="1660" w:type="dxa"/>
          </w:tcPr>
          <w:p w14:paraId="2B249C0D" w14:textId="77777777" w:rsidR="00477BD8" w:rsidRPr="00477BD8" w:rsidRDefault="00477BD8" w:rsidP="00E55C96">
            <w:r w:rsidRPr="00477BD8">
              <w:rPr>
                <w:rFonts w:hint="eastAsia"/>
              </w:rPr>
              <w:t>均为</w:t>
            </w:r>
            <w:r w:rsidRPr="00477BD8">
              <w:rPr>
                <w:rFonts w:hint="eastAsia"/>
              </w:rPr>
              <w:t xml:space="preserve"> </w:t>
            </w:r>
            <w:proofErr w:type="gramStart"/>
            <w:r w:rsidRPr="00477BD8">
              <w:rPr>
                <w:rFonts w:hint="eastAsia"/>
              </w:rPr>
              <w:t>(p&lt;0.001)</w:t>
            </w:r>
            <w:proofErr w:type="gramEnd"/>
          </w:p>
        </w:tc>
      </w:tr>
      <w:tr w:rsidR="00477BD8" w:rsidRPr="00477BD8" w14:paraId="685BE06F" w14:textId="77777777" w:rsidTr="00513772">
        <w:tc>
          <w:tcPr>
            <w:tcW w:w="1659" w:type="dxa"/>
          </w:tcPr>
          <w:p w14:paraId="695F4464" w14:textId="77777777" w:rsidR="00477BD8" w:rsidRPr="00477BD8" w:rsidRDefault="00477BD8" w:rsidP="00E55C96">
            <w:r w:rsidRPr="00477BD8">
              <w:rPr>
                <w:rFonts w:hint="eastAsia"/>
              </w:rPr>
              <w:t>Work for Money</w:t>
            </w:r>
          </w:p>
        </w:tc>
        <w:tc>
          <w:tcPr>
            <w:tcW w:w="1659" w:type="dxa"/>
          </w:tcPr>
          <w:p w14:paraId="06CFAC6A" w14:textId="77777777" w:rsidR="00477BD8" w:rsidRPr="00477BD8" w:rsidRDefault="00477BD8" w:rsidP="00E55C96">
            <w:r w:rsidRPr="00477BD8">
              <w:rPr>
                <w:rFonts w:hint="eastAsia"/>
              </w:rPr>
              <w:t>0.204</w:t>
            </w:r>
          </w:p>
        </w:tc>
        <w:tc>
          <w:tcPr>
            <w:tcW w:w="1659" w:type="dxa"/>
          </w:tcPr>
          <w:p w14:paraId="68160A30" w14:textId="77777777" w:rsidR="00477BD8" w:rsidRPr="00477BD8" w:rsidRDefault="00477BD8" w:rsidP="00E55C96">
            <w:r w:rsidRPr="00477BD8">
              <w:rPr>
                <w:rFonts w:hint="eastAsia"/>
              </w:rPr>
              <w:t>0.090</w:t>
            </w:r>
          </w:p>
        </w:tc>
        <w:tc>
          <w:tcPr>
            <w:tcW w:w="1659" w:type="dxa"/>
          </w:tcPr>
          <w:p w14:paraId="3091CFAB" w14:textId="77777777" w:rsidR="00477BD8" w:rsidRPr="00477BD8" w:rsidRDefault="00477BD8" w:rsidP="00E55C96">
            <w:r w:rsidRPr="00477BD8">
              <w:rPr>
                <w:rFonts w:hint="eastAsia"/>
              </w:rPr>
              <w:t>0.091</w:t>
            </w:r>
          </w:p>
        </w:tc>
        <w:tc>
          <w:tcPr>
            <w:tcW w:w="1660" w:type="dxa"/>
          </w:tcPr>
          <w:p w14:paraId="64D8B31A" w14:textId="77777777" w:rsidR="00477BD8" w:rsidRPr="00477BD8" w:rsidRDefault="00477BD8" w:rsidP="00E55C96">
            <w:r w:rsidRPr="00477BD8">
              <w:rPr>
                <w:rFonts w:hint="eastAsia"/>
              </w:rPr>
              <w:t>均为</w:t>
            </w:r>
            <w:r w:rsidRPr="00477BD8">
              <w:rPr>
                <w:rFonts w:hint="eastAsia"/>
              </w:rPr>
              <w:t xml:space="preserve"> </w:t>
            </w:r>
            <w:proofErr w:type="gramStart"/>
            <w:r w:rsidRPr="00477BD8">
              <w:rPr>
                <w:rFonts w:hint="eastAsia"/>
              </w:rPr>
              <w:t>(p&lt;0.05)</w:t>
            </w:r>
            <w:proofErr w:type="gramEnd"/>
          </w:p>
        </w:tc>
      </w:tr>
      <w:tr w:rsidR="00477BD8" w:rsidRPr="00477BD8" w14:paraId="691BAB47" w14:textId="77777777" w:rsidTr="00513772">
        <w:tc>
          <w:tcPr>
            <w:tcW w:w="1659" w:type="dxa"/>
          </w:tcPr>
          <w:p w14:paraId="27BDE30F" w14:textId="77777777" w:rsidR="00477BD8" w:rsidRPr="00477BD8" w:rsidRDefault="00477BD8" w:rsidP="00E55C96">
            <w:r w:rsidRPr="00477BD8">
              <w:t>Technical Skills</w:t>
            </w:r>
          </w:p>
        </w:tc>
        <w:tc>
          <w:tcPr>
            <w:tcW w:w="1659" w:type="dxa"/>
          </w:tcPr>
          <w:p w14:paraId="3ABC7D08" w14:textId="77777777" w:rsidR="00477BD8" w:rsidRPr="00477BD8" w:rsidRDefault="00477BD8" w:rsidP="00E55C96">
            <w:r w:rsidRPr="00477BD8">
              <w:t>−0.103</w:t>
            </w:r>
          </w:p>
        </w:tc>
        <w:tc>
          <w:tcPr>
            <w:tcW w:w="1659" w:type="dxa"/>
          </w:tcPr>
          <w:p w14:paraId="6C1579CA" w14:textId="77777777" w:rsidR="00477BD8" w:rsidRPr="00477BD8" w:rsidRDefault="00477BD8" w:rsidP="00E55C96">
            <w:r w:rsidRPr="00477BD8">
              <w:t>0.086</w:t>
            </w:r>
          </w:p>
        </w:tc>
        <w:tc>
          <w:tcPr>
            <w:tcW w:w="1659" w:type="dxa"/>
          </w:tcPr>
          <w:p w14:paraId="0EEE2B14" w14:textId="77777777" w:rsidR="00477BD8" w:rsidRPr="00477BD8" w:rsidRDefault="00477BD8" w:rsidP="00E55C96">
            <w:r w:rsidRPr="00477BD8">
              <w:t>0.082</w:t>
            </w:r>
          </w:p>
        </w:tc>
        <w:tc>
          <w:tcPr>
            <w:tcW w:w="1660" w:type="dxa"/>
          </w:tcPr>
          <w:p w14:paraId="61F758EF" w14:textId="77777777" w:rsidR="00477BD8" w:rsidRPr="00477BD8" w:rsidRDefault="00477BD8" w:rsidP="00E55C96">
            <w:r w:rsidRPr="00477BD8">
              <w:rPr>
                <w:rFonts w:hint="eastAsia"/>
              </w:rPr>
              <w:t>均不显著</w:t>
            </w:r>
          </w:p>
        </w:tc>
      </w:tr>
      <w:tr w:rsidR="00477BD8" w:rsidRPr="00477BD8" w14:paraId="169AD4E4" w14:textId="77777777" w:rsidTr="00513772">
        <w:tc>
          <w:tcPr>
            <w:tcW w:w="1659" w:type="dxa"/>
          </w:tcPr>
          <w:p w14:paraId="6586B68E" w14:textId="77777777" w:rsidR="00477BD8" w:rsidRPr="00477BD8" w:rsidRDefault="00477BD8" w:rsidP="00E55C96">
            <w:r w:rsidRPr="00477BD8">
              <w:t>Female, White</w:t>
            </w:r>
          </w:p>
        </w:tc>
        <w:tc>
          <w:tcPr>
            <w:tcW w:w="1659" w:type="dxa"/>
          </w:tcPr>
          <w:p w14:paraId="7C1657C6" w14:textId="77777777" w:rsidR="00477BD8" w:rsidRPr="00477BD8" w:rsidRDefault="00477BD8" w:rsidP="00E55C96">
            <w:r w:rsidRPr="00477BD8">
              <w:t>−0.258</w:t>
            </w:r>
          </w:p>
        </w:tc>
        <w:tc>
          <w:tcPr>
            <w:tcW w:w="1659" w:type="dxa"/>
          </w:tcPr>
          <w:p w14:paraId="0032403E" w14:textId="77777777" w:rsidR="00477BD8" w:rsidRPr="00477BD8" w:rsidRDefault="00477BD8" w:rsidP="00E55C96">
            <w:r w:rsidRPr="00477BD8">
              <w:t>0.094</w:t>
            </w:r>
          </w:p>
        </w:tc>
        <w:tc>
          <w:tcPr>
            <w:tcW w:w="1659" w:type="dxa"/>
          </w:tcPr>
          <w:p w14:paraId="22D74100" w14:textId="77777777" w:rsidR="00477BD8" w:rsidRPr="00477BD8" w:rsidRDefault="00477BD8" w:rsidP="00E55C96">
            <w:r w:rsidRPr="00477BD8">
              <w:t>0.092</w:t>
            </w:r>
          </w:p>
        </w:tc>
        <w:tc>
          <w:tcPr>
            <w:tcW w:w="1660" w:type="dxa"/>
          </w:tcPr>
          <w:p w14:paraId="36E55280" w14:textId="77777777" w:rsidR="00477BD8" w:rsidRPr="00477BD8" w:rsidRDefault="00477BD8" w:rsidP="00E55C96">
            <w:r w:rsidRPr="00477BD8">
              <w:rPr>
                <w:rFonts w:hint="eastAsia"/>
              </w:rPr>
              <w:t>均为</w:t>
            </w:r>
            <w:r w:rsidRPr="00477BD8">
              <w:t xml:space="preserve"> </w:t>
            </w:r>
            <w:proofErr w:type="gramStart"/>
            <w:r w:rsidRPr="00477BD8">
              <w:t>(p&lt;0.01)</w:t>
            </w:r>
            <w:proofErr w:type="gramEnd"/>
          </w:p>
        </w:tc>
      </w:tr>
      <w:tr w:rsidR="00477BD8" w:rsidRPr="00477BD8" w14:paraId="1FCCC7FF" w14:textId="77777777" w:rsidTr="00513772">
        <w:tc>
          <w:tcPr>
            <w:tcW w:w="1659" w:type="dxa"/>
          </w:tcPr>
          <w:p w14:paraId="4CE5E0E1" w14:textId="77777777" w:rsidR="00477BD8" w:rsidRPr="00477BD8" w:rsidRDefault="00477BD8" w:rsidP="00E55C96">
            <w:r w:rsidRPr="00477BD8">
              <w:t xml:space="preserve">Male, </w:t>
            </w:r>
            <w:proofErr w:type="gramStart"/>
            <w:r w:rsidRPr="00477BD8">
              <w:t>Non-White</w:t>
            </w:r>
            <w:proofErr w:type="gramEnd"/>
          </w:p>
        </w:tc>
        <w:tc>
          <w:tcPr>
            <w:tcW w:w="1659" w:type="dxa"/>
          </w:tcPr>
          <w:p w14:paraId="29F0FE77" w14:textId="77777777" w:rsidR="00477BD8" w:rsidRPr="00477BD8" w:rsidRDefault="00477BD8" w:rsidP="00E55C96">
            <w:r w:rsidRPr="00477BD8">
              <w:t>−0.117</w:t>
            </w:r>
          </w:p>
        </w:tc>
        <w:tc>
          <w:tcPr>
            <w:tcW w:w="1659" w:type="dxa"/>
          </w:tcPr>
          <w:p w14:paraId="1D5EF632" w14:textId="77777777" w:rsidR="00477BD8" w:rsidRPr="00477BD8" w:rsidRDefault="00477BD8" w:rsidP="00E55C96">
            <w:r w:rsidRPr="00477BD8">
              <w:t>0.110</w:t>
            </w:r>
          </w:p>
        </w:tc>
        <w:tc>
          <w:tcPr>
            <w:tcW w:w="1659" w:type="dxa"/>
          </w:tcPr>
          <w:p w14:paraId="5F17A345" w14:textId="77777777" w:rsidR="00477BD8" w:rsidRPr="00477BD8" w:rsidRDefault="00477BD8" w:rsidP="00E55C96">
            <w:r w:rsidRPr="00477BD8">
              <w:t>0.114</w:t>
            </w:r>
          </w:p>
        </w:tc>
        <w:tc>
          <w:tcPr>
            <w:tcW w:w="1660" w:type="dxa"/>
          </w:tcPr>
          <w:p w14:paraId="28DF765E" w14:textId="77777777" w:rsidR="00477BD8" w:rsidRPr="00477BD8" w:rsidRDefault="00477BD8" w:rsidP="00E55C96">
            <w:r w:rsidRPr="00477BD8">
              <w:rPr>
                <w:rFonts w:hint="eastAsia"/>
              </w:rPr>
              <w:t>均不显著</w:t>
            </w:r>
          </w:p>
        </w:tc>
      </w:tr>
      <w:tr w:rsidR="00477BD8" w:rsidRPr="00477BD8" w14:paraId="5825A998" w14:textId="77777777" w:rsidTr="00513772">
        <w:tc>
          <w:tcPr>
            <w:tcW w:w="1659" w:type="dxa"/>
            <w:tcBorders>
              <w:bottom w:val="single" w:sz="4" w:space="0" w:color="auto"/>
            </w:tcBorders>
          </w:tcPr>
          <w:p w14:paraId="0E213EEE" w14:textId="77777777" w:rsidR="00477BD8" w:rsidRPr="00477BD8" w:rsidRDefault="00477BD8" w:rsidP="00E55C96">
            <w:r w:rsidRPr="00477BD8">
              <w:t xml:space="preserve">Female, </w:t>
            </w:r>
            <w:proofErr w:type="gramStart"/>
            <w:r w:rsidRPr="00477BD8">
              <w:t>Non-White</w:t>
            </w:r>
            <w:proofErr w:type="gramEnd"/>
          </w:p>
        </w:tc>
        <w:tc>
          <w:tcPr>
            <w:tcW w:w="1659" w:type="dxa"/>
            <w:tcBorders>
              <w:bottom w:val="single" w:sz="4" w:space="0" w:color="auto"/>
            </w:tcBorders>
          </w:tcPr>
          <w:p w14:paraId="2C77FA44" w14:textId="77777777" w:rsidR="00477BD8" w:rsidRPr="00477BD8" w:rsidRDefault="00477BD8" w:rsidP="00E55C96">
            <w:r w:rsidRPr="00477BD8">
              <w:t>−0.162</w:t>
            </w:r>
          </w:p>
        </w:tc>
        <w:tc>
          <w:tcPr>
            <w:tcW w:w="1659" w:type="dxa"/>
            <w:tcBorders>
              <w:bottom w:val="single" w:sz="4" w:space="0" w:color="auto"/>
            </w:tcBorders>
          </w:tcPr>
          <w:p w14:paraId="11C8D953" w14:textId="77777777" w:rsidR="00477BD8" w:rsidRPr="00477BD8" w:rsidRDefault="00477BD8" w:rsidP="00E55C96">
            <w:r w:rsidRPr="00477BD8">
              <w:t>0.112</w:t>
            </w:r>
          </w:p>
        </w:tc>
        <w:tc>
          <w:tcPr>
            <w:tcW w:w="1659" w:type="dxa"/>
            <w:tcBorders>
              <w:bottom w:val="single" w:sz="4" w:space="0" w:color="auto"/>
            </w:tcBorders>
          </w:tcPr>
          <w:p w14:paraId="6145F7BA" w14:textId="77777777" w:rsidR="00477BD8" w:rsidRPr="00477BD8" w:rsidRDefault="00477BD8" w:rsidP="00E55C96">
            <w:r w:rsidRPr="00477BD8">
              <w:t>0.093</w:t>
            </w:r>
          </w:p>
        </w:tc>
        <w:tc>
          <w:tcPr>
            <w:tcW w:w="1660" w:type="dxa"/>
            <w:tcBorders>
              <w:bottom w:val="single" w:sz="4" w:space="0" w:color="auto"/>
            </w:tcBorders>
          </w:tcPr>
          <w:p w14:paraId="543D8BB6" w14:textId="77777777" w:rsidR="00477BD8" w:rsidRPr="00477BD8" w:rsidRDefault="00477BD8" w:rsidP="00E55C96">
            <w:r w:rsidRPr="00477BD8">
              <w:rPr>
                <w:rFonts w:hint="eastAsia"/>
              </w:rPr>
              <w:t>均不显著</w:t>
            </w:r>
          </w:p>
        </w:tc>
      </w:tr>
    </w:tbl>
    <w:p w14:paraId="7DA9B0DE" w14:textId="77777777" w:rsidR="00477BD8" w:rsidRDefault="00477BD8" w:rsidP="00F900C3"/>
    <w:p w14:paraId="51CEBB4E" w14:textId="6C651A2A" w:rsidR="0008715A" w:rsidRDefault="0008715A" w:rsidP="00477BD8">
      <w:pPr>
        <w:pStyle w:val="1"/>
        <w:rPr>
          <w:rFonts w:hint="eastAsia"/>
        </w:rPr>
      </w:pPr>
      <w:r>
        <w:rPr>
          <w:rFonts w:hint="eastAsia"/>
        </w:rPr>
        <w:t>结果局限</w:t>
      </w:r>
    </w:p>
    <w:p w14:paraId="1B74A842" w14:textId="77777777" w:rsidR="00477BD8" w:rsidRDefault="00477BD8" w:rsidP="00477BD8">
      <w:pPr>
        <w:pStyle w:val="isselectedend"/>
        <w:rPr>
          <w:rFonts w:hint="eastAsia"/>
        </w:rPr>
      </w:pPr>
      <w:r>
        <w:t>Table 2没有发现三个人口统计变量对总体招聘兴趣的显著平均影响，但这不能证明所有招聘者或候选人子群体中都不存在差异。Table 4则表明，招聘者认为白人女性候选人接受录用的可能性较低；这一结果在OLS和聚类标准误处理中较为稳定，但在Ordered Probit中只保留相同方向，未达到5%显著性水平，因此应避免把它表述为对所有模型形式都完全稳健。</w:t>
      </w:r>
    </w:p>
    <w:p w14:paraId="6567AD9D" w14:textId="77777777" w:rsidR="00477BD8" w:rsidRDefault="00477BD8" w:rsidP="00477BD8">
      <w:pPr>
        <w:pStyle w:val="isselectedend"/>
        <w:rPr>
          <w:rFonts w:hint="eastAsia"/>
        </w:rPr>
      </w:pPr>
      <w:r>
        <w:t>本次复现的解释仍受到以下边界限制。</w:t>
      </w:r>
    </w:p>
    <w:p w14:paraId="557C3E5E" w14:textId="77777777" w:rsidR="00477BD8" w:rsidRDefault="00477BD8" w:rsidP="00477BD8">
      <w:pPr>
        <w:pStyle w:val="isselectedend"/>
        <w:rPr>
          <w:rFonts w:hint="eastAsia"/>
        </w:rPr>
      </w:pPr>
      <w:r>
        <w:lastRenderedPageBreak/>
        <w:t>第一，数值复现成功证明公开数据和相应模型能够生成论文报告的结果，但不等于重新验证了原始数据收集过程。</w:t>
      </w:r>
    </w:p>
    <w:p w14:paraId="1A71904A" w14:textId="77777777" w:rsidR="00477BD8" w:rsidRDefault="00477BD8" w:rsidP="00477BD8">
      <w:pPr>
        <w:pStyle w:val="isselectedend"/>
        <w:rPr>
          <w:rFonts w:hint="eastAsia"/>
        </w:rPr>
      </w:pPr>
      <w:r>
        <w:t>第二，随机化设计支持识别简历特征对实验评分的平均因果影响，但因变量仍是招聘者对虚构简历的评分，而不是实际回访、录用或候选人的真实接受行为。</w:t>
      </w:r>
    </w:p>
    <w:p w14:paraId="11B92F31" w14:textId="77777777" w:rsidR="00477BD8" w:rsidRDefault="00477BD8" w:rsidP="00477BD8">
      <w:pPr>
        <w:pStyle w:val="isselectedend"/>
        <w:rPr>
          <w:rFonts w:hint="eastAsia"/>
        </w:rPr>
      </w:pPr>
      <w:r>
        <w:t>第三，实验参与者主要是面向宾夕法尼亚大学学生招聘的企业。其偏好不一定能够直接推广到其他学校、劳动力市场、岗位层级或时期。</w:t>
      </w:r>
    </w:p>
    <w:p w14:paraId="08542925" w14:textId="77777777" w:rsidR="00477BD8" w:rsidRDefault="00477BD8" w:rsidP="00477BD8">
      <w:pPr>
        <w:pStyle w:val="isselectedend"/>
        <w:rPr>
          <w:rFonts w:hint="eastAsia"/>
        </w:rPr>
      </w:pPr>
      <w:r>
        <w:t>第四，回归报告的是样本平均效应。人口统计变量不显著不能被解释为不存在任何形式的差异，招聘者、专业类型和简历整体质量之间可能仍存在异质性。</w:t>
      </w:r>
    </w:p>
    <w:p w14:paraId="1FBB28B7" w14:textId="77777777" w:rsidR="00477BD8" w:rsidRDefault="00477BD8" w:rsidP="00477BD8">
      <w:pPr>
        <w:pStyle w:val="af3"/>
        <w:rPr>
          <w:rFonts w:hint="eastAsia"/>
        </w:rPr>
      </w:pPr>
      <w:r>
        <w:t>第五，招聘者聚类标准误扩展解决的是同一招聘者重复评分造成的组内误差相关问题，并没有检验所有潜在的模型误设或外部有效性问题。</w:t>
      </w:r>
    </w:p>
    <w:p w14:paraId="352CAC81" w14:textId="1B9E053C" w:rsidR="00477BD8" w:rsidRPr="00477BD8" w:rsidRDefault="00477BD8" w:rsidP="00477BD8">
      <w:r>
        <w:rPr>
          <w:rFonts w:hint="eastAsia"/>
        </w:rPr>
        <w:t>综上，</w:t>
      </w:r>
      <w:r w:rsidRPr="00477BD8">
        <w:t>公开</w:t>
      </w:r>
      <w:r w:rsidRPr="00477BD8">
        <w:t>Penn</w:t>
      </w:r>
      <w:r w:rsidRPr="00477BD8">
        <w:t>数据能够在论文报告精度内重新生成</w:t>
      </w:r>
      <w:r w:rsidRPr="00477BD8">
        <w:t>Table 2</w:t>
      </w:r>
      <w:r w:rsidRPr="00477BD8">
        <w:t>和</w:t>
      </w:r>
      <w:r w:rsidRPr="00477BD8">
        <w:t>Table 4</w:t>
      </w:r>
      <w:r w:rsidRPr="00477BD8">
        <w:t>的核心估计结果。</w:t>
      </w:r>
      <w:r w:rsidRPr="00477BD8">
        <w:t>GPA</w:t>
      </w:r>
      <w:r w:rsidRPr="00477BD8">
        <w:t>、顶级实习和第二段普通实习对招聘兴趣及接受录用可能性评分的正向影响具有较强的规格稳健性；部分赚钱型工作和人口统计结果的统计强度则更依赖具体模型。数值复现和招聘者聚类扩展共同提高了对论文主要统计结论可重复性的信心，但不能替代对研究外部有效性、测量含义和实际招聘行为的进一步检验。</w:t>
      </w:r>
    </w:p>
    <w:p w14:paraId="0B27A955" w14:textId="1D62E4C5" w:rsidR="0008715A" w:rsidRDefault="0008715A" w:rsidP="00B775E8">
      <w:pPr>
        <w:pStyle w:val="1"/>
        <w:rPr>
          <w:rFonts w:hint="eastAsia"/>
        </w:rPr>
      </w:pPr>
      <w:r>
        <w:rPr>
          <w:rFonts w:hint="eastAsia"/>
        </w:rPr>
        <w:t>总结</w:t>
      </w:r>
    </w:p>
    <w:p w14:paraId="28C5441E" w14:textId="77777777" w:rsidR="00B775E8" w:rsidRDefault="00B775E8" w:rsidP="00B775E8">
      <w:r>
        <w:rPr>
          <w:rFonts w:hint="eastAsia"/>
        </w:rPr>
        <w:t>本次复现以</w:t>
      </w:r>
      <w:r>
        <w:rPr>
          <w:rFonts w:hint="eastAsia"/>
        </w:rPr>
        <w:t>Kessler</w:t>
      </w:r>
      <w:r>
        <w:rPr>
          <w:rFonts w:hint="eastAsia"/>
        </w:rPr>
        <w:t>、</w:t>
      </w:r>
      <w:r>
        <w:rPr>
          <w:rFonts w:hint="eastAsia"/>
        </w:rPr>
        <w:t>Low</w:t>
      </w:r>
      <w:r>
        <w:rPr>
          <w:rFonts w:hint="eastAsia"/>
        </w:rPr>
        <w:t>与</w:t>
      </w:r>
      <w:r>
        <w:rPr>
          <w:rFonts w:hint="eastAsia"/>
        </w:rPr>
        <w:t>Sullivan</w:t>
      </w:r>
      <w:r>
        <w:rPr>
          <w:rFonts w:hint="eastAsia"/>
        </w:rPr>
        <w:t>（</w:t>
      </w:r>
      <w:r>
        <w:rPr>
          <w:rFonts w:hint="eastAsia"/>
        </w:rPr>
        <w:t>2019</w:t>
      </w:r>
      <w:r>
        <w:rPr>
          <w:rFonts w:hint="eastAsia"/>
        </w:rPr>
        <w:t>）的</w:t>
      </w:r>
      <w:r>
        <w:rPr>
          <w:rFonts w:hint="eastAsia"/>
        </w:rPr>
        <w:t>IRR</w:t>
      </w:r>
      <w:r>
        <w:rPr>
          <w:rFonts w:hint="eastAsia"/>
        </w:rPr>
        <w:t>研究为对象，将</w:t>
      </w:r>
      <w:r>
        <w:rPr>
          <w:rFonts w:hint="eastAsia"/>
        </w:rPr>
        <w:t>Penn</w:t>
      </w:r>
      <w:r>
        <w:rPr>
          <w:rFonts w:hint="eastAsia"/>
        </w:rPr>
        <w:t>样本中的</w:t>
      </w:r>
      <w:r>
        <w:rPr>
          <w:rFonts w:hint="eastAsia"/>
        </w:rPr>
        <w:t>Table 2</w:t>
      </w:r>
      <w:r>
        <w:rPr>
          <w:rFonts w:hint="eastAsia"/>
        </w:rPr>
        <w:t>和</w:t>
      </w:r>
      <w:r>
        <w:rPr>
          <w:rFonts w:hint="eastAsia"/>
        </w:rPr>
        <w:t>Table 4</w:t>
      </w:r>
      <w:r>
        <w:rPr>
          <w:rFonts w:hint="eastAsia"/>
        </w:rPr>
        <w:t>作为核心复现范围。复现过程包括梳理</w:t>
      </w:r>
      <w:r>
        <w:rPr>
          <w:rFonts w:hint="eastAsia"/>
        </w:rPr>
        <w:t>IRR</w:t>
      </w:r>
      <w:r>
        <w:rPr>
          <w:rFonts w:hint="eastAsia"/>
        </w:rPr>
        <w:t>实验设计、核对数据结构与变量编码、重新执行不同固定效应组合下的</w:t>
      </w:r>
      <w:r>
        <w:rPr>
          <w:rFonts w:hint="eastAsia"/>
        </w:rPr>
        <w:t>OLS</w:t>
      </w:r>
      <w:r>
        <w:rPr>
          <w:rFonts w:hint="eastAsia"/>
        </w:rPr>
        <w:t>估计、完成</w:t>
      </w:r>
      <w:r>
        <w:rPr>
          <w:rFonts w:hint="eastAsia"/>
        </w:rPr>
        <w:t>GPA</w:t>
      </w:r>
      <w:r>
        <w:rPr>
          <w:rFonts w:hint="eastAsia"/>
        </w:rPr>
        <w:t>尺度换算和</w:t>
      </w:r>
      <w:r>
        <w:rPr>
          <w:rFonts w:hint="eastAsia"/>
        </w:rPr>
        <w:t>Ordered Probit</w:t>
      </w:r>
      <w:r>
        <w:rPr>
          <w:rFonts w:hint="eastAsia"/>
        </w:rPr>
        <w:t>估计，并将重新估计结果与论文原表逐项比较。</w:t>
      </w:r>
    </w:p>
    <w:p w14:paraId="32D2FBE1" w14:textId="77777777" w:rsidR="00B775E8" w:rsidRDefault="00B775E8" w:rsidP="00B775E8">
      <w:r>
        <w:rPr>
          <w:rFonts w:hint="eastAsia"/>
        </w:rPr>
        <w:t>公开</w:t>
      </w:r>
      <w:r>
        <w:rPr>
          <w:rFonts w:hint="eastAsia"/>
        </w:rPr>
        <w:t>Penn</w:t>
      </w:r>
      <w:r>
        <w:rPr>
          <w:rFonts w:hint="eastAsia"/>
        </w:rPr>
        <w:t>数据共包含</w:t>
      </w:r>
      <w:r>
        <w:rPr>
          <w:rFonts w:hint="eastAsia"/>
        </w:rPr>
        <w:t>72</w:t>
      </w:r>
      <w:r>
        <w:rPr>
          <w:rFonts w:hint="eastAsia"/>
        </w:rPr>
        <w:t>位招聘者对</w:t>
      </w:r>
      <w:r>
        <w:rPr>
          <w:rFonts w:hint="eastAsia"/>
        </w:rPr>
        <w:t>2,880</w:t>
      </w:r>
      <w:r>
        <w:rPr>
          <w:rFonts w:hint="eastAsia"/>
        </w:rPr>
        <w:t>份虚构简历的评价。重新估计得到的样本量、系数、异方差稳健标准误、拟合度、专业固定效应联合检验以及</w:t>
      </w:r>
      <w:r>
        <w:rPr>
          <w:rFonts w:hint="eastAsia"/>
        </w:rPr>
        <w:t>Ordered Probit</w:t>
      </w:r>
      <w:r>
        <w:rPr>
          <w:rFonts w:hint="eastAsia"/>
        </w:rPr>
        <w:t>切点，均与论文在相同报告精度下保持一致。因此，在本次限定的复现范围内，</w:t>
      </w:r>
      <w:r>
        <w:rPr>
          <w:rFonts w:hint="eastAsia"/>
        </w:rPr>
        <w:t>Table 2</w:t>
      </w:r>
      <w:r>
        <w:rPr>
          <w:rFonts w:hint="eastAsia"/>
        </w:rPr>
        <w:t>和</w:t>
      </w:r>
      <w:r>
        <w:rPr>
          <w:rFonts w:hint="eastAsia"/>
        </w:rPr>
        <w:t>Table 4</w:t>
      </w:r>
      <w:r>
        <w:rPr>
          <w:rFonts w:hint="eastAsia"/>
        </w:rPr>
        <w:t>的核心数值结果得到了成功复现。</w:t>
      </w:r>
    </w:p>
    <w:p w14:paraId="6315BD6E" w14:textId="77777777" w:rsidR="00B775E8" w:rsidRDefault="00B775E8" w:rsidP="00B775E8">
      <w:r>
        <w:rPr>
          <w:rFonts w:hint="eastAsia"/>
        </w:rPr>
        <w:t>在数值复现之外，本次还将标准误进一步聚类到招聘者层级，以允许同一招聘者的</w:t>
      </w:r>
      <w:r>
        <w:rPr>
          <w:rFonts w:hint="eastAsia"/>
        </w:rPr>
        <w:t>40</w:t>
      </w:r>
      <w:r>
        <w:rPr>
          <w:rFonts w:hint="eastAsia"/>
        </w:rPr>
        <w:t>次评分误差相互相关。聚类处理改变了部分变量的标准误，但没有改变核心变量的方向和显著性结论。这一结果说明，论文主要统计推断在招聘者层级聚类处理下仍保持稳定。</w:t>
      </w:r>
    </w:p>
    <w:p w14:paraId="446967F5" w14:textId="541104DE" w:rsidR="00B775E8" w:rsidRDefault="00B775E8" w:rsidP="00B775E8">
      <w:r>
        <w:rPr>
          <w:rFonts w:hint="eastAsia"/>
        </w:rPr>
        <w:lastRenderedPageBreak/>
        <w:t>需要注意的是，本次成功复现的是</w:t>
      </w:r>
      <w:r>
        <w:rPr>
          <w:rFonts w:hint="eastAsia"/>
        </w:rPr>
        <w:t>Penn</w:t>
      </w:r>
      <w:r>
        <w:rPr>
          <w:rFonts w:hint="eastAsia"/>
        </w:rPr>
        <w:t>样本中</w:t>
      </w:r>
      <w:r>
        <w:rPr>
          <w:rFonts w:hint="eastAsia"/>
        </w:rPr>
        <w:t>Table 2</w:t>
      </w:r>
      <w:r>
        <w:rPr>
          <w:rFonts w:hint="eastAsia"/>
        </w:rPr>
        <w:t>和</w:t>
      </w:r>
      <w:r>
        <w:rPr>
          <w:rFonts w:hint="eastAsia"/>
        </w:rPr>
        <w:t>Table 4</w:t>
      </w:r>
      <w:r>
        <w:rPr>
          <w:rFonts w:hint="eastAsia"/>
        </w:rPr>
        <w:t>的计算结果，而不是对论文全部表格、全部样本和全部研究结论的完整复现。</w:t>
      </w:r>
    </w:p>
    <w:p w14:paraId="638475F9" w14:textId="6A7732F2" w:rsidR="00B775E8" w:rsidRDefault="00B775E8" w:rsidP="00B775E8">
      <w:pPr>
        <w:pStyle w:val="2"/>
        <w:rPr>
          <w:rFonts w:hint="eastAsia"/>
        </w:rPr>
      </w:pPr>
      <w:r>
        <w:rPr>
          <w:rFonts w:hint="eastAsia"/>
        </w:rPr>
        <w:t>研究结论</w:t>
      </w:r>
    </w:p>
    <w:p w14:paraId="6F5D64F4" w14:textId="12A166AC" w:rsidR="00B775E8" w:rsidRDefault="00B775E8" w:rsidP="00B775E8">
      <w:r>
        <w:rPr>
          <w:rFonts w:hint="eastAsia"/>
        </w:rPr>
        <w:t>见作者摘要</w:t>
      </w:r>
    </w:p>
    <w:p w14:paraId="13EEBA19" w14:textId="0AF6E9A1" w:rsidR="00B775E8" w:rsidRDefault="00B775E8" w:rsidP="00B775E8">
      <w:pPr>
        <w:pStyle w:val="2"/>
        <w:rPr>
          <w:rFonts w:hint="eastAsia"/>
        </w:rPr>
      </w:pPr>
      <w:r>
        <w:rPr>
          <w:rFonts w:hint="eastAsia"/>
        </w:rPr>
        <w:t>方法启示</w:t>
      </w:r>
    </w:p>
    <w:p w14:paraId="567B16D6" w14:textId="13351640" w:rsidR="003951F4" w:rsidRDefault="003951F4" w:rsidP="003951F4">
      <w:pPr>
        <w:pStyle w:val="a9"/>
        <w:numPr>
          <w:ilvl w:val="0"/>
          <w:numId w:val="6"/>
        </w:numPr>
      </w:pPr>
      <w:r>
        <w:rPr>
          <w:rFonts w:hint="eastAsia"/>
        </w:rPr>
        <w:t>帮助了解在实验设计与现实相关之间相平衡。方法不一定非黑即白，中间可以有协商设计的空间，可以做到在不欺骗隐瞒的情况下不牺牲现实相关性，</w:t>
      </w:r>
      <w:r>
        <w:rPr>
          <w:rFonts w:hint="eastAsia"/>
        </w:rPr>
        <w:t>IRR</w:t>
      </w:r>
      <w:r>
        <w:rPr>
          <w:rFonts w:hint="eastAsia"/>
        </w:rPr>
        <w:t>可以使得真实雇主在有激励的情况下面对拼凑的模拟简历进行认真评分。</w:t>
      </w:r>
    </w:p>
    <w:p w14:paraId="634EFB2E" w14:textId="4092B01D" w:rsidR="00B775E8" w:rsidRDefault="00B775E8" w:rsidP="003951F4">
      <w:pPr>
        <w:pStyle w:val="a9"/>
        <w:numPr>
          <w:ilvl w:val="0"/>
          <w:numId w:val="6"/>
        </w:numPr>
      </w:pPr>
      <w:r>
        <w:rPr>
          <w:rFonts w:hint="eastAsia"/>
        </w:rPr>
        <w:t>更进一步帮助区分</w:t>
      </w:r>
      <w:r w:rsidR="00672DF8">
        <w:rPr>
          <w:rFonts w:hint="eastAsia"/>
        </w:rPr>
        <w:t>模型诊断</w:t>
      </w:r>
      <w:r w:rsidR="00A30B28">
        <w:rPr>
          <w:rFonts w:hint="eastAsia"/>
        </w:rPr>
        <w:t>与</w:t>
      </w:r>
      <w:r w:rsidR="00672DF8">
        <w:rPr>
          <w:rFonts w:hint="eastAsia"/>
        </w:rPr>
        <w:t>结论可信。</w:t>
      </w:r>
    </w:p>
    <w:p w14:paraId="13DBBC05" w14:textId="445C167B" w:rsidR="00672DF8" w:rsidRDefault="00672DF8" w:rsidP="00FF519D">
      <w:pPr>
        <w:ind w:leftChars="175" w:left="420"/>
      </w:pPr>
      <w:r>
        <w:rPr>
          <w:rFonts w:hint="eastAsia"/>
        </w:rPr>
        <w:t>模型诊断是关于模型本身，可细分为模型假设有没有问题、变量有没有问题、残差正不正常、模型设定合不合理等等。</w:t>
      </w:r>
    </w:p>
    <w:p w14:paraId="2CA81521" w14:textId="262CC582" w:rsidR="00672DF8" w:rsidRDefault="00672DF8" w:rsidP="00FF519D">
      <w:pPr>
        <w:ind w:leftChars="175" w:left="420"/>
      </w:pPr>
      <w:r>
        <w:rPr>
          <w:rFonts w:hint="eastAsia"/>
        </w:rPr>
        <w:t>结论可信是关于模型得出的结论能不能让我相信，可以下分为估计精度、稳健性，而这些联合起来可以确保结论的可信度。有意思的是，关于估计精度的方法下有标准误、执行区间等。</w:t>
      </w:r>
    </w:p>
    <w:p w14:paraId="412F8C70" w14:textId="529F90E3" w:rsidR="00672DF8" w:rsidRDefault="00672DF8" w:rsidP="00FF519D">
      <w:pPr>
        <w:ind w:leftChars="175" w:left="420"/>
      </w:pPr>
      <w:r>
        <w:rPr>
          <w:rFonts w:hint="eastAsia"/>
        </w:rPr>
        <w:t>而严谨的研究逻辑贯穿于研究的始终。</w:t>
      </w:r>
    </w:p>
    <w:p w14:paraId="040E41C8" w14:textId="0ADACF87" w:rsidR="00FF519D" w:rsidRDefault="00FF519D" w:rsidP="003951F4">
      <w:pPr>
        <w:pStyle w:val="a9"/>
        <w:numPr>
          <w:ilvl w:val="0"/>
          <w:numId w:val="6"/>
        </w:numPr>
      </w:pPr>
      <w:r>
        <w:rPr>
          <w:rFonts w:hint="eastAsia"/>
        </w:rPr>
        <w:t>更进一步帮助区分稳健性分析与敏感性分析。</w:t>
      </w:r>
    </w:p>
    <w:p w14:paraId="521093D4" w14:textId="77777777" w:rsidR="00FF519D" w:rsidRDefault="00FF519D" w:rsidP="00FF519D">
      <w:pPr>
        <w:ind w:leftChars="175" w:left="420"/>
      </w:pPr>
      <w:r>
        <w:rPr>
          <w:rFonts w:hint="eastAsia"/>
        </w:rPr>
        <w:t>稳健性分析与敏感性分析都是为结论可信服务。</w:t>
      </w:r>
    </w:p>
    <w:p w14:paraId="7B1914E5" w14:textId="30A5573D" w:rsidR="00FF519D" w:rsidRDefault="00FF519D" w:rsidP="00FF519D">
      <w:pPr>
        <w:ind w:leftChars="175" w:left="420"/>
      </w:pPr>
      <w:r>
        <w:rPr>
          <w:rFonts w:hint="eastAsia"/>
        </w:rPr>
        <w:t>而稳健性分析更多的是指换方法，比如在</w:t>
      </w:r>
      <w:r>
        <w:rPr>
          <w:rFonts w:hint="eastAsia"/>
        </w:rPr>
        <w:t>IRR</w:t>
      </w:r>
      <w:r>
        <w:rPr>
          <w:rFonts w:hint="eastAsia"/>
        </w:rPr>
        <w:t>里</w:t>
      </w:r>
      <w:r>
        <w:rPr>
          <w:rFonts w:hint="eastAsia"/>
        </w:rPr>
        <w:t>OLS</w:t>
      </w:r>
      <w:r>
        <w:rPr>
          <w:rFonts w:hint="eastAsia"/>
        </w:rPr>
        <w:t>换成有序</w:t>
      </w:r>
      <w:r>
        <w:rPr>
          <w:rFonts w:hint="eastAsia"/>
        </w:rPr>
        <w:t>Probit</w:t>
      </w:r>
      <w:r>
        <w:rPr>
          <w:rFonts w:hint="eastAsia"/>
        </w:rPr>
        <w:t>。</w:t>
      </w:r>
    </w:p>
    <w:p w14:paraId="406D5215" w14:textId="1664B5F6" w:rsidR="00FF519D" w:rsidRDefault="00FF519D" w:rsidP="00FF519D">
      <w:pPr>
        <w:ind w:leftChars="175" w:left="420"/>
      </w:pPr>
      <w:r>
        <w:rPr>
          <w:rFonts w:hint="eastAsia"/>
        </w:rPr>
        <w:t>而敏感性分析更多的是调整参数，量化对假设的敏感程度。</w:t>
      </w:r>
    </w:p>
    <w:p w14:paraId="4EACD819" w14:textId="420348E7" w:rsidR="00FF519D" w:rsidRDefault="00FF519D" w:rsidP="003951F4">
      <w:pPr>
        <w:pStyle w:val="a9"/>
        <w:numPr>
          <w:ilvl w:val="0"/>
          <w:numId w:val="6"/>
        </w:numPr>
      </w:pPr>
      <w:r>
        <w:rPr>
          <w:rFonts w:hint="eastAsia"/>
        </w:rPr>
        <w:t>了解并帮助区分聚类标准误与异方差稳健标准误。</w:t>
      </w:r>
    </w:p>
    <w:p w14:paraId="13F4AE6B" w14:textId="1D8976D9" w:rsidR="00FF519D" w:rsidRDefault="00FF519D" w:rsidP="003951F4">
      <w:pPr>
        <w:pStyle w:val="a9"/>
        <w:numPr>
          <w:ilvl w:val="0"/>
          <w:numId w:val="6"/>
        </w:numPr>
      </w:pPr>
      <w:r>
        <w:rPr>
          <w:rFonts w:hint="eastAsia"/>
        </w:rPr>
        <w:t>了解有序</w:t>
      </w:r>
      <w:r>
        <w:rPr>
          <w:rFonts w:hint="eastAsia"/>
        </w:rPr>
        <w:t>Probit</w:t>
      </w:r>
      <w:r>
        <w:rPr>
          <w:rFonts w:hint="eastAsia"/>
        </w:rPr>
        <w:t>，并了解到它和</w:t>
      </w:r>
      <w:r>
        <w:rPr>
          <w:rFonts w:hint="eastAsia"/>
        </w:rPr>
        <w:t>OLS</w:t>
      </w:r>
      <w:r>
        <w:rPr>
          <w:rFonts w:hint="eastAsia"/>
        </w:rPr>
        <w:t>之间的关系以及有序</w:t>
      </w:r>
      <w:r>
        <w:rPr>
          <w:rFonts w:hint="eastAsia"/>
        </w:rPr>
        <w:t>Probit</w:t>
      </w:r>
      <w:r>
        <w:rPr>
          <w:rFonts w:hint="eastAsia"/>
        </w:rPr>
        <w:t>的一些特性，比如过多的虚拟变量可能导致结果不可靠，有序</w:t>
      </w:r>
      <w:r>
        <w:rPr>
          <w:rFonts w:hint="eastAsia"/>
        </w:rPr>
        <w:t>Probit</w:t>
      </w:r>
      <w:r>
        <w:rPr>
          <w:rFonts w:hint="eastAsia"/>
        </w:rPr>
        <w:t>不遵循等距假设而更在乎潜变量的连续。</w:t>
      </w:r>
    </w:p>
    <w:p w14:paraId="74F09266" w14:textId="72048BF0" w:rsidR="00672DF8" w:rsidRPr="00B775E8" w:rsidRDefault="003951F4" w:rsidP="003951F4">
      <w:pPr>
        <w:pStyle w:val="1"/>
        <w:rPr>
          <w:rFonts w:hint="eastAsia"/>
        </w:rPr>
      </w:pPr>
      <w:r>
        <w:rPr>
          <w:rFonts w:hint="eastAsia"/>
        </w:rPr>
        <w:t>进一步问题</w:t>
      </w:r>
    </w:p>
    <w:p w14:paraId="7164E200" w14:textId="21043054" w:rsidR="00F900C3" w:rsidRDefault="00DB18A9" w:rsidP="00DB18A9">
      <w:pPr>
        <w:pStyle w:val="a9"/>
        <w:numPr>
          <w:ilvl w:val="0"/>
          <w:numId w:val="7"/>
        </w:numPr>
      </w:pPr>
      <w:r w:rsidRPr="00DB18A9">
        <w:t>招聘者为什么认为白人女性更不可能接受录用</w:t>
      </w:r>
      <w:r>
        <w:rPr>
          <w:rFonts w:hint="eastAsia"/>
        </w:rPr>
        <w:t>？</w:t>
      </w:r>
    </w:p>
    <w:p w14:paraId="26BEF619" w14:textId="6ED205B6" w:rsidR="00C81A2A" w:rsidRDefault="00C81A2A" w:rsidP="00DB18A9">
      <w:pPr>
        <w:pStyle w:val="a9"/>
        <w:numPr>
          <w:ilvl w:val="0"/>
          <w:numId w:val="7"/>
        </w:numPr>
      </w:pPr>
      <w:r w:rsidRPr="00C81A2A">
        <w:t>Penn</w:t>
      </w:r>
      <w:r w:rsidRPr="00C81A2A">
        <w:t>实验主要招募面向高技能通才的雇主，其岗位对专业背景的限制相对较弱。</w:t>
      </w:r>
      <w:r w:rsidRPr="00C81A2A">
        <w:t>Pitt</w:t>
      </w:r>
      <w:r>
        <w:rPr>
          <w:rFonts w:hint="eastAsia"/>
        </w:rPr>
        <w:t>的</w:t>
      </w:r>
      <w:r w:rsidRPr="00C81A2A">
        <w:t>复制实验则显示，一些岗位对特定专业或技能设有较强门槛；当虚构简历不符合岗位的目标专业要求时，招聘者往往直接给予较低的招聘兴趣评分</w:t>
      </w:r>
      <w:r>
        <w:rPr>
          <w:rFonts w:hint="eastAsia"/>
        </w:rPr>
        <w:t>，</w:t>
      </w:r>
      <w:r w:rsidRPr="00C81A2A">
        <w:t>因此，原研究</w:t>
      </w:r>
      <w:r>
        <w:rPr>
          <w:rFonts w:hint="eastAsia"/>
        </w:rPr>
        <w:t>是否</w:t>
      </w:r>
      <w:r w:rsidRPr="00C81A2A">
        <w:t>可能低估不同专业要求和技术密集度岗位之间</w:t>
      </w:r>
      <w:r w:rsidRPr="00C81A2A">
        <w:lastRenderedPageBreak/>
        <w:t>的</w:t>
      </w:r>
      <w:r>
        <w:rPr>
          <w:rFonts w:hint="eastAsia"/>
        </w:rPr>
        <w:t>差异</w:t>
      </w:r>
      <w:r w:rsidRPr="00C81A2A">
        <w:t>？</w:t>
      </w:r>
    </w:p>
    <w:p w14:paraId="79C64E62" w14:textId="387B0006" w:rsidR="00C81A2A" w:rsidRDefault="00C81A2A" w:rsidP="00DB18A9">
      <w:pPr>
        <w:pStyle w:val="a9"/>
        <w:numPr>
          <w:ilvl w:val="0"/>
          <w:numId w:val="7"/>
        </w:numPr>
      </w:pPr>
      <w:r w:rsidRPr="00C81A2A">
        <w:t>技术技能</w:t>
      </w:r>
      <w:r w:rsidR="00DF7317">
        <w:rPr>
          <w:rFonts w:hint="eastAsia"/>
        </w:rPr>
        <w:t>在简历上</w:t>
      </w:r>
      <w:r w:rsidRPr="00C81A2A">
        <w:t>的呈现方式是否影响招聘评价</w:t>
      </w:r>
      <w:r>
        <w:rPr>
          <w:rFonts w:hint="eastAsia"/>
        </w:rPr>
        <w:t>？</w:t>
      </w:r>
    </w:p>
    <w:p w14:paraId="3BEB7E40" w14:textId="0D647CAF" w:rsidR="00C81A2A" w:rsidRPr="00D90649" w:rsidRDefault="00C81A2A" w:rsidP="00C81A2A">
      <w:pPr>
        <w:pStyle w:val="a9"/>
        <w:numPr>
          <w:ilvl w:val="0"/>
          <w:numId w:val="7"/>
        </w:numPr>
      </w:pPr>
      <w:r w:rsidRPr="00C81A2A">
        <w:t>研究结论能否推广到其他招聘环境</w:t>
      </w:r>
      <w:r>
        <w:rPr>
          <w:rFonts w:hint="eastAsia"/>
        </w:rPr>
        <w:t>？</w:t>
      </w:r>
    </w:p>
    <w:sectPr w:rsidR="00C81A2A" w:rsidRPr="00D9064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1961" w14:textId="77777777" w:rsidR="0062429E" w:rsidRDefault="0062429E" w:rsidP="00442BDD">
      <w:pPr>
        <w:spacing w:after="0" w:line="240" w:lineRule="auto"/>
      </w:pPr>
      <w:r>
        <w:separator/>
      </w:r>
    </w:p>
  </w:endnote>
  <w:endnote w:type="continuationSeparator" w:id="0">
    <w:p w14:paraId="72C55E88" w14:textId="77777777" w:rsidR="0062429E" w:rsidRDefault="0062429E" w:rsidP="00442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5BBE" w14:textId="77777777" w:rsidR="00442BDD" w:rsidRDefault="00442BDD">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210634"/>
      <w:docPartObj>
        <w:docPartGallery w:val="Page Numbers (Bottom of Page)"/>
        <w:docPartUnique/>
      </w:docPartObj>
    </w:sdtPr>
    <w:sdtContent>
      <w:p w14:paraId="3F8A84AB" w14:textId="1C4CEE9B" w:rsidR="00442BDD" w:rsidRDefault="00442BDD">
        <w:pPr>
          <w:pStyle w:val="af6"/>
          <w:jc w:val="center"/>
          <w:rPr>
            <w:rFonts w:hint="eastAsia"/>
          </w:rPr>
        </w:pPr>
        <w:r>
          <w:fldChar w:fldCharType="begin"/>
        </w:r>
        <w:r>
          <w:instrText>PAGE   \* MERGEFORMAT</w:instrText>
        </w:r>
        <w:r>
          <w:fldChar w:fldCharType="separate"/>
        </w:r>
        <w:r>
          <w:rPr>
            <w:lang w:val="zh-CN"/>
          </w:rPr>
          <w:t>2</w:t>
        </w:r>
        <w:r>
          <w:fldChar w:fldCharType="end"/>
        </w:r>
      </w:p>
    </w:sdtContent>
  </w:sdt>
  <w:p w14:paraId="77A26417" w14:textId="77777777" w:rsidR="00442BDD" w:rsidRDefault="00442BDD">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CC5D" w14:textId="77777777" w:rsidR="00442BDD" w:rsidRDefault="00442BDD">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DF728" w14:textId="77777777" w:rsidR="0062429E" w:rsidRDefault="0062429E" w:rsidP="00442BDD">
      <w:pPr>
        <w:spacing w:after="0" w:line="240" w:lineRule="auto"/>
      </w:pPr>
      <w:r>
        <w:separator/>
      </w:r>
    </w:p>
  </w:footnote>
  <w:footnote w:type="continuationSeparator" w:id="0">
    <w:p w14:paraId="4D73B36E" w14:textId="77777777" w:rsidR="0062429E" w:rsidRDefault="0062429E" w:rsidP="00442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5460" w14:textId="77777777" w:rsidR="00442BDD" w:rsidRDefault="00442BDD">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BE02" w14:textId="77777777" w:rsidR="00442BDD" w:rsidRDefault="00442BDD">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F4B5" w14:textId="77777777" w:rsidR="00442BDD" w:rsidRDefault="00442BDD">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9CA"/>
    <w:multiLevelType w:val="hybridMultilevel"/>
    <w:tmpl w:val="097E66D6"/>
    <w:lvl w:ilvl="0" w:tplc="97CA89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BF78CB"/>
    <w:multiLevelType w:val="hybridMultilevel"/>
    <w:tmpl w:val="E80CB400"/>
    <w:lvl w:ilvl="0" w:tplc="0E4262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E3D7087"/>
    <w:multiLevelType w:val="multilevel"/>
    <w:tmpl w:val="57E2D77E"/>
    <w:lvl w:ilvl="0">
      <w:start w:val="1"/>
      <w:numFmt w:val="decimal"/>
      <w:lvlText w:val="%1."/>
      <w:lvlJc w:val="left"/>
      <w:pPr>
        <w:ind w:left="440" w:hanging="440"/>
      </w:pPr>
      <w:rPr>
        <w:rFonts w:hint="eastAsia"/>
      </w:rPr>
    </w:lvl>
    <w:lvl w:ilvl="1">
      <w:start w:val="1"/>
      <w:numFmt w:val="decimal"/>
      <w:lvlText w:val="%2.%1"/>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457739AA"/>
    <w:multiLevelType w:val="multilevel"/>
    <w:tmpl w:val="CEB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164B50"/>
    <w:multiLevelType w:val="multilevel"/>
    <w:tmpl w:val="7BD6630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57BA55CA"/>
    <w:multiLevelType w:val="hybridMultilevel"/>
    <w:tmpl w:val="5C24567E"/>
    <w:lvl w:ilvl="0" w:tplc="B0C86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9299805">
    <w:abstractNumId w:val="2"/>
  </w:num>
  <w:num w:numId="2" w16cid:durableId="1651251493">
    <w:abstractNumId w:val="4"/>
  </w:num>
  <w:num w:numId="3" w16cid:durableId="902328620">
    <w:abstractNumId w:val="3"/>
  </w:num>
  <w:num w:numId="4" w16cid:durableId="983006830">
    <w:abstractNumId w:val="1"/>
  </w:num>
  <w:num w:numId="5" w16cid:durableId="1973826741">
    <w:abstractNumId w:val="4"/>
  </w:num>
  <w:num w:numId="6" w16cid:durableId="2098399317">
    <w:abstractNumId w:val="5"/>
  </w:num>
  <w:num w:numId="7" w16cid:durableId="29972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97"/>
    <w:rsid w:val="000336C7"/>
    <w:rsid w:val="0008715A"/>
    <w:rsid w:val="000B7AEE"/>
    <w:rsid w:val="000C3719"/>
    <w:rsid w:val="000C7C50"/>
    <w:rsid w:val="00107E26"/>
    <w:rsid w:val="001360AA"/>
    <w:rsid w:val="0022542E"/>
    <w:rsid w:val="00247665"/>
    <w:rsid w:val="00252066"/>
    <w:rsid w:val="002636A3"/>
    <w:rsid w:val="002C01B4"/>
    <w:rsid w:val="002E60F8"/>
    <w:rsid w:val="00323188"/>
    <w:rsid w:val="003406D5"/>
    <w:rsid w:val="0034264A"/>
    <w:rsid w:val="003539AA"/>
    <w:rsid w:val="00392A78"/>
    <w:rsid w:val="003951F4"/>
    <w:rsid w:val="003B0FF5"/>
    <w:rsid w:val="00442BDD"/>
    <w:rsid w:val="0045398E"/>
    <w:rsid w:val="004671A3"/>
    <w:rsid w:val="00477BD8"/>
    <w:rsid w:val="004B0F9E"/>
    <w:rsid w:val="004B4CB2"/>
    <w:rsid w:val="004C7BD2"/>
    <w:rsid w:val="005020C8"/>
    <w:rsid w:val="00513772"/>
    <w:rsid w:val="00544D44"/>
    <w:rsid w:val="00552E87"/>
    <w:rsid w:val="00556D37"/>
    <w:rsid w:val="005C7C17"/>
    <w:rsid w:val="005F42FB"/>
    <w:rsid w:val="0062429E"/>
    <w:rsid w:val="006321D0"/>
    <w:rsid w:val="0064409C"/>
    <w:rsid w:val="0067097D"/>
    <w:rsid w:val="00672DF8"/>
    <w:rsid w:val="006854CB"/>
    <w:rsid w:val="006941C6"/>
    <w:rsid w:val="006B3741"/>
    <w:rsid w:val="006E03C7"/>
    <w:rsid w:val="00711C5B"/>
    <w:rsid w:val="00732A5F"/>
    <w:rsid w:val="00763A5C"/>
    <w:rsid w:val="0078162A"/>
    <w:rsid w:val="007A6C6A"/>
    <w:rsid w:val="008064C7"/>
    <w:rsid w:val="008157E9"/>
    <w:rsid w:val="00842E91"/>
    <w:rsid w:val="008B666E"/>
    <w:rsid w:val="009C2ACE"/>
    <w:rsid w:val="009C385E"/>
    <w:rsid w:val="009F78B4"/>
    <w:rsid w:val="00A147FC"/>
    <w:rsid w:val="00A30B28"/>
    <w:rsid w:val="00A40AC9"/>
    <w:rsid w:val="00A751B9"/>
    <w:rsid w:val="00AC34A3"/>
    <w:rsid w:val="00AE60E3"/>
    <w:rsid w:val="00AF4595"/>
    <w:rsid w:val="00B03066"/>
    <w:rsid w:val="00B65340"/>
    <w:rsid w:val="00B775E8"/>
    <w:rsid w:val="00BB353A"/>
    <w:rsid w:val="00C21B03"/>
    <w:rsid w:val="00C361A1"/>
    <w:rsid w:val="00C51A23"/>
    <w:rsid w:val="00C64D97"/>
    <w:rsid w:val="00C80397"/>
    <w:rsid w:val="00C81A2A"/>
    <w:rsid w:val="00CD58A9"/>
    <w:rsid w:val="00D17834"/>
    <w:rsid w:val="00D34860"/>
    <w:rsid w:val="00D70461"/>
    <w:rsid w:val="00D90649"/>
    <w:rsid w:val="00DB0407"/>
    <w:rsid w:val="00DB18A9"/>
    <w:rsid w:val="00DF7317"/>
    <w:rsid w:val="00E10F80"/>
    <w:rsid w:val="00E84E34"/>
    <w:rsid w:val="00ED3C0E"/>
    <w:rsid w:val="00F13F97"/>
    <w:rsid w:val="00F25B06"/>
    <w:rsid w:val="00F900C3"/>
    <w:rsid w:val="00FC4F68"/>
    <w:rsid w:val="00FD5B91"/>
    <w:rsid w:val="00FF5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F1377"/>
  <w15:chartTrackingRefBased/>
  <w15:docId w15:val="{046D7E83-45E8-447D-93E0-35BDDAA3C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uiPriority w:val="9"/>
    <w:qFormat/>
    <w:rsid w:val="000336C7"/>
    <w:pPr>
      <w:keepNext/>
      <w:keepLines/>
      <w:numPr>
        <w:numId w:val="2"/>
      </w:numPr>
      <w:spacing w:before="480" w:after="80"/>
      <w:outlineLvl w:val="0"/>
    </w:pPr>
    <w:rPr>
      <w:rFonts w:ascii="宋体" w:hAnsi="宋体" w:cstheme="majorBidi"/>
      <w:b/>
      <w:color w:val="000000" w:themeColor="text1"/>
      <w:sz w:val="28"/>
      <w:szCs w:val="28"/>
    </w:rPr>
  </w:style>
  <w:style w:type="paragraph" w:styleId="2">
    <w:name w:val="heading 2"/>
    <w:basedOn w:val="a"/>
    <w:next w:val="a"/>
    <w:link w:val="20"/>
    <w:autoRedefine/>
    <w:uiPriority w:val="9"/>
    <w:unhideWhenUsed/>
    <w:qFormat/>
    <w:rsid w:val="00AC34A3"/>
    <w:pPr>
      <w:keepNext/>
      <w:keepLines/>
      <w:numPr>
        <w:ilvl w:val="1"/>
        <w:numId w:val="2"/>
      </w:numPr>
      <w:spacing w:before="160" w:after="80"/>
      <w:outlineLvl w:val="1"/>
    </w:pPr>
    <w:rPr>
      <w:rFonts w:ascii="宋体" w:hAnsi="宋体" w:cstheme="majorBidi"/>
      <w:b/>
      <w:color w:val="000000" w:themeColor="text1"/>
      <w:szCs w:val="40"/>
    </w:rPr>
  </w:style>
  <w:style w:type="paragraph" w:styleId="3">
    <w:name w:val="heading 3"/>
    <w:basedOn w:val="a"/>
    <w:next w:val="a"/>
    <w:link w:val="30"/>
    <w:uiPriority w:val="9"/>
    <w:unhideWhenUsed/>
    <w:qFormat/>
    <w:rsid w:val="00A147FC"/>
    <w:pPr>
      <w:keepNext/>
      <w:keepLines/>
      <w:numPr>
        <w:ilvl w:val="2"/>
        <w:numId w:val="2"/>
      </w:numPr>
      <w:spacing w:before="160" w:after="80"/>
      <w:outlineLvl w:val="2"/>
    </w:pPr>
    <w:rPr>
      <w:rFonts w:asciiTheme="majorHAnsi" w:hAnsiTheme="majorHAnsi" w:cstheme="majorBidi"/>
      <w:b/>
      <w:color w:val="000000" w:themeColor="text1"/>
      <w:szCs w:val="32"/>
    </w:rPr>
  </w:style>
  <w:style w:type="paragraph" w:styleId="4">
    <w:name w:val="heading 4"/>
    <w:basedOn w:val="a"/>
    <w:next w:val="a"/>
    <w:link w:val="40"/>
    <w:uiPriority w:val="9"/>
    <w:semiHidden/>
    <w:unhideWhenUsed/>
    <w:qFormat/>
    <w:rsid w:val="00F13F97"/>
    <w:pPr>
      <w:keepNext/>
      <w:keepLines/>
      <w:numPr>
        <w:ilvl w:val="3"/>
        <w:numId w:val="2"/>
      </w:numPr>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F13F97"/>
    <w:pPr>
      <w:keepNext/>
      <w:keepLines/>
      <w:numPr>
        <w:ilvl w:val="4"/>
        <w:numId w:val="2"/>
      </w:numPr>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F13F97"/>
    <w:pPr>
      <w:keepNext/>
      <w:keepLines/>
      <w:numPr>
        <w:ilvl w:val="5"/>
        <w:numId w:val="2"/>
      </w:numPr>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F13F97"/>
    <w:pPr>
      <w:keepNext/>
      <w:keepLines/>
      <w:numPr>
        <w:ilvl w:val="6"/>
        <w:numId w:val="2"/>
      </w:numPr>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13F97"/>
    <w:pPr>
      <w:keepNext/>
      <w:keepLines/>
      <w:numPr>
        <w:ilvl w:val="7"/>
        <w:numId w:val="2"/>
      </w:numPr>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13F97"/>
    <w:pPr>
      <w:keepNext/>
      <w:keepLines/>
      <w:numPr>
        <w:ilvl w:val="8"/>
        <w:numId w:val="2"/>
      </w:numPr>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36C7"/>
    <w:rPr>
      <w:rFonts w:ascii="宋体" w:hAnsi="宋体" w:cstheme="majorBidi"/>
      <w:b/>
      <w:color w:val="000000" w:themeColor="text1"/>
      <w:sz w:val="28"/>
      <w:szCs w:val="28"/>
    </w:rPr>
  </w:style>
  <w:style w:type="character" w:customStyle="1" w:styleId="20">
    <w:name w:val="标题 2 字符"/>
    <w:basedOn w:val="a0"/>
    <w:link w:val="2"/>
    <w:uiPriority w:val="9"/>
    <w:rsid w:val="00AC34A3"/>
    <w:rPr>
      <w:rFonts w:ascii="宋体" w:hAnsi="宋体" w:cstheme="majorBidi"/>
      <w:b/>
      <w:color w:val="000000" w:themeColor="text1"/>
      <w:szCs w:val="40"/>
    </w:rPr>
  </w:style>
  <w:style w:type="character" w:customStyle="1" w:styleId="30">
    <w:name w:val="标题 3 字符"/>
    <w:basedOn w:val="a0"/>
    <w:link w:val="3"/>
    <w:uiPriority w:val="9"/>
    <w:rsid w:val="00A147FC"/>
    <w:rPr>
      <w:rFonts w:asciiTheme="majorHAnsi" w:hAnsiTheme="majorHAnsi" w:cstheme="majorBidi"/>
      <w:b/>
      <w:color w:val="000000" w:themeColor="text1"/>
      <w:szCs w:val="32"/>
    </w:rPr>
  </w:style>
  <w:style w:type="character" w:customStyle="1" w:styleId="40">
    <w:name w:val="标题 4 字符"/>
    <w:basedOn w:val="a0"/>
    <w:link w:val="4"/>
    <w:uiPriority w:val="9"/>
    <w:semiHidden/>
    <w:rsid w:val="00F13F97"/>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F13F97"/>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F13F97"/>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F13F9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13F9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13F9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13F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3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3F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3F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3F97"/>
    <w:pPr>
      <w:spacing w:before="160"/>
      <w:jc w:val="center"/>
    </w:pPr>
    <w:rPr>
      <w:i/>
      <w:iCs/>
      <w:color w:val="404040" w:themeColor="text1" w:themeTint="BF"/>
    </w:rPr>
  </w:style>
  <w:style w:type="character" w:customStyle="1" w:styleId="a8">
    <w:name w:val="引用 字符"/>
    <w:basedOn w:val="a0"/>
    <w:link w:val="a7"/>
    <w:uiPriority w:val="29"/>
    <w:rsid w:val="00F13F97"/>
    <w:rPr>
      <w:i/>
      <w:iCs/>
      <w:color w:val="404040" w:themeColor="text1" w:themeTint="BF"/>
    </w:rPr>
  </w:style>
  <w:style w:type="paragraph" w:styleId="a9">
    <w:name w:val="List Paragraph"/>
    <w:basedOn w:val="a"/>
    <w:uiPriority w:val="34"/>
    <w:qFormat/>
    <w:rsid w:val="00F13F97"/>
    <w:pPr>
      <w:ind w:left="720"/>
      <w:contextualSpacing/>
    </w:pPr>
  </w:style>
  <w:style w:type="character" w:styleId="aa">
    <w:name w:val="Intense Emphasis"/>
    <w:basedOn w:val="a0"/>
    <w:uiPriority w:val="21"/>
    <w:qFormat/>
    <w:rsid w:val="00F13F97"/>
    <w:rPr>
      <w:i/>
      <w:iCs/>
      <w:color w:val="2F5496" w:themeColor="accent1" w:themeShade="BF"/>
    </w:rPr>
  </w:style>
  <w:style w:type="paragraph" w:styleId="ab">
    <w:name w:val="Intense Quote"/>
    <w:basedOn w:val="a"/>
    <w:next w:val="a"/>
    <w:link w:val="ac"/>
    <w:uiPriority w:val="30"/>
    <w:qFormat/>
    <w:rsid w:val="00F13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13F97"/>
    <w:rPr>
      <w:i/>
      <w:iCs/>
      <w:color w:val="2F5496" w:themeColor="accent1" w:themeShade="BF"/>
    </w:rPr>
  </w:style>
  <w:style w:type="character" w:styleId="ad">
    <w:name w:val="Intense Reference"/>
    <w:basedOn w:val="a0"/>
    <w:uiPriority w:val="32"/>
    <w:qFormat/>
    <w:rsid w:val="00F13F97"/>
    <w:rPr>
      <w:b/>
      <w:bCs/>
      <w:smallCaps/>
      <w:color w:val="2F5496" w:themeColor="accent1" w:themeShade="BF"/>
      <w:spacing w:val="5"/>
    </w:rPr>
  </w:style>
  <w:style w:type="table" w:styleId="ae">
    <w:name w:val="Table Grid"/>
    <w:basedOn w:val="a1"/>
    <w:uiPriority w:val="39"/>
    <w:rsid w:val="005C7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AE60E3"/>
    <w:rPr>
      <w:color w:val="666666"/>
    </w:rPr>
  </w:style>
  <w:style w:type="paragraph" w:styleId="af0">
    <w:name w:val="caption"/>
    <w:basedOn w:val="a"/>
    <w:next w:val="a"/>
    <w:uiPriority w:val="35"/>
    <w:unhideWhenUsed/>
    <w:qFormat/>
    <w:rsid w:val="009C2ACE"/>
    <w:rPr>
      <w:rFonts w:asciiTheme="majorHAnsi" w:eastAsia="黑体" w:hAnsiTheme="majorHAnsi" w:cstheme="majorBidi"/>
      <w:sz w:val="20"/>
      <w:szCs w:val="20"/>
    </w:rPr>
  </w:style>
  <w:style w:type="character" w:styleId="af1">
    <w:name w:val="Hyperlink"/>
    <w:basedOn w:val="a0"/>
    <w:uiPriority w:val="99"/>
    <w:unhideWhenUsed/>
    <w:rsid w:val="005F42FB"/>
    <w:rPr>
      <w:color w:val="0563C1" w:themeColor="hyperlink"/>
      <w:u w:val="single"/>
    </w:rPr>
  </w:style>
  <w:style w:type="character" w:styleId="af2">
    <w:name w:val="Unresolved Mention"/>
    <w:basedOn w:val="a0"/>
    <w:uiPriority w:val="99"/>
    <w:semiHidden/>
    <w:unhideWhenUsed/>
    <w:rsid w:val="005F42FB"/>
    <w:rPr>
      <w:color w:val="605E5C"/>
      <w:shd w:val="clear" w:color="auto" w:fill="E1DFDD"/>
    </w:rPr>
  </w:style>
  <w:style w:type="paragraph" w:customStyle="1" w:styleId="isselectedend">
    <w:name w:val="isselectedend"/>
    <w:basedOn w:val="a"/>
    <w:rsid w:val="00477BD8"/>
    <w:pPr>
      <w:widowControl/>
      <w:spacing w:before="100" w:beforeAutospacing="1" w:after="100" w:afterAutospacing="1" w:line="240" w:lineRule="auto"/>
    </w:pPr>
    <w:rPr>
      <w:rFonts w:ascii="宋体" w:hAnsi="宋体" w:cs="宋体"/>
      <w:kern w:val="0"/>
      <w14:ligatures w14:val="none"/>
    </w:rPr>
  </w:style>
  <w:style w:type="paragraph" w:styleId="af3">
    <w:name w:val="Normal (Web)"/>
    <w:basedOn w:val="a"/>
    <w:uiPriority w:val="99"/>
    <w:unhideWhenUsed/>
    <w:rsid w:val="00477BD8"/>
    <w:pPr>
      <w:widowControl/>
      <w:spacing w:before="100" w:beforeAutospacing="1" w:after="100" w:afterAutospacing="1" w:line="240" w:lineRule="auto"/>
    </w:pPr>
    <w:rPr>
      <w:rFonts w:ascii="宋体" w:hAnsi="宋体" w:cs="宋体"/>
      <w:kern w:val="0"/>
      <w14:ligatures w14:val="none"/>
    </w:rPr>
  </w:style>
  <w:style w:type="paragraph" w:styleId="af4">
    <w:name w:val="header"/>
    <w:basedOn w:val="a"/>
    <w:link w:val="af5"/>
    <w:uiPriority w:val="99"/>
    <w:unhideWhenUsed/>
    <w:rsid w:val="00442BDD"/>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442BDD"/>
    <w:rPr>
      <w:sz w:val="18"/>
      <w:szCs w:val="18"/>
    </w:rPr>
  </w:style>
  <w:style w:type="paragraph" w:styleId="af6">
    <w:name w:val="footer"/>
    <w:basedOn w:val="a"/>
    <w:link w:val="af7"/>
    <w:uiPriority w:val="99"/>
    <w:unhideWhenUsed/>
    <w:rsid w:val="00442BDD"/>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442BDD"/>
    <w:rPr>
      <w:sz w:val="18"/>
      <w:szCs w:val="18"/>
    </w:rPr>
  </w:style>
  <w:style w:type="paragraph" w:styleId="TOC">
    <w:name w:val="TOC Heading"/>
    <w:basedOn w:val="1"/>
    <w:next w:val="a"/>
    <w:uiPriority w:val="39"/>
    <w:unhideWhenUsed/>
    <w:qFormat/>
    <w:rsid w:val="00711C5B"/>
    <w:pPr>
      <w:widowControl/>
      <w:numPr>
        <w:numId w:val="0"/>
      </w:numPr>
      <w:spacing w:before="240" w:after="0" w:line="259" w:lineRule="auto"/>
      <w:outlineLvl w:val="9"/>
    </w:pPr>
    <w:rPr>
      <w:rFonts w:asciiTheme="majorHAnsi" w:eastAsiaTheme="majorEastAsia" w:hAnsiTheme="majorHAnsi"/>
      <w:b w:val="0"/>
      <w:color w:val="2F5496" w:themeColor="accent1" w:themeShade="BF"/>
      <w:kern w:val="0"/>
      <w:sz w:val="32"/>
      <w:szCs w:val="32"/>
      <w14:ligatures w14:val="none"/>
    </w:rPr>
  </w:style>
  <w:style w:type="paragraph" w:styleId="TOC2">
    <w:name w:val="toc 2"/>
    <w:basedOn w:val="a"/>
    <w:next w:val="a"/>
    <w:autoRedefine/>
    <w:uiPriority w:val="39"/>
    <w:unhideWhenUsed/>
    <w:rsid w:val="00711C5B"/>
    <w:pPr>
      <w:widowControl/>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a"/>
    <w:next w:val="a"/>
    <w:autoRedefine/>
    <w:uiPriority w:val="39"/>
    <w:unhideWhenUsed/>
    <w:rsid w:val="00711C5B"/>
    <w:pPr>
      <w:widowControl/>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a"/>
    <w:next w:val="a"/>
    <w:autoRedefine/>
    <w:uiPriority w:val="39"/>
    <w:unhideWhenUsed/>
    <w:rsid w:val="00711C5B"/>
    <w:pPr>
      <w:widowControl/>
      <w:spacing w:after="100" w:line="259" w:lineRule="auto"/>
      <w:ind w:left="440"/>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8ADF9-C865-4FEE-86E2-A2A2B003D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3660</TotalTime>
  <Pages>15</Pages>
  <Words>5227</Words>
  <Characters>6326</Characters>
  <Application>Microsoft Office Word</Application>
  <DocSecurity>0</DocSecurity>
  <Lines>316</Lines>
  <Paragraphs>312</Paragraphs>
  <ScaleCrop>false</ScaleCrop>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zhang</dc:creator>
  <cp:keywords/>
  <dc:description/>
  <cp:lastModifiedBy>Lynn zhang</cp:lastModifiedBy>
  <cp:revision>6</cp:revision>
  <cp:lastPrinted>2026-07-30T09:03:00Z</cp:lastPrinted>
  <dcterms:created xsi:type="dcterms:W3CDTF">2026-07-27T09:00:00Z</dcterms:created>
  <dcterms:modified xsi:type="dcterms:W3CDTF">2026-07-30T09:04:00Z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id="Dqi6T6hO"/&gt;&lt;style id="http://www.zotero.org/styles/china-national-standard-gb-t-7714-2015-numeric" hasBibliography="1" bibliographyStyleHasBeenSet="0"/&gt;&lt;prefs&gt;&lt;pref name="fieldType" value="Field"/</vt:lpwstr>
  </property>
  <property fmtid="{D5CDD505-2E9C-101B-9397-08002B2CF9AE}" pid="3" name="ZOTERO_PREF_2">
    <vt:lpwstr>&gt;&lt;/prefs&gt;&lt;/data&gt;</vt:lpwstr>
  </property>
</Properties>
</file>