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206E15A" w:rsidRDefault="0206E15A" w14:paraId="5553ACD6" w14:textId="2A1E23E0">
      <w:r w:rsidR="0206E15A">
        <w:rPr/>
        <w:t>Alunos: Juliano Mancini; Monise Leite Jacheta</w:t>
      </w:r>
    </w:p>
    <w:p xmlns:wp14="http://schemas.microsoft.com/office/word/2010/wordml" wp14:paraId="1E207724" wp14:textId="5F51F2B7">
      <w:r w:rsidR="72FF2C47">
        <w:rPr/>
        <w:t xml:space="preserve">Nome: </w:t>
      </w:r>
      <w:r w:rsidR="72FF2C47">
        <w:rPr/>
        <w:t xml:space="preserve">Efetuar </w:t>
      </w:r>
      <w:r w:rsidR="72FF2C47">
        <w:rPr/>
        <w:t>pagamento</w:t>
      </w:r>
    </w:p>
    <w:p w:rsidR="72FF2C47" w:rsidP="7C879E6A" w:rsidRDefault="72FF2C47" w14:paraId="7F1FC609" w14:textId="050B55D0">
      <w:pPr>
        <w:pStyle w:val="Normal"/>
        <w:rPr>
          <w:b w:val="1"/>
          <w:bCs w:val="1"/>
        </w:rPr>
      </w:pPr>
      <w:r w:rsidRPr="7C879E6A" w:rsidR="72FF2C47">
        <w:rPr>
          <w:b w:val="1"/>
          <w:bCs w:val="1"/>
        </w:rPr>
        <w:t>Fluxo de eventos normal</w:t>
      </w:r>
    </w:p>
    <w:p w:rsidR="72FF2C47" w:rsidP="7C879E6A" w:rsidRDefault="72FF2C47" w14:paraId="42749CB9" w14:textId="4A295042">
      <w:pPr>
        <w:pStyle w:val="ListParagraph"/>
        <w:numPr>
          <w:ilvl w:val="0"/>
          <w:numId w:val="1"/>
        </w:numPr>
        <w:rPr/>
      </w:pPr>
      <w:r w:rsidR="72FF2C47">
        <w:rPr/>
        <w:t>O cliente insere seu cartão no caixa eletrônico</w:t>
      </w:r>
    </w:p>
    <w:p w:rsidR="72FF2C47" w:rsidP="7C879E6A" w:rsidRDefault="72FF2C47" w14:paraId="12A0253F" w14:textId="262DF2F3">
      <w:pPr>
        <w:pStyle w:val="ListParagraph"/>
        <w:numPr>
          <w:ilvl w:val="0"/>
          <w:numId w:val="1"/>
        </w:numPr>
        <w:rPr/>
      </w:pPr>
      <w:r w:rsidR="72FF2C47">
        <w:rPr/>
        <w:t xml:space="preserve">O caixa eletrônico analisa o cartão e verificar se ele é </w:t>
      </w:r>
      <w:r w:rsidR="72FF2C47">
        <w:rPr/>
        <w:t>aceitável</w:t>
      </w:r>
    </w:p>
    <w:p w:rsidR="72FF2C47" w:rsidP="7C879E6A" w:rsidRDefault="72FF2C47" w14:paraId="63FCE1B0" w14:textId="2F68F973">
      <w:pPr>
        <w:pStyle w:val="ListParagraph"/>
        <w:numPr>
          <w:ilvl w:val="0"/>
          <w:numId w:val="1"/>
        </w:numPr>
        <w:rPr/>
      </w:pPr>
      <w:r w:rsidR="72FF2C47">
        <w:rPr/>
        <w:t>O caixa eletrônico solicita que o cliente informe a senha</w:t>
      </w:r>
    </w:p>
    <w:p w:rsidR="72FF2C47" w:rsidP="7C879E6A" w:rsidRDefault="72FF2C47" w14:paraId="254FD2E5" w14:textId="66ADDC53">
      <w:pPr>
        <w:pStyle w:val="ListParagraph"/>
        <w:numPr>
          <w:ilvl w:val="0"/>
          <w:numId w:val="1"/>
        </w:numPr>
        <w:rPr/>
      </w:pPr>
      <w:r w:rsidR="72FF2C47">
        <w:rPr/>
        <w:t>O cliente informa a senha</w:t>
      </w:r>
    </w:p>
    <w:p w:rsidR="72FF2C47" w:rsidP="7C879E6A" w:rsidRDefault="72FF2C47" w14:paraId="5A9F4865" w14:textId="5E475817">
      <w:pPr>
        <w:pStyle w:val="ListParagraph"/>
        <w:numPr>
          <w:ilvl w:val="0"/>
          <w:numId w:val="1"/>
        </w:numPr>
        <w:rPr/>
      </w:pPr>
      <w:r w:rsidR="72FF2C47">
        <w:rPr/>
        <w:t>O caixa eletrônico envia as informações do cartão e da senha para o sistema bancário para a verificação</w:t>
      </w:r>
    </w:p>
    <w:p w:rsidR="72FF2C47" w:rsidP="7C879E6A" w:rsidRDefault="72FF2C47" w14:paraId="0F082373" w14:textId="56AA94A9">
      <w:pPr>
        <w:pStyle w:val="ListParagraph"/>
        <w:numPr>
          <w:ilvl w:val="0"/>
          <w:numId w:val="1"/>
        </w:numPr>
        <w:rPr/>
      </w:pPr>
      <w:r w:rsidR="72FF2C47">
        <w:rPr/>
        <w:t xml:space="preserve">O caixa </w:t>
      </w:r>
      <w:r w:rsidR="72FF2C47">
        <w:rPr/>
        <w:t>eletrônico</w:t>
      </w:r>
      <w:r w:rsidR="72FF2C47">
        <w:rPr/>
        <w:t xml:space="preserve"> solicita que o cliente informe o tipo de transação a ser efetuada</w:t>
      </w:r>
    </w:p>
    <w:p w:rsidR="72FF2C47" w:rsidP="7C879E6A" w:rsidRDefault="72FF2C47" w14:paraId="218AD00B" w14:textId="3ECCC3A5">
      <w:pPr>
        <w:pStyle w:val="ListParagraph"/>
        <w:numPr>
          <w:ilvl w:val="0"/>
          <w:numId w:val="1"/>
        </w:numPr>
        <w:rPr/>
      </w:pPr>
      <w:r w:rsidR="72FF2C47">
        <w:rPr/>
        <w:t>O cliente seleciona a opção pagamento</w:t>
      </w:r>
    </w:p>
    <w:p w:rsidR="72FF2C47" w:rsidP="7C879E6A" w:rsidRDefault="72FF2C47" w14:paraId="717B34A8" w14:textId="2DEFECE9">
      <w:pPr>
        <w:pStyle w:val="ListParagraph"/>
        <w:numPr>
          <w:ilvl w:val="0"/>
          <w:numId w:val="1"/>
        </w:numPr>
        <w:rPr/>
      </w:pPr>
      <w:r w:rsidR="72FF2C47">
        <w:rPr/>
        <w:t>O cliente seleciona o tipo de pagamento, por leitura do código de barra</w:t>
      </w:r>
      <w:r w:rsidR="59B260EC">
        <w:rPr/>
        <w:t xml:space="preserve"> ou</w:t>
      </w:r>
      <w:r w:rsidR="72FF2C47">
        <w:rPr/>
        <w:t xml:space="preserve"> digitação do </w:t>
      </w:r>
      <w:r w:rsidR="6E9C876B">
        <w:rPr/>
        <w:t>código</w:t>
      </w:r>
      <w:r w:rsidR="72FF2C47">
        <w:rPr/>
        <w:t xml:space="preserve"> de barra </w:t>
      </w:r>
    </w:p>
    <w:p w:rsidR="00E98318" w:rsidP="7C879E6A" w:rsidRDefault="00E98318" w14:paraId="0A37091B" w14:textId="25EE48C1">
      <w:pPr>
        <w:pStyle w:val="ListParagraph"/>
        <w:numPr>
          <w:ilvl w:val="0"/>
          <w:numId w:val="1"/>
        </w:numPr>
        <w:rPr/>
      </w:pPr>
      <w:r w:rsidR="00E98318">
        <w:rPr/>
        <w:t>O caixa eletrônico exibe na tela os dados do boleto e o valor a ser pago</w:t>
      </w:r>
    </w:p>
    <w:p w:rsidR="71EB3251" w:rsidP="7C879E6A" w:rsidRDefault="71EB3251" w14:paraId="2EBB29AF" w14:textId="124CD08A">
      <w:pPr>
        <w:pStyle w:val="ListParagraph"/>
        <w:numPr>
          <w:ilvl w:val="0"/>
          <w:numId w:val="1"/>
        </w:numPr>
        <w:rPr/>
      </w:pPr>
      <w:r w:rsidR="71EB3251">
        <w:rPr/>
        <w:t>Cliente realiza a confirmação dos dados e seleciona a opção realizar pagamento</w:t>
      </w:r>
    </w:p>
    <w:p w:rsidR="71EB3251" w:rsidP="7C879E6A" w:rsidRDefault="71EB3251" w14:paraId="33B022DF" w14:textId="0F569895">
      <w:pPr>
        <w:pStyle w:val="ListParagraph"/>
        <w:numPr>
          <w:ilvl w:val="0"/>
          <w:numId w:val="1"/>
        </w:numPr>
        <w:rPr/>
      </w:pPr>
      <w:r w:rsidR="71EB3251">
        <w:rPr/>
        <w:t xml:space="preserve">O caixa eletrônico </w:t>
      </w:r>
      <w:r w:rsidR="68B1C96C">
        <w:rPr/>
        <w:t xml:space="preserve">envia uma requisição para o sistema </w:t>
      </w:r>
      <w:r w:rsidR="35D1B312">
        <w:rPr/>
        <w:t>bancário</w:t>
      </w:r>
      <w:r w:rsidR="68B1C96C">
        <w:rPr/>
        <w:t xml:space="preserve"> </w:t>
      </w:r>
      <w:r w:rsidR="71EB3251">
        <w:rPr/>
        <w:t>confer</w:t>
      </w:r>
      <w:r w:rsidR="616DF4BE">
        <w:rPr/>
        <w:t>ir</w:t>
      </w:r>
      <w:r w:rsidR="71EB3251">
        <w:rPr/>
        <w:t xml:space="preserve"> se a conta origem, possui saldo suficiente par</w:t>
      </w:r>
      <w:r w:rsidR="7619A41D">
        <w:rPr/>
        <w:t>a efetuar o pagamento</w:t>
      </w:r>
    </w:p>
    <w:p w:rsidR="7619A41D" w:rsidP="7C879E6A" w:rsidRDefault="7619A41D" w14:paraId="2B83D5BB" w14:textId="0ADFE1DF">
      <w:pPr>
        <w:pStyle w:val="ListParagraph"/>
        <w:numPr>
          <w:ilvl w:val="0"/>
          <w:numId w:val="1"/>
        </w:numPr>
        <w:rPr/>
      </w:pPr>
      <w:r w:rsidR="7619A41D">
        <w:rPr/>
        <w:t>O Caixa eletrônico envia uma requisição para o sistema bancário realizar o pagamento solicitado</w:t>
      </w:r>
    </w:p>
    <w:p w:rsidR="7619A41D" w:rsidP="7C879E6A" w:rsidRDefault="7619A41D" w14:paraId="4E605B9D" w14:textId="605C55F2">
      <w:pPr>
        <w:pStyle w:val="ListParagraph"/>
        <w:numPr>
          <w:ilvl w:val="0"/>
          <w:numId w:val="1"/>
        </w:numPr>
        <w:rPr/>
      </w:pPr>
      <w:r w:rsidR="7619A41D">
        <w:rPr/>
        <w:t>O caixa eletrônico exibe uma mensagem de pagamento realizado com sucesso</w:t>
      </w:r>
    </w:p>
    <w:p w:rsidR="7619A41D" w:rsidP="7C879E6A" w:rsidRDefault="7619A41D" w14:paraId="3E9B1480" w14:textId="7930C3F4">
      <w:pPr>
        <w:pStyle w:val="ListParagraph"/>
        <w:numPr>
          <w:ilvl w:val="0"/>
          <w:numId w:val="1"/>
        </w:numPr>
        <w:rPr/>
      </w:pPr>
      <w:r w:rsidR="7619A41D">
        <w:rPr/>
        <w:t>O caixa eletrônico imprimi o comprovante do pagamento</w:t>
      </w:r>
    </w:p>
    <w:p w:rsidR="64FE848D" w:rsidP="7C879E6A" w:rsidRDefault="64FE848D" w14:paraId="6F5A9E91" w14:textId="3FA95A59">
      <w:pPr>
        <w:pStyle w:val="Normal"/>
        <w:ind w:left="0"/>
        <w:rPr>
          <w:b w:val="1"/>
          <w:bCs w:val="1"/>
        </w:rPr>
      </w:pPr>
      <w:r w:rsidRPr="7C879E6A" w:rsidR="64FE848D">
        <w:rPr>
          <w:b w:val="1"/>
          <w:bCs w:val="1"/>
        </w:rPr>
        <w:t>Fluxo de eventos de exceção</w:t>
      </w:r>
    </w:p>
    <w:p w:rsidR="64FE848D" w:rsidP="7C879E6A" w:rsidRDefault="64FE848D" w14:paraId="58FFAE67" w14:textId="2FA6B634">
      <w:pPr>
        <w:pStyle w:val="Normal"/>
        <w:ind w:left="0"/>
      </w:pPr>
      <w:r w:rsidR="64FE848D">
        <w:rPr/>
        <w:t>2a – O cartão não é aceitável: se o cartão não é aceitável, seja por danos no chip ou impedimento de leitura</w:t>
      </w:r>
      <w:r w:rsidR="2CA3CCE8">
        <w:rPr/>
        <w:t>, ou o cartão está vencido, uma mensagem de erro é mostrada e se retorna ao passo 1</w:t>
      </w:r>
    </w:p>
    <w:p w:rsidR="032D929B" w:rsidP="7C879E6A" w:rsidRDefault="032D929B" w14:paraId="44F528DE" w14:textId="0DDE25CD">
      <w:pPr>
        <w:pStyle w:val="Normal"/>
        <w:ind w:left="0"/>
      </w:pPr>
      <w:r w:rsidR="032D929B">
        <w:rPr/>
        <w:t>5a – Senha incorreta:</w:t>
      </w:r>
    </w:p>
    <w:p w:rsidR="032D929B" w:rsidP="7C879E6A" w:rsidRDefault="032D929B" w14:paraId="3E78B3DD" w14:textId="39A68B3A">
      <w:pPr>
        <w:pStyle w:val="Normal"/>
        <w:ind w:left="0"/>
      </w:pPr>
      <w:r w:rsidR="032D929B">
        <w:rPr/>
        <w:t>5a1 – tentativa um e tentativa dois, uma mensagem de erro é mostrada para o cliente. Retornar ao passo 3</w:t>
      </w:r>
    </w:p>
    <w:p w:rsidR="032D929B" w:rsidP="7C879E6A" w:rsidRDefault="032D929B" w14:paraId="15E340B8" w14:textId="67997636">
      <w:pPr>
        <w:pStyle w:val="Normal"/>
        <w:ind w:left="0"/>
      </w:pPr>
      <w:r w:rsidR="032D929B">
        <w:rPr/>
        <w:t>5a2 – tentativa três, bloquear o cartão e abordar a transação</w:t>
      </w:r>
    </w:p>
    <w:p w:rsidR="7B5E0271" w:rsidP="7C879E6A" w:rsidRDefault="7B5E0271" w14:paraId="48C1BD63" w14:textId="3AB48F01">
      <w:pPr>
        <w:pStyle w:val="Normal"/>
        <w:ind w:left="0"/>
      </w:pPr>
      <w:r w:rsidR="7B5E0271">
        <w:rPr/>
        <w:t xml:space="preserve">8a – Erro de leitura no </w:t>
      </w:r>
      <w:r w:rsidR="7B5E0271">
        <w:rPr/>
        <w:t>código</w:t>
      </w:r>
      <w:r w:rsidR="7B5E0271">
        <w:rPr/>
        <w:t xml:space="preserve"> de barras</w:t>
      </w:r>
    </w:p>
    <w:p w:rsidR="7B5E0271" w:rsidP="7C879E6A" w:rsidRDefault="7B5E0271" w14:paraId="321309C7" w14:textId="77EBB9C7">
      <w:pPr>
        <w:pStyle w:val="Normal"/>
        <w:ind w:left="0"/>
      </w:pPr>
      <w:r w:rsidR="7B5E0271">
        <w:rPr/>
        <w:t>8a1 – Erro na leitura do código de barras – exibe uma mensagem de erro informando erro de leitura no código de barra</w:t>
      </w:r>
      <w:r w:rsidR="38A2206F">
        <w:rPr/>
        <w:t>, retornar ao passo 7</w:t>
      </w:r>
    </w:p>
    <w:p w:rsidR="38A2206F" w:rsidP="7C879E6A" w:rsidRDefault="38A2206F" w14:paraId="7398937B" w14:textId="18D945E1">
      <w:pPr>
        <w:pStyle w:val="Normal"/>
        <w:ind w:left="0"/>
      </w:pPr>
      <w:r w:rsidR="38A2206F">
        <w:rPr/>
        <w:t>8a2 – Erro ao digitar o código de barras - exibe uma mensagem de erro informando erro de leitura no código de barra, retornar ao passo 7</w:t>
      </w:r>
    </w:p>
    <w:p w:rsidR="7418DC78" w:rsidP="7C879E6A" w:rsidRDefault="7418DC78" w14:paraId="5F428E3B" w14:textId="5DDE3144">
      <w:pPr>
        <w:pStyle w:val="Normal"/>
        <w:ind w:left="0"/>
      </w:pPr>
      <w:r w:rsidR="7418DC78">
        <w:rPr/>
        <w:t>10</w:t>
      </w:r>
      <w:r w:rsidR="5E597AEB">
        <w:rPr/>
        <w:t>a</w:t>
      </w:r>
      <w:r w:rsidR="7418DC78">
        <w:rPr/>
        <w:t xml:space="preserve"> – Dados incorretos: se algum dos dados do destinatário, ou valor estiver</w:t>
      </w:r>
      <w:r w:rsidR="6BD9E4C4">
        <w:rPr/>
        <w:t>em</w:t>
      </w:r>
      <w:r w:rsidR="7418DC78">
        <w:rPr/>
        <w:t xml:space="preserve"> </w:t>
      </w:r>
      <w:r w:rsidR="286DC39A">
        <w:rPr/>
        <w:t>incorretos</w:t>
      </w:r>
      <w:r w:rsidR="62C201F4">
        <w:rPr/>
        <w:t>, a operação é cancelada pelo cliente e retorna ao passo 7</w:t>
      </w:r>
    </w:p>
    <w:p w:rsidR="460382E3" w:rsidP="7C879E6A" w:rsidRDefault="460382E3" w14:paraId="26567FF5" w14:textId="09AF7921">
      <w:pPr>
        <w:pStyle w:val="Normal"/>
        <w:ind w:left="0"/>
      </w:pPr>
      <w:r w:rsidR="460382E3">
        <w:rPr/>
        <w:t>11</w:t>
      </w:r>
      <w:r w:rsidR="56C45222">
        <w:rPr/>
        <w:t>a</w:t>
      </w:r>
      <w:r w:rsidR="460382E3">
        <w:rPr/>
        <w:t xml:space="preserve"> – Saldo insuficiente na conta de origem: se caso a conta de origem não possuir saldo suficiente para realizar o pagamento, é exibido uma mensagem de erro e a operação é cancelada. Retornar ao passo </w:t>
      </w:r>
      <w:r w:rsidR="32171173">
        <w:rPr/>
        <w:t>6</w:t>
      </w:r>
    </w:p>
    <w:p w:rsidR="63D612A2" w:rsidP="7C879E6A" w:rsidRDefault="63D612A2" w14:paraId="0291FA60" w14:textId="30D19909">
      <w:pPr>
        <w:pStyle w:val="Normal"/>
        <w:ind w:left="0"/>
      </w:pPr>
      <w:r w:rsidR="63D612A2">
        <w:rPr/>
        <w:t>14a – Papel insuficiente para imprimir o comprovante</w:t>
      </w:r>
    </w:p>
    <w:p w:rsidR="7CA7283A" w:rsidP="7C879E6A" w:rsidRDefault="7CA7283A" w14:paraId="2950C2D0" w14:textId="61910325">
      <w:pPr>
        <w:pStyle w:val="Normal"/>
        <w:ind w:left="0" w:firstLine="708"/>
      </w:pPr>
      <w:r w:rsidR="7CA7283A">
        <w:rPr/>
        <w:t xml:space="preserve">14a1 - </w:t>
      </w:r>
      <w:r w:rsidR="63D612A2">
        <w:rPr/>
        <w:t>o caixa eletrônico exibe uma mensagem de erro que não pode imprimir o comprovante por falta de papel</w:t>
      </w:r>
    </w:p>
    <w:p w:rsidR="64032377" w:rsidP="7C879E6A" w:rsidRDefault="64032377" w14:paraId="4A184306" w14:textId="680F692E">
      <w:pPr>
        <w:pStyle w:val="Normal"/>
        <w:ind w:left="0" w:firstLine="708"/>
      </w:pPr>
      <w:r w:rsidR="64032377">
        <w:rPr/>
        <w:t xml:space="preserve">14a2 - </w:t>
      </w:r>
      <w:r w:rsidR="63D612A2">
        <w:rPr/>
        <w:t>o caixa eletrônico manda uma solicitação ao sistema bancário, solicitando mais papel</w:t>
      </w:r>
    </w:p>
    <w:p w:rsidR="1EE1FE03" w:rsidP="7C879E6A" w:rsidRDefault="1EE1FE03" w14:paraId="3D7C0A00" w14:textId="35FF5DB7">
      <w:pPr>
        <w:pStyle w:val="Normal"/>
        <w:ind w:left="0" w:firstLine="0"/>
      </w:pPr>
      <w:r w:rsidR="1EE1FE03">
        <w:rPr/>
        <w:t>1 a 11 – Cancelamento: o cliente pode cancelar a transação a qualquer momento, enquanto o pagamento não for realizado. A transação é abortada</w:t>
      </w:r>
    </w:p>
    <w:p w:rsidR="6F8E73CA" w:rsidP="6F8E73CA" w:rsidRDefault="6F8E73CA" w14:paraId="119C9E87" w14:textId="0E686680">
      <w:pPr>
        <w:pStyle w:val="Normal"/>
        <w:ind w:left="0" w:firstLine="0"/>
      </w:pPr>
    </w:p>
    <w:p w:rsidR="6F8E73CA" w:rsidP="6F8E73CA" w:rsidRDefault="6F8E73CA" w14:paraId="05A7E0F2" w14:textId="42E831F3">
      <w:pPr>
        <w:spacing w:before="0" w:beforeAutospacing="off" w:after="0" w:afterAutospacing="off"/>
      </w:pPr>
    </w:p>
    <w:p w:rsidR="6F8E73CA" w:rsidP="6F8E73CA" w:rsidRDefault="6F8E73CA" w14:paraId="2C629380" w14:textId="40D1AD66">
      <w:pPr>
        <w:pStyle w:val="Normal"/>
        <w:spacing w:before="0" w:beforeAutospacing="off" w:after="0" w:afterAutospacing="off"/>
      </w:pPr>
    </w:p>
    <w:p w:rsidR="6F8E73CA" w:rsidP="6F8E73CA" w:rsidRDefault="6F8E73CA" w14:paraId="0B37BE39" w14:textId="22419B39">
      <w:pPr>
        <w:pStyle w:val="Normal"/>
        <w:spacing w:before="0" w:beforeAutospacing="off" w:after="0" w:afterAutospacing="off"/>
      </w:pPr>
    </w:p>
    <w:p w:rsidR="6F8E73CA" w:rsidP="6F8E73CA" w:rsidRDefault="6F8E73CA" w14:paraId="2EB206D4" w14:textId="00908735">
      <w:pPr>
        <w:pStyle w:val="Normal"/>
        <w:spacing w:before="0" w:beforeAutospacing="off" w:after="0" w:afterAutospacing="off"/>
      </w:pPr>
    </w:p>
    <w:p w:rsidR="6F8E73CA" w:rsidP="6F8E73CA" w:rsidRDefault="6F8E73CA" w14:paraId="4B499E1A" w14:textId="3D336E4B">
      <w:pPr>
        <w:pStyle w:val="Normal"/>
        <w:spacing w:before="0" w:beforeAutospacing="off" w:after="0" w:afterAutospacing="off"/>
      </w:pPr>
    </w:p>
    <w:p w:rsidR="6F8E73CA" w:rsidP="6F8E73CA" w:rsidRDefault="6F8E73CA" w14:paraId="438B3795" w14:textId="2986F047">
      <w:pPr>
        <w:pStyle w:val="Normal"/>
        <w:spacing w:before="0" w:beforeAutospacing="off" w:after="0" w:afterAutospacing="off"/>
      </w:pPr>
    </w:p>
    <w:p w:rsidR="6F8E73CA" w:rsidP="6F8E73CA" w:rsidRDefault="6F8E73CA" w14:paraId="3D972F50" w14:textId="5083EB49">
      <w:pPr>
        <w:pStyle w:val="Normal"/>
        <w:spacing w:before="0" w:beforeAutospacing="off" w:after="0" w:afterAutospacing="off"/>
      </w:pPr>
    </w:p>
    <w:p w:rsidR="6F8E73CA" w:rsidP="6F8E73CA" w:rsidRDefault="6F8E73CA" w14:paraId="613913C7" w14:textId="693CB8D7">
      <w:pPr>
        <w:pStyle w:val="Normal"/>
        <w:spacing w:before="0" w:beforeAutospacing="off" w:after="0" w:afterAutospacing="off"/>
      </w:pPr>
    </w:p>
    <w:p w:rsidR="6F8E73CA" w:rsidP="6F8E73CA" w:rsidRDefault="6F8E73CA" w14:paraId="299FEBF8" w14:textId="398C78FA">
      <w:pPr>
        <w:pStyle w:val="Normal"/>
        <w:spacing w:before="0" w:beforeAutospacing="off" w:after="0" w:afterAutospacing="off"/>
      </w:pPr>
    </w:p>
    <w:p w:rsidR="6F8E73CA" w:rsidP="6F8E73CA" w:rsidRDefault="6F8E73CA" w14:paraId="13C860BB" w14:textId="575EC159">
      <w:pPr>
        <w:pStyle w:val="Normal"/>
        <w:spacing w:before="0" w:beforeAutospacing="off" w:after="0" w:afterAutospacing="off"/>
      </w:pPr>
    </w:p>
    <w:p w:rsidR="6F8E73CA" w:rsidP="6F8E73CA" w:rsidRDefault="6F8E73CA" w14:paraId="747FA3B7" w14:textId="53C1CECA">
      <w:pPr>
        <w:pStyle w:val="Normal"/>
        <w:spacing w:before="0" w:beforeAutospacing="off" w:after="0" w:afterAutospacing="off"/>
      </w:pPr>
    </w:p>
    <w:p w:rsidR="6F8E73CA" w:rsidP="6F8E73CA" w:rsidRDefault="6F8E73CA" w14:paraId="2256FD54" w14:textId="5425366A">
      <w:pPr>
        <w:pStyle w:val="Normal"/>
        <w:spacing w:before="0" w:beforeAutospacing="off" w:after="0" w:afterAutospacing="off"/>
      </w:pPr>
    </w:p>
    <w:p w:rsidR="6F8E73CA" w:rsidP="6F8E73CA" w:rsidRDefault="6F8E73CA" w14:paraId="61F08E6B" w14:textId="32240D59">
      <w:pPr>
        <w:pStyle w:val="Normal"/>
        <w:spacing w:before="0" w:beforeAutospacing="off" w:after="0" w:afterAutospacing="off"/>
      </w:pPr>
    </w:p>
    <w:p w:rsidR="6F8E73CA" w:rsidP="6F8E73CA" w:rsidRDefault="6F8E73CA" w14:paraId="268EFA90" w14:textId="510BC6EA">
      <w:pPr>
        <w:pStyle w:val="Normal"/>
        <w:spacing w:before="0" w:beforeAutospacing="off" w:after="0" w:afterAutospacing="off"/>
      </w:pPr>
    </w:p>
    <w:p w:rsidR="6F8E73CA" w:rsidP="6F8E73CA" w:rsidRDefault="6F8E73CA" w14:paraId="47214EB2" w14:textId="207EE814">
      <w:pPr>
        <w:pStyle w:val="Normal"/>
        <w:spacing w:before="0" w:beforeAutospacing="off" w:after="0" w:afterAutospacing="off"/>
      </w:pPr>
    </w:p>
    <w:p w:rsidR="6F8E73CA" w:rsidP="6F8E73CA" w:rsidRDefault="6F8E73CA" w14:paraId="15B40799" w14:textId="434F9637">
      <w:pPr>
        <w:pStyle w:val="Normal"/>
        <w:spacing w:before="0" w:beforeAutospacing="off" w:after="0" w:afterAutospacing="off"/>
      </w:pPr>
    </w:p>
    <w:p w:rsidR="6F8E73CA" w:rsidP="6F8E73CA" w:rsidRDefault="6F8E73CA" w14:paraId="243E87EF" w14:textId="60B2F288">
      <w:pPr>
        <w:pStyle w:val="Normal"/>
        <w:spacing w:before="0" w:beforeAutospacing="off" w:after="0" w:afterAutospacing="off"/>
      </w:pPr>
    </w:p>
    <w:p w:rsidR="6F8E73CA" w:rsidP="6F8E73CA" w:rsidRDefault="6F8E73CA" w14:paraId="390A8EC9" w14:textId="511C2331">
      <w:pPr>
        <w:pStyle w:val="Normal"/>
        <w:spacing w:before="0" w:beforeAutospacing="off" w:after="0" w:afterAutospacing="off"/>
      </w:pPr>
    </w:p>
    <w:p w:rsidR="6F8E73CA" w:rsidP="6F8E73CA" w:rsidRDefault="6F8E73CA" w14:paraId="563F4D84" w14:textId="5755A54B">
      <w:pPr>
        <w:pStyle w:val="Normal"/>
        <w:spacing w:before="0" w:beforeAutospacing="off" w:after="0" w:afterAutospacing="off"/>
      </w:pPr>
    </w:p>
    <w:p w:rsidR="6F8E73CA" w:rsidP="6F8E73CA" w:rsidRDefault="6F8E73CA" w14:paraId="47D03BFE" w14:textId="4B39F16C">
      <w:pPr>
        <w:pStyle w:val="Normal"/>
        <w:spacing w:before="0" w:beforeAutospacing="off" w:after="0" w:afterAutospacing="off"/>
      </w:pPr>
    </w:p>
    <w:p w:rsidR="6F8E73CA" w:rsidP="6F8E73CA" w:rsidRDefault="6F8E73CA" w14:paraId="2AE97E26" w14:textId="67EB25D4">
      <w:pPr>
        <w:pStyle w:val="Normal"/>
        <w:spacing w:before="0" w:beforeAutospacing="off" w:after="0" w:afterAutospacing="off"/>
      </w:pPr>
    </w:p>
    <w:p w:rsidR="6F8E73CA" w:rsidP="6F8E73CA" w:rsidRDefault="6F8E73CA" w14:paraId="484AC3F7" w14:textId="596790A9">
      <w:pPr>
        <w:pStyle w:val="Normal"/>
        <w:spacing w:before="0" w:beforeAutospacing="off" w:after="0" w:afterAutospacing="off"/>
      </w:pPr>
    </w:p>
    <w:p w:rsidR="6F8E73CA" w:rsidP="6F8E73CA" w:rsidRDefault="6F8E73CA" w14:paraId="575E2894" w14:textId="01889A3B">
      <w:pPr>
        <w:pStyle w:val="Normal"/>
        <w:spacing w:before="0" w:beforeAutospacing="off" w:after="0" w:afterAutospacing="off"/>
      </w:pPr>
    </w:p>
    <w:p w:rsidR="6F8E73CA" w:rsidP="6F8E73CA" w:rsidRDefault="6F8E73CA" w14:paraId="632BC3FC" w14:textId="44CEB4ED">
      <w:pPr>
        <w:pStyle w:val="Normal"/>
        <w:spacing w:before="0" w:beforeAutospacing="off" w:after="0" w:afterAutospacing="off"/>
      </w:pPr>
    </w:p>
    <w:p w:rsidR="6F8E73CA" w:rsidP="6F8E73CA" w:rsidRDefault="6F8E73CA" w14:paraId="72F60366" w14:textId="441DDEB6">
      <w:pPr>
        <w:pStyle w:val="Normal"/>
        <w:spacing w:before="0" w:beforeAutospacing="off" w:after="0" w:afterAutospacing="off"/>
      </w:pPr>
    </w:p>
    <w:p w:rsidR="6F8E73CA" w:rsidP="6F8E73CA" w:rsidRDefault="6F8E73CA" w14:paraId="7F7AB7A4" w14:textId="07A6B2DF">
      <w:pPr>
        <w:pStyle w:val="Normal"/>
        <w:spacing w:before="0" w:beforeAutospacing="off" w:after="0" w:afterAutospacing="off"/>
      </w:pPr>
    </w:p>
    <w:p w:rsidR="6F8E73CA" w:rsidP="6F8E73CA" w:rsidRDefault="6F8E73CA" w14:paraId="3B3CAF5D" w14:textId="432C1839">
      <w:pPr>
        <w:pStyle w:val="Normal"/>
        <w:spacing w:before="0" w:beforeAutospacing="off" w:after="0" w:afterAutospacing="off"/>
      </w:pPr>
    </w:p>
    <w:p w:rsidR="6F8E73CA" w:rsidP="6F8E73CA" w:rsidRDefault="6F8E73CA" w14:paraId="0CDF8B51" w14:textId="44898208">
      <w:pPr>
        <w:pStyle w:val="Normal"/>
        <w:spacing w:before="0" w:beforeAutospacing="off" w:after="0" w:afterAutospacing="off"/>
      </w:pPr>
    </w:p>
    <w:p w:rsidR="6F8E73CA" w:rsidP="6F8E73CA" w:rsidRDefault="6F8E73CA" w14:paraId="7A2261DB" w14:textId="3317A2CF">
      <w:pPr>
        <w:pStyle w:val="Normal"/>
        <w:spacing w:before="0" w:beforeAutospacing="off" w:after="0" w:afterAutospacing="off"/>
      </w:pPr>
    </w:p>
    <w:p w:rsidR="6F8E73CA" w:rsidP="6F8E73CA" w:rsidRDefault="6F8E73CA" w14:paraId="1C03FAC5" w14:textId="78D569DC">
      <w:pPr>
        <w:pStyle w:val="Normal"/>
        <w:spacing w:before="0" w:beforeAutospacing="off" w:after="0" w:afterAutospacing="off"/>
      </w:pPr>
    </w:p>
    <w:p w:rsidR="38EE0025" w:rsidP="6D612915" w:rsidRDefault="38EE0025" w14:paraId="46459790" w14:textId="7C79A397">
      <w:pPr>
        <w:spacing w:before="0" w:beforeAutospacing="off" w:after="0" w:afterAutospacing="off"/>
        <w:jc w:val="center"/>
      </w:pPr>
      <w:r w:rsidR="38EE0025">
        <w:drawing>
          <wp:inline wp14:editId="6D612915" wp14:anchorId="54582043">
            <wp:extent cx="5677920" cy="5640130"/>
            <wp:effectExtent l="0" t="0" r="0" b="0"/>
            <wp:docPr id="146542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2f23aa8cd45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7920" cy="56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E73CA" w:rsidP="6F8E73CA" w:rsidRDefault="6F8E73CA" w14:paraId="67E982BA" w14:textId="32AA166C">
      <w:pPr>
        <w:pStyle w:val="Normal"/>
        <w:spacing w:before="0" w:beforeAutospacing="off"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949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1EE67"/>
    <w:rsid w:val="009A91C8"/>
    <w:rsid w:val="00E98318"/>
    <w:rsid w:val="0206E15A"/>
    <w:rsid w:val="02CAB2AE"/>
    <w:rsid w:val="02EC6A93"/>
    <w:rsid w:val="032D929B"/>
    <w:rsid w:val="03D03A50"/>
    <w:rsid w:val="043E5A1C"/>
    <w:rsid w:val="0A43F79A"/>
    <w:rsid w:val="0D3E5DF9"/>
    <w:rsid w:val="0FDCC5A8"/>
    <w:rsid w:val="19876A66"/>
    <w:rsid w:val="19E824A0"/>
    <w:rsid w:val="1D89DF68"/>
    <w:rsid w:val="1EE1FE03"/>
    <w:rsid w:val="286DC39A"/>
    <w:rsid w:val="2964CC91"/>
    <w:rsid w:val="2C0ADDBE"/>
    <w:rsid w:val="2CA3CCE8"/>
    <w:rsid w:val="2DC46893"/>
    <w:rsid w:val="2EBC4B0D"/>
    <w:rsid w:val="2FAF93F6"/>
    <w:rsid w:val="320D4BD1"/>
    <w:rsid w:val="32171173"/>
    <w:rsid w:val="35571B43"/>
    <w:rsid w:val="35D1B312"/>
    <w:rsid w:val="38A2206F"/>
    <w:rsid w:val="38EE0025"/>
    <w:rsid w:val="3FBA456D"/>
    <w:rsid w:val="4558907A"/>
    <w:rsid w:val="460382E3"/>
    <w:rsid w:val="4697AF6A"/>
    <w:rsid w:val="48F0CD4F"/>
    <w:rsid w:val="4932DA03"/>
    <w:rsid w:val="4AB12736"/>
    <w:rsid w:val="5101E889"/>
    <w:rsid w:val="567AF33D"/>
    <w:rsid w:val="56BEAEE9"/>
    <w:rsid w:val="56C45222"/>
    <w:rsid w:val="5805A9F3"/>
    <w:rsid w:val="583196F8"/>
    <w:rsid w:val="59B260EC"/>
    <w:rsid w:val="5BFB63F6"/>
    <w:rsid w:val="5E597AEB"/>
    <w:rsid w:val="5F48265C"/>
    <w:rsid w:val="60EE7C38"/>
    <w:rsid w:val="616DF4BE"/>
    <w:rsid w:val="62C201F4"/>
    <w:rsid w:val="63D612A2"/>
    <w:rsid w:val="64032377"/>
    <w:rsid w:val="64FE848D"/>
    <w:rsid w:val="653478AA"/>
    <w:rsid w:val="6544995C"/>
    <w:rsid w:val="67DCB786"/>
    <w:rsid w:val="68B1C96C"/>
    <w:rsid w:val="6B6F485E"/>
    <w:rsid w:val="6BD9E4C4"/>
    <w:rsid w:val="6BF76075"/>
    <w:rsid w:val="6D612915"/>
    <w:rsid w:val="6E9C876B"/>
    <w:rsid w:val="6F8E73CA"/>
    <w:rsid w:val="70202B2C"/>
    <w:rsid w:val="71EB3251"/>
    <w:rsid w:val="72FF2C47"/>
    <w:rsid w:val="7418DC78"/>
    <w:rsid w:val="7619A41D"/>
    <w:rsid w:val="76259AD3"/>
    <w:rsid w:val="77A13FDD"/>
    <w:rsid w:val="79C25B60"/>
    <w:rsid w:val="7A03A2D7"/>
    <w:rsid w:val="7A0F8C52"/>
    <w:rsid w:val="7B1A3BF0"/>
    <w:rsid w:val="7B5E0271"/>
    <w:rsid w:val="7C31EE67"/>
    <w:rsid w:val="7C879E6A"/>
    <w:rsid w:val="7CA7283A"/>
    <w:rsid w:val="7ECE7E91"/>
    <w:rsid w:val="7F61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6BF4"/>
  <w15:chartTrackingRefBased/>
  <w15:docId w15:val="{68584B39-0A74-458A-A4C0-55D9694B9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834c63adbd4469" /><Relationship Type="http://schemas.openxmlformats.org/officeDocument/2006/relationships/image" Target="/media/image2.png" Id="R9ab2f23aa8cd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2024-05-11T14:22:37.6479732Z</dcterms:created>
  <dcterms:modified xsi:type="dcterms:W3CDTF">2024-05-14T22:23:07.2846265Z</dcterms:modified>
  <dc:creator>JULIANO MANCINI</dc:creator>
  <lastModifiedBy>JULIANO MANCINI</lastModifiedBy>
</coreProperties>
</file>