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Chronogramme du stage — PlantUML</w:t>
      </w:r>
    </w:p>
    <w:p>
      <w:r>
        <w:rPr>
          <w:rFonts w:ascii="Times New Roman" w:hAnsi="Times New Roman" w:eastAsia="Times New Roman"/>
          <w:b/>
          <w:sz w:val="22"/>
        </w:rPr>
        <w:t>Projet :</w:t>
      </w:r>
      <w:r>
        <w:rPr>
          <w:rFonts w:ascii="Times New Roman" w:hAnsi="Times New Roman" w:eastAsia="Times New Roman"/>
          <w:sz w:val="22"/>
        </w:rPr>
        <w:t xml:space="preserve"> Parc Informatique MFA</w:t>
      </w:r>
      <w:r>
        <w:rPr>
          <w:rFonts w:ascii="Times New Roman" w:hAnsi="Times New Roman" w:eastAsia="Times New Roman"/>
          <w:sz w:val="22"/>
        </w:rPr>
        <w:br/>
      </w:r>
      <w:r>
        <w:rPr>
          <w:rFonts w:ascii="Times New Roman" w:hAnsi="Times New Roman" w:eastAsia="Times New Roman"/>
          <w:sz w:val="22"/>
        </w:rPr>
        <w:br/>
      </w:r>
      <w:r>
        <w:rPr>
          <w:rFonts w:ascii="Times New Roman" w:hAnsi="Times New Roman" w:eastAsia="Times New Roman"/>
          <w:b/>
          <w:sz w:val="22"/>
        </w:rPr>
        <w:t>Document associé :</w:t>
      </w:r>
      <w:r>
        <w:rPr>
          <w:rFonts w:ascii="Times New Roman" w:hAnsi="Times New Roman" w:eastAsia="Times New Roman"/>
          <w:sz w:val="22"/>
        </w:rPr>
        <w:t xml:space="preserve"> </w:t>
      </w:r>
      <w:r>
        <w:rPr>
          <w:rFonts w:ascii="Times New Roman" w:hAnsi="Times New Roman" w:eastAsia="Times New Roman"/>
          <w:color w:val="1A365D"/>
          <w:sz w:val="22"/>
          <w:u w:val="single"/>
        </w:rPr>
        <w:t>CHAPITRE_5_ANALYSE_CONCEPTUELLE.md</w:t>
      </w:r>
    </w:p>
    <w:p>
      <w:r>
        <w:rPr>
          <w:rFonts w:ascii="Times New Roman" w:hAnsi="Times New Roman" w:eastAsia="Times New Roman"/>
          <w:sz w:val="22"/>
        </w:rPr>
        <w:t xml:space="preserve">Ce fichier contient le </w:t>
      </w:r>
      <w:r>
        <w:rPr>
          <w:rFonts w:ascii="Times New Roman" w:hAnsi="Times New Roman" w:eastAsia="Times New Roman"/>
          <w:b/>
          <w:sz w:val="22"/>
        </w:rPr>
        <w:t>code PlantUML</w:t>
      </w:r>
      <w:r>
        <w:rPr>
          <w:rFonts w:ascii="Times New Roman" w:hAnsi="Times New Roman" w:eastAsia="Times New Roman"/>
          <w:sz w:val="22"/>
        </w:rPr>
        <w:t xml:space="preserve"> du chronogramme (diagramme de Gantt) du stage.</w:t>
      </w:r>
      <w:r>
        <w:rPr>
          <w:rFonts w:ascii="Times New Roman" w:hAnsi="Times New Roman" w:eastAsia="Times New Roman"/>
          <w:sz w:val="22"/>
        </w:rPr>
        <w:br/>
      </w:r>
      <w:r>
        <w:rPr>
          <w:rFonts w:ascii="Times New Roman" w:hAnsi="Times New Roman" w:eastAsia="Times New Roman"/>
          <w:sz w:val="22"/>
        </w:rPr>
        <w:br/>
        <w:t xml:space="preserve">Il couvre : analyse de l’existant, proposition du thème, analyse conceptuelle, installation des outils, sprints / fonctionnalités, tests, et </w:t>
      </w:r>
      <w:r>
        <w:rPr>
          <w:rFonts w:ascii="Times New Roman" w:hAnsi="Times New Roman" w:eastAsia="Times New Roman"/>
          <w:b/>
          <w:sz w:val="22"/>
        </w:rPr>
        <w:t>rédaction du mémoire en parallèle</w:t>
      </w:r>
      <w:r>
        <w:rPr>
          <w:rFonts w:ascii="Times New Roman" w:hAnsi="Times New Roman" w:eastAsia="Times New Roman"/>
          <w:sz w:val="22"/>
        </w:rPr>
        <w:t>.</w:t>
      </w:r>
    </w:p>
    <w:p>
      <w:r>
        <w:rPr>
          <w:rFonts w:ascii="Times New Roman" w:hAnsi="Times New Roman" w:eastAsia="Times New Roman"/>
          <w:b/>
          <w:color w:val="002045"/>
          <w:sz w:val="28"/>
        </w:rPr>
        <w:t>Comment générer l’image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Copier le bloc </w:t>
      </w:r>
      <w:r>
        <w:rPr>
          <w:rFonts w:ascii="Consolas" w:hAnsi="Consolas" w:eastAsia="Consolas"/>
          <w:color w:val="1A365D"/>
          <w:sz w:val="18"/>
        </w:rPr>
        <w:t>@startgantt</w:t>
      </w:r>
      <w:r>
        <w:rPr>
          <w:rFonts w:ascii="Times New Roman" w:hAnsi="Times New Roman" w:eastAsia="Times New Roman"/>
          <w:sz w:val="22"/>
        </w:rPr>
        <w:t xml:space="preserve"> … </w:t>
      </w:r>
      <w:r>
        <w:rPr>
          <w:rFonts w:ascii="Consolas" w:hAnsi="Consolas" w:eastAsia="Consolas"/>
          <w:color w:val="1A365D"/>
          <w:sz w:val="18"/>
        </w:rPr>
        <w:t>@endgantt</w:t>
      </w:r>
      <w:r>
        <w:rPr>
          <w:rFonts w:ascii="Times New Roman" w:hAnsi="Times New Roman" w:eastAsia="Times New Roman"/>
          <w:sz w:val="22"/>
        </w:rPr>
        <w:t xml:space="preserve"> dans </w:t>
      </w:r>
      <w:r>
        <w:rPr>
          <w:rFonts w:ascii="Times New Roman" w:hAnsi="Times New Roman" w:eastAsia="Times New Roman"/>
          <w:color w:val="1A365D"/>
          <w:sz w:val="22"/>
          <w:u w:val="single"/>
        </w:rPr>
        <w:t>PlantUML online</w:t>
      </w:r>
      <w:r>
        <w:rPr>
          <w:rFonts w:ascii="Times New Roman" w:hAnsi="Times New Roman" w:eastAsia="Times New Roman"/>
          <w:sz w:val="22"/>
        </w:rPr>
        <w:t xml:space="preserve"> 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Ou ouvrir </w:t>
      </w:r>
      <w:r>
        <w:rPr>
          <w:rFonts w:ascii="Consolas" w:hAnsi="Consolas" w:eastAsia="Consolas"/>
          <w:color w:val="1A365D"/>
          <w:sz w:val="18"/>
        </w:rPr>
        <w:t>CHRONOGRAMME_STAGE.puml</w:t>
      </w:r>
      <w:r>
        <w:rPr>
          <w:rFonts w:ascii="Times New Roman" w:hAnsi="Times New Roman" w:eastAsia="Times New Roman"/>
          <w:sz w:val="22"/>
        </w:rPr>
        <w:t xml:space="preserve"> avec l’extension PlantUML (VS Code / IntelliJ)  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Ou en CLI : </w:t>
      </w:r>
      <w:r>
        <w:rPr>
          <w:rFonts w:ascii="Consolas" w:hAnsi="Consolas" w:eastAsia="Consolas"/>
          <w:color w:val="1A365D"/>
          <w:sz w:val="18"/>
        </w:rPr>
        <w:t>plantuml docs/CHRONOGRAMME_STAGE.puml</w:t>
      </w:r>
    </w:p>
    <w:p>
      <w:pPr>
        <w:ind w:left="432"/>
      </w:pPr>
      <w:r>
        <w:rPr>
          <w:rFonts w:ascii="Times New Roman" w:hAnsi="Times New Roman" w:eastAsia="Times New Roman"/>
          <w:i/>
          <w:sz w:val="22"/>
        </w:rPr>
        <w:br/>
      </w:r>
      <w:r>
        <w:rPr>
          <w:rFonts w:ascii="Times New Roman" w:hAnsi="Times New Roman" w:eastAsia="Times New Roman"/>
          <w:i/>
          <w:sz w:val="22"/>
        </w:rPr>
        <w:t xml:space="preserve">Les dates sont </w:t>
      </w:r>
      <w:r>
        <w:rPr>
          <w:rFonts w:ascii="Times New Roman" w:hAnsi="Times New Roman" w:eastAsia="Times New Roman"/>
          <w:b/>
          <w:i/>
          <w:sz w:val="22"/>
        </w:rPr>
        <w:t>illustratives</w:t>
      </w:r>
      <w:r>
        <w:rPr>
          <w:rFonts w:ascii="Times New Roman" w:hAnsi="Times New Roman" w:eastAsia="Times New Roman"/>
          <w:i/>
          <w:sz w:val="22"/>
        </w:rPr>
        <w:t xml:space="preserve"> (semestre de stage). À ajuster selon ton calendrier réel.</w:t>
      </w:r>
      <w:r>
        <w:rPr>
          <w:rFonts w:ascii="Times New Roman" w:hAnsi="Times New Roman" w:eastAsia="Times New Roman"/>
          <w:i/>
          <w:sz w:val="22"/>
        </w:rPr>
        <w:br/>
      </w:r>
    </w:p>
    <w:p>
      <w:r>
        <w:t>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color w:val="002045"/>
          <w:sz w:val="28"/>
        </w:rPr>
        <w:t>Code PlantUML</w:t>
      </w:r>
    </w:p>
    <w:p>
      <w:r>
        <w:rPr>
          <w:rFonts w:ascii="Times New Roman" w:hAnsi="Times New Roman" w:eastAsia="Times New Roman"/>
          <w:sz w:val="22"/>
        </w:rPr>
        <w:t xml:space="preserve">Le même code est dans </w:t>
      </w:r>
      <w:r>
        <w:rPr>
          <w:rFonts w:ascii="Times New Roman" w:hAnsi="Times New Roman" w:eastAsia="Times New Roman"/>
          <w:color w:val="1A365D"/>
          <w:sz w:val="22"/>
          <w:u w:val="single"/>
        </w:rPr>
        <w:t>CHRONOGRAMME_STAGE.puml</w:t>
      </w:r>
      <w:r>
        <w:rPr>
          <w:rFonts w:ascii="Times New Roman" w:hAnsi="Times New Roman" w:eastAsia="Times New Roman"/>
          <w:sz w:val="22"/>
        </w:rPr>
        <w:t xml:space="preserve"> :</w:t>
      </w:r>
    </w:p>
    <w:p>
      <w:pPr>
        <w:spacing w:before="120" w:after="120"/>
        <w:ind w:left="288"/>
        <w:shd w:fill="F3F4F6" w:val="clear"/>
      </w:pPr>
      <w:r>
        <w:rPr>
          <w:rFonts w:ascii="Consolas" w:hAnsi="Consolas" w:eastAsia="Consolas"/>
          <w:sz w:val="16"/>
        </w:rPr>
        <w:t>@startgantt</w:t>
        <w:br/>
        <w:t>title Chronogramme du stage — SI Parc Informatique MFA</w:t>
        <w:br/>
        <w:t>printscale weekly</w:t>
        <w:br/>
        <w:t>saturday are closed</w:t>
        <w:br/>
        <w:t>sunday are closed</w:t>
        <w:br/>
        <w:br/>
        <w:t>Project starts 2026-02-02</w:t>
        <w:br/>
        <w:br/>
        <w:t>'======== Légende des couleurs ========</w:t>
        <w:br/>
        <w:t>' Bleu   : cadrage / analyse</w:t>
        <w:br/>
        <w:t>' Orange : outillage</w:t>
        <w:br/>
        <w:t>' Vert   : sprints de développement</w:t>
        <w:br/>
        <w:t>' Violet : tests / recette</w:t>
        <w:br/>
        <w:t>' Gris   : rédaction mémoire (parallèle)</w:t>
        <w:br/>
        <w:br/>
        <w:t>'======== Phase cadrage ========</w:t>
        <w:br/>
        <w:t>-- Cadrage --</w:t>
        <w:br/>
        <w:t>[Analyse de l'existant] as AE lasts 15 days</w:t>
        <w:br/>
        <w:t>AE starts 2026-02-02</w:t>
        <w:br/>
        <w:t>AE is colored in DeepSkyBlue</w:t>
        <w:br/>
        <w:br/>
        <w:t>[Proposition du thème de stage] as PT lasts 8 days</w:t>
        <w:br/>
        <w:t>PT starts at AE's end</w:t>
        <w:br/>
        <w:t>PT is colored in CornflowerBlue</w:t>
        <w:br/>
        <w:br/>
        <w:t>[Analyse conceptuelle (Scrum, backlog, UML)] as AC lasts 18 days</w:t>
        <w:br/>
        <w:t>AC starts at PT's end</w:t>
        <w:br/>
        <w:t>AC is colored in RoyalBlue</w:t>
        <w:br/>
        <w:br/>
        <w:t>'======== Outillage ========</w:t>
        <w:br/>
        <w:t>-- Installation &amp; cadrage technique --</w:t>
        <w:br/>
        <w:t>[Installation des outils (Node, PostgreSQL, Git, IDE)] as OUT lasts 7 days</w:t>
        <w:br/>
        <w:t>OUT starts 2026-03-02</w:t>
        <w:br/>
        <w:t>OUT is colored in DarkOrange</w:t>
        <w:br/>
        <w:br/>
        <w:t>[Mise en place projet (repo, BDD, CI locale)] as MP lasts 7 days</w:t>
        <w:br/>
        <w:t>MP starts at OUT's end</w:t>
        <w:br/>
        <w:t>MP is colored in Orange</w:t>
        <w:br/>
        <w:br/>
        <w:t>'======== Releases / Sprints ========</w:t>
        <w:br/>
        <w:t>-- Développement — Release 1 Socle --</w:t>
        <w:br/>
        <w:t>[Sprint 1 — Authentification &amp; profil] as S1 lasts 10 days</w:t>
        <w:br/>
        <w:t>S1 starts 2026-03-16</w:t>
        <w:br/>
        <w:t>S1 is colored in MediumSeaGreen</w:t>
        <w:br/>
        <w:br/>
        <w:t>[Sprint 2 — Utilisateurs, services, catégories] as S2 lasts 10 days</w:t>
        <w:br/>
        <w:t>S2 starts at S1's end</w:t>
        <w:br/>
        <w:t>S2 is colored in MediumSeaGreen</w:t>
        <w:br/>
        <w:br/>
        <w:t>[Sprint 3 — Inventaire matériels] as S3 lasts 10 days</w:t>
        <w:br/>
        <w:t>S3 starts at S2's end</w:t>
        <w:br/>
        <w:t>S3 is colored in MediumSeaGreen</w:t>
        <w:br/>
        <w:br/>
        <w:t>-- Développement — Release 2 Interventions --</w:t>
        <w:br/>
        <w:t>[Sprint 4 — Affectations] as S4 lasts 10 days</w:t>
        <w:br/>
        <w:t>S4 starts at S3's end</w:t>
        <w:br/>
        <w:t>S4 is colored in SeaGreen</w:t>
        <w:br/>
        <w:br/>
        <w:t>[Sprint 5 — Tickets (création, workflow, PJ)] as S5 lasts 10 days</w:t>
        <w:br/>
        <w:t>S5 starts at S4's end</w:t>
        <w:br/>
        <w:t>S5 is colored in SeaGreen</w:t>
        <w:br/>
        <w:br/>
        <w:t>[Sprint 6 — Notifications] as S6 lasts 10 days</w:t>
        <w:br/>
        <w:t>S6 starts at S5's end</w:t>
        <w:br/>
        <w:t>S6 is colored in SeaGreen</w:t>
        <w:br/>
        <w:br/>
        <w:t>-- Développement — Release 3 Pilotage --</w:t>
        <w:br/>
        <w:t>[Sprint 7 — Maintenances] as S7 lasts 10 days</w:t>
        <w:br/>
        <w:t>S7 starts at S6's end</w:t>
        <w:br/>
        <w:t>S7 is colored in ForestGreen</w:t>
        <w:br/>
        <w:br/>
        <w:t>[Sprint 8 — Dashboard KPI, pilotage &amp; SLA] as S8 lasts 10 days</w:t>
        <w:br/>
        <w:t>S8 starts at S7's end</w:t>
        <w:br/>
        <w:t>S8 is colored in ForestGreen</w:t>
        <w:br/>
        <w:br/>
        <w:t>-- Développement — Release 4 Conformité --</w:t>
        <w:br/>
        <w:t>[Sprint 9 — Rapports PDF/Excel &amp; journal d'audit] as S9 lasts 10 days</w:t>
        <w:br/>
        <w:t>S9 starts at S8's end</w:t>
        <w:br/>
        <w:t>S9 is colored in DarkGreen</w:t>
        <w:br/>
        <w:br/>
        <w:t>[Sprint 10 — Seeds démo, polish UI, doc] as S10 lasts 10 days</w:t>
        <w:br/>
        <w:t>S10 starts at S9's end</w:t>
        <w:br/>
        <w:t>S10 is colored in DarkGreen</w:t>
        <w:br/>
        <w:br/>
        <w:t>'======== Qualité ========</w:t>
        <w:br/>
        <w:t>-- Tests &amp; recette --</w:t>
        <w:br/>
        <w:t>[Tests unitaires / API (au fil des sprints)] as TST lasts 70 days</w:t>
        <w:br/>
        <w:t>TST starts 2026-03-23</w:t>
        <w:br/>
        <w:t>TST is colored in MediumPurple</w:t>
        <w:br/>
        <w:br/>
        <w:t>[Recette fonctionnelle &amp; correctifs] as REC lasts 12 days</w:t>
        <w:br/>
        <w:t>REC starts at S10's end</w:t>
        <w:br/>
        <w:t>REC is colored in BlueViolet</w:t>
        <w:br/>
        <w:br/>
        <w:t>[Préparation démonstration / soutenance] as DEMO lasts 8 days</w:t>
        <w:br/>
        <w:t>DEMO starts at REC's end</w:t>
        <w:br/>
        <w:t>DEMO is colored in SlateBlue</w:t>
        <w:br/>
        <w:br/>
        <w:t>'======== Mémoire (parallèle sur toute la durée) ========</w:t>
        <w:br/>
        <w:t>-- Rédaction du mémoire (parallèle) --</w:t>
        <w:br/>
        <w:t>[Rédaction mémoire — introduction &amp; existant] as M1 lasts 25 days</w:t>
        <w:br/>
        <w:t>M1 starts 2026-02-09</w:t>
        <w:br/>
        <w:t>M1 is colored in Gray</w:t>
        <w:br/>
        <w:br/>
        <w:t>[Rédaction mémoire — analyse conceptuelle] as M2 lasts 25 days</w:t>
        <w:br/>
        <w:t>M2 starts 2026-03-09</w:t>
        <w:br/>
        <w:t>M2 is colored in Gray</w:t>
        <w:br/>
        <w:br/>
        <w:t>[Rédaction mémoire — réalisation &amp; sprints] as M3 lasts 55 days</w:t>
        <w:br/>
        <w:t>M3 starts 2026-04-06</w:t>
        <w:br/>
        <w:t>M3 is colored in DarkGray</w:t>
        <w:br/>
        <w:br/>
        <w:t>[Rédaction mémoire — tests, conclusion, relecture] as M4 lasts 30 days</w:t>
        <w:br/>
        <w:t>M4 starts 2026-06-01</w:t>
        <w:br/>
        <w:t>M4 is colored in DimGray</w:t>
        <w:br/>
        <w:br/>
        <w:t>[Finalisation mémoire &amp; annexes] as M5 lasts 12 days</w:t>
        <w:br/>
        <w:t>M5 starts at DEMO's start</w:t>
        <w:br/>
        <w:t>M5 is colored in Black</w:t>
        <w:br/>
        <w:br/>
        <w:t>@endgantt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Times New Roman" w:hAnsi="Times New Roman" w:eastAsia="Times New Roman"/>
          <w:b/>
          <w:color w:val="002045"/>
          <w:sz w:val="28"/>
        </w:rPr>
        <w:t>Lecture du chronogramme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Phase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Contenu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Analyse de l’existant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Étude du MFA, processus inventaire / interventions, limites du système actuel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Proposition du thème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Validation du sujet « Parc Informatique &amp; interventions »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Analyse conceptuelle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Scrum, Product Backlog, user stories, dictionnaire, UML (ch. 5)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Installation des outils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Node.js, PostgreSQL, Git, IDE, extensions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Sprints 1→10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Livraison incrémentale des fonctionnalités (R1→R4)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Tests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Continus pendant le développement + recette finale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Mémoire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Rédaction en parallèle dès le cadrage jusqu’à la soutenance</w:t>
            </w:r>
          </w:p>
        </w:tc>
      </w:tr>
    </w:tbl>
    <w:p/>
    <w:p>
      <w:r>
        <w:rPr>
          <w:rFonts w:ascii="Times New Roman" w:hAnsi="Times New Roman" w:eastAsia="Times New Roman"/>
          <w:sz w:val="22"/>
        </w:rPr>
        <w:t xml:space="preserve">Ajuste les dates </w:t>
      </w:r>
      <w:r>
        <w:rPr>
          <w:rFonts w:ascii="Consolas" w:hAnsi="Consolas" w:eastAsia="Consolas"/>
          <w:color w:val="1A365D"/>
          <w:sz w:val="18"/>
        </w:rPr>
        <w:t>Project starts</w:t>
      </w:r>
      <w:r>
        <w:rPr>
          <w:rFonts w:ascii="Times New Roman" w:hAnsi="Times New Roman" w:eastAsia="Times New Roman"/>
          <w:sz w:val="22"/>
        </w:rPr>
        <w:t xml:space="preserve"> et les durées </w:t>
      </w:r>
      <w:r>
        <w:rPr>
          <w:rFonts w:ascii="Consolas" w:hAnsi="Consolas" w:eastAsia="Consolas"/>
          <w:color w:val="1A365D"/>
          <w:sz w:val="18"/>
        </w:rPr>
        <w:t>lasts X days</w:t>
      </w:r>
      <w:r>
        <w:rPr>
          <w:rFonts w:ascii="Times New Roman" w:hAnsi="Times New Roman" w:eastAsia="Times New Roman"/>
          <w:sz w:val="22"/>
        </w:rPr>
        <w:t xml:space="preserve"> pour coller à ton calendrier de stage réel.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