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3242F" w14:textId="5530A6DC" w:rsidR="00BE05CF" w:rsidRPr="00537D0A" w:rsidRDefault="001A25FC" w:rsidP="00537D0A">
      <w:pPr>
        <w:pStyle w:val="Heading1"/>
        <w:jc w:val="center"/>
        <w:rPr>
          <w:rFonts w:asciiTheme="majorBidi" w:hAnsiTheme="majorBidi"/>
        </w:rPr>
      </w:pPr>
      <w:r w:rsidRPr="00537D0A">
        <w:rPr>
          <w:rFonts w:asciiTheme="majorBidi" w:hAnsiTheme="majorBidi"/>
        </w:rPr>
        <w:t>Machine Learning Report</w:t>
      </w:r>
    </w:p>
    <w:p w14:paraId="5298C1D7" w14:textId="1AEE55D9" w:rsidR="00B33BA4" w:rsidRPr="00537D0A" w:rsidRDefault="001A25FC" w:rsidP="00B33BA4">
      <w:pPr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</w:pPr>
      <w:r w:rsidRPr="001A25FC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 xml:space="preserve">Machine learning techniques are used in this heart disease prediction </w:t>
      </w:r>
      <w:r w:rsidR="00C46641" w:rsidRPr="00537D0A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assignment</w:t>
      </w:r>
      <w:r w:rsidRPr="001A25FC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 xml:space="preserve"> to forecast the likelihood of heart disease. After loading the dataset, it is preprocessed by using the Interquartile Range (IQR) method to remove outliers and </w:t>
      </w:r>
      <w:r w:rsidR="00EA5DA4" w:rsidRPr="00537D0A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fill</w:t>
      </w:r>
      <w:r w:rsidRPr="001A25FC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 xml:space="preserve"> in missing values with the mean. Using {StandardScaler}, continuous features including age, serum cholesterol, resting blood pressure, and maximum heart rate achieved are scaled, while one-hot encoding is used to modify categorical features. </w:t>
      </w:r>
      <w:r w:rsidR="00EC1048" w:rsidRPr="00537D0A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To</w:t>
      </w:r>
      <w:r w:rsidRPr="001A25FC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 xml:space="preserve"> ensure an objective assessment of the model, the dataset is then divided into trainin</w:t>
      </w:r>
      <w:r w:rsidR="00B33BA4" w:rsidRPr="00537D0A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 xml:space="preserve">g and                                 </w:t>
      </w:r>
      <w:r w:rsidRPr="001A25FC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testing</w:t>
      </w:r>
      <w:r w:rsidR="00B33BA4" w:rsidRPr="00537D0A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 xml:space="preserve">       </w:t>
      </w:r>
      <w:r w:rsidRPr="001A25FC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 xml:space="preserve"> </w:t>
      </w:r>
      <w:r w:rsidR="00B33BA4" w:rsidRPr="00537D0A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 xml:space="preserve">                                                                                                  </w:t>
      </w:r>
      <w:r w:rsidRPr="001A25FC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 xml:space="preserve">sets. </w:t>
      </w:r>
      <w:r w:rsidRPr="001A25FC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br/>
      </w:r>
      <w:r w:rsidRPr="001A25FC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br/>
        <w:t>The Random Forest Classifier, Support Vector Machine (SVM) with a linear kernel, and Logistic Regression are the three machine learning models that are trained and assessed. The test accuracy for the Random Forest Classifier was 85.25%, the SVM was 83.61%, and the best accuracy was obtained by the</w:t>
      </w:r>
      <w:r w:rsidR="00EA5DA4" w:rsidRPr="00537D0A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 xml:space="preserve"> logistic regression</w:t>
      </w:r>
      <w:r w:rsidRPr="001A25FC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 model.</w:t>
      </w:r>
      <w:r w:rsidR="00EA5DA4" w:rsidRPr="00EA5DA4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="00EA5DA4" w:rsidRPr="00EA5DA4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</w:r>
      <w:r w:rsidR="00EA5DA4" w:rsidRPr="00EA5DA4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 xml:space="preserve">Using the pickle library, the Random Forest model is saved for deployment even though it isn't the best </w:t>
      </w:r>
      <w:r w:rsidR="00B33BA4" w:rsidRPr="00537D0A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 xml:space="preserve">     </w:t>
      </w:r>
      <w:r w:rsidR="00EA5DA4" w:rsidRPr="00EA5DA4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performance.</w:t>
      </w:r>
      <w:r w:rsidR="00B33BA4" w:rsidRPr="00537D0A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 xml:space="preserve">                              </w:t>
      </w:r>
      <w:r w:rsidR="00EA5DA4" w:rsidRPr="00EA5DA4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br/>
        <w:t xml:space="preserve">To offer an interactive interface for heart disease prediction, a Streamlit application has been developed. </w:t>
      </w:r>
      <w:proofErr w:type="gramStart"/>
      <w:r w:rsidR="00EA5DA4" w:rsidRPr="00EA5DA4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A number of</w:t>
      </w:r>
      <w:proofErr w:type="gramEnd"/>
      <w:r w:rsidR="00EA5DA4" w:rsidRPr="00EA5DA4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 xml:space="preserve"> features, including age, sex, type of chest pain, and other medical indicators, are provided by users. The </w:t>
      </w:r>
      <w:r w:rsidR="00EA5DA4" w:rsidRPr="00537D0A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code</w:t>
      </w:r>
      <w:r w:rsidR="00EA5DA4" w:rsidRPr="00EA5DA4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 xml:space="preserve"> interprets the input, applies the same scaler from the training phase to it, and then uses the Random Forest model that was saved to create a forecast. The model is now accessible and easy to </w:t>
      </w:r>
      <w:r w:rsidR="00EA5DA4" w:rsidRPr="00537D0A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utilize</w:t>
      </w:r>
      <w:r w:rsidR="00EA5DA4" w:rsidRPr="00EA5DA4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 xml:space="preserve"> for real-world applications thanks to this deployment, which permits real-time</w:t>
      </w:r>
      <w:r w:rsidR="00B33BA4" w:rsidRPr="00537D0A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 xml:space="preserve"> </w:t>
      </w:r>
      <w:proofErr w:type="gramStart"/>
      <w:r w:rsidR="00B33BA4" w:rsidRPr="00EA5DA4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predictions</w:t>
      </w:r>
      <w:proofErr w:type="gramEnd"/>
      <w:r w:rsidR="00EA5DA4" w:rsidRPr="00537D0A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 xml:space="preserve"> </w:t>
      </w:r>
    </w:p>
    <w:p w14:paraId="5F1E9935" w14:textId="799E8D1E" w:rsidR="00EA5DA4" w:rsidRPr="00EA5DA4" w:rsidRDefault="00EA5DA4" w:rsidP="00EA5DA4">
      <w:pPr>
        <w:spacing w:after="0" w:line="276" w:lineRule="auto"/>
        <w:jc w:val="both"/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</w:pPr>
      <w:r w:rsidRPr="00EA5DA4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br/>
      </w:r>
    </w:p>
    <w:p w14:paraId="10F4352E" w14:textId="77777777" w:rsidR="001A25FC" w:rsidRPr="00537D0A" w:rsidRDefault="001A25FC" w:rsidP="001A25FC">
      <w:pPr>
        <w:rPr>
          <w:rFonts w:asciiTheme="majorBidi" w:hAnsiTheme="majorBidi" w:cstheme="majorBidi"/>
        </w:rPr>
      </w:pPr>
    </w:p>
    <w:sectPr w:rsidR="001A25FC" w:rsidRPr="00537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5FC"/>
    <w:rsid w:val="001424D8"/>
    <w:rsid w:val="001A25FC"/>
    <w:rsid w:val="00537D0A"/>
    <w:rsid w:val="00754FFC"/>
    <w:rsid w:val="00857C95"/>
    <w:rsid w:val="00B33BA4"/>
    <w:rsid w:val="00BE05CF"/>
    <w:rsid w:val="00C46641"/>
    <w:rsid w:val="00D73FA2"/>
    <w:rsid w:val="00E5049F"/>
    <w:rsid w:val="00E759E5"/>
    <w:rsid w:val="00EA5DA4"/>
    <w:rsid w:val="00EC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1CE5"/>
  <w15:chartTrackingRefBased/>
  <w15:docId w15:val="{6543BD79-95B2-4E26-A7E1-4513BA56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5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5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5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5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5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5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5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5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5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5F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2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25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6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81AE3316A74590ECD53A8F345F16" ma:contentTypeVersion="15" ma:contentTypeDescription="Create a new document." ma:contentTypeScope="" ma:versionID="41352fbbb5c63de72cb20df445f2e9d4">
  <xsd:schema xmlns:xsd="http://www.w3.org/2001/XMLSchema" xmlns:xs="http://www.w3.org/2001/XMLSchema" xmlns:p="http://schemas.microsoft.com/office/2006/metadata/properties" xmlns:ns3="0e2d4996-af8e-43e9-91ff-97aaba197371" xmlns:ns4="c356ebf6-c257-4c44-8706-deaf7a794dd6" targetNamespace="http://schemas.microsoft.com/office/2006/metadata/properties" ma:root="true" ma:fieldsID="97599bc31ba73c84ba0f929d433ec3e0" ns3:_="" ns4:_="">
    <xsd:import namespace="0e2d4996-af8e-43e9-91ff-97aaba197371"/>
    <xsd:import namespace="c356ebf6-c257-4c44-8706-deaf7a794dd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ObjectDetectorVersions" minOccurs="0"/>
                <xsd:element ref="ns4:_activity" minOccurs="0"/>
                <xsd:element ref="ns4:MediaServiceDateTaken" minOccurs="0"/>
                <xsd:element ref="ns4:MediaServiceSystemTags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2d4996-af8e-43e9-91ff-97aaba1973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56ebf6-c257-4c44-8706-deaf7a794d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356ebf6-c257-4c44-8706-deaf7a794dd6" xsi:nil="true"/>
  </documentManagement>
</p:properties>
</file>

<file path=customXml/itemProps1.xml><?xml version="1.0" encoding="utf-8"?>
<ds:datastoreItem xmlns:ds="http://schemas.openxmlformats.org/officeDocument/2006/customXml" ds:itemID="{1A7382EE-C2B8-4673-A264-E197BCC329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2d4996-af8e-43e9-91ff-97aaba197371"/>
    <ds:schemaRef ds:uri="c356ebf6-c257-4c44-8706-deaf7a794d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8F1060-2044-4FAD-8F64-A2A7F98DD5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D09DD1-A1F0-4377-9BB3-9286C831897C}">
  <ds:schemaRefs>
    <ds:schemaRef ds:uri="http://www.w3.org/XML/1998/namespace"/>
    <ds:schemaRef ds:uri="c356ebf6-c257-4c44-8706-deaf7a794dd6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0e2d4996-af8e-43e9-91ff-97aaba197371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Korayem</dc:creator>
  <cp:keywords/>
  <dc:description/>
  <cp:lastModifiedBy>Sara Korayem</cp:lastModifiedBy>
  <cp:revision>2</cp:revision>
  <dcterms:created xsi:type="dcterms:W3CDTF">2024-05-23T13:20:00Z</dcterms:created>
  <dcterms:modified xsi:type="dcterms:W3CDTF">2024-05-23T13:20:00Z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0x010100460F81AE3316A74590ECD53A8F345F16</vt:lpwstr>
  </property>
</Properties>
</file>