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urier New" w:hAnsi="Courier New" w:eastAsia="华文楷体"/>
          <w:b/>
          <w:bCs/>
          <w:color w:val="000000"/>
          <w:szCs w:val="32"/>
          <w:lang w:eastAsia="zh-CN"/>
        </w:rPr>
      </w:pPr>
    </w:p>
    <w:p>
      <w:pPr>
        <w:jc w:val="center"/>
        <w:rPr>
          <w:rFonts w:ascii="Courier New" w:hAnsi="Courier New" w:eastAsia="华文楷体"/>
          <w:b/>
          <w:bCs/>
          <w:color w:val="000000"/>
          <w:sz w:val="52"/>
          <w:szCs w:val="52"/>
        </w:rPr>
      </w:pPr>
    </w:p>
    <w:p>
      <w:pPr>
        <w:jc w:val="center"/>
        <w:rPr>
          <w:rFonts w:ascii="Courier New" w:hAnsi="Courier New" w:eastAsia="华文楷体"/>
          <w:b/>
          <w:bCs/>
          <w:color w:val="000000"/>
          <w:sz w:val="52"/>
          <w:szCs w:val="52"/>
        </w:rPr>
      </w:pPr>
      <w:r>
        <w:rPr>
          <w:rFonts w:hint="eastAsia" w:ascii="Courier New" w:hAnsi="Courier New" w:eastAsia="华文楷体"/>
          <w:b/>
          <w:bCs/>
          <w:color w:val="000000"/>
          <w:sz w:val="52"/>
          <w:szCs w:val="52"/>
        </w:rPr>
        <w:t>矩阵元区块链系统</w:t>
      </w:r>
    </w:p>
    <w:p>
      <w:pPr>
        <w:jc w:val="center"/>
        <w:rPr>
          <w:rFonts w:ascii="Courier New" w:hAnsi="Courier New" w:eastAsia="华文楷体"/>
          <w:b/>
          <w:bCs/>
          <w:color w:val="000000"/>
          <w:sz w:val="52"/>
          <w:szCs w:val="52"/>
        </w:rPr>
      </w:pPr>
      <w:r>
        <w:rPr>
          <w:rFonts w:hint="eastAsia" w:ascii="Courier New" w:hAnsi="Courier New" w:eastAsia="华文楷体"/>
          <w:b/>
          <w:bCs/>
          <w:color w:val="000000"/>
          <w:sz w:val="52"/>
          <w:szCs w:val="52"/>
          <w:lang w:val="en-US" w:eastAsia="zh-CN"/>
        </w:rPr>
        <w:t>DApp开发</w:t>
      </w:r>
      <w:r>
        <w:rPr>
          <w:rFonts w:hint="eastAsia" w:ascii="Courier New" w:hAnsi="Courier New" w:eastAsia="华文楷体"/>
          <w:b/>
          <w:bCs/>
          <w:color w:val="000000"/>
          <w:sz w:val="52"/>
          <w:szCs w:val="52"/>
        </w:rPr>
        <w:t>手册</w:t>
      </w: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 w:eastAsia="隶书"/>
          <w:b/>
          <w:bCs/>
        </w:rPr>
      </w:pPr>
      <w:r>
        <w:rPr>
          <w:rFonts w:hint="eastAsia" w:ascii="Courier New" w:hAnsi="Courier New" w:eastAsia="隶书"/>
          <w:b/>
          <w:bCs/>
        </w:rPr>
        <w:t>（V1.0）</w:t>
      </w:r>
    </w:p>
    <w:p>
      <w:pPr>
        <w:jc w:val="left"/>
        <w:rPr>
          <w:rFonts w:ascii="Courier New" w:hAnsi="Courier New"/>
        </w:rPr>
      </w:pPr>
    </w:p>
    <w:p>
      <w:pPr>
        <w:jc w:val="left"/>
        <w:rPr>
          <w:rFonts w:ascii="Courier New" w:hAnsi="Courier New"/>
        </w:rPr>
      </w:pPr>
    </w:p>
    <w:p>
      <w:pPr>
        <w:jc w:val="left"/>
        <w:rPr>
          <w:rFonts w:ascii="Courier New" w:hAnsi="Courier New"/>
        </w:rPr>
      </w:pPr>
    </w:p>
    <w:p>
      <w:pPr>
        <w:jc w:val="left"/>
        <w:rPr>
          <w:rFonts w:ascii="Courier New" w:hAnsi="Courier New"/>
        </w:rPr>
      </w:pPr>
    </w:p>
    <w:p>
      <w:pPr>
        <w:jc w:val="left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848"/>
        <w:gridCol w:w="195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92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文档版本号：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1.0</w:t>
            </w:r>
          </w:p>
        </w:tc>
        <w:tc>
          <w:tcPr>
            <w:tcW w:w="1954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文档编号：</w:t>
            </w:r>
          </w:p>
        </w:tc>
        <w:tc>
          <w:tcPr>
            <w:tcW w:w="29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ourier New" w:hAnsi="Courier New" w:eastAsia="宋体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spacing w:line="360" w:lineRule="auto"/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</w:rPr>
              <w:t>文档密级：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ourier New" w:hAnsi="Courier New" w:eastAsia="宋体"/>
                <w:lang w:eastAsia="zh-CN"/>
              </w:rPr>
            </w:pPr>
            <w:r>
              <w:rPr>
                <w:rFonts w:hint="eastAsia" w:ascii="Courier New" w:hAnsi="Courier New"/>
                <w:lang w:eastAsia="zh-CN"/>
              </w:rPr>
              <w:t>公开</w:t>
            </w:r>
          </w:p>
        </w:tc>
        <w:tc>
          <w:tcPr>
            <w:tcW w:w="1954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归属部门/项目：</w:t>
            </w:r>
          </w:p>
        </w:tc>
        <w:tc>
          <w:tcPr>
            <w:tcW w:w="29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区块链研发组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spacing w:line="360" w:lineRule="auto"/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</w:rPr>
              <w:t>产品名：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矩阵元区块链</w:t>
            </w:r>
          </w:p>
        </w:tc>
        <w:tc>
          <w:tcPr>
            <w:tcW w:w="1954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系统名：</w:t>
            </w:r>
          </w:p>
        </w:tc>
        <w:tc>
          <w:tcPr>
            <w:tcW w:w="2946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矩阵元区块链1.0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spacing w:line="360" w:lineRule="auto"/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</w:rPr>
              <w:t>编写人：</w:t>
            </w:r>
          </w:p>
        </w:tc>
        <w:tc>
          <w:tcPr>
            <w:tcW w:w="184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区块链项目组</w:t>
            </w:r>
          </w:p>
        </w:tc>
        <w:tc>
          <w:tcPr>
            <w:tcW w:w="1954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编写日期：</w:t>
            </w:r>
          </w:p>
        </w:tc>
        <w:tc>
          <w:tcPr>
            <w:tcW w:w="2946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</w:rPr>
              <w:t>2017-</w:t>
            </w:r>
            <w:r>
              <w:rPr>
                <w:rFonts w:hint="eastAsia" w:ascii="Courier New" w:hAnsi="Courier New"/>
                <w:lang w:val="en-US" w:eastAsia="zh-CN"/>
              </w:rPr>
              <w:t>9</w:t>
            </w:r>
            <w:r>
              <w:rPr>
                <w:rFonts w:hint="eastAsia" w:ascii="Courier New" w:hAnsi="Courier New"/>
              </w:rPr>
              <w:t>-5</w:t>
            </w:r>
          </w:p>
        </w:tc>
      </w:tr>
    </w:tbl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jc w:val="center"/>
        <w:rPr>
          <w:rFonts w:ascii="Courier New" w:hAnsi="Courier New"/>
        </w:rPr>
      </w:pPr>
    </w:p>
    <w:p>
      <w:pPr>
        <w:spacing w:line="360" w:lineRule="auto"/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矩阵元技术(深圳)有限公司  版权所有</w:t>
      </w:r>
    </w:p>
    <w:p>
      <w:pPr>
        <w:spacing w:line="360" w:lineRule="auto"/>
        <w:jc w:val="center"/>
        <w:rPr>
          <w:b/>
          <w:bCs/>
          <w:sz w:val="24"/>
        </w:rPr>
      </w:pPr>
    </w:p>
    <w:p>
      <w:pPr>
        <w:jc w:val="center"/>
        <w:rPr>
          <w:rFonts w:ascii="Courier New" w:hAnsi="Courier New"/>
          <w:b/>
          <w:bCs/>
        </w:rPr>
      </w:pPr>
    </w:p>
    <w:p>
      <w:pPr>
        <w:jc w:val="center"/>
        <w:rPr>
          <w:rFonts w:ascii="Courier New" w:hAnsi="Courier New"/>
          <w:b/>
          <w:bCs/>
        </w:rPr>
      </w:pPr>
    </w:p>
    <w:p>
      <w:pPr>
        <w:jc w:val="center"/>
        <w:rPr>
          <w:rFonts w:ascii="Courier New" w:hAnsi="Courier New"/>
          <w:b/>
          <w:bCs/>
        </w:rPr>
      </w:pPr>
    </w:p>
    <w:p>
      <w:pPr>
        <w:rPr>
          <w:rFonts w:ascii="Courier New" w:hAnsi="Courier New"/>
        </w:rPr>
      </w:pPr>
      <w:r>
        <w:rPr>
          <w:rFonts w:hint="eastAsia" w:ascii="Courier New" w:hAnsi="Courier New"/>
          <w:b/>
          <w:bCs/>
        </w:rPr>
        <w:t>修订记录:</w:t>
      </w:r>
    </w:p>
    <w:tbl>
      <w:tblPr>
        <w:tblStyle w:val="21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7"/>
        <w:gridCol w:w="1588"/>
        <w:gridCol w:w="4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atLeast"/>
        </w:trPr>
        <w:tc>
          <w:tcPr>
            <w:tcW w:w="1152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版本号</w:t>
            </w:r>
          </w:p>
        </w:tc>
        <w:tc>
          <w:tcPr>
            <w:tcW w:w="1607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修订人</w:t>
            </w:r>
          </w:p>
        </w:tc>
        <w:tc>
          <w:tcPr>
            <w:tcW w:w="1588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修订日期</w:t>
            </w:r>
          </w:p>
        </w:tc>
        <w:tc>
          <w:tcPr>
            <w:tcW w:w="4293" w:type="dxa"/>
            <w:shd w:val="clear" w:color="auto" w:fill="C0C0C0"/>
            <w:vAlign w:val="center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V1.0</w:t>
            </w:r>
          </w:p>
        </w:tc>
        <w:tc>
          <w:tcPr>
            <w:tcW w:w="1607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区块链项目组</w:t>
            </w:r>
          </w:p>
        </w:tc>
        <w:tc>
          <w:tcPr>
            <w:tcW w:w="1588" w:type="dxa"/>
            <w:vAlign w:val="center"/>
          </w:tcPr>
          <w:p>
            <w:pPr>
              <w:rPr>
                <w:rFonts w:hint="eastAsia" w:ascii="Courier New" w:hAnsi="Courier New"/>
              </w:rPr>
            </w:pPr>
            <w:r>
              <w:rPr>
                <w:rFonts w:hint="eastAsia" w:ascii="Courier New" w:hAnsi="Courier New"/>
              </w:rPr>
              <w:t>2017.</w:t>
            </w:r>
            <w:r>
              <w:rPr>
                <w:rFonts w:hint="eastAsia" w:ascii="Courier New" w:hAnsi="Courier New"/>
                <w:lang w:val="en-US" w:eastAsia="zh-CN"/>
              </w:rPr>
              <w:t>9</w:t>
            </w:r>
            <w:r>
              <w:rPr>
                <w:rFonts w:hint="eastAsia" w:ascii="Courier New" w:hAnsi="Courier New"/>
              </w:rPr>
              <w:t>.5</w:t>
            </w:r>
          </w:p>
        </w:tc>
        <w:tc>
          <w:tcPr>
            <w:tcW w:w="4293" w:type="dxa"/>
            <w:vAlign w:val="top"/>
          </w:tcPr>
          <w:p>
            <w:pPr>
              <w:jc w:val="center"/>
              <w:rPr>
                <w:rFonts w:hint="eastAsia" w:ascii="Courier New" w:hAnsi="Courier New" w:eastAsia="宋体"/>
                <w:lang w:eastAsia="zh-CN"/>
              </w:rPr>
            </w:pPr>
            <w:r>
              <w:rPr>
                <w:rFonts w:hint="eastAsia" w:ascii="Courier New" w:hAnsi="Courier New"/>
                <w:lang w:eastAsia="zh-CN"/>
              </w:rPr>
              <w:t>初稿完成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center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52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607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1588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  <w:tc>
          <w:tcPr>
            <w:tcW w:w="4293" w:type="dxa"/>
            <w:vAlign w:val="top"/>
          </w:tcPr>
          <w:p>
            <w:pPr>
              <w:rPr>
                <w:rFonts w:ascii="Courier New" w:hAnsi="Courier New"/>
              </w:rPr>
            </w:pPr>
          </w:p>
        </w:tc>
      </w:tr>
    </w:tbl>
    <w:p>
      <w:p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  <w:b/>
          <w:bCs/>
        </w:rPr>
        <w:t>所有权声明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除特别声明外，此文档所用的公司名称、个人姓名及数据均属为说明的目的而模拟。</w:t>
      </w:r>
    </w:p>
    <w:p>
      <w:pPr>
        <w:pStyle w:val="1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本文档的版权属</w:t>
      </w:r>
      <w:r>
        <w:rPr>
          <w:rFonts w:hint="eastAsia" w:ascii="Courier New" w:hAnsi="Courier New"/>
          <w:szCs w:val="22"/>
        </w:rPr>
        <w:t>矩阵元技术(深圳)有限公司</w:t>
      </w:r>
      <w:r>
        <w:rPr>
          <w:rFonts w:hint="eastAsia" w:ascii="Courier New" w:hAnsi="Courier New"/>
        </w:rPr>
        <w:t>所有，受中华人民共和国法律的保护。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本文档所含的任何构思、设计、工艺及其他技术信息均属本公司所有，受中华人民共和国法律的保护。未经本公司书面同意，任何单位和个人不得擅自摘抄、全部或部分复制本书内容，或者以其他任何方式使第三方知悉。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hint="eastAsia" w:ascii="Courier New" w:hAnsi="Courier New"/>
        </w:rPr>
        <w:t>除非另有约定，本手册仅作为使用指导，本手册中的所有陈述、信息和建议不构成任何明示或暗示的担保。由于产品版本升级或其它原因，本手册内容会不定期更新，恕不另行通知。</w:t>
      </w:r>
    </w:p>
    <w:p>
      <w:pPr>
        <w:spacing w:before="100" w:beforeAutospacing="1" w:after="100" w:afterAutospacing="1"/>
        <w:ind w:firstLine="42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>
      <w:pPr>
        <w:jc w:val="center"/>
        <w:rPr>
          <w:rFonts w:hint="eastAsia" w:ascii="Courier New" w:hAnsi="Courier New"/>
          <w:b/>
          <w:bCs/>
          <w:szCs w:val="32"/>
        </w:rPr>
      </w:pPr>
    </w:p>
    <w:p>
      <w:pPr>
        <w:jc w:val="center"/>
        <w:rPr>
          <w:rFonts w:ascii="Courier New" w:hAnsi="Courier New"/>
          <w:b/>
          <w:bCs/>
          <w:szCs w:val="32"/>
        </w:rPr>
      </w:pPr>
      <w:r>
        <w:rPr>
          <w:rFonts w:hint="eastAsia" w:ascii="Courier New" w:hAnsi="Courier New"/>
          <w:b/>
          <w:bCs/>
          <w:szCs w:val="32"/>
        </w:rPr>
        <w:t>目  录</w:t>
      </w:r>
    </w:p>
    <w:p>
      <w:pPr>
        <w:rPr>
          <w:rFonts w:ascii="Courier New" w:hAnsi="Courier New"/>
        </w:rPr>
      </w:pPr>
    </w:p>
    <w:p>
      <w:pPr>
        <w:pStyle w:val="13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TOC \o "1-4" \h \z \u </w:instrText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_Toc9726 </w:instrText>
      </w:r>
      <w:r>
        <w:rPr>
          <w:rFonts w:ascii="Courier New" w:hAnsi="Courier New"/>
        </w:rPr>
        <w:fldChar w:fldCharType="separate"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_Toc9726 </w:instrText>
      </w:r>
      <w:r>
        <w:fldChar w:fldCharType="separate"/>
      </w:r>
      <w:r>
        <w:t>4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_Toc24707 </w:instrText>
      </w:r>
      <w:r>
        <w:rPr>
          <w:rFonts w:ascii="Courier New" w:hAnsi="Courier New"/>
        </w:rPr>
        <w:fldChar w:fldCharType="separate"/>
      </w:r>
      <w:r>
        <w:t xml:space="preserve">1.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_Toc24707 </w:instrText>
      </w:r>
      <w:r>
        <w:fldChar w:fldCharType="separate"/>
      </w:r>
      <w:r>
        <w:t>4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_Toc9387 </w:instrText>
      </w:r>
      <w:r>
        <w:rPr>
          <w:rFonts w:ascii="Courier New" w:hAnsi="Courier New"/>
        </w:rPr>
        <w:fldChar w:fldCharType="separate"/>
      </w:r>
      <w:r>
        <w:t xml:space="preserve">2. </w:t>
      </w:r>
      <w:r>
        <w:rPr>
          <w:rFonts w:hint="eastAsia"/>
        </w:rPr>
        <w:t>缩略语和术语</w:t>
      </w:r>
      <w:r>
        <w:tab/>
      </w:r>
      <w:r>
        <w:fldChar w:fldCharType="begin"/>
      </w:r>
      <w:r>
        <w:instrText xml:space="preserve"> PAGEREF _Toc9387 </w:instrText>
      </w:r>
      <w:r>
        <w:fldChar w:fldCharType="separate"/>
      </w:r>
      <w:r>
        <w:t>4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_Toc27834 </w:instrText>
      </w:r>
      <w:r>
        <w:rPr>
          <w:rFonts w:ascii="Courier New" w:hAnsi="Courier New"/>
        </w:rPr>
        <w:fldChar w:fldCharType="separate"/>
      </w:r>
      <w:r>
        <w:t xml:space="preserve">3. </w:t>
      </w:r>
      <w:r>
        <w:rPr>
          <w:rFonts w:hint="eastAsia"/>
        </w:rPr>
        <w:t>读者预备知识</w:t>
      </w:r>
      <w:r>
        <w:tab/>
      </w:r>
      <w:r>
        <w:fldChar w:fldCharType="begin"/>
      </w:r>
      <w:r>
        <w:instrText xml:space="preserve"> PAGEREF _Toc27834 </w:instrText>
      </w:r>
      <w:r>
        <w:fldChar w:fldCharType="separate"/>
      </w:r>
      <w:r>
        <w:t>4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_Toc18407 </w:instrText>
      </w:r>
      <w:r>
        <w:rPr>
          <w:rFonts w:ascii="Courier New" w:hAnsi="Courier New"/>
        </w:rPr>
        <w:fldChar w:fldCharType="separate"/>
      </w:r>
      <w:r>
        <w:t xml:space="preserve">4. </w:t>
      </w:r>
      <w:r>
        <w:rPr>
          <w:rFonts w:hint="eastAsia"/>
        </w:rPr>
        <w:t>使用约定</w:t>
      </w:r>
      <w:r>
        <w:tab/>
      </w:r>
      <w:r>
        <w:fldChar w:fldCharType="begin"/>
      </w:r>
      <w:r>
        <w:instrText xml:space="preserve"> PAGEREF _Toc18407 </w:instrText>
      </w:r>
      <w:r>
        <w:fldChar w:fldCharType="separate"/>
      </w:r>
      <w:r>
        <w:t>4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_Toc2437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开发环境搭建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_Toc17328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区块链平台搭建</w:t>
      </w:r>
      <w:r>
        <w:tab/>
      </w:r>
      <w:r>
        <w:fldChar w:fldCharType="begin"/>
      </w:r>
      <w:r>
        <w:instrText xml:space="preserve"> PAGEREF _Toc17328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_Toc28365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发布环境搭建</w:t>
      </w:r>
      <w:r>
        <w:tab/>
      </w:r>
      <w:r>
        <w:fldChar w:fldCharType="begin"/>
      </w:r>
      <w:r>
        <w:instrText xml:space="preserve"> PAGEREF _Toc28365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_Toc7306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1.2.1. git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_Toc7306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_Toc4674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>1.2.2. n</w:t>
      </w:r>
      <w:r>
        <w:rPr>
          <w:rFonts w:hint="eastAsia"/>
          <w:lang w:val="en-US" w:eastAsia="zh-CN"/>
        </w:rPr>
        <w:t>odejs安装</w:t>
      </w:r>
      <w:r>
        <w:tab/>
      </w:r>
      <w:r>
        <w:fldChar w:fldCharType="begin"/>
      </w:r>
      <w:r>
        <w:instrText xml:space="preserve"> PAGEREF _Toc4674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_Toc20410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>1.2.3. npm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_Toc20410 </w:instrText>
      </w:r>
      <w:r>
        <w:fldChar w:fldCharType="separate"/>
      </w:r>
      <w:r>
        <w:t>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_Toc10532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>1.2.4. s</w:t>
      </w:r>
      <w:r>
        <w:rPr>
          <w:rFonts w:hint="eastAsia"/>
          <w:lang w:val="en-US" w:eastAsia="zh-CN"/>
        </w:rPr>
        <w:t>olc安装</w:t>
      </w:r>
      <w:r>
        <w:tab/>
      </w:r>
      <w:r>
        <w:fldChar w:fldCharType="begin"/>
      </w:r>
      <w:r>
        <w:instrText xml:space="preserve"> PAGEREF _Toc10532 </w:instrText>
      </w:r>
      <w:r>
        <w:fldChar w:fldCharType="separate"/>
      </w:r>
      <w:r>
        <w:t>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_Toc24165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>1.2.5. truffle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_Toc24165 </w:instrText>
      </w:r>
      <w:r>
        <w:fldChar w:fldCharType="separate"/>
      </w:r>
      <w:r>
        <w:t>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_Toc21850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1.2.6. 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ginx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_Toc21850 </w:instrText>
      </w:r>
      <w:r>
        <w:fldChar w:fldCharType="separate"/>
      </w:r>
      <w:r>
        <w:t>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_Toc23232 </w:instrText>
      </w:r>
      <w:r>
        <w:rPr>
          <w:rFonts w:ascii="Courier New" w:hAnsi="Courier New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Demo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_Toc23232 </w:instrText>
      </w:r>
      <w:r>
        <w:fldChar w:fldCharType="separate"/>
      </w:r>
      <w:r>
        <w:t>9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_Toc16493 </w:instrText>
      </w:r>
      <w:r>
        <w:rPr>
          <w:rFonts w:ascii="Courier New" w:hAnsi="Courier New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代码获取</w:t>
      </w:r>
      <w:r>
        <w:tab/>
      </w:r>
      <w:r>
        <w:fldChar w:fldCharType="begin"/>
      </w:r>
      <w:r>
        <w:instrText xml:space="preserve"> PAGEREF _Toc16493 </w:instrText>
      </w:r>
      <w:r>
        <w:fldChar w:fldCharType="separate"/>
      </w:r>
      <w:r>
        <w:t>9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_Toc20406 </w:instrText>
      </w:r>
      <w:r>
        <w:rPr>
          <w:rFonts w:ascii="Courier New" w:hAnsi="Courier New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代码解读</w:t>
      </w:r>
      <w:r>
        <w:tab/>
      </w:r>
      <w:r>
        <w:fldChar w:fldCharType="begin"/>
      </w:r>
      <w:r>
        <w:instrText xml:space="preserve"> PAGEREF _Toc20406 </w:instrText>
      </w:r>
      <w:r>
        <w:fldChar w:fldCharType="separate"/>
      </w:r>
      <w:r>
        <w:t>10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_Toc15130 </w:instrText>
      </w:r>
      <w:r>
        <w:rPr>
          <w:rFonts w:ascii="Courier New" w:hAnsi="Courier New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  <w:lang w:val="en-US" w:eastAsia="zh-CN"/>
        </w:rPr>
        <w:t>使用说明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11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_Toc24230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应用部署</w:t>
      </w:r>
      <w:r>
        <w:tab/>
      </w:r>
      <w:r>
        <w:fldChar w:fldCharType="begin"/>
      </w:r>
      <w:r>
        <w:instrText xml:space="preserve"> PAGEREF _Toc24230 </w:instrText>
      </w:r>
      <w:r>
        <w:fldChar w:fldCharType="separate"/>
      </w:r>
      <w:r>
        <w:t>11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_Toc28301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>2.4.1. D</w:t>
      </w:r>
      <w:r>
        <w:rPr>
          <w:rFonts w:hint="eastAsia"/>
          <w:lang w:val="en-US" w:eastAsia="zh-CN"/>
        </w:rPr>
        <w:t>APP部署</w:t>
      </w:r>
      <w:r>
        <w:tab/>
      </w:r>
      <w:r>
        <w:fldChar w:fldCharType="begin"/>
      </w:r>
      <w:r>
        <w:instrText xml:space="preserve"> PAGEREF _Toc28301 </w:instrText>
      </w:r>
      <w:r>
        <w:fldChar w:fldCharType="separate"/>
      </w:r>
      <w:r>
        <w:t>11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_Toc3112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合约修改</w:t>
      </w:r>
      <w:r>
        <w:tab/>
      </w:r>
      <w:r>
        <w:fldChar w:fldCharType="begin"/>
      </w:r>
      <w:r>
        <w:instrText xml:space="preserve"> PAGEREF _Toc3112 </w:instrText>
      </w:r>
      <w:r>
        <w:fldChar w:fldCharType="separate"/>
      </w:r>
      <w:r>
        <w:t>12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_Toc21653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2.4.3. </w:t>
      </w:r>
      <w:r>
        <w:rPr>
          <w:rFonts w:hint="eastAsia"/>
          <w:lang w:val="en-US" w:eastAsia="zh-CN"/>
        </w:rPr>
        <w:t>合约部署</w:t>
      </w:r>
      <w:r>
        <w:tab/>
      </w:r>
      <w:r>
        <w:fldChar w:fldCharType="begin"/>
      </w:r>
      <w:r>
        <w:instrText xml:space="preserve"> PAGEREF _Toc21653 </w:instrText>
      </w:r>
      <w:r>
        <w:fldChar w:fldCharType="separate"/>
      </w:r>
      <w:r>
        <w:t>13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_Toc15363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SDK说明</w:t>
      </w:r>
      <w:r>
        <w:tab/>
      </w:r>
      <w:r>
        <w:fldChar w:fldCharType="begin"/>
      </w:r>
      <w:r>
        <w:instrText xml:space="preserve"> PAGEREF _Toc15363 </w:instrText>
      </w:r>
      <w:r>
        <w:fldChar w:fldCharType="separate"/>
      </w:r>
      <w:r>
        <w:t>15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_Toc5706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智能合约接口</w:t>
      </w:r>
      <w:r>
        <w:tab/>
      </w:r>
      <w:r>
        <w:fldChar w:fldCharType="begin"/>
      </w:r>
      <w:r>
        <w:instrText xml:space="preserve"> PAGEREF _Toc5706 </w:instrText>
      </w:r>
      <w:r>
        <w:fldChar w:fldCharType="separate"/>
      </w:r>
      <w:r>
        <w:t>15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_Toc7601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Java开发接口</w:t>
      </w:r>
      <w:r>
        <w:tab/>
      </w:r>
      <w:r>
        <w:fldChar w:fldCharType="begin"/>
      </w:r>
      <w:r>
        <w:instrText xml:space="preserve"> PAGEREF _Toc7601 </w:instrText>
      </w:r>
      <w:r>
        <w:fldChar w:fldCharType="separate"/>
      </w:r>
      <w:r>
        <w:t>15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_Toc11510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Javascript开发接口</w:t>
      </w:r>
      <w:r>
        <w:tab/>
      </w:r>
      <w:r>
        <w:fldChar w:fldCharType="begin"/>
      </w:r>
      <w:r>
        <w:instrText xml:space="preserve"> PAGEREF _Toc11510 </w:instrText>
      </w:r>
      <w:r>
        <w:fldChar w:fldCharType="separate"/>
      </w:r>
      <w:r>
        <w:t>15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_Toc5671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16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_Toc16199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安装问题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16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_Toc22715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开发问题</w:t>
      </w:r>
      <w:r>
        <w:tab/>
      </w:r>
      <w:r>
        <w:fldChar w:fldCharType="begin"/>
      </w:r>
      <w:r>
        <w:instrText xml:space="preserve"> PAGEREF _Toc22715 </w:instrText>
      </w:r>
      <w:r>
        <w:fldChar w:fldCharType="separate"/>
      </w:r>
      <w:r>
        <w:t>16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Courier New" w:hAnsi="Courier New"/>
        </w:rPr>
        <w:fldChar w:fldCharType="begin"/>
      </w:r>
      <w:r>
        <w:rPr>
          <w:rFonts w:ascii="Courier New" w:hAnsi="Courier New"/>
        </w:rPr>
        <w:instrText xml:space="preserve"> HYPERLINK \l _Toc17684 </w:instrText>
      </w:r>
      <w:r>
        <w:rPr>
          <w:rFonts w:ascii="Courier New" w:hAnsi="Courier New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参考文档</w:t>
      </w:r>
      <w:r>
        <w:tab/>
      </w:r>
      <w:r>
        <w:fldChar w:fldCharType="begin"/>
      </w:r>
      <w:r>
        <w:instrText xml:space="preserve"> PAGEREF _Toc17684 </w:instrText>
      </w:r>
      <w:r>
        <w:fldChar w:fldCharType="separate"/>
      </w:r>
      <w:r>
        <w:t>16</w:t>
      </w:r>
      <w:r>
        <w:fldChar w:fldCharType="end"/>
      </w:r>
      <w:r>
        <w:rPr>
          <w:rFonts w:ascii="Courier New" w:hAnsi="Courier New"/>
        </w:rPr>
        <w:fldChar w:fldCharType="end"/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fldChar w:fldCharType="end"/>
      </w:r>
    </w:p>
    <w:p>
      <w:pPr>
        <w:widowControl/>
        <w:jc w:val="left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>
      <w:pPr>
        <w:rPr>
          <w:rFonts w:ascii="Courier New" w:hAnsi="Courier New"/>
        </w:rPr>
      </w:pPr>
    </w:p>
    <w:p>
      <w:pPr>
        <w:pStyle w:val="2"/>
        <w:numPr>
          <w:ilvl w:val="0"/>
          <w:numId w:val="0"/>
        </w:numPr>
        <w:ind w:left="1560" w:leftChars="0" w:firstLine="2570" w:firstLineChars="800"/>
        <w:jc w:val="both"/>
        <w:rPr>
          <w:rFonts w:hint="eastAsia"/>
        </w:rPr>
      </w:pPr>
      <w:bookmarkStart w:id="0" w:name="_Toc5548554"/>
      <w:bookmarkStart w:id="1" w:name="_Toc342465206"/>
      <w:bookmarkStart w:id="2" w:name="_Toc9726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</w:pPr>
      <w:bookmarkStart w:id="3" w:name="_Toc5548556"/>
      <w:bookmarkStart w:id="4" w:name="_Toc342465207"/>
      <w:bookmarkStart w:id="5" w:name="_Toc24707"/>
      <w:r>
        <w:rPr>
          <w:rFonts w:hint="eastAsia"/>
        </w:rPr>
        <w:t>读者</w:t>
      </w:r>
      <w:bookmarkEnd w:id="3"/>
      <w:r>
        <w:rPr>
          <w:rFonts w:hint="eastAsia"/>
        </w:rPr>
        <w:t>对象</w:t>
      </w:r>
      <w:bookmarkEnd w:id="4"/>
      <w:bookmarkEnd w:id="5"/>
    </w:p>
    <w:p>
      <w:pPr>
        <w:ind w:firstLine="420"/>
        <w:rPr>
          <w:rFonts w:ascii="Courier New" w:hAnsi="Courier New"/>
        </w:rPr>
      </w:pPr>
      <w:r>
        <w:rPr>
          <w:rFonts w:hint="eastAsia" w:ascii="Courier New" w:hAnsi="Courier New"/>
          <w:lang w:eastAsia="zh-CN"/>
        </w:rPr>
        <w:t>本文从矩阵元提供的一个区块链</w:t>
      </w:r>
      <w:r>
        <w:rPr>
          <w:rFonts w:hint="eastAsia" w:ascii="Courier New" w:hAnsi="Courier New"/>
          <w:lang w:val="en-US" w:eastAsia="zh-CN"/>
        </w:rPr>
        <w:t>Demo入手，描述了基于矩阵元区块链进行Dapp开发的具体过程与步骤</w:t>
      </w:r>
      <w:r>
        <w:rPr>
          <w:rFonts w:hint="eastAsia" w:ascii="Courier New" w:hAnsi="Courier New"/>
        </w:rPr>
        <w:t>。</w:t>
      </w:r>
      <w:r>
        <w:rPr>
          <w:rFonts w:hint="eastAsia" w:ascii="Courier New" w:hAnsi="Courier New"/>
          <w:lang w:eastAsia="zh-CN"/>
        </w:rPr>
        <w:t>以方便在矩阵元区块链上进行</w:t>
      </w:r>
      <w:r>
        <w:rPr>
          <w:rFonts w:hint="eastAsia" w:ascii="Courier New" w:hAnsi="Courier New"/>
          <w:lang w:val="en-US" w:eastAsia="zh-CN"/>
        </w:rPr>
        <w:t>Dapp开发的的开发者进行参考。</w:t>
      </w:r>
    </w:p>
    <w:p>
      <w:pPr>
        <w:pStyle w:val="3"/>
        <w:numPr>
          <w:ilvl w:val="0"/>
          <w:numId w:val="2"/>
        </w:numPr>
      </w:pPr>
      <w:bookmarkStart w:id="6" w:name="_Toc5548557"/>
      <w:bookmarkStart w:id="7" w:name="_Toc342465208"/>
      <w:bookmarkStart w:id="8" w:name="_Toc9387"/>
      <w:bookmarkStart w:id="9" w:name="_Toc5417385"/>
      <w:bookmarkStart w:id="10" w:name="_Toc5347960"/>
      <w:bookmarkStart w:id="11" w:name="_Toc5442450"/>
      <w:r>
        <w:rPr>
          <w:rFonts w:hint="eastAsia"/>
        </w:rPr>
        <w:t>缩略语和术语</w:t>
      </w:r>
      <w:bookmarkEnd w:id="6"/>
      <w:bookmarkEnd w:id="7"/>
      <w:bookmarkEnd w:id="8"/>
    </w:p>
    <w:tbl>
      <w:tblPr>
        <w:tblStyle w:val="21"/>
        <w:tblW w:w="8720" w:type="dxa"/>
        <w:jc w:val="center"/>
        <w:tblInd w:w="0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420"/>
        <w:gridCol w:w="35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1728" w:type="dxa"/>
            <w:vAlign w:val="top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缩略语/术语</w:t>
            </w:r>
          </w:p>
        </w:tc>
        <w:tc>
          <w:tcPr>
            <w:tcW w:w="3420" w:type="dxa"/>
            <w:vAlign w:val="top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全 称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说 明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28" w:type="dxa"/>
            <w:vAlign w:val="top"/>
          </w:tcPr>
          <w:p>
            <w:pPr>
              <w:jc w:val="center"/>
              <w:rPr>
                <w:rFonts w:hint="eastAsia" w:ascii="Courier New" w:hAnsi="Courier New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>DApp</w:t>
            </w:r>
          </w:p>
        </w:tc>
        <w:tc>
          <w:tcPr>
            <w:tcW w:w="3420" w:type="dxa"/>
            <w:vAlign w:val="top"/>
          </w:tcPr>
          <w:p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eastAsia" w:ascii="Courier New" w:hAnsi="Courier New"/>
                <w:b/>
                <w:bCs/>
              </w:rPr>
              <w:t>Decentralized</w:t>
            </w: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 xml:space="preserve"> Application</w:t>
            </w: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eastAsia" w:ascii="Courier New" w:hAnsi="Courier New" w:eastAsiaTheme="minorEastAsia"/>
                <w:b/>
                <w:bCs/>
                <w:lang w:eastAsia="zh-CN"/>
              </w:rPr>
            </w:pPr>
            <w:r>
              <w:rPr>
                <w:rFonts w:hint="eastAsia" w:ascii="Courier New" w:hAnsi="Courier New"/>
                <w:b/>
                <w:bCs/>
                <w:lang w:eastAsia="zh-CN"/>
              </w:rPr>
              <w:t>去中心化的应用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28" w:type="dxa"/>
            <w:vAlign w:val="top"/>
          </w:tcPr>
          <w:p>
            <w:pPr>
              <w:jc w:val="center"/>
              <w:rPr>
                <w:rFonts w:hint="eastAsia" w:ascii="Courier New" w:hAnsi="Courier New"/>
                <w:b/>
                <w:bCs/>
                <w:lang w:val="en-US" w:eastAsia="zh-CN"/>
              </w:rPr>
            </w:pPr>
          </w:p>
        </w:tc>
        <w:tc>
          <w:tcPr>
            <w:tcW w:w="3420" w:type="dxa"/>
            <w:vAlign w:val="top"/>
          </w:tcPr>
          <w:p>
            <w:pPr>
              <w:jc w:val="center"/>
              <w:rPr>
                <w:rFonts w:hint="eastAsia" w:ascii="Courier New" w:hAnsi="Courier New"/>
                <w:b/>
                <w:bCs/>
              </w:rPr>
            </w:pPr>
          </w:p>
        </w:tc>
        <w:tc>
          <w:tcPr>
            <w:tcW w:w="3572" w:type="dxa"/>
            <w:vAlign w:val="top"/>
          </w:tcPr>
          <w:p>
            <w:pPr>
              <w:jc w:val="center"/>
              <w:rPr>
                <w:rFonts w:hint="eastAsia" w:ascii="Courier New" w:hAnsi="Courier New"/>
                <w:b/>
                <w:bCs/>
                <w:lang w:eastAsia="zh-CN"/>
              </w:rPr>
            </w:pPr>
          </w:p>
        </w:tc>
      </w:tr>
    </w:tbl>
    <w:p/>
    <w:bookmarkEnd w:id="9"/>
    <w:bookmarkEnd w:id="10"/>
    <w:bookmarkEnd w:id="11"/>
    <w:p>
      <w:pPr>
        <w:pStyle w:val="3"/>
        <w:numPr>
          <w:ilvl w:val="0"/>
          <w:numId w:val="2"/>
        </w:numPr>
      </w:pPr>
      <w:bookmarkStart w:id="12" w:name="_Toc342465210"/>
      <w:bookmarkStart w:id="13" w:name="_Toc27834"/>
      <w:r>
        <w:rPr>
          <w:rFonts w:hint="eastAsia"/>
        </w:rPr>
        <w:t>读者预备知识</w:t>
      </w:r>
      <w:bookmarkEnd w:id="12"/>
      <w:bookmarkEnd w:id="13"/>
    </w:p>
    <w:p>
      <w:pPr>
        <w:ind w:firstLine="420"/>
        <w:rPr>
          <w:rFonts w:ascii="Courier New" w:hAnsi="Courier New"/>
        </w:rPr>
      </w:pPr>
      <w:bookmarkStart w:id="14" w:name="_Toc5442451"/>
      <w:bookmarkStart w:id="15" w:name="_Toc5548560"/>
      <w:r>
        <w:rPr>
          <w:rFonts w:hint="eastAsia" w:ascii="Courier New" w:hAnsi="Courier New"/>
        </w:rPr>
        <w:t>相关人员在进行安装配置时，必须先具备如下知识：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</w:rPr>
        <w:t>Linux操作系统的基本配置及操作管理知识；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</w:rPr>
        <w:t>了解矩阵元区块链系统的基本功能特性</w:t>
      </w:r>
      <w:r>
        <w:rPr>
          <w:rFonts w:hint="eastAsia" w:ascii="Courier New" w:hAnsi="Courier New"/>
          <w:lang w:eastAsia="zh-CN"/>
        </w:rPr>
        <w:t>；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  <w:lang w:eastAsia="zh-CN"/>
        </w:rPr>
        <w:t>对基于区块链的智能合约编写有一定的经验；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  <w:lang w:eastAsia="zh-CN"/>
        </w:rPr>
        <w:t>对基于区块链的</w:t>
      </w:r>
      <w:r>
        <w:rPr>
          <w:rFonts w:hint="eastAsia" w:ascii="Courier New" w:hAnsi="Courier New"/>
          <w:lang w:val="en-US" w:eastAsia="zh-CN"/>
        </w:rPr>
        <w:t>Web应用开发有一定的经验；</w:t>
      </w:r>
    </w:p>
    <w:p>
      <w:pPr>
        <w:spacing w:before="100" w:beforeAutospacing="1" w:after="100" w:afterAutospacing="1"/>
        <w:ind w:left="420"/>
        <w:rPr>
          <w:rFonts w:ascii="Courier New" w:hAnsi="Courier New"/>
        </w:rPr>
      </w:pPr>
    </w:p>
    <w:p>
      <w:pPr>
        <w:pStyle w:val="3"/>
        <w:numPr>
          <w:ilvl w:val="0"/>
          <w:numId w:val="2"/>
        </w:numPr>
      </w:pPr>
      <w:bookmarkStart w:id="16" w:name="_Toc342465211"/>
      <w:bookmarkStart w:id="17" w:name="_Toc18407"/>
      <w:r>
        <w:rPr>
          <w:rFonts w:hint="eastAsia"/>
        </w:rPr>
        <w:t>使用约定</w:t>
      </w:r>
      <w:bookmarkEnd w:id="14"/>
      <w:bookmarkEnd w:id="15"/>
      <w:bookmarkEnd w:id="16"/>
      <w:bookmarkEnd w:id="17"/>
    </w:p>
    <w:p>
      <w:pPr>
        <w:pStyle w:val="11"/>
        <w:ind w:firstLine="0" w:firstLineChars="0"/>
        <w:rPr>
          <w:rFonts w:ascii="Courier New" w:hAnsi="Courier New"/>
        </w:rPr>
      </w:pPr>
      <w:r>
        <w:rPr>
          <w:rFonts w:hint="eastAsia" w:ascii="Courier New" w:hAnsi="Courier New"/>
        </w:rPr>
        <w:t>编写时统一使用一些特定的符号或格式，定义如下：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/>
        </w:rPr>
      </w:pPr>
      <w:r>
        <w:rPr>
          <w:rFonts w:hint="eastAsia" w:ascii="Courier New" w:hAnsi="Courier New"/>
          <w:b/>
          <w:bCs/>
        </w:rPr>
        <w:t>黑体/黑斜体</w:t>
      </w:r>
      <w:r>
        <w:rPr>
          <w:rFonts w:hint="eastAsia" w:ascii="Courier New" w:hAnsi="Courier New"/>
        </w:rPr>
        <w:t>：表示安装目录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/>
          <w:i/>
          <w:iCs/>
          <w:color w:val="0000FF"/>
        </w:rPr>
      </w:pPr>
      <w:r>
        <w:rPr>
          <w:rFonts w:hint="eastAsia" w:ascii="Courier New" w:hAnsi="Courier New"/>
        </w:rPr>
        <w:t>正常斜体：表示安装软件时需检查确认的部分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/>
          <w:i/>
          <w:iCs/>
          <w:color w:val="0000FF"/>
        </w:rPr>
      </w:pPr>
      <w:r>
        <w:rPr>
          <w:rFonts w:hint="eastAsia" w:ascii="Courier New" w:hAnsi="Courier New"/>
          <w:color w:val="FF0000"/>
        </w:rPr>
        <w:t>红色字体</w:t>
      </w:r>
      <w:r>
        <w:rPr>
          <w:rFonts w:hint="eastAsia" w:ascii="Courier New" w:hAnsi="Courier New"/>
        </w:rPr>
        <w:t>：表示需重点注意的地方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/>
          <w:i/>
          <w:iCs/>
          <w:color w:val="0000FF"/>
        </w:rPr>
      </w:pPr>
      <w:r>
        <w:rPr>
          <w:rFonts w:hint="eastAsia" w:ascii="Courier New" w:hAnsi="Courier New"/>
          <w:shd w:val="clear" w:color="FFFFFF" w:fill="D9D9D9"/>
          <w:lang w:eastAsia="zh-CN"/>
        </w:rPr>
        <w:t>灰底字体</w:t>
      </w:r>
      <w:r>
        <w:rPr>
          <w:rFonts w:hint="eastAsia" w:ascii="Courier New" w:hAnsi="Courier New"/>
          <w:lang w:eastAsia="zh-CN"/>
        </w:rPr>
        <w:t>：表示执行指令或者代码</w:t>
      </w:r>
    </w:p>
    <w:p>
      <w:pPr>
        <w:rPr>
          <w:rFonts w:hint="eastAsia"/>
        </w:rPr>
      </w:pPr>
      <w:bookmarkStart w:id="18" w:name="_Toc342465212"/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19" w:name="_Toc2437"/>
      <w:bookmarkStart w:id="20" w:name="_开发环境搭建"/>
      <w:r>
        <w:rPr>
          <w:rFonts w:hint="eastAsia"/>
          <w:lang w:val="en-US" w:eastAsia="zh-CN"/>
        </w:rPr>
        <w:t>开发环境搭建</w:t>
      </w:r>
      <w:bookmarkEnd w:id="19"/>
    </w:p>
    <w:bookmarkEnd w:id="20"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17328"/>
      <w:r>
        <w:rPr>
          <w:rFonts w:hint="eastAsia"/>
          <w:lang w:val="en-US" w:eastAsia="zh-CN"/>
        </w:rPr>
        <w:t>区块链平台搭建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b/>
          <w:bCs/>
          <w:lang w:val="en-US" w:eastAsia="zh-CN"/>
        </w:rPr>
        <w:t>《云平台V1.3.0用户手册-</w:t>
      </w:r>
      <w:r>
        <w:rPr>
          <w:rFonts w:hint="default"/>
          <w:b/>
          <w:bCs/>
          <w:lang w:val="en-US" w:eastAsia="zh-CN"/>
        </w:rPr>
        <w:t>v</w:t>
      </w:r>
      <w:r>
        <w:rPr>
          <w:rFonts w:hint="eastAsia"/>
          <w:b/>
          <w:bCs/>
          <w:lang w:val="en-US" w:eastAsia="zh-CN"/>
        </w:rPr>
        <w:t>0.6》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28365"/>
      <w:bookmarkStart w:id="23" w:name="_发布环境搭建"/>
      <w:r>
        <w:rPr>
          <w:rFonts w:hint="eastAsia"/>
          <w:lang w:val="en-US" w:eastAsia="zh-CN"/>
        </w:rPr>
        <w:t>发布环境搭建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Ubuntu16.04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+ NodeJS 6.0+ recommended.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+ npm 安装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+ truffle2.1.1安装</w:t>
      </w:r>
    </w:p>
    <w:p>
      <w:pPr>
        <w:pStyle w:val="4"/>
        <w:rPr>
          <w:rFonts w:hint="eastAsia"/>
          <w:lang w:val="en-US" w:eastAsia="zh-CN"/>
        </w:rPr>
      </w:pPr>
      <w:bookmarkStart w:id="24" w:name="_Toc7306"/>
      <w:bookmarkStart w:id="25" w:name="_Git 安装"/>
      <w:r>
        <w:rPr>
          <w:rFonts w:hint="default"/>
          <w:lang w:val="en-US" w:eastAsia="zh-CN"/>
        </w:rPr>
        <w:t xml:space="preserve">git </w:t>
      </w:r>
      <w:r>
        <w:rPr>
          <w:rFonts w:hint="eastAsia"/>
          <w:lang w:val="en-US" w:eastAsia="zh-CN"/>
        </w:rPr>
        <w:t>安装</w:t>
      </w:r>
      <w:bookmarkEnd w:id="24"/>
    </w:p>
    <w:bookmarkEnd w:id="25"/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sudo apt-get install git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6" w:name="_Toc4674"/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odejs安装</w:t>
      </w:r>
      <w:bookmarkEnd w:id="26"/>
    </w:p>
    <w:p>
      <w:pPr>
        <w:rPr>
          <w:rFonts w:hint="eastAsia" w:ascii="Times New Roman" w:hAnsi="Times New Roman" w:cs="Times New Roman" w:eastAsiaTheme="minorEastAsia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请确保安装的nodejs版本在6.0+，此处通过离线包方式安装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apt-get remove nodejs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mkdir -p /opt/package &amp;&amp; 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sudo wget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instrText xml:space="preserve"> HYPERLINK "https://nodejs.org/dist/v6.11.3/node-v6.11.3-linux-x64.tar.xz" </w:instrTex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https://nodejs.org/dist/v6.11.3/node-v6.11.3-linux-x64.tar.xz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tar -xvf node-v6.11.3-linux-x64.tar.xz &amp;&amp; mv node-v6.11.3-linux-x64 /usr/local/nodejs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sudo ln -s /usr/local/nodejs/bin/node /usr/bin/node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ln -s /usr/local/nodejs/bin/npm /usr/bin/npm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7" w:name="_Toc20410"/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>安装</w:t>
      </w:r>
      <w:bookmarkEnd w:id="27"/>
    </w:p>
    <w:bookmarkEnd w:id="23"/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# 配置国内镜像源，用于提速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npm config set registry https://registry.npm.taobao.org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npm config list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如图：正确安装npm的姿势，请确保镜像地址配置成功，后续安装速度很重要</w:t>
      </w:r>
    </w:p>
    <w:p>
      <w:r>
        <w:drawing>
          <wp:inline distT="0" distB="0" distL="114300" distR="114300">
            <wp:extent cx="5268595" cy="2108200"/>
            <wp:effectExtent l="0" t="0" r="825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28" w:name="_Toc10532"/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olc安装</w:t>
      </w:r>
      <w:bookmarkEnd w:id="28"/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npm install -g solc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@0.4.11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ln -s /usr/local/lib/node_modules/solc/solcjs  /usr/bin/solc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solc --version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29" w:name="_Toc24165"/>
      <w:r>
        <w:rPr>
          <w:rFonts w:hint="default"/>
          <w:lang w:val="en-US" w:eastAsia="zh-CN"/>
        </w:rPr>
        <w:t>truffle</w:t>
      </w:r>
      <w:r>
        <w:rPr>
          <w:rFonts w:hint="eastAsia"/>
          <w:lang w:val="en-US" w:eastAsia="zh-CN"/>
        </w:rPr>
        <w:t>安装</w:t>
      </w:r>
      <w:bookmarkEnd w:id="29"/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mkdir -p /opt/package &amp;&amp; 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wget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instrText xml:space="preserve"> HYPERLINK "https://github.com/zjsunzone/truffle/releases/download/v2.1.1/truffle-2.1.1.tar.gz" </w:instrTex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https://github.com/zjsunzone/truffle/releases/download/v2.1.1/truffle-2.1.1.tar.gz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tar -zxvf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instrText xml:space="preserve"> HYPERLINK "https://github.com/zjsunzone/truffle/releases/download/v2.1.1/truffle-2.1.1.tar.gz" </w:instrTex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t</w:t>
      </w:r>
      <w:r>
        <w:rPr>
          <w:rStyle w:val="19"/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ruffle-2.1.1.tar.gz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mkdir -p /usr/local/lib/node_modules 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cp -rp /opt/package/truffle /usr/local/lib/node_modules/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ln -s /usr/local/lib/node_modules/truffle/cli.js /usr/local/bin/truffle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ln -s /usr/local/lib/node_modules/truffle/exec.js /usr/local/bin/truffle-exec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1850"/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ginx</w:t>
      </w:r>
      <w:r>
        <w:rPr>
          <w:rFonts w:hint="eastAsia"/>
          <w:lang w:val="en-US" w:eastAsia="zh-CN"/>
        </w:rPr>
        <w:t>安装</w:t>
      </w:r>
      <w:bookmarkEnd w:id="3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温馨提示：Nginx的安装会较耗时，请耐心等待，如果没有目录的特别习惯，可以直接拷贝命令一句一句执行。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依赖说明：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gzip</w:t>
      </w:r>
      <w:r>
        <w:rPr>
          <w:rFonts w:hint="eastAsia"/>
          <w:lang w:val="en-US" w:eastAsia="zh-CN"/>
        </w:rPr>
        <w:t>模块需要 zlib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rewrite</w:t>
      </w:r>
      <w:r>
        <w:rPr>
          <w:rFonts w:hint="eastAsia"/>
          <w:lang w:val="en-US" w:eastAsia="zh-CN"/>
        </w:rPr>
        <w:t>模块需要 pcre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ssl </w:t>
      </w:r>
      <w:r>
        <w:rPr>
          <w:rFonts w:hint="eastAsia"/>
          <w:lang w:val="en-US" w:eastAsia="zh-CN"/>
        </w:rPr>
        <w:t>功能需要openssl库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安装pcre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mkdir -p /opt/package &amp;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&amp;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wget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https://jaist.dl.sourceforge.net/project/pcre/pcre/8.41/pcre-8.41.tar.gz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tar -zxvf pcre-8.41.tar.gz &amp;&amp; cd pcre-8.41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./configure --prefix=/usr/local/pcre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make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make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安装openssl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mkdir -p /opt/package &amp;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&amp;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wget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instrText xml:space="preserve"> HYPERLINK "https://www.openssl.org/source/openssl-1.0.2l.tar.gz" </w:instrTex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separate"/>
      </w:r>
      <w:r>
        <w:rPr>
          <w:rStyle w:val="19"/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https://www.openssl.org/source/openssl-1.0.2l.tar.gz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tar -zxvf  </w:t>
      </w:r>
      <w:r>
        <w:rPr>
          <w:rStyle w:val="19"/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openssl-1.0.2l.tar.gz</w:t>
      </w:r>
      <w:r>
        <w:rPr>
          <w:rStyle w:val="19"/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&amp;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&amp; cd openssl-1.0.2l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./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config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--prefix=/usr/local/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openssl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make 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1.3.安装zlib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mkdir -p /opt/package &amp;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&amp;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wget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https://jaist.dl.sourceforge.net/project/libpng/zlib/1.2.11/zlib-1.2.11.tar.gz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tar -zxvf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zlib-1.2.11.tar.gz &amp;&amp;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cd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zlib-1.2.11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./configure --prefix=/usr/local/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zlib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make 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1.4.安装nginx</w:t>
      </w:r>
      <w:r>
        <w:rPr>
          <w:rFonts w:hint="default"/>
          <w:lang w:val="en-US" w:eastAsia="zh-CN"/>
        </w:rPr>
        <w:t xml:space="preserve">  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mkdir -p /opt/package &amp;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&amp;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cd /opt/package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wget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instrText xml:space="preserve"> HYPERLINK "https://nginx.org/download/nginx-1.12.1.tar.gz" </w:instrTex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https://nginx.org/download/nginx-1.12.1.tar.gz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fldChar w:fldCharType="end"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tar -zxvf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nginx-1.12.1.tar.gz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&amp;&amp;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cd nginx-1.12.1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sudo ./configure --prefix=/usr/local/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nginx --with-pcre=/opt/package/pcre/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pcre-8.41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sudo make 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sudo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说明：若安装时找不到上述依赖模块，使用--with-openssl=、--with-pcre=、--with-zlib=指定依赖的模块目录；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至此，对web支持的服务器部署完成，如果仅测试demo使用默认配置即可</w:t>
      </w:r>
      <w:r>
        <w:rPr>
          <w:rFonts w:hint="default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推荐配置：</w:t>
      </w:r>
      <w:r>
        <w:rPr>
          <w:rFonts w:hint="default"/>
          <w:lang w:val="en-US" w:eastAsia="zh-CN"/>
        </w:rPr>
        <w:t>/usr/local/nginx/conf/nginx.conf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worker_processes  4;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worker_cpu_affinity 0001 0100 1000 0010;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error_log  logs/error.log  notice;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pid       nginx.pid;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events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worker_connections  1024;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http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include      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mime.types;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default_type 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application/octet-stream;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log_format 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main  '$remote_addr - $remote_user [$time_local] "$request" '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              '$status $body_bytes_sent "$http_referer" '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              '"$http_user_agent" "$http_x_forwarded_for"';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access_log 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logs/access.log  main;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sendfile        on;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keepalive_timeout  65;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send_timeout 10s;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client_max_body_size 8m;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# define upstream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#upstream proxy_monitorWebEngine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#     server 192.168.9.18:10002;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#}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server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listen       80;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server_name  localhost;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charset utf-8;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access_log  logs/host.access.log  main;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#location /monitor_web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    proxy_pass  http://proxy_monitorWebEngine/monitor_web;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    proxy_redirect          default;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    proxy_set_header        Host $host:$proxy_port;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    proxy_set_header        X-Real-IP $remote_addr;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    proxy_set_header        X-Forwarded-For $proxy_add_x_forwarded_for;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#}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location /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    root   html;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    index  index.html index.htm;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error_page   500 502 503 504  /50x.html;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location = /50x.html {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    root   html;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    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  }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</w:rPr>
      </w:pPr>
      <w:bookmarkStart w:id="31" w:name="_Toc23232"/>
      <w:r>
        <w:rPr>
          <w:rFonts w:hint="eastAsia"/>
          <w:lang w:val="en-US" w:eastAsia="zh-CN"/>
        </w:rPr>
        <w:t>Demo</w:t>
      </w:r>
      <w:r>
        <w:rPr>
          <w:rFonts w:hint="eastAsia"/>
        </w:rPr>
        <w:t>说明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《矩阵元股权交易产品用户手册》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https://github.com/Juzix/wiki/blob/master/矩阵元股权交易产品用户手册.pdf</w:t>
      </w:r>
    </w:p>
    <w:p>
      <w:pPr>
        <w:pStyle w:val="3"/>
        <w:ind w:left="575" w:leftChars="0" w:hanging="575" w:firstLineChars="0"/>
      </w:pPr>
      <w:bookmarkStart w:id="32" w:name="_Toc16493"/>
      <w:r>
        <w:rPr>
          <w:rFonts w:hint="eastAsia"/>
          <w:lang w:val="en-US" w:eastAsia="zh-CN"/>
        </w:rPr>
        <w:t>代码获取</w:t>
      </w:r>
      <w:bookmarkEnd w:id="32"/>
      <w:bookmarkStart w:id="47" w:name="_GoBack"/>
      <w:bookmarkEnd w:id="4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继续下列操作时，请确保已完成环境搭建，参考：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"_开发环境搭建"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章节1.开发环境搭建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* </w:t>
      </w:r>
      <w:r>
        <w:rPr>
          <w:rFonts w:hint="eastAsia"/>
          <w:lang w:val="en-US" w:eastAsia="zh-CN"/>
        </w:rPr>
        <w:t>DAPP合约代码获取</w:t>
      </w:r>
    </w:p>
    <w:p>
      <w:pPr>
        <w:rPr>
          <w:rFonts w:hint="eastAsia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313" w:leftChars="149"/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  <w:t>$ git clone https://github.com/Juzix/BlockChain-Demo.git</w:t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说明：推荐使用gitbash进行git代码管理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* DAPP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default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>代码获取</w:t>
      </w:r>
    </w:p>
    <w:p>
      <w:pPr>
        <w:pStyle w:val="15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313" w:leftChars="149"/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wget https://github.com/Juzix/BlockChain-Demo/releases/download/v0.1.0/dapp-token.zip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说明：web代码为纯前端</w:t>
      </w:r>
      <w:r>
        <w:rPr>
          <w:rFonts w:hint="eastAsia"/>
          <w:sz w:val="21"/>
          <w:szCs w:val="21"/>
          <w:shd w:val="clear" w:color="FFFFFF" w:fill="D9D9D9"/>
          <w:lang w:val="en-US" w:eastAsia="zh-CN"/>
        </w:rPr>
        <w:t>html+js</w:t>
      </w:r>
      <w:r>
        <w:rPr>
          <w:rFonts w:hint="eastAsia"/>
          <w:sz w:val="21"/>
          <w:szCs w:val="21"/>
          <w:lang w:val="en-US" w:eastAsia="zh-CN"/>
        </w:rPr>
        <w:t>组成，结合web3.js与节点进行交互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* </w:t>
      </w:r>
      <w:r>
        <w:rPr>
          <w:rFonts w:hint="eastAsia"/>
          <w:sz w:val="21"/>
          <w:szCs w:val="21"/>
          <w:lang w:val="en-US" w:eastAsia="zh-CN"/>
        </w:rPr>
        <w:t>移动</w:t>
      </w:r>
      <w:r>
        <w:rPr>
          <w:rFonts w:hint="default"/>
          <w:sz w:val="21"/>
          <w:szCs w:val="21"/>
          <w:lang w:val="en-US" w:eastAsia="zh-CN"/>
        </w:rPr>
        <w:t xml:space="preserve">APP </w:t>
      </w:r>
      <w:r>
        <w:rPr>
          <w:rFonts w:hint="eastAsia"/>
          <w:sz w:val="21"/>
          <w:szCs w:val="21"/>
          <w:lang w:val="en-US" w:eastAsia="zh-CN"/>
        </w:rPr>
        <w:t>下载 二维码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left="313" w:leftChars="149"/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  <w:t>Url: https://github.com/Juzix/BlockChain-Demo/releases/download/v0.1.0/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Juzix-app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/>
        </w:rPr>
        <w:t>-token.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apk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57425" cy="2305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说明：APP 为移动端原生APP，承载</w:t>
      </w:r>
      <w:r>
        <w:rPr>
          <w:rFonts w:hint="eastAsia"/>
          <w:sz w:val="21"/>
          <w:szCs w:val="21"/>
          <w:shd w:val="clear" w:color="FFFFFF" w:fill="D9D9D9"/>
          <w:lang w:val="en-US" w:eastAsia="zh-CN"/>
        </w:rPr>
        <w:t>dapp-web</w:t>
      </w:r>
      <w:r>
        <w:rPr>
          <w:rFonts w:hint="eastAsia"/>
          <w:sz w:val="21"/>
          <w:szCs w:val="21"/>
          <w:lang w:val="en-US" w:eastAsia="zh-CN"/>
        </w:rPr>
        <w:t>的装载，使用app可完成对dapp-web的操控</w:t>
      </w:r>
      <w:r>
        <w:rPr>
          <w:rFonts w:hint="default"/>
          <w:sz w:val="21"/>
          <w:szCs w:val="21"/>
          <w:lang w:val="en-US" w:eastAsia="zh-CN"/>
        </w:rPr>
        <w:t>;</w:t>
      </w:r>
    </w:p>
    <w:p>
      <w:pPr>
        <w:pStyle w:val="15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33" w:name="_Toc20406"/>
      <w:r>
        <w:rPr>
          <w:rFonts w:hint="eastAsia"/>
          <w:lang w:val="en-US" w:eastAsia="zh-CN"/>
        </w:rPr>
        <w:t>代码解读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实现了一个基本的股权交易合约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 基于该合约能够实现基本的股权登记与非交易过户等功能特性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 采用零知识证明与同态加密算法实现用户股权账户的隐私保护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* 初步呈现了矩阵元联盟链在交易执行、业务查询、隐私保护等方面的功能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合约代码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app/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truffle 测试WEB程序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contracts/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合约目录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interfaces/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合约接口定义（抽象合约）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IJuzixTokenManager.sol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- 接口:股权交易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IRegisterManager.sol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接口：注册中心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IRoleFilterManager.sol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接口：角色过滤器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library/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Libray库目录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LibTokenPailler.sol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Lib:合约信息Struct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LibTokenRecord.sol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Lib:交易记录Struct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nizk/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同态加密Lib库集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LibNIZK.sol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LibNizkParam.sol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sysbase/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系统合约目录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BaseModule.sol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基础模块合约，所有模块需要继承该合约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 OwnerNamed.sol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所有业务合约都需继承该合约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token/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ERC2.0接口标准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BasicToken.sol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ERC20.sol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ERC20Basic.sol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StandardToken.sol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utillib/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- 系统工具合约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LibDB.sol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LibDecode.sol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...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JuzixTokenManager.so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- 股权交易主合约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TokenModuleManager.sol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股权DAPP对应模块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truffle.js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truffle 配置文件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package.json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npm包配置文件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install.js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合约发布程序</w:t>
      </w:r>
    </w:p>
    <w:p>
      <w:pPr>
        <w:rPr>
          <w:rFonts w:ascii="Courier New" w:hAnsi="Courier New"/>
          <w:color w:val="FF0000"/>
        </w:rPr>
      </w:pPr>
    </w:p>
    <w:p>
      <w:pPr>
        <w:rPr>
          <w:rFonts w:hint="eastAsia" w:ascii="Courier New" w:hAnsi="Courier New"/>
          <w:color w:val="FF0000"/>
          <w:lang w:val="en-US" w:eastAsia="zh-CN"/>
        </w:rPr>
      </w:pPr>
      <w:r>
        <w:rPr>
          <w:rFonts w:hint="eastAsia" w:ascii="Courier New" w:hAnsi="Courier New"/>
          <w:color w:val="FF0000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以上为github下载的代码目录结构，重点介绍如下：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interfaces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合约接口定义目录，主要用于存放定义合约的接口；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library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</w:t>
      </w:r>
      <w:r>
        <w:rPr>
          <w:rFonts w:hint="eastAsia"/>
          <w:lang w:val="en-US" w:eastAsia="zh-CN"/>
        </w:rPr>
        <w:t>的库解析目录，所有业务struct结构的解析存放于此；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nizk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主要存放了封装零知识证明的工具函数库；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sysbase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矩阵元联盟链合约编写规范的合约定义及规范，根据场景继承使用；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utillib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基于矩阵元联盟链的工具库封装，主要包含字符串操作、整形数据操作、编解码、对levelDB操作、JSON数据格式解析等；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token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ERC2.0标准定义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JuzixTokenManager.sol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股权交易的主逻辑合约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TokenModuleManager.sol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股权交易模块（一个模块==DAPP）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34" w:name="_Toc15130"/>
      <w:r>
        <w:rPr>
          <w:rFonts w:hint="eastAsia"/>
          <w:lang w:val="en-US" w:eastAsia="zh-CN"/>
        </w:rPr>
        <w:t>使用说明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在正事开始使用前请确保已完成如下操作：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已成功部署云平台，参考</w:t>
      </w:r>
      <w:r>
        <w:rPr>
          <w:rFonts w:hint="eastAsia"/>
          <w:b/>
          <w:bCs/>
          <w:lang w:val="en-US" w:eastAsia="zh-CN"/>
        </w:rPr>
        <w:t>《云平台V1.3.0用户手册-</w:t>
      </w:r>
      <w:r>
        <w:rPr>
          <w:rFonts w:hint="default"/>
          <w:b/>
          <w:bCs/>
          <w:lang w:val="en-US" w:eastAsia="zh-CN"/>
        </w:rPr>
        <w:t>v</w:t>
      </w:r>
      <w:r>
        <w:rPr>
          <w:rFonts w:hint="eastAsia"/>
          <w:b/>
          <w:bCs/>
          <w:lang w:val="en-US" w:eastAsia="zh-CN"/>
        </w:rPr>
        <w:t>0.6》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下载移动APP应用程序，并注册一个用户，参考</w:t>
      </w:r>
      <w:r>
        <w:rPr>
          <w:rFonts w:hint="eastAsia"/>
          <w:b/>
          <w:bCs/>
          <w:lang w:val="en-US" w:eastAsia="zh-CN"/>
        </w:rPr>
        <w:t>《移动APP使用手册-v1.0》；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注册成功后，获取新注册用户的钱包地址；（后续步骤需要使用此地址）</w:t>
      </w:r>
    </w:p>
    <w:bookmarkEnd w:id="18"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5" w:name="_Toc24230"/>
      <w:r>
        <w:rPr>
          <w:rFonts w:hint="eastAsia"/>
          <w:lang w:val="en-US" w:eastAsia="zh-CN"/>
        </w:rPr>
        <w:t>应用部署</w:t>
      </w:r>
      <w:bookmarkEnd w:id="3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提示：合约部署前请确认已完成基本的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"_发布环境搭建"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环境搭建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36" w:name="_Toc28301"/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APP部署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说明：应用采用app+web 混合应用方式使用，移动APP加在在线的web应用，好比浏览器访问web页面进行操作。以下为Web的部署方式；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Nginx </w:t>
      </w:r>
      <w:r>
        <w:rPr>
          <w:rFonts w:hint="eastAsia"/>
          <w:lang w:val="en-US" w:eastAsia="zh-CN"/>
        </w:rPr>
        <w:t>部署完成后，使用默认配置即可。将下载的</w:t>
      </w:r>
      <w:r>
        <w:rPr>
          <w:rFonts w:hint="default"/>
          <w:lang w:val="en-US" w:eastAsia="zh-CN"/>
        </w:rPr>
        <w:t>d</w:t>
      </w:r>
      <w:r>
        <w:rPr>
          <w:rFonts w:hint="eastAsia"/>
          <w:shd w:val="clear" w:color="FFFFFF" w:fill="D9D9D9"/>
          <w:lang w:val="en-US" w:eastAsia="zh-CN"/>
        </w:rPr>
        <w:t>app-</w:t>
      </w:r>
      <w:r>
        <w:rPr>
          <w:rFonts w:hint="default"/>
          <w:shd w:val="clear" w:color="FFFFFF" w:fill="D9D9D9"/>
          <w:lang w:val="en-US" w:eastAsia="zh-CN"/>
        </w:rPr>
        <w:t>w</w:t>
      </w:r>
      <w:r>
        <w:rPr>
          <w:rFonts w:hint="eastAsia"/>
          <w:shd w:val="clear" w:color="FFFFFF" w:fill="D9D9D9"/>
          <w:lang w:val="en-US" w:eastAsia="zh-CN"/>
        </w:rPr>
        <w:t>eb</w:t>
      </w:r>
      <w:r>
        <w:rPr>
          <w:rFonts w:hint="eastAsia"/>
          <w:lang w:val="en-US" w:eastAsia="zh-CN"/>
        </w:rPr>
        <w:t>代码放置在</w:t>
      </w:r>
      <w:r>
        <w:rPr>
          <w:rFonts w:hint="eastAsia"/>
          <w:shd w:val="clear" w:color="FFFFFF" w:fill="D9D9D9"/>
          <w:lang w:val="en-US" w:eastAsia="zh-CN"/>
        </w:rPr>
        <w:t>/usr/local/nginx/html</w:t>
      </w:r>
      <w:r>
        <w:rPr>
          <w:rFonts w:hint="eastAsia"/>
          <w:lang w:val="en-US" w:eastAsia="zh-CN"/>
        </w:rPr>
        <w:t xml:space="preserve"> 目录，启动nginx 则表示发布成功；</w:t>
      </w:r>
    </w:p>
    <w:p>
      <w:pPr>
        <w:rPr>
          <w:rFonts w:hint="eastAsia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cd /usr/local/nginx/sbin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./nginx                      # 启动nginx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说明：默认DAPP-Web的文件名为：dapp-token ,目录结构如下：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html/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dapp-token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- index.html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  - static/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firstLine="360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css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firstLine="360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js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firstLine="360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fonts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ind w:firstLine="360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- images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32155"/>
            <wp:effectExtent l="0" t="0" r="762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则访问地址为：</w:t>
      </w:r>
      <w:r>
        <w:rPr>
          <w:rFonts w:hint="eastAsia"/>
          <w:b/>
          <w:bCs/>
          <w:color w:val="FF0000"/>
          <w:lang w:val="en-US" w:eastAsia="zh-CN"/>
        </w:rPr>
        <w:t>http://xxx.xxx.xxx.xxx:</w:t>
      </w:r>
      <w:r>
        <w:rPr>
          <w:rFonts w:hint="default"/>
          <w:b/>
          <w:bCs/>
          <w:color w:val="FF0000"/>
          <w:lang w:val="en-US" w:eastAsia="zh-CN"/>
        </w:rPr>
        <w:t>p</w:t>
      </w:r>
      <w:r>
        <w:rPr>
          <w:rFonts w:hint="eastAsia"/>
          <w:b/>
          <w:bCs/>
          <w:color w:val="FF0000"/>
          <w:lang w:val="en-US" w:eastAsia="zh-CN"/>
        </w:rPr>
        <w:t>ort/dapp-token/#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常用命令介绍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cd /usr/local/nginx/sbin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./nginx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-s stop             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停止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./nginx -s reload</w:t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# 平滑重载配置文件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此步骤结束后请牢记dapp-token的可访问地址，后续步骤中需要使用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37" w:name="_Toc3112"/>
      <w:r>
        <w:rPr>
          <w:rFonts w:hint="eastAsia"/>
          <w:lang w:val="en-US" w:eastAsia="zh-CN"/>
        </w:rPr>
        <w:t>合约修改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在合约发布前需要将交易模块（TokenModuleManager）中的访问地址进行更改</w:t>
      </w:r>
    </w:p>
    <w:p>
      <w:r>
        <w:drawing>
          <wp:inline distT="0" distB="0" distL="114300" distR="114300">
            <wp:extent cx="5265420" cy="1946910"/>
            <wp:effectExtent l="0" t="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如图：更新moduleUrl的访问地址为web部署的地址：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"http://xxx.xxx.xxx.xxx:port/dapp-token/#"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9"/>
          <w:rFonts w:hint="eastAsia"/>
          <w:b/>
          <w:bCs/>
          <w:color w:val="FF0000"/>
          <w:lang w:val="en-US" w:eastAsia="zh-CN"/>
        </w:rPr>
        <w:t>http://xxx.xxx.xxx.xxx:port/dapp-token/#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注意：此地址为移动APP对在线web访问的地址。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38" w:name="_Toc21653"/>
      <w:r>
        <w:rPr>
          <w:rFonts w:hint="eastAsia"/>
          <w:lang w:val="en-US" w:eastAsia="zh-CN"/>
        </w:rPr>
        <w:t>合约部署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在git上获取到代码如图：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6572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进入到BlockChain-Demo 目录完成下列操作：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安装nodejs包依赖</w:t>
      </w:r>
    </w:p>
    <w:p>
      <w:pPr>
        <w:rPr>
          <w:rFonts w:hint="eastAsia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npm install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编译合约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truffle compile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如果出现无法编译的情况，可使用node 带参数设置方式: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node --max_old_space_size=2000000 /usr/local/bin/truffle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建议为以上命令设置别名，便于方便使用: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 xml:space="preserve">$ </w:t>
      </w: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echo  "alias  mtruffle='node --max_old_space_size=2000000 /usr/local/bin/truffle'" &gt;&gt; ~/.bash_aliases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source ~/.bash_aliases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mtruffle version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新的合约编译方式为：</w:t>
      </w: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18"/>
          <w:szCs w:val="18"/>
          <w:lang w:val="en-US" w:eastAsia="zh-CN"/>
        </w:rPr>
        <w:t>$ mtruffle compile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合约发布</w:t>
      </w:r>
    </w:p>
    <w:p>
      <w:pPr>
        <w:rPr>
          <w:rFonts w:hint="eastAsia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node install.js --passwd 11111111 --url http://127.0.0.1:6789 --address 0xa5efb0582443bc5b77f707cea850ef099e3068cc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--passwd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临时钱包口令，用于发布合约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--url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矩阵元联盟链节点JSON-RPC访问地址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--address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上注册成功的用户钱包地址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说明：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1、address 参数务必仔细填写，在合约发布完成后会自动重置合约的归属者，此地址会被设置会合约的owner地址； 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2、发布合约前请务必先编译合约；</w:t>
      </w: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9" w:name="_Toc15363"/>
      <w:r>
        <w:rPr>
          <w:rFonts w:hint="eastAsia"/>
          <w:lang w:val="en-US" w:eastAsia="zh-CN"/>
        </w:rPr>
        <w:t>SDK说明</w:t>
      </w:r>
      <w:bookmarkEnd w:id="3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0" w:name="_Toc5706"/>
      <w:r>
        <w:rPr>
          <w:rFonts w:hint="eastAsia"/>
          <w:lang w:val="en-US" w:eastAsia="zh-CN"/>
        </w:rPr>
        <w:t>智能合约接口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~/BlockChain-Demo/contracts/sysbase </w:t>
      </w:r>
      <w:r>
        <w:rPr>
          <w:rFonts w:hint="eastAsia"/>
          <w:lang w:val="en-US" w:eastAsia="zh-CN"/>
        </w:rPr>
        <w:t>目录特别声明：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BaseModule</w:t>
      </w:r>
      <w:r>
        <w:rPr>
          <w:rFonts w:hint="default"/>
          <w:lang w:val="en-US" w:eastAsia="zh-CN"/>
        </w:rPr>
        <w:t>.sol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合约为模块基础合约，所有新模块的编写必须继承此合约。该合约主要完成了模块数据的新增，模块下合约的新增、模块角色新增以及权限的新增。新的模块数据如果要发送到矩阵联盟链则必须通过此合约完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OwnerNamed.sol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合约为所有合约的基类，任何一个新增的合约都要继承该合约。OwnerNamed主要提供合约公用的函数功能，主要包括对合约的注册、日志输出、鉴权数据同步等操作。如果您希望自定义实现一个合约并发布到链上，务必继承该合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~/BlockChain-Demo/contracts/utillib</w:t>
      </w:r>
      <w:r>
        <w:rPr>
          <w:rFonts w:hint="eastAsia"/>
          <w:lang w:val="en-US" w:eastAsia="zh-CN"/>
        </w:rPr>
        <w:t>目录特别声明：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该目录下为封装的函数Lib库，主要为工具类库，包含了对整数、字符串数据的转换处理，同时包含对DB、日志、堆栈等数据的操作；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~/BlockChain-Demo/contracts/interfaces</w:t>
      </w:r>
      <w:r>
        <w:rPr>
          <w:rFonts w:hint="eastAsia"/>
          <w:lang w:val="en-US" w:eastAsia="zh-CN"/>
        </w:rPr>
        <w:t>目录特别声明：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此目录主要用于存储合约的接口定义，接口中定义的所有函数实现的合约必须全部实现，否则派生合约也为抽象合约；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~/BlockChain-Demo/contracts/nizk</w:t>
      </w:r>
      <w:r>
        <w:rPr>
          <w:rFonts w:hint="eastAsia"/>
          <w:lang w:val="en-US" w:eastAsia="zh-CN"/>
        </w:rPr>
        <w:t>目录特别声明：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LibNiz 封装了零知识证明的相关操作，包含生成零知识证明结构、密文数据相加、密文数据相减；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1" w:name="_Toc7601"/>
      <w:r>
        <w:rPr>
          <w:rFonts w:hint="eastAsia"/>
          <w:lang w:val="en-US" w:eastAsia="zh-CN"/>
        </w:rPr>
        <w:t>Java开发接口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2" w:name="_Toc11510"/>
      <w:r>
        <w:rPr>
          <w:rFonts w:hint="eastAsia"/>
          <w:lang w:val="en-US" w:eastAsia="zh-CN"/>
        </w:rPr>
        <w:t>Javascript开发接口</w:t>
      </w:r>
      <w:bookmarkEnd w:id="4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N/A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43" w:name="_Toc5671"/>
      <w:r>
        <w:rPr>
          <w:rFonts w:hint="eastAsia"/>
          <w:lang w:val="en-US" w:eastAsia="zh-CN"/>
        </w:rPr>
        <w:t>附录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6199"/>
      <w:r>
        <w:rPr>
          <w:rFonts w:hint="eastAsia"/>
          <w:lang w:val="en-US" w:eastAsia="zh-CN"/>
        </w:rPr>
        <w:t>安装问题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安装完成后执行命令：</w:t>
      </w:r>
      <w:r>
        <w:rPr>
          <w:rFonts w:hint="eastAsia"/>
          <w:shd w:val="clear" w:color="FFFFFF" w:fill="D9D9D9"/>
          <w:lang w:val="en-US" w:eastAsia="zh-CN"/>
        </w:rPr>
        <w:t>node -v</w:t>
      </w:r>
      <w:r>
        <w:rPr>
          <w:rFonts w:hint="eastAsia"/>
          <w:shd w:val="clear" w:color="auto" w:fill="auto"/>
          <w:lang w:val="en-US" w:eastAsia="zh-CN"/>
        </w:rPr>
        <w:t xml:space="preserve"> 查看是否安装成功，如果没有找到node命令，可以使用：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pStyle w:val="15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642"/>
          <w:tab w:val="clear" w:pos="916"/>
        </w:tabs>
        <w:spacing w:line="300" w:lineRule="atLeast"/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 w:val="18"/>
          <w:szCs w:val="18"/>
          <w:lang w:val="en-US" w:eastAsia="zh-CN"/>
        </w:rPr>
        <w:t>$ ln -s /usr/bin/nodejs /usr/bin/node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2715"/>
      <w:r>
        <w:rPr>
          <w:rFonts w:hint="eastAsia"/>
          <w:lang w:val="en-US" w:eastAsia="zh-CN"/>
        </w:rPr>
        <w:t>开发问题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7684"/>
      <w:r>
        <w:rPr>
          <w:rFonts w:hint="eastAsia"/>
          <w:lang w:val="en-US" w:eastAsia="zh-CN"/>
        </w:rPr>
        <w:t>参考文档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Solidity 智能合约开发指南【英文版】《https://solidity.readthedocs.io》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Solidity 智能合约开发指南【中文版】《http://www.tryblockchain.org》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Sans Serif">
    <w:altName w:val="Segoe Print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altName w:val="Times New Roman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Mangal">
    <w:altName w:val="宋体"/>
    <w:panose1 w:val="02040503050203030202"/>
    <w:charset w:val="86"/>
    <w:family w:val="auto"/>
    <w:pitch w:val="default"/>
    <w:sig w:usb0="00000000" w:usb1="00000000" w:usb2="00000000" w:usb3="00000000" w:csb0="0000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康煕字典體(Demo)">
    <w:altName w:val="MingLiU-ExtB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mo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Estrangelo Edessa">
    <w:altName w:val="Mongolian Baiti"/>
    <w:panose1 w:val="03080600000000000000"/>
    <w:charset w:val="00"/>
    <w:family w:val="auto"/>
    <w:pitch w:val="default"/>
    <w:sig w:usb0="00000000" w:usb1="00000000" w:usb2="00000080" w:usb3="00000000" w:csb0="0000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DejaVu Sans Light">
    <w:altName w:val="Segoe Print"/>
    <w:panose1 w:val="020B0203030804020204"/>
    <w:charset w:val="00"/>
    <w:family w:val="auto"/>
    <w:pitch w:val="default"/>
    <w:sig w:usb0="00000000" w:usb1="00000000" w:usb2="08004020" w:usb3="00000000" w:csb0="0000019F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6029" w:usb3="00000000" w:csb0="600001FF" w:csb1="DFFF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汉仪全唐诗简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erpetua Titling MT">
    <w:altName w:val="PMingLiU-ExtB"/>
    <w:panose1 w:val="02020502060505020804"/>
    <w:charset w:val="00"/>
    <w:family w:val="auto"/>
    <w:pitch w:val="default"/>
    <w:sig w:usb0="00000000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ixedsysTTF">
    <w:altName w:val="Segoe Print"/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Gloucester MT Extra Condensed">
    <w:altName w:val="MT Extra"/>
    <w:panose1 w:val="02030808020601010101"/>
    <w:charset w:val="00"/>
    <w:family w:val="auto"/>
    <w:pitch w:val="default"/>
    <w:sig w:usb0="00000000" w:usb1="00000000" w:usb2="00000000" w:usb3="00000000" w:csb0="2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altName w:val="Yu Gothic UI"/>
    <w:panose1 w:val="020B0503020202020204"/>
    <w:charset w:val="00"/>
    <w:family w:val="auto"/>
    <w:pitch w:val="default"/>
    <w:sig w:usb0="00000000" w:usb1="00000000" w:usb2="00000000" w:usb3="00000000" w:csb0="20000001" w:csb1="00000000"/>
  </w:font>
  <w:font w:name="Axure Handwriting">
    <w:altName w:val="Yu Gothic UI Semilight"/>
    <w:panose1 w:val="020B0402020200020204"/>
    <w:charset w:val="00"/>
    <w:family w:val="auto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  <w:i w:val="0"/>
        <w:color w:val="auto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F"/>
    <w:multiLevelType w:val="multilevel"/>
    <w:tmpl w:val="0000000F"/>
    <w:lvl w:ilvl="0" w:tentative="0">
      <w:start w:val="1"/>
      <w:numFmt w:val="bullet"/>
      <w:lvlText w:val=""/>
      <w:lvlJc w:val="left"/>
      <w:pPr>
        <w:tabs>
          <w:tab w:val="left" w:pos="851"/>
        </w:tabs>
        <w:ind w:left="851" w:hanging="43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180E138A"/>
    <w:multiLevelType w:val="multilevel"/>
    <w:tmpl w:val="180E138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78330"/>
    <w:multiLevelType w:val="multilevel"/>
    <w:tmpl w:val="59B783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521C"/>
    <w:rsid w:val="00296585"/>
    <w:rsid w:val="00603F1F"/>
    <w:rsid w:val="01251AA9"/>
    <w:rsid w:val="01304244"/>
    <w:rsid w:val="01696939"/>
    <w:rsid w:val="01793B34"/>
    <w:rsid w:val="017F5DE5"/>
    <w:rsid w:val="02267894"/>
    <w:rsid w:val="025C2413"/>
    <w:rsid w:val="027B5DCB"/>
    <w:rsid w:val="033873F5"/>
    <w:rsid w:val="036709C0"/>
    <w:rsid w:val="03FD5B12"/>
    <w:rsid w:val="040F0769"/>
    <w:rsid w:val="04383BE0"/>
    <w:rsid w:val="0454563A"/>
    <w:rsid w:val="04710E0F"/>
    <w:rsid w:val="04774287"/>
    <w:rsid w:val="04AB46F6"/>
    <w:rsid w:val="04B36381"/>
    <w:rsid w:val="05035084"/>
    <w:rsid w:val="05375D73"/>
    <w:rsid w:val="05883035"/>
    <w:rsid w:val="058E6C6B"/>
    <w:rsid w:val="05FC4D1E"/>
    <w:rsid w:val="06090927"/>
    <w:rsid w:val="064B0411"/>
    <w:rsid w:val="064E2877"/>
    <w:rsid w:val="06F44800"/>
    <w:rsid w:val="07235F3D"/>
    <w:rsid w:val="074A759B"/>
    <w:rsid w:val="07504CCE"/>
    <w:rsid w:val="077E51C3"/>
    <w:rsid w:val="07997F12"/>
    <w:rsid w:val="07AE059F"/>
    <w:rsid w:val="07E11972"/>
    <w:rsid w:val="081053F8"/>
    <w:rsid w:val="081B1C4C"/>
    <w:rsid w:val="08344481"/>
    <w:rsid w:val="08483DF2"/>
    <w:rsid w:val="085247EC"/>
    <w:rsid w:val="08F36624"/>
    <w:rsid w:val="09493F7B"/>
    <w:rsid w:val="098525F8"/>
    <w:rsid w:val="0A285FB9"/>
    <w:rsid w:val="0A3D0780"/>
    <w:rsid w:val="0A3D4EDC"/>
    <w:rsid w:val="0A6053C8"/>
    <w:rsid w:val="0A750FC5"/>
    <w:rsid w:val="0AA623FA"/>
    <w:rsid w:val="0AF43584"/>
    <w:rsid w:val="0B0C51A1"/>
    <w:rsid w:val="0B1A3B44"/>
    <w:rsid w:val="0B1D2498"/>
    <w:rsid w:val="0B5B1D41"/>
    <w:rsid w:val="0B6B4F34"/>
    <w:rsid w:val="0BA95292"/>
    <w:rsid w:val="0BF633F9"/>
    <w:rsid w:val="0CF243E2"/>
    <w:rsid w:val="0CF25D03"/>
    <w:rsid w:val="0D045B87"/>
    <w:rsid w:val="0D130D3E"/>
    <w:rsid w:val="0D6F6F3C"/>
    <w:rsid w:val="0D8057E7"/>
    <w:rsid w:val="0DA75A19"/>
    <w:rsid w:val="0DC30988"/>
    <w:rsid w:val="0DFE145D"/>
    <w:rsid w:val="0E8F058C"/>
    <w:rsid w:val="0EAC5C28"/>
    <w:rsid w:val="0F127EDA"/>
    <w:rsid w:val="0F6007E1"/>
    <w:rsid w:val="0FB450F7"/>
    <w:rsid w:val="0FB55442"/>
    <w:rsid w:val="0FBB40DD"/>
    <w:rsid w:val="0FC528FE"/>
    <w:rsid w:val="10054D5B"/>
    <w:rsid w:val="101731AA"/>
    <w:rsid w:val="10191F12"/>
    <w:rsid w:val="10856A31"/>
    <w:rsid w:val="10A01964"/>
    <w:rsid w:val="10C60250"/>
    <w:rsid w:val="111A7B00"/>
    <w:rsid w:val="11287CAD"/>
    <w:rsid w:val="118D2BD8"/>
    <w:rsid w:val="120A12B4"/>
    <w:rsid w:val="120B5410"/>
    <w:rsid w:val="12640283"/>
    <w:rsid w:val="12C173FA"/>
    <w:rsid w:val="130951F9"/>
    <w:rsid w:val="13271DB1"/>
    <w:rsid w:val="13D8455B"/>
    <w:rsid w:val="13EF0619"/>
    <w:rsid w:val="13FF756E"/>
    <w:rsid w:val="1430644C"/>
    <w:rsid w:val="14682ECB"/>
    <w:rsid w:val="14B07F2F"/>
    <w:rsid w:val="14BF020C"/>
    <w:rsid w:val="14C10635"/>
    <w:rsid w:val="15240976"/>
    <w:rsid w:val="15304E17"/>
    <w:rsid w:val="153432C4"/>
    <w:rsid w:val="1588628A"/>
    <w:rsid w:val="158F6320"/>
    <w:rsid w:val="1616217D"/>
    <w:rsid w:val="162E35B1"/>
    <w:rsid w:val="16A96A18"/>
    <w:rsid w:val="16CD6881"/>
    <w:rsid w:val="16EF2329"/>
    <w:rsid w:val="171E6D40"/>
    <w:rsid w:val="17271DE6"/>
    <w:rsid w:val="173E719B"/>
    <w:rsid w:val="174F5933"/>
    <w:rsid w:val="175F4A17"/>
    <w:rsid w:val="178656F7"/>
    <w:rsid w:val="17D91C2F"/>
    <w:rsid w:val="17F4522F"/>
    <w:rsid w:val="17FF4EFC"/>
    <w:rsid w:val="188170E7"/>
    <w:rsid w:val="18897A4F"/>
    <w:rsid w:val="18BE7A34"/>
    <w:rsid w:val="18F7676D"/>
    <w:rsid w:val="1995548B"/>
    <w:rsid w:val="19A36FDF"/>
    <w:rsid w:val="19DC4A00"/>
    <w:rsid w:val="19E9158A"/>
    <w:rsid w:val="1A7B5C88"/>
    <w:rsid w:val="1ABC5BFD"/>
    <w:rsid w:val="1B312341"/>
    <w:rsid w:val="1B375084"/>
    <w:rsid w:val="1B8460B3"/>
    <w:rsid w:val="1B994267"/>
    <w:rsid w:val="1BC51DF3"/>
    <w:rsid w:val="1BC72079"/>
    <w:rsid w:val="1BD46FC2"/>
    <w:rsid w:val="1C682604"/>
    <w:rsid w:val="1C9D0858"/>
    <w:rsid w:val="1CAE4701"/>
    <w:rsid w:val="1CE14956"/>
    <w:rsid w:val="1D2E135B"/>
    <w:rsid w:val="1D403C8D"/>
    <w:rsid w:val="1D5E2891"/>
    <w:rsid w:val="1D702029"/>
    <w:rsid w:val="1D92041E"/>
    <w:rsid w:val="1DF92DA6"/>
    <w:rsid w:val="1E1706F9"/>
    <w:rsid w:val="1E470871"/>
    <w:rsid w:val="1E6E6E7C"/>
    <w:rsid w:val="1EE05C7D"/>
    <w:rsid w:val="1F724338"/>
    <w:rsid w:val="202473AD"/>
    <w:rsid w:val="20F86C2D"/>
    <w:rsid w:val="2145153C"/>
    <w:rsid w:val="21A26EC5"/>
    <w:rsid w:val="21DC2291"/>
    <w:rsid w:val="226C5978"/>
    <w:rsid w:val="22CE5090"/>
    <w:rsid w:val="22E4099F"/>
    <w:rsid w:val="23354F82"/>
    <w:rsid w:val="239C3913"/>
    <w:rsid w:val="23F30E03"/>
    <w:rsid w:val="24353EC8"/>
    <w:rsid w:val="244C1D9C"/>
    <w:rsid w:val="245B72C1"/>
    <w:rsid w:val="246473AC"/>
    <w:rsid w:val="246D00DF"/>
    <w:rsid w:val="247034A3"/>
    <w:rsid w:val="24706F0B"/>
    <w:rsid w:val="24716E8F"/>
    <w:rsid w:val="24E35BCF"/>
    <w:rsid w:val="24F86EC6"/>
    <w:rsid w:val="25346DB1"/>
    <w:rsid w:val="2563154F"/>
    <w:rsid w:val="25E32C1D"/>
    <w:rsid w:val="26046D98"/>
    <w:rsid w:val="262C6FC4"/>
    <w:rsid w:val="26441A9F"/>
    <w:rsid w:val="26AA2DD9"/>
    <w:rsid w:val="26D42036"/>
    <w:rsid w:val="26D717A6"/>
    <w:rsid w:val="26DC1115"/>
    <w:rsid w:val="271C49F2"/>
    <w:rsid w:val="273A7D4F"/>
    <w:rsid w:val="274B559F"/>
    <w:rsid w:val="27531B73"/>
    <w:rsid w:val="27531E90"/>
    <w:rsid w:val="278A1F61"/>
    <w:rsid w:val="279D6833"/>
    <w:rsid w:val="27A40FD9"/>
    <w:rsid w:val="27B877C9"/>
    <w:rsid w:val="2821269E"/>
    <w:rsid w:val="28366524"/>
    <w:rsid w:val="286213EF"/>
    <w:rsid w:val="2887059E"/>
    <w:rsid w:val="28C25BD2"/>
    <w:rsid w:val="28D41308"/>
    <w:rsid w:val="28DC01C9"/>
    <w:rsid w:val="290367C0"/>
    <w:rsid w:val="29A40C77"/>
    <w:rsid w:val="29CA6D5E"/>
    <w:rsid w:val="29F77DA1"/>
    <w:rsid w:val="2A626C0A"/>
    <w:rsid w:val="2A643166"/>
    <w:rsid w:val="2A80249A"/>
    <w:rsid w:val="2AA13610"/>
    <w:rsid w:val="2AB313DF"/>
    <w:rsid w:val="2ACD5B6D"/>
    <w:rsid w:val="2B5D1017"/>
    <w:rsid w:val="2B760AB3"/>
    <w:rsid w:val="2BAD00F9"/>
    <w:rsid w:val="2BD05B86"/>
    <w:rsid w:val="2BD93B12"/>
    <w:rsid w:val="2C307A94"/>
    <w:rsid w:val="2C3D26F1"/>
    <w:rsid w:val="2CC714DB"/>
    <w:rsid w:val="2CD5131B"/>
    <w:rsid w:val="2D2B77AE"/>
    <w:rsid w:val="2D3D570C"/>
    <w:rsid w:val="2D5649C6"/>
    <w:rsid w:val="2D981630"/>
    <w:rsid w:val="2DBD03D6"/>
    <w:rsid w:val="2E2D2403"/>
    <w:rsid w:val="2E3E0B40"/>
    <w:rsid w:val="2F2F742E"/>
    <w:rsid w:val="2FE84F14"/>
    <w:rsid w:val="2FF1587F"/>
    <w:rsid w:val="312E122A"/>
    <w:rsid w:val="31437F0F"/>
    <w:rsid w:val="3159028B"/>
    <w:rsid w:val="31BF2AF1"/>
    <w:rsid w:val="325E221E"/>
    <w:rsid w:val="32CA504B"/>
    <w:rsid w:val="3317018D"/>
    <w:rsid w:val="33636E8A"/>
    <w:rsid w:val="337B11BC"/>
    <w:rsid w:val="33C962D5"/>
    <w:rsid w:val="33CE74AD"/>
    <w:rsid w:val="33D33935"/>
    <w:rsid w:val="33E15089"/>
    <w:rsid w:val="34007EBB"/>
    <w:rsid w:val="3419035B"/>
    <w:rsid w:val="342F791E"/>
    <w:rsid w:val="346036CF"/>
    <w:rsid w:val="347C45D9"/>
    <w:rsid w:val="34A90E64"/>
    <w:rsid w:val="34C15B48"/>
    <w:rsid w:val="35116A89"/>
    <w:rsid w:val="35813E33"/>
    <w:rsid w:val="35C80F50"/>
    <w:rsid w:val="35C91183"/>
    <w:rsid w:val="35D4217E"/>
    <w:rsid w:val="361064C1"/>
    <w:rsid w:val="36AC4F45"/>
    <w:rsid w:val="37542C6E"/>
    <w:rsid w:val="379C7E6A"/>
    <w:rsid w:val="37AD399A"/>
    <w:rsid w:val="37CD5D69"/>
    <w:rsid w:val="382037FB"/>
    <w:rsid w:val="38467DED"/>
    <w:rsid w:val="38A66749"/>
    <w:rsid w:val="38D202A9"/>
    <w:rsid w:val="38E542BA"/>
    <w:rsid w:val="38E87CE7"/>
    <w:rsid w:val="392B22E7"/>
    <w:rsid w:val="3956233F"/>
    <w:rsid w:val="39EA438F"/>
    <w:rsid w:val="3A4D21F6"/>
    <w:rsid w:val="3A6026FA"/>
    <w:rsid w:val="3AEC7AFB"/>
    <w:rsid w:val="3B0F0475"/>
    <w:rsid w:val="3B2254C4"/>
    <w:rsid w:val="3B3934EE"/>
    <w:rsid w:val="3B833414"/>
    <w:rsid w:val="3BAB2D78"/>
    <w:rsid w:val="3BD03075"/>
    <w:rsid w:val="3BE00530"/>
    <w:rsid w:val="3C572835"/>
    <w:rsid w:val="3C791B9C"/>
    <w:rsid w:val="3C8B7F43"/>
    <w:rsid w:val="3C8F022A"/>
    <w:rsid w:val="3D0A7C0D"/>
    <w:rsid w:val="3D1367E7"/>
    <w:rsid w:val="3D16501F"/>
    <w:rsid w:val="3D18122E"/>
    <w:rsid w:val="3D2509AD"/>
    <w:rsid w:val="3D3133CA"/>
    <w:rsid w:val="3D353719"/>
    <w:rsid w:val="3D3F5027"/>
    <w:rsid w:val="3D94188D"/>
    <w:rsid w:val="3DF12DBD"/>
    <w:rsid w:val="3E356CC6"/>
    <w:rsid w:val="3E9B1175"/>
    <w:rsid w:val="3EE548E2"/>
    <w:rsid w:val="3F2544F8"/>
    <w:rsid w:val="3F346A12"/>
    <w:rsid w:val="3F64510A"/>
    <w:rsid w:val="3FA30984"/>
    <w:rsid w:val="401B585E"/>
    <w:rsid w:val="402B6001"/>
    <w:rsid w:val="4044319C"/>
    <w:rsid w:val="40477752"/>
    <w:rsid w:val="406D5B4D"/>
    <w:rsid w:val="40C04E8B"/>
    <w:rsid w:val="40D113E5"/>
    <w:rsid w:val="40DC04EC"/>
    <w:rsid w:val="41851EA8"/>
    <w:rsid w:val="41D63B34"/>
    <w:rsid w:val="41DA75C0"/>
    <w:rsid w:val="41E804A0"/>
    <w:rsid w:val="42871819"/>
    <w:rsid w:val="42931668"/>
    <w:rsid w:val="429B2472"/>
    <w:rsid w:val="429E230D"/>
    <w:rsid w:val="42C65F55"/>
    <w:rsid w:val="42DA189A"/>
    <w:rsid w:val="42DB3B35"/>
    <w:rsid w:val="42EE4DE1"/>
    <w:rsid w:val="431737A9"/>
    <w:rsid w:val="436062B4"/>
    <w:rsid w:val="443462D9"/>
    <w:rsid w:val="443A54AF"/>
    <w:rsid w:val="448B0435"/>
    <w:rsid w:val="44E323BC"/>
    <w:rsid w:val="44EC5047"/>
    <w:rsid w:val="44FB192C"/>
    <w:rsid w:val="44FB1AEB"/>
    <w:rsid w:val="45105CF6"/>
    <w:rsid w:val="45282852"/>
    <w:rsid w:val="453E2AA8"/>
    <w:rsid w:val="454D2CE1"/>
    <w:rsid w:val="45581B31"/>
    <w:rsid w:val="457104B4"/>
    <w:rsid w:val="458D7373"/>
    <w:rsid w:val="45A74960"/>
    <w:rsid w:val="467D196F"/>
    <w:rsid w:val="46BE085B"/>
    <w:rsid w:val="46C02E53"/>
    <w:rsid w:val="46EB1647"/>
    <w:rsid w:val="471247D3"/>
    <w:rsid w:val="47760DE8"/>
    <w:rsid w:val="477F5165"/>
    <w:rsid w:val="48945E1C"/>
    <w:rsid w:val="493851AE"/>
    <w:rsid w:val="498F3C24"/>
    <w:rsid w:val="4A2923F0"/>
    <w:rsid w:val="4A3A7D1C"/>
    <w:rsid w:val="4A807AA2"/>
    <w:rsid w:val="4AC062E4"/>
    <w:rsid w:val="4AC30131"/>
    <w:rsid w:val="4AC447EF"/>
    <w:rsid w:val="4B091BEA"/>
    <w:rsid w:val="4B342995"/>
    <w:rsid w:val="4B364D82"/>
    <w:rsid w:val="4B38366F"/>
    <w:rsid w:val="4B432ECB"/>
    <w:rsid w:val="4B6F0022"/>
    <w:rsid w:val="4B796BB7"/>
    <w:rsid w:val="4C052450"/>
    <w:rsid w:val="4C2E5F55"/>
    <w:rsid w:val="4C4F768E"/>
    <w:rsid w:val="4CB73A5E"/>
    <w:rsid w:val="4CDF44DA"/>
    <w:rsid w:val="4D1C0DB7"/>
    <w:rsid w:val="4D5C1739"/>
    <w:rsid w:val="4D8E20E0"/>
    <w:rsid w:val="4D916659"/>
    <w:rsid w:val="4D9B2B26"/>
    <w:rsid w:val="4DB04E11"/>
    <w:rsid w:val="4DB14A25"/>
    <w:rsid w:val="4DC4403B"/>
    <w:rsid w:val="4DD41EF3"/>
    <w:rsid w:val="4DDB04C7"/>
    <w:rsid w:val="4DE95AA8"/>
    <w:rsid w:val="4E634EB8"/>
    <w:rsid w:val="4ED918FE"/>
    <w:rsid w:val="4F5A59C9"/>
    <w:rsid w:val="4FC630CE"/>
    <w:rsid w:val="4FF92C3B"/>
    <w:rsid w:val="501441DA"/>
    <w:rsid w:val="50D23597"/>
    <w:rsid w:val="50EC0C05"/>
    <w:rsid w:val="511F09FC"/>
    <w:rsid w:val="513431E5"/>
    <w:rsid w:val="51442E2A"/>
    <w:rsid w:val="51720C4B"/>
    <w:rsid w:val="51917291"/>
    <w:rsid w:val="52187127"/>
    <w:rsid w:val="52C27836"/>
    <w:rsid w:val="52FF5D29"/>
    <w:rsid w:val="53284999"/>
    <w:rsid w:val="53C249EA"/>
    <w:rsid w:val="54154DB4"/>
    <w:rsid w:val="54380C17"/>
    <w:rsid w:val="545211D4"/>
    <w:rsid w:val="54532927"/>
    <w:rsid w:val="54687C64"/>
    <w:rsid w:val="54B82130"/>
    <w:rsid w:val="54D51326"/>
    <w:rsid w:val="552E3395"/>
    <w:rsid w:val="555F0399"/>
    <w:rsid w:val="56853E65"/>
    <w:rsid w:val="56AB393E"/>
    <w:rsid w:val="56AB4383"/>
    <w:rsid w:val="56B217AC"/>
    <w:rsid w:val="56B95B63"/>
    <w:rsid w:val="56E358C6"/>
    <w:rsid w:val="573364C3"/>
    <w:rsid w:val="57347437"/>
    <w:rsid w:val="573D2435"/>
    <w:rsid w:val="577820DB"/>
    <w:rsid w:val="58260B78"/>
    <w:rsid w:val="582B71E6"/>
    <w:rsid w:val="589A4ED7"/>
    <w:rsid w:val="58D861BD"/>
    <w:rsid w:val="5A802AFD"/>
    <w:rsid w:val="5AAB3FEB"/>
    <w:rsid w:val="5ACC1181"/>
    <w:rsid w:val="5AD84FFF"/>
    <w:rsid w:val="5B15521C"/>
    <w:rsid w:val="5B234673"/>
    <w:rsid w:val="5B2762E7"/>
    <w:rsid w:val="5B47610C"/>
    <w:rsid w:val="5B496FB7"/>
    <w:rsid w:val="5B5A5AA9"/>
    <w:rsid w:val="5B707D4C"/>
    <w:rsid w:val="5BAF0445"/>
    <w:rsid w:val="5BBC1F92"/>
    <w:rsid w:val="5BC04A6A"/>
    <w:rsid w:val="5C1A1E9D"/>
    <w:rsid w:val="5D1579F7"/>
    <w:rsid w:val="5D3773DC"/>
    <w:rsid w:val="5D5632B5"/>
    <w:rsid w:val="5D767424"/>
    <w:rsid w:val="5DB978D5"/>
    <w:rsid w:val="5DE7334D"/>
    <w:rsid w:val="5E26450A"/>
    <w:rsid w:val="5E431FCA"/>
    <w:rsid w:val="5E4E485F"/>
    <w:rsid w:val="5E595661"/>
    <w:rsid w:val="5EBF11F0"/>
    <w:rsid w:val="5F142A3A"/>
    <w:rsid w:val="5F537999"/>
    <w:rsid w:val="600329AD"/>
    <w:rsid w:val="60137B9A"/>
    <w:rsid w:val="6063451C"/>
    <w:rsid w:val="60D801F5"/>
    <w:rsid w:val="612A2901"/>
    <w:rsid w:val="62053A69"/>
    <w:rsid w:val="623B1547"/>
    <w:rsid w:val="6273136F"/>
    <w:rsid w:val="62AC62D3"/>
    <w:rsid w:val="63073B62"/>
    <w:rsid w:val="63273421"/>
    <w:rsid w:val="63FF1E9F"/>
    <w:rsid w:val="645963DC"/>
    <w:rsid w:val="64B87A0A"/>
    <w:rsid w:val="64BE6A38"/>
    <w:rsid w:val="64CB1B86"/>
    <w:rsid w:val="64E875F8"/>
    <w:rsid w:val="657D30B3"/>
    <w:rsid w:val="6612697A"/>
    <w:rsid w:val="6633556C"/>
    <w:rsid w:val="673A23A4"/>
    <w:rsid w:val="67686E6C"/>
    <w:rsid w:val="676A46B2"/>
    <w:rsid w:val="6785402D"/>
    <w:rsid w:val="68030206"/>
    <w:rsid w:val="684308B3"/>
    <w:rsid w:val="686B7909"/>
    <w:rsid w:val="691B71EF"/>
    <w:rsid w:val="694368DB"/>
    <w:rsid w:val="69526B6D"/>
    <w:rsid w:val="69660981"/>
    <w:rsid w:val="696E4942"/>
    <w:rsid w:val="69B27FEF"/>
    <w:rsid w:val="69EE796E"/>
    <w:rsid w:val="69F40ACD"/>
    <w:rsid w:val="6A1C59F8"/>
    <w:rsid w:val="6A9715A3"/>
    <w:rsid w:val="6B3878EB"/>
    <w:rsid w:val="6B440287"/>
    <w:rsid w:val="6B5613B8"/>
    <w:rsid w:val="6B772461"/>
    <w:rsid w:val="6B77431C"/>
    <w:rsid w:val="6BFD1F77"/>
    <w:rsid w:val="6BFE28A1"/>
    <w:rsid w:val="6C1B4D8A"/>
    <w:rsid w:val="6C5B1FB1"/>
    <w:rsid w:val="6C8B23F7"/>
    <w:rsid w:val="6D04529D"/>
    <w:rsid w:val="6D14116D"/>
    <w:rsid w:val="6D175A4B"/>
    <w:rsid w:val="6D3271C5"/>
    <w:rsid w:val="6D821446"/>
    <w:rsid w:val="6DBE0D3D"/>
    <w:rsid w:val="6DE92DB7"/>
    <w:rsid w:val="6E0767FB"/>
    <w:rsid w:val="6E631965"/>
    <w:rsid w:val="6E6B14C2"/>
    <w:rsid w:val="6E842323"/>
    <w:rsid w:val="6EBD60C1"/>
    <w:rsid w:val="6F707268"/>
    <w:rsid w:val="6F7846FB"/>
    <w:rsid w:val="6FDB205C"/>
    <w:rsid w:val="70102F87"/>
    <w:rsid w:val="70E50A7F"/>
    <w:rsid w:val="717D7125"/>
    <w:rsid w:val="71B774F6"/>
    <w:rsid w:val="71C05DDC"/>
    <w:rsid w:val="71C36434"/>
    <w:rsid w:val="71FF3564"/>
    <w:rsid w:val="720F5866"/>
    <w:rsid w:val="721D1FC4"/>
    <w:rsid w:val="72307ACF"/>
    <w:rsid w:val="72485F58"/>
    <w:rsid w:val="729636C9"/>
    <w:rsid w:val="72DA5321"/>
    <w:rsid w:val="73112810"/>
    <w:rsid w:val="73480508"/>
    <w:rsid w:val="738155D3"/>
    <w:rsid w:val="73825CD9"/>
    <w:rsid w:val="73882287"/>
    <w:rsid w:val="73EB17E5"/>
    <w:rsid w:val="73F40FA0"/>
    <w:rsid w:val="740A74F4"/>
    <w:rsid w:val="74444B5B"/>
    <w:rsid w:val="746F51F8"/>
    <w:rsid w:val="749843FC"/>
    <w:rsid w:val="74D60AFF"/>
    <w:rsid w:val="74DE4ACF"/>
    <w:rsid w:val="7577114A"/>
    <w:rsid w:val="75C665D1"/>
    <w:rsid w:val="760808AC"/>
    <w:rsid w:val="76637719"/>
    <w:rsid w:val="768A58A5"/>
    <w:rsid w:val="76CE4534"/>
    <w:rsid w:val="7708165C"/>
    <w:rsid w:val="778F1717"/>
    <w:rsid w:val="77A06A6F"/>
    <w:rsid w:val="77C377C7"/>
    <w:rsid w:val="77F60CF4"/>
    <w:rsid w:val="77FD141D"/>
    <w:rsid w:val="781312F1"/>
    <w:rsid w:val="78432D34"/>
    <w:rsid w:val="7855614D"/>
    <w:rsid w:val="790C0341"/>
    <w:rsid w:val="791E52A4"/>
    <w:rsid w:val="7925697F"/>
    <w:rsid w:val="796A59C6"/>
    <w:rsid w:val="7A115C3D"/>
    <w:rsid w:val="7A6053C0"/>
    <w:rsid w:val="7A655658"/>
    <w:rsid w:val="7AA97F0A"/>
    <w:rsid w:val="7AD11AFB"/>
    <w:rsid w:val="7B5F5491"/>
    <w:rsid w:val="7B706122"/>
    <w:rsid w:val="7B8121F4"/>
    <w:rsid w:val="7B842D2B"/>
    <w:rsid w:val="7BB17A78"/>
    <w:rsid w:val="7BBF5D9A"/>
    <w:rsid w:val="7BC16EFE"/>
    <w:rsid w:val="7C240A7D"/>
    <w:rsid w:val="7C420B0B"/>
    <w:rsid w:val="7C8C1309"/>
    <w:rsid w:val="7D044CC8"/>
    <w:rsid w:val="7D12501F"/>
    <w:rsid w:val="7D2A48BF"/>
    <w:rsid w:val="7D605CD7"/>
    <w:rsid w:val="7DC82C22"/>
    <w:rsid w:val="7DF34E75"/>
    <w:rsid w:val="7F0503F5"/>
    <w:rsid w:val="7F454BEE"/>
    <w:rsid w:val="7FA82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100" w:beforeAutospacing="1" w:after="100" w:afterAutospacing="1"/>
      <w:ind w:left="432" w:hanging="432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ind w:left="575" w:hanging="575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before="100" w:beforeAutospacing="1" w:after="100" w:afterAutospacing="1"/>
      <w:ind w:firstLine="200" w:firstLine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2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3342</Words>
  <Characters>7978</Characters>
  <Lines>0</Lines>
  <Paragraphs>0</Paragraphs>
  <ScaleCrop>false</ScaleCrop>
  <LinksUpToDate>false</LinksUpToDate>
  <CharactersWithSpaces>9987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2017-09-09T01:49:00Z</dcterms:created>
  <dc:creator>fuxideng</dc:creator>
  <cp:lastModifiedBy>jungle</cp:lastModifiedBy>
  <dcterms:modified xsi:type="dcterms:W3CDTF">2017-09-13T10:31:52Z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