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E756" w14:textId="43FA8D06" w:rsidR="004C6234" w:rsidRPr="00564323" w:rsidRDefault="00564323" w:rsidP="00564323">
      <w:pPr>
        <w:pStyle w:val="NoSpacing"/>
        <w:jc w:val="both"/>
        <w:rPr>
          <w:rFonts w:ascii="Cambria" w:hAnsi="Cambria"/>
          <w:sz w:val="24"/>
          <w:szCs w:val="24"/>
        </w:rPr>
      </w:pPr>
      <w:r w:rsidRPr="00564323">
        <w:rPr>
          <w:rFonts w:ascii="Cambria" w:hAnsi="Cambria"/>
          <w:b/>
          <w:bCs/>
          <w:sz w:val="24"/>
          <w:szCs w:val="24"/>
        </w:rPr>
        <w:t>PART 1.</w:t>
      </w:r>
      <w:r w:rsidRPr="00564323">
        <w:rPr>
          <w:rFonts w:ascii="Cambria" w:hAnsi="Cambria"/>
          <w:sz w:val="24"/>
          <w:szCs w:val="24"/>
        </w:rPr>
        <w:t xml:space="preserve"> Decide on whether the following statements are True or False. Should your answer be false, offer 1 to 2 sentence explanation on what made the statement wrong. Each item with a </w:t>
      </w:r>
      <w:r w:rsidRPr="00564323">
        <w:rPr>
          <w:rFonts w:ascii="Cambria" w:hAnsi="Cambria"/>
          <w:b/>
          <w:bCs/>
          <w:sz w:val="24"/>
          <w:szCs w:val="24"/>
        </w:rPr>
        <w:t>TRUE</w:t>
      </w:r>
      <w:r w:rsidRPr="00564323">
        <w:rPr>
          <w:rFonts w:ascii="Cambria" w:hAnsi="Cambria"/>
          <w:sz w:val="24"/>
          <w:szCs w:val="24"/>
        </w:rPr>
        <w:t xml:space="preserve"> answer is given four (4) points, while each </w:t>
      </w:r>
      <w:r w:rsidRPr="00564323">
        <w:rPr>
          <w:rFonts w:ascii="Cambria" w:hAnsi="Cambria"/>
          <w:b/>
          <w:bCs/>
          <w:sz w:val="24"/>
          <w:szCs w:val="24"/>
        </w:rPr>
        <w:t>FALSE</w:t>
      </w:r>
      <w:r w:rsidRPr="00564323">
        <w:rPr>
          <w:rFonts w:ascii="Cambria" w:hAnsi="Cambria"/>
          <w:sz w:val="24"/>
          <w:szCs w:val="24"/>
        </w:rPr>
        <w:t xml:space="preserve"> answer is awarded eight (8) points, including the explanation. False answers without any explanation shall be awarded with two (2) points</w:t>
      </w:r>
    </w:p>
    <w:p w14:paraId="7E00EA8E" w14:textId="36C0B34F" w:rsidR="00564323" w:rsidRDefault="00564323" w:rsidP="00564323">
      <w:pPr>
        <w:pStyle w:val="NoSpacing"/>
        <w:jc w:val="both"/>
        <w:rPr>
          <w:rFonts w:ascii="Cambria" w:hAnsi="Cambria"/>
        </w:rPr>
      </w:pPr>
    </w:p>
    <w:tbl>
      <w:tblPr>
        <w:tblStyle w:val="TableGrid"/>
        <w:tblW w:w="0" w:type="auto"/>
        <w:jc w:val="center"/>
        <w:tblLook w:val="04A0" w:firstRow="1" w:lastRow="0" w:firstColumn="1" w:lastColumn="0" w:noHBand="0" w:noVBand="1"/>
      </w:tblPr>
      <w:tblGrid>
        <w:gridCol w:w="3955"/>
        <w:gridCol w:w="3330"/>
        <w:gridCol w:w="9090"/>
      </w:tblGrid>
      <w:tr w:rsidR="00564323" w:rsidRPr="00564323" w14:paraId="1C0A815D" w14:textId="77777777" w:rsidTr="005F36FF">
        <w:trPr>
          <w:trHeight w:val="305"/>
          <w:jc w:val="center"/>
        </w:trPr>
        <w:tc>
          <w:tcPr>
            <w:tcW w:w="3955" w:type="dxa"/>
            <w:shd w:val="clear" w:color="auto" w:fill="7F7F7F" w:themeFill="text1" w:themeFillTint="80"/>
            <w:vAlign w:val="center"/>
          </w:tcPr>
          <w:p w14:paraId="77300FDC" w14:textId="343D29D8" w:rsidR="00564323" w:rsidRPr="00564323" w:rsidRDefault="00564323" w:rsidP="00564323">
            <w:pPr>
              <w:pStyle w:val="NoSpacing"/>
              <w:jc w:val="center"/>
              <w:rPr>
                <w:rFonts w:ascii="Cambria" w:hAnsi="Cambria"/>
                <w:sz w:val="24"/>
                <w:szCs w:val="24"/>
              </w:rPr>
            </w:pPr>
            <w:r w:rsidRPr="00564323">
              <w:rPr>
                <w:rFonts w:ascii="Cambria" w:hAnsi="Cambria"/>
                <w:sz w:val="24"/>
                <w:szCs w:val="24"/>
              </w:rPr>
              <w:t>STATEMENTS</w:t>
            </w:r>
          </w:p>
        </w:tc>
        <w:tc>
          <w:tcPr>
            <w:tcW w:w="3330" w:type="dxa"/>
            <w:shd w:val="clear" w:color="auto" w:fill="7F7F7F" w:themeFill="text1" w:themeFillTint="80"/>
            <w:vAlign w:val="center"/>
          </w:tcPr>
          <w:p w14:paraId="09DD5A58" w14:textId="3C8A49C6" w:rsidR="00564323" w:rsidRPr="00564323" w:rsidRDefault="00564323" w:rsidP="00564323">
            <w:pPr>
              <w:pStyle w:val="NoSpacing"/>
              <w:jc w:val="center"/>
              <w:rPr>
                <w:rFonts w:ascii="Cambria" w:hAnsi="Cambria"/>
                <w:sz w:val="24"/>
                <w:szCs w:val="24"/>
              </w:rPr>
            </w:pPr>
            <w:r w:rsidRPr="00564323">
              <w:rPr>
                <w:rFonts w:ascii="Cambria" w:hAnsi="Cambria"/>
                <w:sz w:val="24"/>
                <w:szCs w:val="24"/>
              </w:rPr>
              <w:t>TRUE / FALSE</w:t>
            </w:r>
          </w:p>
        </w:tc>
        <w:tc>
          <w:tcPr>
            <w:tcW w:w="9090" w:type="dxa"/>
            <w:shd w:val="clear" w:color="auto" w:fill="7F7F7F" w:themeFill="text1" w:themeFillTint="80"/>
            <w:vAlign w:val="center"/>
          </w:tcPr>
          <w:p w14:paraId="0BDF9958" w14:textId="78414639" w:rsidR="00564323" w:rsidRPr="00564323" w:rsidRDefault="00564323" w:rsidP="00564323">
            <w:pPr>
              <w:pStyle w:val="NoSpacing"/>
              <w:jc w:val="center"/>
              <w:rPr>
                <w:rFonts w:ascii="Cambria" w:hAnsi="Cambria"/>
                <w:sz w:val="24"/>
                <w:szCs w:val="24"/>
              </w:rPr>
            </w:pPr>
            <w:r w:rsidRPr="00564323">
              <w:rPr>
                <w:rFonts w:ascii="Cambria" w:hAnsi="Cambria"/>
                <w:sz w:val="24"/>
                <w:szCs w:val="24"/>
              </w:rPr>
              <w:t>EXPLANATION</w:t>
            </w:r>
          </w:p>
        </w:tc>
      </w:tr>
      <w:tr w:rsidR="00564323" w:rsidRPr="00564323" w14:paraId="475A9EC1" w14:textId="77777777" w:rsidTr="005F36FF">
        <w:trPr>
          <w:trHeight w:val="1907"/>
          <w:jc w:val="center"/>
        </w:trPr>
        <w:tc>
          <w:tcPr>
            <w:tcW w:w="3955" w:type="dxa"/>
            <w:vAlign w:val="center"/>
          </w:tcPr>
          <w:p w14:paraId="5A118FB2" w14:textId="287B5812" w:rsidR="00564323" w:rsidRPr="00564323" w:rsidRDefault="00564323" w:rsidP="00564323">
            <w:pPr>
              <w:pStyle w:val="NoSpacing"/>
              <w:jc w:val="both"/>
              <w:rPr>
                <w:rFonts w:ascii="Cambria" w:hAnsi="Cambria"/>
                <w:sz w:val="24"/>
                <w:szCs w:val="24"/>
              </w:rPr>
            </w:pPr>
            <w:r w:rsidRPr="00564323">
              <w:rPr>
                <w:rFonts w:ascii="Cambria" w:hAnsi="Cambria"/>
                <w:sz w:val="24"/>
                <w:szCs w:val="24"/>
              </w:rPr>
              <w:t>Programmers and developers are</w:t>
            </w:r>
            <w:r>
              <w:rPr>
                <w:rFonts w:ascii="Cambria" w:hAnsi="Cambria"/>
                <w:sz w:val="24"/>
                <w:szCs w:val="24"/>
              </w:rPr>
              <w:t xml:space="preserve"> </w:t>
            </w:r>
            <w:r w:rsidRPr="00564323">
              <w:rPr>
                <w:rFonts w:ascii="Cambria" w:hAnsi="Cambria"/>
                <w:sz w:val="24"/>
                <w:szCs w:val="24"/>
              </w:rPr>
              <w:t>more inclined to consider computer</w:t>
            </w:r>
            <w:r>
              <w:rPr>
                <w:rFonts w:ascii="Cambria" w:hAnsi="Cambria"/>
                <w:sz w:val="24"/>
                <w:szCs w:val="24"/>
              </w:rPr>
              <w:t xml:space="preserve"> </w:t>
            </w:r>
            <w:r w:rsidRPr="00564323">
              <w:rPr>
                <w:rFonts w:ascii="Cambria" w:hAnsi="Cambria"/>
                <w:sz w:val="24"/>
                <w:szCs w:val="24"/>
              </w:rPr>
              <w:t>organization over architecture, as</w:t>
            </w:r>
            <w:r>
              <w:rPr>
                <w:rFonts w:ascii="Cambria" w:hAnsi="Cambria"/>
                <w:sz w:val="24"/>
                <w:szCs w:val="24"/>
              </w:rPr>
              <w:t xml:space="preserve"> </w:t>
            </w:r>
            <w:r w:rsidRPr="00564323">
              <w:rPr>
                <w:rFonts w:ascii="Cambria" w:hAnsi="Cambria"/>
                <w:sz w:val="24"/>
                <w:szCs w:val="24"/>
              </w:rPr>
              <w:t>the former deals with the instruction</w:t>
            </w:r>
            <w:r>
              <w:rPr>
                <w:rFonts w:ascii="Cambria" w:hAnsi="Cambria"/>
                <w:sz w:val="24"/>
                <w:szCs w:val="24"/>
              </w:rPr>
              <w:t xml:space="preserve"> </w:t>
            </w:r>
            <w:r w:rsidRPr="00564323">
              <w:rPr>
                <w:rFonts w:ascii="Cambria" w:hAnsi="Cambria"/>
                <w:sz w:val="24"/>
                <w:szCs w:val="24"/>
              </w:rPr>
              <w:t>sets, memory addresses and the</w:t>
            </w:r>
            <w:r>
              <w:rPr>
                <w:rFonts w:ascii="Cambria" w:hAnsi="Cambria"/>
                <w:sz w:val="24"/>
                <w:szCs w:val="24"/>
              </w:rPr>
              <w:t xml:space="preserve"> </w:t>
            </w:r>
            <w:r w:rsidRPr="00564323">
              <w:rPr>
                <w:rFonts w:ascii="Cambria" w:hAnsi="Cambria"/>
                <w:sz w:val="24"/>
                <w:szCs w:val="24"/>
              </w:rPr>
              <w:t>general rules in creating programs.</w:t>
            </w:r>
          </w:p>
        </w:tc>
        <w:tc>
          <w:tcPr>
            <w:tcW w:w="3330" w:type="dxa"/>
            <w:vAlign w:val="center"/>
          </w:tcPr>
          <w:p w14:paraId="6EC2815E" w14:textId="715AD901" w:rsidR="00564323" w:rsidRPr="00564323" w:rsidRDefault="00DF6E62" w:rsidP="00564323">
            <w:pPr>
              <w:pStyle w:val="NoSpacing"/>
              <w:jc w:val="center"/>
              <w:rPr>
                <w:rFonts w:ascii="Cambria" w:hAnsi="Cambria"/>
                <w:sz w:val="24"/>
                <w:szCs w:val="24"/>
              </w:rPr>
            </w:pPr>
            <w:r w:rsidRPr="00947B2D">
              <w:rPr>
                <w:rFonts w:ascii="Cambria" w:hAnsi="Cambria"/>
                <w:color w:val="FF0000"/>
                <w:sz w:val="24"/>
                <w:szCs w:val="24"/>
              </w:rPr>
              <w:t>True</w:t>
            </w:r>
          </w:p>
        </w:tc>
        <w:tc>
          <w:tcPr>
            <w:tcW w:w="9090" w:type="dxa"/>
            <w:vAlign w:val="center"/>
          </w:tcPr>
          <w:p w14:paraId="36E9EDF5" w14:textId="0F566C0D" w:rsidR="00564323" w:rsidRPr="00564323" w:rsidRDefault="00947B2D" w:rsidP="00564323">
            <w:pPr>
              <w:pStyle w:val="NoSpacing"/>
              <w:jc w:val="center"/>
              <w:rPr>
                <w:rFonts w:ascii="Cambria" w:hAnsi="Cambria"/>
                <w:sz w:val="24"/>
                <w:szCs w:val="24"/>
              </w:rPr>
            </w:pPr>
            <w:r w:rsidRPr="00947B2D">
              <w:rPr>
                <w:rFonts w:ascii="Cambria" w:hAnsi="Cambria"/>
                <w:color w:val="C45911" w:themeColor="accent2" w:themeShade="BF"/>
                <w:sz w:val="24"/>
                <w:szCs w:val="24"/>
              </w:rPr>
              <w:t>Computer organization is the study of how a computer system appears to the user, including its behavior and organizational structure. It acts as the interface between hardware and software.</w:t>
            </w:r>
          </w:p>
        </w:tc>
      </w:tr>
      <w:tr w:rsidR="00564323" w:rsidRPr="00564323" w14:paraId="6DB53D60" w14:textId="77777777" w:rsidTr="005F36FF">
        <w:trPr>
          <w:trHeight w:val="1601"/>
          <w:jc w:val="center"/>
        </w:trPr>
        <w:tc>
          <w:tcPr>
            <w:tcW w:w="3955" w:type="dxa"/>
            <w:vAlign w:val="center"/>
          </w:tcPr>
          <w:p w14:paraId="7A892847" w14:textId="5161160F" w:rsidR="00564323" w:rsidRPr="00564323" w:rsidRDefault="00564323" w:rsidP="00564323">
            <w:pPr>
              <w:pStyle w:val="NoSpacing"/>
              <w:jc w:val="both"/>
              <w:rPr>
                <w:rFonts w:ascii="Cambria" w:hAnsi="Cambria"/>
                <w:sz w:val="24"/>
                <w:szCs w:val="24"/>
              </w:rPr>
            </w:pPr>
            <w:r w:rsidRPr="00564323">
              <w:rPr>
                <w:rFonts w:ascii="Cambria" w:hAnsi="Cambria"/>
                <w:sz w:val="24"/>
                <w:szCs w:val="24"/>
              </w:rPr>
              <w:t>Generally speaking, computer architecture is preserved in an organization, mainly because manufacturers want to protect the users' software investments.</w:t>
            </w:r>
          </w:p>
        </w:tc>
        <w:tc>
          <w:tcPr>
            <w:tcW w:w="3330" w:type="dxa"/>
            <w:vAlign w:val="center"/>
          </w:tcPr>
          <w:p w14:paraId="7ADB27A5" w14:textId="2E10ED84" w:rsidR="00564323" w:rsidRPr="00564323" w:rsidRDefault="00DF6E62" w:rsidP="00564323">
            <w:pPr>
              <w:pStyle w:val="NoSpacing"/>
              <w:jc w:val="center"/>
              <w:rPr>
                <w:rFonts w:ascii="Cambria" w:hAnsi="Cambria"/>
                <w:sz w:val="24"/>
                <w:szCs w:val="24"/>
              </w:rPr>
            </w:pPr>
            <w:r w:rsidRPr="00947B2D">
              <w:rPr>
                <w:rFonts w:ascii="Cambria" w:hAnsi="Cambria"/>
                <w:color w:val="FF0000"/>
                <w:sz w:val="24"/>
                <w:szCs w:val="24"/>
              </w:rPr>
              <w:t>True</w:t>
            </w:r>
          </w:p>
        </w:tc>
        <w:tc>
          <w:tcPr>
            <w:tcW w:w="9090" w:type="dxa"/>
            <w:vAlign w:val="center"/>
          </w:tcPr>
          <w:p w14:paraId="448CEEE2" w14:textId="20E20813" w:rsidR="00564323" w:rsidRPr="00947B2D" w:rsidRDefault="00947B2D" w:rsidP="005F36FF">
            <w:pPr>
              <w:pStyle w:val="NoSpacing"/>
              <w:jc w:val="both"/>
              <w:rPr>
                <w:rFonts w:ascii="Cambria" w:hAnsi="Cambria"/>
                <w:color w:val="C45911" w:themeColor="accent2" w:themeShade="BF"/>
                <w:sz w:val="24"/>
                <w:szCs w:val="24"/>
              </w:rPr>
            </w:pPr>
            <w:r w:rsidRPr="00947B2D">
              <w:rPr>
                <w:rFonts w:ascii="Cambria" w:hAnsi="Cambria"/>
                <w:color w:val="C45911" w:themeColor="accent2" w:themeShade="BF"/>
                <w:sz w:val="24"/>
                <w:szCs w:val="24"/>
              </w:rPr>
              <w:t>Computer architecture is the layout of the hardware—including processors, memory, storage, and networking—that enables communication among computers, across networks, and with people. It also houses and executes programs. Computer architecture requires intensive collaboration between computer scientists and computer engineers because both disciplines primarily focus on hardware design.</w:t>
            </w:r>
          </w:p>
        </w:tc>
      </w:tr>
      <w:tr w:rsidR="00564323" w:rsidRPr="00564323" w14:paraId="3AC8159E" w14:textId="77777777" w:rsidTr="005F36FF">
        <w:trPr>
          <w:trHeight w:val="719"/>
          <w:jc w:val="center"/>
        </w:trPr>
        <w:tc>
          <w:tcPr>
            <w:tcW w:w="3955" w:type="dxa"/>
            <w:vAlign w:val="center"/>
          </w:tcPr>
          <w:p w14:paraId="5D006D94" w14:textId="623B3E12" w:rsidR="00564323" w:rsidRPr="00564323" w:rsidRDefault="00564323" w:rsidP="00564323">
            <w:pPr>
              <w:pStyle w:val="NoSpacing"/>
              <w:jc w:val="both"/>
              <w:rPr>
                <w:rFonts w:ascii="Cambria" w:hAnsi="Cambria"/>
                <w:sz w:val="24"/>
                <w:szCs w:val="24"/>
              </w:rPr>
            </w:pPr>
            <w:r w:rsidRPr="00564323">
              <w:rPr>
                <w:rFonts w:ascii="Cambria" w:hAnsi="Cambria"/>
                <w:sz w:val="24"/>
                <w:szCs w:val="24"/>
              </w:rPr>
              <w:t>A cache memory is the same as the main memory, only smaller and slower.</w:t>
            </w:r>
          </w:p>
        </w:tc>
        <w:tc>
          <w:tcPr>
            <w:tcW w:w="3330" w:type="dxa"/>
            <w:vAlign w:val="center"/>
          </w:tcPr>
          <w:p w14:paraId="7478C192" w14:textId="5CC205B5" w:rsidR="00564323" w:rsidRPr="00564323" w:rsidRDefault="00C97A22" w:rsidP="00564323">
            <w:pPr>
              <w:pStyle w:val="NoSpacing"/>
              <w:jc w:val="center"/>
              <w:rPr>
                <w:rFonts w:ascii="Cambria" w:hAnsi="Cambria"/>
                <w:sz w:val="24"/>
                <w:szCs w:val="24"/>
              </w:rPr>
            </w:pPr>
            <w:r w:rsidRPr="00947B2D">
              <w:rPr>
                <w:rFonts w:ascii="Cambria" w:hAnsi="Cambria"/>
                <w:color w:val="FF0000"/>
                <w:sz w:val="24"/>
                <w:szCs w:val="24"/>
              </w:rPr>
              <w:t>False</w:t>
            </w:r>
          </w:p>
        </w:tc>
        <w:tc>
          <w:tcPr>
            <w:tcW w:w="9090" w:type="dxa"/>
            <w:vAlign w:val="center"/>
          </w:tcPr>
          <w:p w14:paraId="57A6F313" w14:textId="64FB6327" w:rsidR="00564323" w:rsidRPr="00947B2D" w:rsidRDefault="00947B2D" w:rsidP="005F36FF">
            <w:pPr>
              <w:pStyle w:val="NoSpacing"/>
              <w:jc w:val="both"/>
              <w:rPr>
                <w:rFonts w:ascii="Cambria" w:hAnsi="Cambria"/>
                <w:color w:val="C45911" w:themeColor="accent2" w:themeShade="BF"/>
                <w:sz w:val="24"/>
                <w:szCs w:val="24"/>
              </w:rPr>
            </w:pPr>
            <w:r w:rsidRPr="00947B2D">
              <w:rPr>
                <w:rFonts w:ascii="Cambria" w:hAnsi="Cambria"/>
                <w:color w:val="C45911" w:themeColor="accent2" w:themeShade="BF"/>
                <w:sz w:val="24"/>
                <w:szCs w:val="24"/>
              </w:rPr>
              <w:t>Cache memory responds to a CPU request in just a few nanoseconds, operating 10 to 100 times quicker than RAM.</w:t>
            </w:r>
          </w:p>
        </w:tc>
      </w:tr>
      <w:tr w:rsidR="00564323" w:rsidRPr="00564323" w14:paraId="1B8B9A15" w14:textId="77777777" w:rsidTr="005F36FF">
        <w:trPr>
          <w:trHeight w:val="1232"/>
          <w:jc w:val="center"/>
        </w:trPr>
        <w:tc>
          <w:tcPr>
            <w:tcW w:w="3955" w:type="dxa"/>
            <w:vAlign w:val="center"/>
          </w:tcPr>
          <w:p w14:paraId="28F20F96" w14:textId="0EB34B92" w:rsidR="00564323" w:rsidRPr="00564323" w:rsidRDefault="00564323" w:rsidP="00564323">
            <w:pPr>
              <w:pStyle w:val="NoSpacing"/>
              <w:jc w:val="both"/>
              <w:rPr>
                <w:rFonts w:ascii="Cambria" w:hAnsi="Cambria"/>
                <w:sz w:val="24"/>
                <w:szCs w:val="24"/>
              </w:rPr>
            </w:pPr>
            <w:r w:rsidRPr="00564323">
              <w:rPr>
                <w:rFonts w:ascii="Cambria" w:hAnsi="Cambria"/>
                <w:sz w:val="24"/>
                <w:szCs w:val="24"/>
              </w:rPr>
              <w:t>A persistent storage is required in a computer system in order for the currently used data to be stored and processed more quickly</w:t>
            </w:r>
          </w:p>
        </w:tc>
        <w:tc>
          <w:tcPr>
            <w:tcW w:w="3330" w:type="dxa"/>
            <w:vAlign w:val="center"/>
          </w:tcPr>
          <w:p w14:paraId="694CC861" w14:textId="28F09FC4" w:rsidR="00564323" w:rsidRPr="00564323" w:rsidRDefault="00C97A22" w:rsidP="00564323">
            <w:pPr>
              <w:pStyle w:val="NoSpacing"/>
              <w:jc w:val="center"/>
              <w:rPr>
                <w:rFonts w:ascii="Cambria" w:hAnsi="Cambria"/>
                <w:sz w:val="24"/>
                <w:szCs w:val="24"/>
              </w:rPr>
            </w:pPr>
            <w:r w:rsidRPr="00947B2D">
              <w:rPr>
                <w:rFonts w:ascii="Cambria" w:hAnsi="Cambria"/>
                <w:color w:val="FF0000"/>
                <w:sz w:val="24"/>
                <w:szCs w:val="24"/>
              </w:rPr>
              <w:t>True</w:t>
            </w:r>
          </w:p>
        </w:tc>
        <w:tc>
          <w:tcPr>
            <w:tcW w:w="9090" w:type="dxa"/>
            <w:vAlign w:val="center"/>
          </w:tcPr>
          <w:p w14:paraId="41B017BE" w14:textId="1E4BB70A" w:rsidR="00564323" w:rsidRPr="00947B2D" w:rsidRDefault="00947B2D" w:rsidP="005F36FF">
            <w:pPr>
              <w:pStyle w:val="NoSpacing"/>
              <w:jc w:val="both"/>
              <w:rPr>
                <w:rFonts w:ascii="Cambria" w:hAnsi="Cambria"/>
                <w:color w:val="C45911" w:themeColor="accent2" w:themeShade="BF"/>
                <w:sz w:val="24"/>
                <w:szCs w:val="24"/>
              </w:rPr>
            </w:pPr>
            <w:r w:rsidRPr="00947B2D">
              <w:rPr>
                <w:rFonts w:ascii="Cambria" w:hAnsi="Cambria"/>
                <w:color w:val="C45911" w:themeColor="accent2" w:themeShade="BF"/>
                <w:sz w:val="24"/>
                <w:szCs w:val="24"/>
              </w:rPr>
              <w:t>It is necessary for your PC to function properly; the greater and faster the memory, the better.</w:t>
            </w:r>
          </w:p>
        </w:tc>
      </w:tr>
      <w:tr w:rsidR="00564323" w:rsidRPr="00564323" w14:paraId="5C9311B5" w14:textId="77777777" w:rsidTr="005F36FF">
        <w:trPr>
          <w:trHeight w:val="1520"/>
          <w:jc w:val="center"/>
        </w:trPr>
        <w:tc>
          <w:tcPr>
            <w:tcW w:w="3955" w:type="dxa"/>
            <w:vAlign w:val="center"/>
          </w:tcPr>
          <w:p w14:paraId="55A2EB19" w14:textId="7B5D579A" w:rsidR="00564323" w:rsidRPr="00564323" w:rsidRDefault="00564323" w:rsidP="00564323">
            <w:pPr>
              <w:pStyle w:val="NoSpacing"/>
              <w:jc w:val="both"/>
              <w:rPr>
                <w:rFonts w:ascii="Cambria" w:hAnsi="Cambria"/>
                <w:sz w:val="24"/>
                <w:szCs w:val="24"/>
              </w:rPr>
            </w:pPr>
            <w:r w:rsidRPr="00564323">
              <w:rPr>
                <w:rFonts w:ascii="Cambria" w:hAnsi="Cambria"/>
                <w:sz w:val="24"/>
                <w:szCs w:val="24"/>
              </w:rPr>
              <w:t>Each physical processor chip can have more than one core inside it.</w:t>
            </w:r>
          </w:p>
        </w:tc>
        <w:tc>
          <w:tcPr>
            <w:tcW w:w="3330" w:type="dxa"/>
            <w:vAlign w:val="center"/>
          </w:tcPr>
          <w:p w14:paraId="66220542" w14:textId="189551B5" w:rsidR="00564323" w:rsidRPr="00564323" w:rsidRDefault="00C97A22" w:rsidP="00564323">
            <w:pPr>
              <w:pStyle w:val="NoSpacing"/>
              <w:jc w:val="center"/>
              <w:rPr>
                <w:rFonts w:ascii="Cambria" w:hAnsi="Cambria"/>
                <w:sz w:val="24"/>
                <w:szCs w:val="24"/>
              </w:rPr>
            </w:pPr>
            <w:r w:rsidRPr="00947B2D">
              <w:rPr>
                <w:rFonts w:ascii="Cambria" w:hAnsi="Cambria"/>
                <w:color w:val="C45911" w:themeColor="accent2" w:themeShade="BF"/>
                <w:sz w:val="24"/>
                <w:szCs w:val="24"/>
              </w:rPr>
              <w:t>True</w:t>
            </w:r>
          </w:p>
        </w:tc>
        <w:tc>
          <w:tcPr>
            <w:tcW w:w="9090" w:type="dxa"/>
            <w:vAlign w:val="center"/>
          </w:tcPr>
          <w:p w14:paraId="42309363" w14:textId="521D49B3" w:rsidR="00564323" w:rsidRPr="00947B2D" w:rsidRDefault="00947B2D" w:rsidP="005F36FF">
            <w:pPr>
              <w:pStyle w:val="NoSpacing"/>
              <w:jc w:val="both"/>
              <w:rPr>
                <w:rFonts w:ascii="Cambria" w:hAnsi="Cambria"/>
                <w:color w:val="C45911" w:themeColor="accent2" w:themeShade="BF"/>
                <w:sz w:val="24"/>
                <w:szCs w:val="24"/>
              </w:rPr>
            </w:pPr>
            <w:r w:rsidRPr="00947B2D">
              <w:rPr>
                <w:rFonts w:ascii="Cambria" w:hAnsi="Cambria"/>
                <w:color w:val="C45911" w:themeColor="accent2" w:themeShade="BF"/>
                <w:sz w:val="24"/>
                <w:szCs w:val="24"/>
              </w:rPr>
              <w:t>A multi-core processor is a microprocessor with two or more cores, which are independent processing units that each read and execute program instructions.</w:t>
            </w:r>
          </w:p>
        </w:tc>
      </w:tr>
    </w:tbl>
    <w:p w14:paraId="3D15EDFA" w14:textId="6D3F4202" w:rsidR="00564323" w:rsidRPr="00564323" w:rsidRDefault="00564323" w:rsidP="00564323">
      <w:pPr>
        <w:pStyle w:val="NoSpacing"/>
        <w:jc w:val="both"/>
        <w:rPr>
          <w:rFonts w:ascii="Cambria" w:hAnsi="Cambria"/>
        </w:rPr>
      </w:pPr>
    </w:p>
    <w:sectPr w:rsidR="00564323" w:rsidRPr="00564323" w:rsidSect="005F36FF">
      <w:pgSz w:w="18720" w:h="12240" w:orient="landscape"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23"/>
    <w:rsid w:val="004C6234"/>
    <w:rsid w:val="00564323"/>
    <w:rsid w:val="005F36FF"/>
    <w:rsid w:val="008A530D"/>
    <w:rsid w:val="00947B2D"/>
    <w:rsid w:val="00C97A22"/>
    <w:rsid w:val="00DF6E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0AAF"/>
  <w15:chartTrackingRefBased/>
  <w15:docId w15:val="{E13A4911-1D5C-4727-B512-E656B209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323"/>
    <w:pPr>
      <w:spacing w:after="0" w:line="240" w:lineRule="auto"/>
    </w:pPr>
  </w:style>
  <w:style w:type="table" w:styleId="TableGrid">
    <w:name w:val="Table Grid"/>
    <w:basedOn w:val="TableNormal"/>
    <w:uiPriority w:val="39"/>
    <w:rsid w:val="0056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10490</dc:creator>
  <cp:keywords/>
  <dc:description/>
  <cp:lastModifiedBy>j v</cp:lastModifiedBy>
  <cp:revision>2</cp:revision>
  <cp:lastPrinted>2022-10-01T04:21:00Z</cp:lastPrinted>
  <dcterms:created xsi:type="dcterms:W3CDTF">2022-10-01T04:48:00Z</dcterms:created>
  <dcterms:modified xsi:type="dcterms:W3CDTF">2022-10-01T04:48:00Z</dcterms:modified>
</cp:coreProperties>
</file>