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1E" w:rsidRDefault="00D75B6A" w:rsidP="00D75B6A">
      <w:r>
        <w:t xml:space="preserve">1.) S. </w:t>
      </w:r>
      <w:proofErr w:type="gramStart"/>
      <w:r>
        <w:t>push(</w:t>
      </w:r>
      <w:proofErr w:type="gramEnd"/>
      <w:r>
        <w:t>5)</w:t>
      </w:r>
      <w:r w:rsidR="005A2B8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D75B6A">
        <w:tc>
          <w:tcPr>
            <w:tcW w:w="1255" w:type="dxa"/>
          </w:tcPr>
          <w:p w:rsidR="00D75B6A" w:rsidRDefault="00D75B6A" w:rsidP="00D75B6A"/>
        </w:tc>
      </w:tr>
      <w:tr w:rsidR="00D75B6A" w:rsidTr="00D75B6A">
        <w:tc>
          <w:tcPr>
            <w:tcW w:w="1255" w:type="dxa"/>
          </w:tcPr>
          <w:p w:rsidR="00D75B6A" w:rsidRDefault="00D75B6A" w:rsidP="00D75B6A"/>
        </w:tc>
      </w:tr>
      <w:tr w:rsidR="00D75B6A" w:rsidTr="00D75B6A">
        <w:tc>
          <w:tcPr>
            <w:tcW w:w="1255" w:type="dxa"/>
          </w:tcPr>
          <w:p w:rsidR="00D75B6A" w:rsidRDefault="00D75B6A" w:rsidP="00D75B6A"/>
        </w:tc>
      </w:tr>
      <w:tr w:rsidR="00D75B6A" w:rsidTr="00D75B6A">
        <w:tc>
          <w:tcPr>
            <w:tcW w:w="1255" w:type="dxa"/>
          </w:tcPr>
          <w:p w:rsidR="00D75B6A" w:rsidRDefault="00D75B6A" w:rsidP="00D75B6A"/>
        </w:tc>
      </w:tr>
      <w:tr w:rsidR="00D75B6A" w:rsidTr="00D75B6A">
        <w:tc>
          <w:tcPr>
            <w:tcW w:w="1255" w:type="dxa"/>
          </w:tcPr>
          <w:p w:rsidR="00D75B6A" w:rsidRDefault="00D75B6A" w:rsidP="00D75B6A"/>
        </w:tc>
      </w:tr>
      <w:tr w:rsidR="00D75B6A" w:rsidTr="00D75B6A">
        <w:tc>
          <w:tcPr>
            <w:tcW w:w="1255" w:type="dxa"/>
          </w:tcPr>
          <w:p w:rsidR="00D75B6A" w:rsidRDefault="00D75B6A" w:rsidP="00D75B6A">
            <w:pPr>
              <w:jc w:val="center"/>
            </w:pPr>
            <w:r w:rsidRPr="00D75B6A">
              <w:rPr>
                <w:highlight w:val="yellow"/>
              </w:rPr>
              <w:t>5</w:t>
            </w:r>
          </w:p>
        </w:tc>
      </w:tr>
      <w:tr w:rsidR="00D75B6A" w:rsidTr="00D75B6A">
        <w:tc>
          <w:tcPr>
            <w:tcW w:w="1255" w:type="dxa"/>
          </w:tcPr>
          <w:p w:rsidR="00D75B6A" w:rsidRDefault="00D75B6A" w:rsidP="00D75B6A">
            <w:pPr>
              <w:jc w:val="center"/>
            </w:pPr>
            <w:r>
              <w:t>1</w:t>
            </w:r>
          </w:p>
        </w:tc>
      </w:tr>
    </w:tbl>
    <w:p w:rsidR="00D75B6A" w:rsidRDefault="00D75B6A" w:rsidP="00D75B6A"/>
    <w:p w:rsidR="00D75B6A" w:rsidRDefault="00D75B6A" w:rsidP="00D75B6A">
      <w:r>
        <w:t>2</w:t>
      </w:r>
      <w:r>
        <w:t xml:space="preserve">.) </w:t>
      </w:r>
      <w:r>
        <w:t xml:space="preserve">S. </w:t>
      </w:r>
      <w:proofErr w:type="gramStart"/>
      <w:r>
        <w:t>push(</w:t>
      </w:r>
      <w:proofErr w:type="gramEnd"/>
      <w:r>
        <w:t>7</w:t>
      </w:r>
      <w:r>
        <w:t>)</w:t>
      </w:r>
      <w:r w:rsidR="005A2B8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D75B6A">
            <w:pPr>
              <w:jc w:val="center"/>
            </w:pPr>
            <w:r w:rsidRPr="00D75B6A">
              <w:rPr>
                <w:highlight w:val="yellow"/>
              </w:rPr>
              <w:t>7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5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1</w:t>
            </w:r>
          </w:p>
        </w:tc>
      </w:tr>
    </w:tbl>
    <w:p w:rsidR="00D75B6A" w:rsidRDefault="00D75B6A" w:rsidP="00D75B6A"/>
    <w:p w:rsidR="00D75B6A" w:rsidRDefault="00D75B6A" w:rsidP="00D75B6A">
      <w:r>
        <w:t>3</w:t>
      </w:r>
      <w:r>
        <w:t xml:space="preserve">.) </w:t>
      </w:r>
      <w:r>
        <w:t xml:space="preserve">S. </w:t>
      </w:r>
      <w:proofErr w:type="gramStart"/>
      <w:r>
        <w:t>peek(</w:t>
      </w:r>
      <w:proofErr w:type="gramEnd"/>
      <w:r>
        <w:t>)</w:t>
      </w:r>
      <w:r w:rsidR="005A2B8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D75B6A">
            <w:pPr>
              <w:jc w:val="center"/>
            </w:pPr>
            <w:r w:rsidRPr="00D75B6A">
              <w:rPr>
                <w:highlight w:val="yellow"/>
              </w:rPr>
              <w:t>7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5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 w:rsidRPr="00D75B6A">
              <w:t>1</w:t>
            </w:r>
          </w:p>
        </w:tc>
      </w:tr>
    </w:tbl>
    <w:p w:rsidR="00D75B6A" w:rsidRDefault="00D75B6A" w:rsidP="00D75B6A"/>
    <w:p w:rsidR="00D75B6A" w:rsidRDefault="00D75B6A" w:rsidP="00D75B6A">
      <w:r>
        <w:t>4</w:t>
      </w:r>
      <w:r>
        <w:t xml:space="preserve">.) </w:t>
      </w:r>
      <w:r>
        <w:t xml:space="preserve">S. </w:t>
      </w:r>
      <w:proofErr w:type="gramStart"/>
      <w:r>
        <w:t>push</w:t>
      </w:r>
      <w:r>
        <w:t>(</w:t>
      </w:r>
      <w:proofErr w:type="gramEnd"/>
      <w:r>
        <w:t>10</w:t>
      </w:r>
      <w:r>
        <w:t>)</w:t>
      </w:r>
      <w:r w:rsidR="005A2B8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D75B6A">
            <w:pPr>
              <w:jc w:val="center"/>
            </w:pPr>
            <w:r w:rsidRPr="00D75B6A">
              <w:rPr>
                <w:highlight w:val="yellow"/>
              </w:rPr>
              <w:t>10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7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5</w:t>
            </w:r>
          </w:p>
        </w:tc>
      </w:tr>
      <w:tr w:rsidR="00D75B6A" w:rsidTr="00D75B6A">
        <w:tc>
          <w:tcPr>
            <w:tcW w:w="1255" w:type="dxa"/>
            <w:shd w:val="clear" w:color="auto" w:fill="auto"/>
          </w:tcPr>
          <w:p w:rsidR="00D75B6A" w:rsidRDefault="00D75B6A" w:rsidP="00366B5D">
            <w:pPr>
              <w:jc w:val="center"/>
            </w:pPr>
            <w:r w:rsidRPr="00D75B6A">
              <w:t>1</w:t>
            </w:r>
          </w:p>
        </w:tc>
      </w:tr>
    </w:tbl>
    <w:p w:rsidR="00D75B6A" w:rsidRDefault="00D75B6A" w:rsidP="00D75B6A"/>
    <w:p w:rsidR="00D75B6A" w:rsidRDefault="00D75B6A" w:rsidP="00D75B6A"/>
    <w:p w:rsidR="00D75B6A" w:rsidRDefault="00D75B6A" w:rsidP="00D75B6A"/>
    <w:p w:rsidR="00D75B6A" w:rsidRDefault="00D75B6A" w:rsidP="00D75B6A"/>
    <w:p w:rsidR="00D75B6A" w:rsidRDefault="00D75B6A" w:rsidP="00D75B6A">
      <w:r>
        <w:lastRenderedPageBreak/>
        <w:t>5</w:t>
      </w:r>
      <w:r>
        <w:t xml:space="preserve">.) </w:t>
      </w:r>
      <w:r>
        <w:t xml:space="preserve">S. </w:t>
      </w:r>
      <w:proofErr w:type="gramStart"/>
      <w:r>
        <w:t>pop(</w:t>
      </w:r>
      <w:proofErr w:type="gramEnd"/>
      <w:r>
        <w:t>)</w:t>
      </w:r>
      <w:r w:rsidR="005A2B8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Pr="00D75B6A" w:rsidRDefault="00D75B6A" w:rsidP="00366B5D">
            <w:pPr>
              <w:rPr>
                <w:highlight w:val="yellow"/>
              </w:rPr>
            </w:pPr>
            <w:r w:rsidRPr="00D75B6A">
              <w:rPr>
                <w:highlight w:val="yellow"/>
              </w:rPr>
              <w:t>(removed)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7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5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1</w:t>
            </w:r>
          </w:p>
        </w:tc>
      </w:tr>
    </w:tbl>
    <w:p w:rsidR="00D75B6A" w:rsidRDefault="00D75B6A" w:rsidP="00D75B6A"/>
    <w:p w:rsidR="00D75B6A" w:rsidRDefault="00D75B6A" w:rsidP="00D75B6A">
      <w:r>
        <w:t>6</w:t>
      </w:r>
      <w:r>
        <w:t xml:space="preserve">.) </w:t>
      </w:r>
      <w:r>
        <w:t xml:space="preserve">S. </w:t>
      </w:r>
      <w:proofErr w:type="gramStart"/>
      <w:r>
        <w:t>push(</w:t>
      </w:r>
      <w:proofErr w:type="gramEnd"/>
      <w:r>
        <w:t>14</w:t>
      </w:r>
      <w:r>
        <w:t>)</w:t>
      </w:r>
      <w:r w:rsidR="005A2B8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D75B6A">
            <w:pPr>
              <w:jc w:val="center"/>
            </w:pPr>
            <w:r w:rsidRPr="00D75B6A">
              <w:rPr>
                <w:highlight w:val="yellow"/>
              </w:rPr>
              <w:t>14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7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5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1</w:t>
            </w:r>
          </w:p>
        </w:tc>
      </w:tr>
    </w:tbl>
    <w:p w:rsidR="00D75B6A" w:rsidRDefault="00D75B6A" w:rsidP="00D75B6A"/>
    <w:p w:rsidR="00D75B6A" w:rsidRDefault="00D75B6A" w:rsidP="00D75B6A">
      <w:r>
        <w:t>7</w:t>
      </w:r>
      <w:r>
        <w:t xml:space="preserve">.) </w:t>
      </w:r>
      <w:r>
        <w:t xml:space="preserve">S. </w:t>
      </w:r>
      <w:proofErr w:type="gramStart"/>
      <w:r>
        <w:t>pop(</w:t>
      </w:r>
      <w:proofErr w:type="gramEnd"/>
      <w:r>
        <w:t>)</w:t>
      </w:r>
      <w:r w:rsidR="005A2B8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D75B6A">
            <w:pPr>
              <w:jc w:val="center"/>
            </w:pPr>
            <w:r w:rsidRPr="00D75B6A">
              <w:rPr>
                <w:highlight w:val="yellow"/>
              </w:rPr>
              <w:t>removed)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7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5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1</w:t>
            </w:r>
          </w:p>
        </w:tc>
      </w:tr>
    </w:tbl>
    <w:p w:rsidR="00D75B6A" w:rsidRDefault="00D75B6A" w:rsidP="00D75B6A"/>
    <w:p w:rsidR="00D75B6A" w:rsidRDefault="00D75B6A" w:rsidP="00D75B6A">
      <w:r>
        <w:t>8</w:t>
      </w:r>
      <w:r>
        <w:t xml:space="preserve">.) </w:t>
      </w:r>
      <w:r>
        <w:t xml:space="preserve">S. </w:t>
      </w:r>
      <w:proofErr w:type="gramStart"/>
      <w:r>
        <w:t>pop</w:t>
      </w:r>
      <w:r w:rsidR="005A2B87">
        <w:t>(</w:t>
      </w:r>
      <w:proofErr w:type="gramEnd"/>
      <w:r w:rsidR="005A2B87"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 w:rsidRPr="00D75B6A">
              <w:rPr>
                <w:highlight w:val="yellow"/>
              </w:rPr>
              <w:t>removed)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5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1</w:t>
            </w:r>
          </w:p>
        </w:tc>
      </w:tr>
    </w:tbl>
    <w:p w:rsidR="00D75B6A" w:rsidRDefault="00D75B6A" w:rsidP="00D75B6A"/>
    <w:p w:rsidR="00D75B6A" w:rsidRDefault="00D75B6A" w:rsidP="00D75B6A"/>
    <w:p w:rsidR="00D75B6A" w:rsidRDefault="00D75B6A" w:rsidP="00D75B6A"/>
    <w:p w:rsidR="00D75B6A" w:rsidRDefault="00D75B6A" w:rsidP="00D75B6A"/>
    <w:p w:rsidR="00D75B6A" w:rsidRDefault="00D75B6A" w:rsidP="00D75B6A">
      <w:r>
        <w:lastRenderedPageBreak/>
        <w:t>9</w:t>
      </w:r>
      <w:r>
        <w:t xml:space="preserve">.) </w:t>
      </w:r>
      <w:r>
        <w:t xml:space="preserve">S. </w:t>
      </w:r>
      <w:proofErr w:type="gramStart"/>
      <w:r>
        <w:t>push(</w:t>
      </w:r>
      <w:proofErr w:type="gramEnd"/>
      <w:r>
        <w:t>20</w:t>
      </w:r>
      <w:r>
        <w:t>)</w:t>
      </w:r>
      <w:r w:rsidR="005A2B8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rPr>
                <w:highlight w:val="yellow"/>
              </w:rPr>
              <w:t>20</w:t>
            </w:r>
          </w:p>
        </w:tc>
        <w:bookmarkStart w:id="0" w:name="_GoBack"/>
        <w:bookmarkEnd w:id="0"/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5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1</w:t>
            </w:r>
          </w:p>
        </w:tc>
      </w:tr>
    </w:tbl>
    <w:p w:rsidR="00D75B6A" w:rsidRDefault="00D75B6A" w:rsidP="00D75B6A"/>
    <w:p w:rsidR="00D75B6A" w:rsidRDefault="00D75B6A" w:rsidP="00D75B6A">
      <w:r>
        <w:t>10</w:t>
      </w:r>
      <w:r>
        <w:t xml:space="preserve">.) </w:t>
      </w:r>
      <w:r>
        <w:t xml:space="preserve">S. </w:t>
      </w:r>
      <w:proofErr w:type="gramStart"/>
      <w:r>
        <w:t>peek(</w:t>
      </w:r>
      <w:proofErr w:type="gramEnd"/>
      <w:r>
        <w:t>)</w:t>
      </w:r>
      <w:r w:rsidR="005A2B87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/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rPr>
                <w:highlight w:val="yellow"/>
              </w:rPr>
              <w:t>20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5</w:t>
            </w:r>
          </w:p>
        </w:tc>
      </w:tr>
      <w:tr w:rsidR="00D75B6A" w:rsidTr="00366B5D">
        <w:tc>
          <w:tcPr>
            <w:tcW w:w="1255" w:type="dxa"/>
          </w:tcPr>
          <w:p w:rsidR="00D75B6A" w:rsidRDefault="00D75B6A" w:rsidP="00366B5D">
            <w:pPr>
              <w:jc w:val="center"/>
            </w:pPr>
            <w:r>
              <w:t>1</w:t>
            </w:r>
          </w:p>
        </w:tc>
      </w:tr>
    </w:tbl>
    <w:p w:rsidR="00D75B6A" w:rsidRDefault="00D75B6A" w:rsidP="00D75B6A"/>
    <w:p w:rsidR="00D75B6A" w:rsidRDefault="00D75B6A"/>
    <w:p w:rsidR="00D75B6A" w:rsidRDefault="00D75B6A"/>
    <w:p w:rsidR="00D75B6A" w:rsidRDefault="00D75B6A"/>
    <w:sectPr w:rsidR="00D7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4010B"/>
    <w:multiLevelType w:val="hybridMultilevel"/>
    <w:tmpl w:val="56845C70"/>
    <w:lvl w:ilvl="0" w:tplc="C8365E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6A"/>
    <w:rsid w:val="005A2B87"/>
    <w:rsid w:val="00B67C14"/>
    <w:rsid w:val="00D20D03"/>
    <w:rsid w:val="00D7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9E04"/>
  <w15:chartTrackingRefBased/>
  <w15:docId w15:val="{3CC0CCF6-1DF7-4490-8C2B-90E340B2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marxlen</dc:creator>
  <cp:keywords/>
  <dc:description/>
  <cp:lastModifiedBy>marxlen</cp:lastModifiedBy>
  <cp:revision>1</cp:revision>
  <dcterms:created xsi:type="dcterms:W3CDTF">2022-04-23T06:55:00Z</dcterms:created>
  <dcterms:modified xsi:type="dcterms:W3CDTF">2022-04-23T07:09:00Z</dcterms:modified>
</cp:coreProperties>
</file>