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spacing w:after="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UNIVERSIDADE FEDERAL DE GOIÁS</w:t>
      </w:r>
      <w:r w:rsidDel="00000000" w:rsidR="00000000" w:rsidRPr="00000000">
        <w:rPr>
          <w:rtl w:val="0"/>
        </w:rPr>
      </w:r>
    </w:p>
    <w:p w:rsidR="00000000" w:rsidDel="00000000" w:rsidP="00000000" w:rsidRDefault="00000000" w:rsidRPr="00000000" w14:paraId="00000003">
      <w:pPr>
        <w:spacing w:after="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INSTITUTO DE MATEMÁTICA E ESTATÍSTICA</w: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Disciplina: Probabilidade e Estatística A — 1º Semestre/2026</w:t>
      </w:r>
      <w:r w:rsidDel="00000000" w:rsidR="00000000" w:rsidRPr="00000000">
        <w:rPr>
          <w:rtl w:val="0"/>
        </w:rPr>
      </w:r>
    </w:p>
    <w:p w:rsidR="00000000" w:rsidDel="00000000" w:rsidP="00000000" w:rsidRDefault="00000000" w:rsidRPr="00000000" w14:paraId="00000006">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Professor: Márcio Augusto F. Rodrigues</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after="0" w:line="360" w:lineRule="auto"/>
        <w:jc w:val="center"/>
        <w:rPr/>
      </w:pPr>
      <w:r w:rsidDel="00000000" w:rsidR="00000000" w:rsidRPr="00000000">
        <w:rPr>
          <w:rFonts w:ascii="Times New Roman" w:cs="Times New Roman" w:eastAsia="Times New Roman" w:hAnsi="Times New Roman"/>
          <w:b w:val="1"/>
          <w:bCs w:val="1"/>
          <w:i w:val="0"/>
          <w:iCs w:val="0"/>
          <w:sz w:val="30"/>
          <w:szCs w:val="30"/>
          <w:rtl w:val="0"/>
        </w:rPr>
        <w:t xml:space="preserve">TRABALHO PRÁTICO — ESTATÍSTICA DESCRITIVA</w:t>
      </w:r>
      <w:r w:rsidDel="00000000" w:rsidR="00000000" w:rsidRPr="00000000">
        <w:rPr>
          <w:rtl w:val="0"/>
        </w:rPr>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after="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Análise Descritiva de Desempenho de Jogadores da NBA</w:t>
      </w:r>
      <w:r w:rsidDel="00000000" w:rsidR="00000000" w:rsidRPr="00000000">
        <w:rPr>
          <w:rtl w:val="0"/>
        </w:rPr>
      </w:r>
    </w:p>
    <w:p w:rsidR="00000000" w:rsidDel="00000000" w:rsidP="00000000" w:rsidRDefault="00000000" w:rsidRPr="00000000" w14:paraId="0000000C">
      <w:pPr>
        <w:spacing w:after="0" w:line="360"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Temporada 2024-25</w:t>
      </w: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after="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Integrantes:</w:t>
      </w:r>
      <w:r w:rsidDel="00000000" w:rsidR="00000000" w:rsidRPr="00000000">
        <w:rPr>
          <w:rtl w:val="0"/>
        </w:rPr>
      </w:r>
    </w:p>
    <w:p w:rsidR="00000000" w:rsidDel="00000000" w:rsidP="00000000" w:rsidRDefault="00000000" w:rsidRPr="00000000" w14:paraId="00000010">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João Vítor Fernandes Ferreira — Matrícula: 202504011</w:t>
      </w:r>
      <w:r w:rsidDel="00000000" w:rsidR="00000000" w:rsidRPr="00000000">
        <w:rPr>
          <w:rtl w:val="0"/>
        </w:rPr>
      </w:r>
    </w:p>
    <w:p w:rsidR="00000000" w:rsidDel="00000000" w:rsidP="00000000" w:rsidRDefault="00000000" w:rsidRPr="00000000" w14:paraId="00000011">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Mateus Nery Bailão — Matrícula: 202504020</w:t>
      </w:r>
      <w:r w:rsidDel="00000000" w:rsidR="00000000" w:rsidRPr="00000000">
        <w:rPr>
          <w:rtl w:val="0"/>
        </w:rPr>
      </w:r>
    </w:p>
    <w:p w:rsidR="00000000" w:rsidDel="00000000" w:rsidP="00000000" w:rsidRDefault="00000000" w:rsidRPr="00000000" w14:paraId="00000012">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Felipe Orlow de Oliveira Sene — Matrícula: 202503999</w:t>
      </w: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after="0" w:line="360"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Goiânia, junho de 2026</w:t>
      </w:r>
      <w:r w:rsidDel="00000000" w:rsidR="00000000" w:rsidRPr="00000000">
        <w:rPr>
          <w:rtl w:val="0"/>
        </w:rPr>
      </w:r>
    </w:p>
    <w:p w:rsidR="00000000" w:rsidDel="00000000" w:rsidP="00000000" w:rsidRDefault="00000000" w:rsidRPr="00000000" w14:paraId="00000016">
      <w:pPr>
        <w:spacing w:after="0" w:line="360" w:lineRule="auto"/>
        <w:jc w:val="left"/>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80" w:before="200" w:line="360" w:lineRule="auto"/>
        <w:rPr/>
      </w:pPr>
      <w:r w:rsidDel="00000000" w:rsidR="00000000" w:rsidRPr="00000000">
        <w:rPr>
          <w:rFonts w:ascii="Times New Roman" w:cs="Times New Roman" w:eastAsia="Times New Roman" w:hAnsi="Times New Roman"/>
          <w:sz w:val="26"/>
          <w:szCs w:val="26"/>
          <w:rtl w:val="0"/>
        </w:rPr>
        <w:t xml:space="preserve">1. INTRODUÇÃO</w:t>
      </w:r>
      <w:r w:rsidDel="00000000" w:rsidR="00000000" w:rsidRPr="00000000">
        <w:rPr>
          <w:rtl w:val="0"/>
        </w:rPr>
      </w:r>
    </w:p>
    <w:p w:rsidR="00000000" w:rsidDel="00000000" w:rsidP="00000000" w:rsidRDefault="00000000" w:rsidRPr="00000000" w14:paraId="00000019">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National Basketball Association (NBA) é a principal liga de basquete</w:t>
      </w:r>
      <w:r w:rsidDel="00000000" w:rsidR="00000000" w:rsidRPr="00000000">
        <w:rPr>
          <w:rtl w:val="0"/>
        </w:rPr>
      </w:r>
    </w:p>
    <w:p w:rsidR="00000000" w:rsidDel="00000000" w:rsidP="00000000" w:rsidRDefault="00000000" w:rsidRPr="00000000" w14:paraId="0000001A">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profissional do mundo, reunindo os melhores atletas do planeta em trinta</w:t>
      </w:r>
      <w:r w:rsidDel="00000000" w:rsidR="00000000" w:rsidRPr="00000000">
        <w:rPr>
          <w:rtl w:val="0"/>
        </w:rPr>
      </w:r>
    </w:p>
    <w:p w:rsidR="00000000" w:rsidDel="00000000" w:rsidP="00000000" w:rsidRDefault="00000000" w:rsidRPr="00000000" w14:paraId="0000001B">
      <w:pPr>
        <w:spacing w:after="0" w:line="360" w:lineRule="auto"/>
        <w:jc w:val="both"/>
        <w:rPr/>
      </w:pPr>
      <w:r>
        <w:t>franquias distribuídas por toda a América do Norte. O conjunto de dados</w:t>
      </w:r>
    </w:p>
    <w:p w:rsidR="00000000" w:rsidDel="00000000" w:rsidP="00000000" w:rsidRDefault="00000000" w:rsidRPr="00000000" w14:paraId="0000001C">
      <w:pPr>
        <w:spacing w:after="0" w:line="360" w:lineRule="auto"/>
        <w:jc w:val="both"/>
        <w:rPr/>
      </w:pPr>
      <w:r>
        <w:t>utilizado registra um volume expressivo de informações de desempenho,</w:t>
      </w:r>
    </w:p>
    <w:p w:rsidR="00000000" w:rsidDel="00000000" w:rsidP="00000000" w:rsidRDefault="00000000" w:rsidRPr="00000000" w14:paraId="0000001D">
      <w:pPr>
        <w:spacing w:after="0" w:line="360" w:lineRule="auto"/>
        <w:jc w:val="both"/>
        <w:rPr/>
      </w:pPr>
      <w:r>
        <w:t>permitindo análises quantitativas aprofundadas sobre o rendimento</w:t>
      </w:r>
    </w:p>
    <w:p w:rsidR="00000000" w:rsidDel="00000000" w:rsidP="00000000" w:rsidRDefault="00000000" w:rsidRPr="00000000" w14:paraId="0000001E">
      <w:pPr>
        <w:spacing w:after="0" w:line="360" w:lineRule="auto"/>
        <w:jc w:val="both"/>
        <w:rPr/>
      </w:pPr>
      <w:r>
        <w:t>individual e coletivo dos atletas.</w:t>
      </w:r>
    </w:p>
    <w:p w:rsidR="00000000" w:rsidDel="00000000" w:rsidP="00000000" w:rsidRDefault="00000000" w:rsidRPr="00000000" w14:paraId="0000001F">
      <w:pPr>
        <w:spacing w:line="360" w:lineRule="auto"/>
        <w:rPr/>
      </w:pPr>
      <w:r w:rsidDel="00000000" w:rsidR="00000000" w:rsidRPr="00000000">
        <w:rPr>
          <w:rtl w:val="0"/>
        </w:rPr>
      </w:r>
    </w:p>
    <w:p w:rsidR="00000000" w:rsidDel="00000000" w:rsidP="00000000" w:rsidRDefault="00000000" w:rsidRPr="00000000" w14:paraId="00000020">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 presente trabalho tem por objetivo realizar uma análise descritiva</w:t>
      </w:r>
      <w:r w:rsidDel="00000000" w:rsidR="00000000" w:rsidRPr="00000000">
        <w:rPr>
          <w:rtl w:val="0"/>
        </w:rPr>
      </w:r>
    </w:p>
    <w:p w:rsidR="00000000" w:rsidDel="00000000" w:rsidP="00000000" w:rsidRDefault="00000000" w:rsidRPr="00000000" w14:paraId="00000021">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sistemática do desempenho dos jogadores da NBA na temporada 2024-25,</w:t>
      </w:r>
      <w:r w:rsidDel="00000000" w:rsidR="00000000" w:rsidRPr="00000000">
        <w:rPr>
          <w:rtl w:val="0"/>
        </w:rPr>
      </w:r>
    </w:p>
    <w:p w:rsidR="00000000" w:rsidDel="00000000" w:rsidP="00000000" w:rsidRDefault="00000000" w:rsidRPr="00000000" w14:paraId="00000022">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empregando as ferramentas da Estatística Descritiva para caracterizar,</w:t>
      </w:r>
      <w:r w:rsidDel="00000000" w:rsidR="00000000" w:rsidRPr="00000000">
        <w:rPr>
          <w:rtl w:val="0"/>
        </w:rPr>
      </w:r>
    </w:p>
    <w:p w:rsidR="00000000" w:rsidDel="00000000" w:rsidP="00000000" w:rsidRDefault="00000000" w:rsidRPr="00000000" w14:paraId="00000023">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sumarizar e interpretar as principais variáveis de desempenho esportivo.</w:t>
      </w: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A escolha deste conjunto de dados justifica-se por quatro razões:</w:t>
      </w:r>
      <w:r w:rsidDel="00000000" w:rsidR="00000000" w:rsidRPr="00000000">
        <w:rPr>
          <w:rtl w:val="0"/>
        </w:rPr>
      </w:r>
    </w:p>
    <w:p w:rsidR="00000000" w:rsidDel="00000000" w:rsidP="00000000" w:rsidRDefault="00000000" w:rsidRPr="00000000" w14:paraId="00000026">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  riqueza informacional — o dataset registra estatísticas individuais</w:t>
      </w:r>
      <w:r w:rsidDel="00000000" w:rsidR="00000000" w:rsidRPr="00000000">
        <w:rPr>
          <w:rtl w:val="0"/>
        </w:rPr>
      </w:r>
    </w:p>
    <w:p w:rsidR="00000000" w:rsidDel="00000000" w:rsidP="00000000" w:rsidRDefault="00000000" w:rsidRPr="00000000" w14:paraId="00000027">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de cada jogo disputado por cada atleta ao longo da temporada inteira;</w:t>
      </w:r>
      <w:r w:rsidDel="00000000" w:rsidR="00000000" w:rsidRPr="00000000">
        <w:rPr>
          <w:rtl w:val="0"/>
        </w:rPr>
      </w:r>
    </w:p>
    <w:p w:rsidR="00000000" w:rsidDel="00000000" w:rsidP="00000000" w:rsidRDefault="00000000" w:rsidRPr="00000000" w14:paraId="00000028">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(ii) relevância prática — as variáveis selecionadas (pontos, rebotes,</w:t>
      </w:r>
      <w:r w:rsidDel="00000000" w:rsidR="00000000" w:rsidRPr="00000000">
        <w:rPr>
          <w:rtl w:val="0"/>
        </w:rPr>
      </w:r>
    </w:p>
    <w:p w:rsidR="00000000" w:rsidDel="00000000" w:rsidP="00000000" w:rsidRDefault="00000000" w:rsidRPr="00000000" w14:paraId="00000029">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assistências, minutos, percentuais de arremesso) são amplamente</w:t>
      </w:r>
      <w:r w:rsidDel="00000000" w:rsidR="00000000" w:rsidRPr="00000000">
        <w:rPr>
          <w:rtl w:val="0"/>
        </w:rPr>
      </w:r>
    </w:p>
    <w:p w:rsidR="00000000" w:rsidDel="00000000" w:rsidP="00000000" w:rsidRDefault="00000000" w:rsidRPr="00000000" w14:paraId="0000002A">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utilizadas na literatura especializada em análise de desempenho</w:t>
      </w:r>
      <w:r w:rsidDel="00000000" w:rsidR="00000000" w:rsidRPr="00000000">
        <w:rPr>
          <w:rtl w:val="0"/>
        </w:rPr>
      </w:r>
    </w:p>
    <w:p w:rsidR="00000000" w:rsidDel="00000000" w:rsidP="00000000" w:rsidRDefault="00000000" w:rsidRPr="00000000" w14:paraId="0000002B">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esportivo;</w:t>
      </w:r>
      <w:r w:rsidDel="00000000" w:rsidR="00000000" w:rsidRPr="00000000">
        <w:rPr>
          <w:rtl w:val="0"/>
        </w:rPr>
      </w:r>
    </w:p>
    <w:p w:rsidR="00000000" w:rsidDel="00000000" w:rsidP="00000000" w:rsidRDefault="00000000" w:rsidRPr="00000000" w14:paraId="0000002C">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(iii) diversidade de tipos de variáveis — o dataset contém variáveis</w:t>
      </w:r>
      <w:r w:rsidDel="00000000" w:rsidR="00000000" w:rsidRPr="00000000">
        <w:rPr>
          <w:rtl w:val="0"/>
        </w:rPr>
      </w:r>
    </w:p>
    <w:p w:rsidR="00000000" w:rsidDel="00000000" w:rsidP="00000000" w:rsidRDefault="00000000" w:rsidRPr="00000000" w14:paraId="0000002D">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quantitativas contínuas, quantitativas discretas e qualitativas,</w:t>
      </w:r>
      <w:r w:rsidDel="00000000" w:rsidR="00000000" w:rsidRPr="00000000">
        <w:rPr>
          <w:rtl w:val="0"/>
        </w:rPr>
      </w:r>
    </w:p>
    <w:p w:rsidR="00000000" w:rsidDel="00000000" w:rsidP="00000000" w:rsidRDefault="00000000" w:rsidRPr="00000000" w14:paraId="0000002E">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permitindo a aplicação de diferentes técnicas descritivas;</w:t>
      </w:r>
      <w:r w:rsidDel="00000000" w:rsidR="00000000" w:rsidRPr="00000000">
        <w:rPr>
          <w:rtl w:val="0"/>
        </w:rPr>
      </w:r>
    </w:p>
    <w:p w:rsidR="00000000" w:rsidDel="00000000" w:rsidP="00000000" w:rsidRDefault="00000000" w:rsidRPr="00000000" w14:paraId="0000002F">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(iv) acessibilidade — os dados estão disponíveis gratuitamente na</w:t>
      </w:r>
      <w:r w:rsidDel="00000000" w:rsidR="00000000" w:rsidRPr="00000000">
        <w:rPr>
          <w:rtl w:val="0"/>
        </w:rPr>
      </w:r>
    </w:p>
    <w:p w:rsidR="00000000" w:rsidDel="00000000" w:rsidP="00000000" w:rsidRDefault="00000000" w:rsidRPr="00000000" w14:paraId="00000030">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plataforma Kaggle, garantindo reprodutibilidade da análise.</w:t>
      </w: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spacing w:after="0" w:line="360" w:lineRule="auto"/>
        <w:jc w:val="both"/>
        <w:rPr/>
      </w:pPr>
      <w:r>
        <w:t>Os dados foram obtidos no conjunto 'NBA Daily Leaders Full 24/25',</w:t>
      </w:r>
    </w:p>
    <w:p w:rsidR="00000000" w:rsidDel="00000000" w:rsidP="00000000" w:rsidRDefault="00000000" w:rsidRPr="00000000" w14:paraId="00000033">
      <w:pPr>
        <w:spacing w:after="0" w:line="360" w:lineRule="auto"/>
        <w:jc w:val="both"/>
        <w:rPr/>
      </w:pPr>
      <w:r>
        <w:t>disponibilizado pelo usuário “eduardopalmieri” na plataforma Kaggle. O</w:t>
      </w:r>
    </w:p>
    <w:p w:rsidR="00000000" w:rsidDel="00000000" w:rsidP="00000000" w:rsidRDefault="00000000" w:rsidRPr="00000000" w14:paraId="00000034">
      <w:pPr>
        <w:spacing w:after="0" w:line="360" w:lineRule="auto"/>
        <w:jc w:val="both"/>
        <w:rPr/>
      </w:pPr>
      <w:r>
        <w:t>arquivo original cobre registros entre 22/10/2024 e 22/06/2025,</w:t>
      </w:r>
    </w:p>
    <w:p w:rsidR="00000000" w:rsidDel="00000000" w:rsidP="00000000" w:rsidRDefault="00000000" w:rsidRPr="00000000" w14:paraId="00000035">
      <w:pPr>
        <w:spacing w:after="0" w:line="360" w:lineRule="auto"/>
        <w:jc w:val="both"/>
        <w:rPr/>
      </w:pPr>
      <w:r>
        <w:t>totalizando 28.265 linhas (uma por jogo por jogador). Após a etapa de</w:t>
      </w:r>
    </w:p>
    <w:p w:rsidR="00000000" w:rsidDel="00000000" w:rsidP="00000000" w:rsidRDefault="00000000" w:rsidRPr="00000000" w14:paraId="00000036">
      <w:pPr>
        <w:spacing w:after="0" w:line="360" w:lineRule="auto"/>
        <w:jc w:val="both"/>
        <w:rPr/>
      </w:pPr>
      <w:r>
        <w:t>agregação e filtragem — mantendo apenas atletas com pelo menos 20 jogos</w:t>
      </w:r>
    </w:p>
    <w:p w:rsidR="00000000" w:rsidDel="00000000" w:rsidP="00000000" w:rsidRDefault="00000000" w:rsidRPr="00000000" w14:paraId="00000037">
      <w:pPr>
        <w:spacing w:after="0" w:line="360" w:lineRule="auto"/>
        <w:jc w:val="both"/>
        <w:rPr/>
      </w:pPr>
      <w:r>
        <w:t>disputados (GP ≥ 20) — a amostra analítica ficou composta por 461 jogadores.</w:t>
      </w:r>
    </w:p>
    <w:p w:rsidR="00000000" w:rsidDel="00000000" w:rsidP="00000000" w:rsidRDefault="00000000" w:rsidRPr="00000000" w14:paraId="00000038">
      <w:pPr>
        <w:spacing w:line="360" w:lineRule="auto"/>
        <w:rPr/>
      </w:pPr>
      <w:r w:rsidDel="00000000" w:rsidR="00000000" w:rsidRPr="00000000">
        <w:rPr>
          <w:rtl w:val="0"/>
        </w:rPr>
      </w:r>
    </w:p>
    <w:p w:rsidR="00000000" w:rsidDel="00000000" w:rsidP="00000000" w:rsidRDefault="00000000" w:rsidRPr="00000000" w14:paraId="00000039">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Toda a análise foi conduzida na linguagem Python 3.13, com uso das</w:t>
      </w:r>
      <w:r w:rsidDel="00000000" w:rsidR="00000000" w:rsidRPr="00000000">
        <w:rPr>
          <w:rtl w:val="0"/>
        </w:rPr>
      </w:r>
    </w:p>
    <w:p w:rsidR="00000000" w:rsidDel="00000000" w:rsidP="00000000" w:rsidRDefault="00000000" w:rsidRPr="00000000" w14:paraId="0000003A">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bibliotecas pandas (manipulação de dados), NumPy (cálculos numéricos),</w:t>
      </w:r>
      <w:r w:rsidDel="00000000" w:rsidR="00000000" w:rsidRPr="00000000">
        <w:rPr>
          <w:rtl w:val="0"/>
        </w:rPr>
      </w:r>
    </w:p>
    <w:p w:rsidR="00000000" w:rsidDel="00000000" w:rsidP="00000000" w:rsidRDefault="00000000" w:rsidRPr="00000000" w14:paraId="0000003B">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SciPy (medidas de forma), Matplotlib e Seaborn (visualização gráfica).</w:t>
      </w:r>
      <w:r w:rsidDel="00000000" w:rsidR="00000000" w:rsidRPr="00000000">
        <w:rPr>
          <w:rtl w:val="0"/>
        </w:rPr>
      </w:r>
    </w:p>
    <w:p>
      <w:pPr>
        <w:spacing w:line="360" w:lineRule="auto"/>
      </w:pPr>
      <w:r>
        <w:t>Como complemento visual, foi desenvolvido também um painel interativo em Streamlit + Plotly, com organização inspirada em ferramentas de business intelligence. Esse painel permite filtros por posição, franquia e faixa de jogos, além de rankings e comparações dinâmicas, mas não gera o relatório automaticamente; sua função é apenas ampliar a exploração e a apresentação dos resultados obtidos pela análise principal.</w:t>
      </w:r>
    </w:p>
    <w:p w:rsidR="00000000" w:rsidDel="00000000" w:rsidP="00000000" w:rsidRDefault="00000000" w:rsidRPr="00000000" w14:paraId="0000003C">
      <w:pPr>
        <w:spacing w:line="360" w:lineRule="auto"/>
        <w:rPr/>
      </w:pPr>
      <w:r w:rsidDel="00000000" w:rsidR="00000000" w:rsidRPr="00000000">
        <w:rPr>
          <w:rtl w:val="0"/>
        </w:rPr>
      </w:r>
    </w:p>
    <w:p w:rsidR="00000000" w:rsidDel="00000000" w:rsidP="00000000" w:rsidRDefault="00000000" w:rsidRPr="00000000" w14:paraId="0000003D">
      <w:pPr>
        <w:pStyle w:val="Heading1"/>
        <w:spacing w:after="80" w:before="200" w:line="360" w:lineRule="auto"/>
        <w:rPr/>
      </w:pPr>
      <w:r w:rsidDel="00000000" w:rsidR="00000000" w:rsidRPr="00000000">
        <w:rPr>
          <w:rFonts w:ascii="Times New Roman" w:cs="Times New Roman" w:eastAsia="Times New Roman" w:hAnsi="Times New Roman"/>
          <w:sz w:val="26"/>
          <w:szCs w:val="26"/>
          <w:rtl w:val="0"/>
        </w:rPr>
        <w:t xml:space="preserve">2. DESCRIÇÃO DO BANCO DE DADOS</w:t>
      </w:r>
      <w:r w:rsidDel="00000000" w:rsidR="00000000" w:rsidRPr="00000000">
        <w:rPr>
          <w:rtl w:val="0"/>
        </w:rPr>
      </w:r>
    </w:p>
    <w:p w:rsidR="00000000" w:rsidDel="00000000" w:rsidP="00000000" w:rsidRDefault="00000000" w:rsidRPr="00000000" w14:paraId="0000003E">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 xml:space="preserve">2.1 Origem e Estrutura</w:t>
      </w:r>
      <w:r w:rsidDel="00000000" w:rsidR="00000000" w:rsidRPr="00000000">
        <w:rPr>
          <w:rtl w:val="0"/>
        </w:rPr>
      </w:r>
    </w:p>
    <w:p w:rsidR="00000000" w:rsidDel="00000000" w:rsidP="00000000" w:rsidRDefault="00000000" w:rsidRPr="00000000" w14:paraId="0000003F">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 banco de dados analítico (df_players) foi construído a partir do</w:t>
      </w:r>
      <w:r w:rsidDel="00000000" w:rsidR="00000000" w:rsidRPr="00000000">
        <w:rPr>
          <w:rtl w:val="0"/>
        </w:rPr>
      </w:r>
    </w:p>
    <w:p w:rsidR="00000000" w:rsidDel="00000000" w:rsidP="00000000" w:rsidRDefault="00000000" w:rsidRPr="00000000" w14:paraId="00000040">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dataset bruto por meio das seguintes etapas de processamento:</w:t>
      </w:r>
      <w:r w:rsidDel="00000000" w:rsidR="00000000" w:rsidRPr="00000000">
        <w:rPr>
          <w:rtl w:val="0"/>
        </w:rPr>
      </w:r>
    </w:p>
    <w:p w:rsidR="00000000" w:rsidDel="00000000" w:rsidP="00000000" w:rsidRDefault="00000000" w:rsidRPr="00000000" w14:paraId="00000041">
      <w:pPr>
        <w:spacing w:line="360" w:lineRule="auto"/>
        <w:rPr/>
      </w:pPr>
      <w:r w:rsidDel="00000000" w:rsidR="00000000" w:rsidRPr="00000000">
        <w:rPr>
          <w:rtl w:val="0"/>
        </w:rPr>
      </w:r>
    </w:p>
    <w:p w:rsidR="00000000" w:rsidDel="00000000" w:rsidP="00000000" w:rsidRDefault="00000000" w:rsidRPr="00000000" w14:paraId="00000042">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a) Leitura do arquivo CSV original (28.265 linhas × 27 colunas);</w:t>
      </w:r>
      <w:r w:rsidDel="00000000" w:rsidR="00000000" w:rsidRPr="00000000">
        <w:rPr>
          <w:rtl w:val="0"/>
        </w:rPr>
      </w:r>
    </w:p>
    <w:p w:rsidR="00000000" w:rsidDel="00000000" w:rsidP="00000000" w:rsidRDefault="00000000" w:rsidRPr="00000000" w14:paraId="00000043">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b) Renomeação da coluna 'Unnamed: 3' para 'Home_Away' e preenchimento</w:t>
      </w:r>
      <w:r w:rsidDel="00000000" w:rsidR="00000000" w:rsidRPr="00000000">
        <w:rPr>
          <w:rtl w:val="0"/>
        </w:rPr>
      </w:r>
    </w:p>
    <w:p w:rsidR="00000000" w:rsidDel="00000000" w:rsidP="00000000" w:rsidRDefault="00000000" w:rsidRPr="00000000" w14:paraId="00000044">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dos valores ausentes (jogos em casa) com 'Home' e jogos fora com 'Away';</w:t>
      </w:r>
      <w:r w:rsidDel="00000000" w:rsidR="00000000" w:rsidRPr="00000000">
        <w:rPr>
          <w:rtl w:val="0"/>
        </w:rPr>
      </w:r>
    </w:p>
    <w:p w:rsidR="00000000" w:rsidDel="00000000" w:rsidP="00000000" w:rsidRDefault="00000000" w:rsidRPr="00000000" w14:paraId="00000045">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c) Conversão da variável MP do formato MM:SS para minutos decimais;</w:t>
      </w:r>
      <w:r w:rsidDel="00000000" w:rsidR="00000000" w:rsidRPr="00000000">
        <w:rPr>
          <w:rtl w:val="0"/>
        </w:rPr>
      </w:r>
    </w:p>
    <w:p w:rsidR="00000000" w:rsidDel="00000000" w:rsidP="00000000" w:rsidRDefault="00000000" w:rsidRPr="00000000" w14:paraId="00000046">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 Agregação por jogador: cálculo da média de cada estatística ao longo</w:t>
      </w:r>
      <w:r w:rsidDel="00000000" w:rsidR="00000000" w:rsidRPr="00000000">
        <w:rPr>
          <w:rtl w:val="0"/>
        </w:rPr>
      </w:r>
    </w:p>
    <w:p w:rsidR="00000000" w:rsidDel="00000000" w:rsidP="00000000" w:rsidRDefault="00000000" w:rsidRPr="00000000" w14:paraId="00000047">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de todos os jogos disputados, e contagem de jogos (GP);</w:t>
      </w:r>
      <w:r w:rsidDel="00000000" w:rsidR="00000000" w:rsidRPr="00000000">
        <w:rPr>
          <w:rtl w:val="0"/>
        </w:rPr>
      </w:r>
    </w:p>
    <w:p w:rsidR="00000000" w:rsidDel="00000000" w:rsidP="00000000" w:rsidRDefault="00000000" w:rsidRPr="00000000" w14:paraId="00000048">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e) Filtragem: exclusão de atletas com menos de 20 jogos disputados,</w:t>
      </w:r>
      <w:r w:rsidDel="00000000" w:rsidR="00000000" w:rsidRPr="00000000">
        <w:rPr>
          <w:rtl w:val="0"/>
        </w:rPr>
      </w:r>
    </w:p>
    <w:p w:rsidR="00000000" w:rsidDel="00000000" w:rsidP="00000000" w:rsidRDefault="00000000" w:rsidRPr="00000000" w14:paraId="00000049">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garantindo representatividade estatística das médias calculadas;</w:t>
      </w:r>
      <w:r w:rsidDel="00000000" w:rsidR="00000000" w:rsidRPr="00000000">
        <w:rPr>
          <w:rtl w:val="0"/>
        </w:rPr>
      </w:r>
    </w:p>
    <w:p w:rsidR="00000000" w:rsidDel="00000000" w:rsidP="00000000" w:rsidRDefault="00000000" w:rsidRPr="00000000" w14:paraId="0000004A">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f) Adição das variáveis de posição (POS e Posição) por meio de</w:t>
      </w:r>
      <w:r w:rsidDel="00000000" w:rsidR="00000000" w:rsidRPr="00000000">
        <w:rPr>
          <w:rtl w:val="0"/>
        </w:rPr>
      </w:r>
    </w:p>
    <w:p w:rsidR="00000000" w:rsidDel="00000000" w:rsidP="00000000" w:rsidRDefault="00000000" w:rsidRPr="00000000" w14:paraId="0000004B">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dicionário construído manualmente com base nos registros da temporada.</w:t>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O banco analítico final possui 461 observações (jogadores) e</w:t>
      </w:r>
      <w:r w:rsidDel="00000000" w:rsidR="00000000" w:rsidRPr="00000000">
        <w:rPr>
          <w:rtl w:val="0"/>
        </w:rPr>
      </w:r>
    </w:p>
    <w:p w:rsidR="00000000" w:rsidDel="00000000" w:rsidP="00000000" w:rsidRDefault="00000000" w:rsidRPr="00000000" w14:paraId="0000004E">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15 variáveis, descritas na tabela a seguir.</w:t>
      </w:r>
      <w:r w:rsidDel="00000000" w:rsidR="00000000" w:rsidRPr="00000000">
        <w:rPr>
          <w:rtl w:val="0"/>
        </w:rPr>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 xml:space="preserve">2.2 Descrição e Classificação das Variáveis</w:t>
      </w: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tbl>
      <w:tblPr>
        <w:jc w:val="center"/>
        <w:tblLook w:firstColumn="1" w:firstRow="1" w:lastColumn="0" w:lastRow="0" w:noHBand="0" w:noVBand="1" w:val="04A0"/>
        <w:tblBorders>
          <w:top w:val="single" w:sz="4" w:space="0" w:color="555555"/>
          <w:left w:val="single" w:sz="4" w:space="0" w:color="555555"/>
          <w:bottom w:val="single" w:sz="4" w:space="0" w:color="555555"/>
          <w:right w:val="single" w:sz="4" w:space="0" w:color="555555"/>
          <w:insideH w:val="single" w:sz="4" w:space="0" w:color="555555"/>
          <w:insideV w:val="single" w:sz="4" w:space="0" w:color="555555"/>
        </w:tblBorders>
        <w:tblW w:w="5000" w:type="pct"/>
        <w:tblLayout w:type="autofit"/>
      </w:tblPr>
      <w:tblGrid>
        <w:gridCol w:w="3135"/>
        <w:gridCol w:w="3135"/>
        <w:gridCol w:w="3135"/>
      </w:tblGrid>
      <w:tr>
        <w:trPr>
          <w:cantSplit/>
          <w:tblHeader/>
        </w:trPr>
        <w:tc>
          <w:tcPr>
            <w:tcW w:type="dxa" w:w="1701"/>
            <w:tcMar>
              <w:top w:w="90" w:type="dxa"/>
              <w:bottom w:w="90" w:type="dxa"/>
              <w:left w:w="90" w:type="dxa"/>
              <w:right w:w="90" w:type="dxa"/>
            </w:tcMar>
            <w:shd w:val="clear" w:color="auto" w:fill="1B3A6B"/>
          </w:tcPr>
          <w:p>
            <w:pPr>
              <w:spacing w:before="20" w:after="20" w:line="360" w:lineRule="auto"/>
              <w:jc w:val="center"/>
            </w:pPr>
            <w:r>
              <w:rPr>
                <w:rFonts w:ascii="Times New Roman" w:hAnsi="Times New Roman"/>
                <w:b/>
                <w:color w:val="FFFFFF"/>
                <w:sz w:val="18"/>
              </w:rPr>
              <w:t>Variável</w:t>
            </w:r>
          </w:p>
        </w:tc>
        <w:tc>
          <w:tcPr>
            <w:tcW w:type="dxa" w:w="2268"/>
            <w:tcMar>
              <w:top w:w="90" w:type="dxa"/>
              <w:bottom w:w="90" w:type="dxa"/>
              <w:left w:w="90" w:type="dxa"/>
              <w:right w:w="90" w:type="dxa"/>
            </w:tcMar>
            <w:shd w:val="clear" w:color="auto" w:fill="1B3A6B"/>
          </w:tcPr>
          <w:p>
            <w:pPr>
              <w:spacing w:before="20" w:after="20" w:line="360" w:lineRule="auto"/>
              <w:jc w:val="center"/>
            </w:pPr>
            <w:r>
              <w:rPr>
                <w:rFonts w:ascii="Times New Roman" w:hAnsi="Times New Roman"/>
                <w:b/>
                <w:color w:val="FFFFFF"/>
                <w:sz w:val="18"/>
              </w:rPr>
              <w:t>Classificação</w:t>
            </w:r>
          </w:p>
        </w:tc>
        <w:tc>
          <w:tcPr>
            <w:tcW w:type="dxa" w:w="5102"/>
            <w:tcMar>
              <w:top w:w="90" w:type="dxa"/>
              <w:bottom w:w="90" w:type="dxa"/>
              <w:left w:w="90" w:type="dxa"/>
              <w:right w:w="90" w:type="dxa"/>
            </w:tcMar>
            <w:shd w:val="clear" w:color="auto" w:fill="1B3A6B"/>
          </w:tcPr>
          <w:p>
            <w:pPr>
              <w:spacing w:before="20" w:after="20" w:line="360" w:lineRule="auto"/>
              <w:jc w:val="center"/>
            </w:pPr>
            <w:r>
              <w:rPr>
                <w:rFonts w:ascii="Times New Roman" w:hAnsi="Times New Roman"/>
                <w:b/>
                <w:color w:val="FFFFFF"/>
                <w:sz w:val="18"/>
              </w:rPr>
              <w:t>Descrição</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Player</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Qualitativa Nominal</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Nome completo do atleta</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PTS_mean</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Média de pontos por jogo</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REB_mean</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Média de rebotes por jogo</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AST_mean</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Média de assistências por jogo</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STL_mean</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Média de roubadas de bola por jogo</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BLK_mean</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Média de tocos (bloqueios) por jogo</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TOV_mean</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Média de turnovers (erros de posse) por jogo</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MP_mean</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Média de minutos jogados por jogo</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FG_pct_mean</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Percentual de aproveitamento em arremessos de campo</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P3_pct_mean</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Percentual de aproveitamento em arremessos de 3 pontos</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PF_mean</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Contínua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Média de faltas pessoais cometidas por jogo</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Tm</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Qualitativa Nominal</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Sigla do time principal do atleta na temporada</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GP</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Quantitativa Discreta</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Número total de jogos disputados na temporada</w:t>
            </w:r>
          </w:p>
        </w:tc>
      </w:tr>
      <w:tr>
        <w:trPr>
          <w:cantSplit/>
        </w:trPr>
        <w:tc>
          <w:tcPr>
            <w:tcW w:type="dxa" w:w="1701"/>
            <w:tcMar>
              <w:top w:w="90" w:type="dxa"/>
              <w:bottom w:w="90" w:type="dxa"/>
              <w:left w:w="90" w:type="dxa"/>
              <w:right w:w="90" w:type="dxa"/>
            </w:tcMar>
          </w:tcPr>
          <w:p>
            <w:pPr>
              <w:spacing w:before="20" w:after="20" w:line="360" w:lineRule="auto"/>
              <w:jc w:val="left"/>
            </w:pPr>
            <w:r>
              <w:rPr>
                <w:rFonts w:ascii="Times New Roman" w:hAnsi="Times New Roman"/>
                <w:b w:val="0"/>
                <w:sz w:val="18"/>
              </w:rPr>
              <w:t>POS</w:t>
            </w:r>
          </w:p>
        </w:tc>
        <w:tc>
          <w:tcPr>
            <w:tcW w:type="dxa" w:w="2268"/>
            <w:tcMar>
              <w:top w:w="90" w:type="dxa"/>
              <w:bottom w:w="90" w:type="dxa"/>
              <w:left w:w="90" w:type="dxa"/>
              <w:right w:w="90" w:type="dxa"/>
            </w:tcMar>
          </w:tcPr>
          <w:p>
            <w:pPr>
              <w:spacing w:before="20" w:after="20" w:line="360" w:lineRule="auto"/>
              <w:jc w:val="center"/>
            </w:pPr>
            <w:r>
              <w:rPr>
                <w:rFonts w:ascii="Times New Roman" w:hAnsi="Times New Roman"/>
                <w:b w:val="0"/>
                <w:sz w:val="18"/>
              </w:rPr>
              <w:t>Qualitativa Nominal</w:t>
            </w:r>
          </w:p>
        </w:tc>
        <w:tc>
          <w:tcPr>
            <w:tcW w:type="dxa" w:w="5102"/>
            <w:tcMar>
              <w:top w:w="90" w:type="dxa"/>
              <w:bottom w:w="90" w:type="dxa"/>
              <w:left w:w="90" w:type="dxa"/>
              <w:right w:w="90" w:type="dxa"/>
            </w:tcMar>
          </w:tcPr>
          <w:p>
            <w:pPr>
              <w:spacing w:before="20" w:after="20" w:line="360" w:lineRule="auto"/>
              <w:jc w:val="left"/>
            </w:pPr>
            <w:r>
              <w:rPr>
                <w:rFonts w:ascii="Times New Roman" w:hAnsi="Times New Roman"/>
                <w:b w:val="0"/>
                <w:sz w:val="18"/>
              </w:rPr>
              <w:t>Posição detalhada em quadra (5 categorias)</w:t>
            </w:r>
          </w:p>
        </w:tc>
      </w:tr>
      <w:tr>
        <w:trPr>
          <w:cantSplit/>
        </w:trPr>
        <w:tc>
          <w:tcPr>
            <w:tcW w:type="dxa" w:w="1701"/>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Posição</w:t>
            </w:r>
          </w:p>
        </w:tc>
        <w:tc>
          <w:tcPr>
            <w:tcW w:type="dxa" w:w="2268"/>
            <w:tcMar>
              <w:top w:w="90" w:type="dxa"/>
              <w:bottom w:w="90" w:type="dxa"/>
              <w:left w:w="90" w:type="dxa"/>
              <w:right w:w="90" w:type="dxa"/>
            </w:tcMar>
            <w:shd w:val="clear" w:color="auto" w:fill="F0F4F8"/>
          </w:tcPr>
          <w:p>
            <w:pPr>
              <w:spacing w:before="20" w:after="20" w:line="360" w:lineRule="auto"/>
              <w:jc w:val="center"/>
            </w:pPr>
            <w:r>
              <w:rPr>
                <w:rFonts w:ascii="Times New Roman" w:hAnsi="Times New Roman"/>
                <w:b w:val="0"/>
                <w:sz w:val="18"/>
              </w:rPr>
              <w:t>Qualitativa Nominal</w:t>
            </w:r>
          </w:p>
        </w:tc>
        <w:tc>
          <w:tcPr>
            <w:tcW w:type="dxa" w:w="5102"/>
            <w:tcMar>
              <w:top w:w="90" w:type="dxa"/>
              <w:bottom w:w="90" w:type="dxa"/>
              <w:left w:w="90" w:type="dxa"/>
              <w:right w:w="90" w:type="dxa"/>
            </w:tcMar>
            <w:shd w:val="clear" w:color="auto" w:fill="F0F4F8"/>
          </w:tcPr>
          <w:p>
            <w:pPr>
              <w:spacing w:before="20" w:after="20" w:line="360" w:lineRule="auto"/>
              <w:jc w:val="left"/>
            </w:pPr>
            <w:r>
              <w:rPr>
                <w:rFonts w:ascii="Times New Roman" w:hAnsi="Times New Roman"/>
                <w:b w:val="0"/>
                <w:sz w:val="18"/>
              </w:rPr>
              <w:t>Posição simplificada: Armador, Ala ou Pivô</w:t>
            </w:r>
          </w:p>
        </w:tc>
      </w:tr>
    </w:tbl>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after="0" w:line="360" w:lineRule="auto"/>
        <w:jc w:val="both"/>
        <w:rPr/>
      </w:pPr>
      <w:r>
        <w:rPr>
          <w:rFonts w:ascii="Times New Roman" w:hAnsi="Times New Roman"/>
          <w:b/>
          <w:sz w:val="24"/>
        </w:rPr>
        <w:t xml:space="preserve">Notas sobre a classificação: </w:t>
      </w:r>
      <w:r>
        <w:rPr>
          <w:rFonts w:ascii="Times New Roman" w:hAnsi="Times New Roman"/>
          <w:sz w:val="24"/>
        </w:rPr>
        <w:t>As variáveis quantitativas contínuas (PTS, REB, AST, STL, BLK, TOV, PF) assumem valores reais não negativos; MP varia entre 0 e 48 minutos; FG% e 3P% situam-se no intervalo [0, 1]. A variável discreta GP corresponde a uma contagem inteira de partidas (mínimo de 20). As variáveis qualitativas nominais (Player, Tm, POS e Posição) não possuem ordenação natural entre suas categorias. A variável Posição é uma simplificação de POS, reagrupando as cinco categorias originais em três grupos (Armador, Ala e Pivô).</w:t>
      </w:r>
    </w:p>
    <w:p w:rsidR="00000000" w:rsidDel="00000000" w:rsidP="00000000" w:rsidRDefault="00000000" w:rsidRPr="00000000" w14:paraId="0000006B">
      <w:pPr>
        <w:spacing w:line="360" w:lineRule="auto"/>
        <w:rPr/>
      </w:pPr>
      <w:r w:rsidDel="00000000" w:rsidR="00000000" w:rsidRPr="00000000">
        <w:rPr>
          <w:rtl w:val="0"/>
        </w:rPr>
      </w:r>
    </w:p>
    <w:p w:rsidR="00000000" w:rsidDel="00000000" w:rsidP="00000000" w:rsidRDefault="00000000" w:rsidRPr="00000000" w14:paraId="0000006C">
      <w:pPr>
        <w:pStyle w:val="Heading1"/>
        <w:spacing w:after="80" w:before="200" w:line="360" w:lineRule="auto"/>
        <w:rPr/>
      </w:pPr>
      <w:r w:rsidDel="00000000" w:rsidR="00000000" w:rsidRPr="00000000">
        <w:rPr>
          <w:rFonts w:ascii="Times New Roman" w:cs="Times New Roman" w:eastAsia="Times New Roman" w:hAnsi="Times New Roman"/>
          <w:sz w:val="26"/>
          <w:szCs w:val="26"/>
          <w:rtl w:val="0"/>
        </w:rPr>
        <w:t xml:space="preserve">3. ANÁLISE DAS VARIÁVEIS QUANTITATIVAS CONTÍNUAS</w:t>
      </w:r>
      <w:r w:rsidDel="00000000" w:rsidR="00000000" w:rsidRPr="00000000">
        <w:rPr>
          <w:rtl w:val="0"/>
        </w:rPr>
      </w:r>
    </w:p>
    <w:p w:rsidR="00000000" w:rsidDel="00000000" w:rsidP="00000000" w:rsidRDefault="00000000" w:rsidRPr="00000000" w14:paraId="0000006D">
      <w:pPr>
        <w:spacing w:after="0" w:line="360" w:lineRule="auto"/>
        <w:jc w:val="both"/>
        <w:rPr/>
      </w:pPr>
      <w:r>
        <w:t>Nesta seção são analisadas as seis principais variáveis quantitativas contínuas do banco de dados: média de pontos (Pontos), média de rebotes (Rebotes), média de assistências (Assistências), média de minutos jogados (Minutos), percentual de arremessos de campo (FG%) e percentual de arremessos de três pontos (3P%). Para cada variável apresentam-se as medidas descritivas, a tabela de distribuição de frequências e o histograma correspondente; no caso de 3P%, consideram-se apenas os 448 jogadores com valor válido.</w:t>
      </w:r>
      <w:r>
        <w:rPr>
          <w:rFonts w:ascii="Times New Roman" w:hAnsi="Times New Roman"/>
          <w:sz w:val="24"/>
        </w:rPr>
        <w:t xml:space="preserve"> A moda das variáveis contínuas foi estimada pelo método de Czuber a partir das classes de Sturges. Para a leitura do coeficiente de variação (CV) adota-se a classificação usual: dispersão baixa para CV ≤ 15%, média para 15% &lt; CV ≤ 30% e alta para CV &gt; 30%.</w:t>
      </w:r>
    </w:p>
    <w:p w:rsidR="00000000" w:rsidDel="00000000" w:rsidP="00000000" w:rsidRDefault="00000000" w:rsidRPr="00000000" w14:paraId="00000074">
      <w:pPr>
        <w:spacing w:line="360" w:lineRule="auto"/>
        <w:rPr/>
      </w:pPr>
      <w:r w:rsidDel="00000000" w:rsidR="00000000" w:rsidRPr="00000000">
        <w:rPr>
          <w:rtl w:val="0"/>
        </w:rPr>
      </w:r>
    </w:p>
    <w:p w:rsidR="00000000" w:rsidDel="00000000" w:rsidP="00000000" w:rsidRDefault="00000000" w:rsidRPr="00000000" w14:paraId="00000075">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 — Medidas Descritivas Completas das Variáveis Quantitativas Contínuas</w:t>
      </w:r>
      <w:r w:rsidDel="00000000" w:rsidR="00000000" w:rsidRPr="00000000">
        <w:rPr>
          <w:rtl w:val="0"/>
        </w:rPr>
      </w:r>
    </w:p>
    <w:tbl>
      <w:tblPr>
        <w:tblStyle w:val="Table1"/>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723"/>
        <w:gridCol w:w="723"/>
        <w:gridCol w:w="723"/>
        <w:gridCol w:w="723"/>
        <w:gridCol w:w="723"/>
        <w:gridCol w:w="723"/>
        <w:gridCol w:w="723"/>
        <w:gridCol w:w="723"/>
        <w:gridCol w:w="723"/>
        <w:gridCol w:w="723"/>
        <w:gridCol w:w="723"/>
        <w:gridCol w:w="723"/>
        <w:gridCol w:w="723"/>
        <w:tblGridChange w:id="0">
          <w:tblGrid>
            <w:gridCol w:w="723"/>
            <w:gridCol w:w="723"/>
            <w:gridCol w:w="723"/>
            <w:gridCol w:w="723"/>
            <w:gridCol w:w="723"/>
            <w:gridCol w:w="723"/>
            <w:gridCol w:w="723"/>
            <w:gridCol w:w="723"/>
            <w:gridCol w:w="723"/>
            <w:gridCol w:w="723"/>
            <w:gridCol w:w="723"/>
            <w:gridCol w:w="723"/>
            <w:gridCol w:w="723"/>
          </w:tblGrid>
        </w:tblGridChange>
      </w:tblGrid>
      <w:tr>
        <w:trPr>
          <w:cantSplit w:val="0"/>
          <w:tblHeader w:val="0"/>
        </w:trPr>
        <w:tc>
          <w:tcPr>
            <w:shd w:fill="1b3a6b" w:val="clear"/>
            <w:tcMar>
              <w:top w:w="90.0" w:type="dxa"/>
              <w:left w:w="90.0" w:type="dxa"/>
              <w:bottom w:w="90.0" w:type="dxa"/>
              <w:right w:w="90.0" w:type="dxa"/>
            </w:tcMar>
            <w:noWrap/>
          </w:tcPr>
          <w:p>
            <w:pPr>
              <w:spacing w:line="360" w:lineRule="auto"/>
            </w:pPr>
            <w:r>
              <w:t>Variável</w:t>
            </w:r>
          </w:p>
        </w:tc>
        <w:tc>
          <w:tcPr>
            <w:shd w:fill="1b3a6b" w:val="clear"/>
            <w:tcMar>
              <w:top w:w="90.0" w:type="dxa"/>
              <w:left w:w="90.0" w:type="dxa"/>
              <w:bottom w:w="90.0" w:type="dxa"/>
              <w:right w:w="90.0" w:type="dxa"/>
            </w:tcMar>
            <w:noWrap/>
          </w:tcPr>
          <w:p>
            <w:pPr>
              <w:spacing w:line="360" w:lineRule="auto"/>
            </w:pPr>
            <w:r>
              <w:t>Média</w:t>
            </w:r>
          </w:p>
        </w:tc>
        <w:tc>
          <w:tcPr>
            <w:shd w:fill="1b3a6b" w:val="clear"/>
            <w:tcMar>
              <w:top w:w="90.0" w:type="dxa"/>
              <w:left w:w="90.0" w:type="dxa"/>
              <w:bottom w:w="90.0" w:type="dxa"/>
              <w:right w:w="90.0" w:type="dxa"/>
            </w:tcMar>
            <w:noWrap/>
          </w:tcPr>
          <w:p>
            <w:pPr>
              <w:spacing w:line="360" w:lineRule="auto"/>
            </w:pPr>
            <w:r>
              <w:t>Md</w:t>
            </w:r>
          </w:p>
        </w:tc>
        <w:tc>
          <w:tcPr>
            <w:shd w:fill="1b3a6b" w:val="clear"/>
            <w:tcMar>
              <w:top w:w="90.0" w:type="dxa"/>
              <w:left w:w="90.0" w:type="dxa"/>
              <w:bottom w:w="90.0" w:type="dxa"/>
              <w:right w:w="90.0" w:type="dxa"/>
            </w:tcMar>
            <w:noWrap/>
          </w:tcPr>
          <w:p>
            <w:pPr>
              <w:spacing w:line="360" w:lineRule="auto"/>
            </w:pPr>
            <w:r>
              <w:t>Moda</w:t>
            </w:r>
          </w:p>
        </w:tc>
        <w:tc>
          <w:tcPr>
            <w:shd w:fill="1b3a6b" w:val="clear"/>
            <w:tcMar>
              <w:top w:w="90.0" w:type="dxa"/>
              <w:left w:w="90.0" w:type="dxa"/>
              <w:bottom w:w="90.0" w:type="dxa"/>
              <w:right w:w="90.0" w:type="dxa"/>
            </w:tcMar>
            <w:noWrap/>
          </w:tcPr>
          <w:p>
            <w:pPr>
              <w:spacing w:line="360" w:lineRule="auto"/>
            </w:pPr>
            <w:r>
              <w:t>DP</w:t>
            </w:r>
          </w:p>
        </w:tc>
        <w:tc>
          <w:tcPr>
            <w:shd w:fill="1b3a6b" w:val="clear"/>
            <w:tcMar>
              <w:top w:w="90.0" w:type="dxa"/>
              <w:left w:w="90.0" w:type="dxa"/>
              <w:bottom w:w="90.0" w:type="dxa"/>
              <w:right w:w="90.0" w:type="dxa"/>
            </w:tcMar>
            <w:noWrap/>
          </w:tcPr>
          <w:p>
            <w:pPr>
              <w:spacing w:line="360" w:lineRule="auto"/>
            </w:pPr>
            <w:r>
              <w:t>CV%</w:t>
            </w:r>
          </w:p>
        </w:tc>
        <w:tc>
          <w:tcPr>
            <w:shd w:fill="1b3a6b" w:val="clear"/>
            <w:tcMar>
              <w:top w:w="90.0" w:type="dxa"/>
              <w:left w:w="90.0" w:type="dxa"/>
              <w:bottom w:w="90.0" w:type="dxa"/>
              <w:right w:w="90.0" w:type="dxa"/>
            </w:tcMar>
            <w:noWrap/>
          </w:tcPr>
          <w:p>
            <w:pPr>
              <w:spacing w:line="360" w:lineRule="auto"/>
            </w:pPr>
            <w:r>
              <w:t>Mín</w:t>
            </w:r>
          </w:p>
        </w:tc>
        <w:tc>
          <w:tcPr>
            <w:shd w:fill="1b3a6b" w:val="clear"/>
            <w:tcMar>
              <w:top w:w="90.0" w:type="dxa"/>
              <w:left w:w="90.0" w:type="dxa"/>
              <w:bottom w:w="90.0" w:type="dxa"/>
              <w:right w:w="90.0" w:type="dxa"/>
            </w:tcMar>
            <w:noWrap/>
          </w:tcPr>
          <w:p>
            <w:pPr>
              <w:spacing w:line="360" w:lineRule="auto"/>
            </w:pPr>
            <w:r>
              <w:t>Máx</w:t>
            </w:r>
          </w:p>
        </w:tc>
        <w:tc>
          <w:tcPr>
            <w:shd w:fill="1b3a6b" w:val="clear"/>
            <w:tcMar>
              <w:top w:w="90.0" w:type="dxa"/>
              <w:left w:w="90.0" w:type="dxa"/>
              <w:bottom w:w="90.0" w:type="dxa"/>
              <w:right w:w="90.0" w:type="dxa"/>
            </w:tcMar>
            <w:noWrap/>
          </w:tcPr>
          <w:p>
            <w:pPr>
              <w:spacing w:line="360" w:lineRule="auto"/>
            </w:pPr>
            <w:r>
              <w:t>Q1</w:t>
            </w:r>
          </w:p>
        </w:tc>
        <w:tc>
          <w:tcPr>
            <w:shd w:fill="1b3a6b" w:val="clear"/>
            <w:tcMar>
              <w:top w:w="90.0" w:type="dxa"/>
              <w:left w:w="90.0" w:type="dxa"/>
              <w:bottom w:w="90.0" w:type="dxa"/>
              <w:right w:w="90.0" w:type="dxa"/>
            </w:tcMar>
            <w:noWrap/>
          </w:tcPr>
          <w:p>
            <w:pPr>
              <w:spacing w:line="360" w:lineRule="auto"/>
            </w:pPr>
            <w:r>
              <w:t>Q3</w:t>
            </w:r>
          </w:p>
        </w:tc>
        <w:tc>
          <w:tcPr>
            <w:shd w:fill="1b3a6b" w:val="clear"/>
            <w:tcMar>
              <w:top w:w="90.0" w:type="dxa"/>
              <w:left w:w="90.0" w:type="dxa"/>
              <w:bottom w:w="90.0" w:type="dxa"/>
              <w:right w:w="90.0" w:type="dxa"/>
            </w:tcMar>
            <w:noWrap/>
          </w:tcPr>
          <w:p>
            <w:pPr>
              <w:spacing w:line="360" w:lineRule="auto"/>
            </w:pPr>
            <w:r>
              <w:t>IQR</w:t>
            </w:r>
          </w:p>
        </w:tc>
        <w:tc>
          <w:tcPr>
            <w:shd w:fill="1b3a6b" w:val="clear"/>
            <w:tcMar>
              <w:top w:w="90.0" w:type="dxa"/>
              <w:left w:w="90.0" w:type="dxa"/>
              <w:bottom w:w="90.0" w:type="dxa"/>
              <w:right w:w="90.0" w:type="dxa"/>
            </w:tcMar>
            <w:noWrap/>
          </w:tcPr>
          <w:p>
            <w:pPr>
              <w:spacing w:line="360" w:lineRule="auto"/>
            </w:pPr>
            <w:r>
              <w:t>As</w:t>
            </w:r>
          </w:p>
        </w:tc>
        <w:tc>
          <w:tcPr>
            <w:shd w:fill="1b3a6b" w:val="clear"/>
            <w:tcMar>
              <w:top w:w="90.0" w:type="dxa"/>
              <w:left w:w="90.0" w:type="dxa"/>
              <w:bottom w:w="90.0" w:type="dxa"/>
              <w:right w:w="90.0" w:type="dxa"/>
            </w:tcMar>
            <w:noWrap/>
          </w:tcPr>
          <w:p>
            <w:pPr>
              <w:spacing w:line="360" w:lineRule="auto"/>
            </w:pPr>
            <w:r>
              <w:t>Cur</w:t>
            </w:r>
          </w:p>
        </w:tc>
      </w:tr>
      <w:tr>
        <w:trPr>
          <w:cantSplit w:val="0"/>
          <w:tblHeader w:val="0"/>
        </w:trPr>
        <w:tc>
          <w:tcPr>
            <w:shd w:fill="ffffff" w:val="clear"/>
            <w:tcMar>
              <w:top w:w="90.0" w:type="dxa"/>
              <w:left w:w="90.0" w:type="dxa"/>
              <w:bottom w:w="90.0" w:type="dxa"/>
              <w:right w:w="90.0" w:type="dxa"/>
            </w:tcMar>
          </w:tcPr>
          <w:p>
            <w:pPr>
              <w:spacing w:line="360" w:lineRule="auto"/>
            </w:pPr>
            <w:r>
              <w:t>Pontos (PTS)</w:t>
            </w:r>
          </w:p>
        </w:tc>
        <w:tc>
          <w:tcPr>
            <w:shd w:fill="ffffff" w:val="clear"/>
            <w:tcMar>
              <w:top w:w="90.0" w:type="dxa"/>
              <w:left w:w="90.0" w:type="dxa"/>
              <w:bottom w:w="90.0" w:type="dxa"/>
              <w:right w:w="90.0" w:type="dxa"/>
            </w:tcMar>
          </w:tcPr>
          <w:p>
            <w:pPr>
              <w:spacing w:line="360" w:lineRule="auto"/>
            </w:pPr>
            <w:r>
              <w:t>9,95</w:t>
            </w:r>
          </w:p>
        </w:tc>
        <w:tc>
          <w:tcPr>
            <w:shd w:fill="ffffff" w:val="clear"/>
            <w:tcMar>
              <w:top w:w="90.0" w:type="dxa"/>
              <w:left w:w="90.0" w:type="dxa"/>
              <w:bottom w:w="90.0" w:type="dxa"/>
              <w:right w:w="90.0" w:type="dxa"/>
            </w:tcMar>
          </w:tcPr>
          <w:p>
            <w:pPr>
              <w:spacing w:line="360" w:lineRule="auto"/>
            </w:pPr>
            <w:r>
              <w:t>8,60</w:t>
            </w:r>
          </w:p>
        </w:tc>
        <w:tc>
          <w:tcPr>
            <w:shd w:fill="ffffff" w:val="clear"/>
            <w:tcMar>
              <w:top w:w="90.0" w:type="dxa"/>
              <w:left w:w="90.0" w:type="dxa"/>
              <w:bottom w:w="90.0" w:type="dxa"/>
              <w:right w:w="90.0" w:type="dxa"/>
            </w:tcMar>
          </w:tcPr>
          <w:p>
            <w:pPr>
              <w:spacing w:line="360" w:lineRule="auto"/>
            </w:pPr>
            <w:r>
              <w:t>6,07</w:t>
            </w:r>
          </w:p>
        </w:tc>
        <w:tc>
          <w:tcPr>
            <w:shd w:fill="ffffff" w:val="clear"/>
            <w:tcMar>
              <w:top w:w="90.0" w:type="dxa"/>
              <w:left w:w="90.0" w:type="dxa"/>
              <w:bottom w:w="90.0" w:type="dxa"/>
              <w:right w:w="90.0" w:type="dxa"/>
            </w:tcMar>
          </w:tcPr>
          <w:p>
            <w:pPr>
              <w:spacing w:line="360" w:lineRule="auto"/>
            </w:pPr>
            <w:r>
              <w:t>6,50</w:t>
            </w:r>
          </w:p>
        </w:tc>
        <w:tc>
          <w:tcPr>
            <w:shd w:fill="ffffff" w:val="clear"/>
            <w:tcMar>
              <w:top w:w="90.0" w:type="dxa"/>
              <w:left w:w="90.0" w:type="dxa"/>
              <w:bottom w:w="90.0" w:type="dxa"/>
              <w:right w:w="90.0" w:type="dxa"/>
            </w:tcMar>
          </w:tcPr>
          <w:p>
            <w:pPr>
              <w:spacing w:line="360" w:lineRule="auto"/>
            </w:pPr>
            <w:r>
              <w:t>65,3</w:t>
            </w:r>
          </w:p>
        </w:tc>
        <w:tc>
          <w:tcPr>
            <w:shd w:fill="ffffff" w:val="clear"/>
            <w:tcMar>
              <w:top w:w="90.0" w:type="dxa"/>
              <w:left w:w="90.0" w:type="dxa"/>
              <w:bottom w:w="90.0" w:type="dxa"/>
              <w:right w:w="90.0" w:type="dxa"/>
            </w:tcMar>
          </w:tcPr>
          <w:p>
            <w:pPr>
              <w:spacing w:line="360" w:lineRule="auto"/>
            </w:pPr>
            <w:r>
              <w:t>0,68</w:t>
            </w:r>
          </w:p>
        </w:tc>
        <w:tc>
          <w:tcPr>
            <w:shd w:fill="ffffff" w:val="clear"/>
            <w:tcMar>
              <w:top w:w="90.0" w:type="dxa"/>
              <w:left w:w="90.0" w:type="dxa"/>
              <w:bottom w:w="90.0" w:type="dxa"/>
              <w:right w:w="90.0" w:type="dxa"/>
            </w:tcMar>
          </w:tcPr>
          <w:p>
            <w:pPr>
              <w:spacing w:line="360" w:lineRule="auto"/>
            </w:pPr>
            <w:r>
              <w:t>31,93</w:t>
            </w:r>
          </w:p>
        </w:tc>
        <w:tc>
          <w:tcPr>
            <w:shd w:fill="ffffff" w:val="clear"/>
            <w:tcMar>
              <w:top w:w="90.0" w:type="dxa"/>
              <w:left w:w="90.0" w:type="dxa"/>
              <w:bottom w:w="90.0" w:type="dxa"/>
              <w:right w:w="90.0" w:type="dxa"/>
            </w:tcMar>
          </w:tcPr>
          <w:p>
            <w:pPr>
              <w:spacing w:line="360" w:lineRule="auto"/>
            </w:pPr>
            <w:r>
              <w:t>4,90</w:t>
            </w:r>
          </w:p>
        </w:tc>
        <w:tc>
          <w:tcPr>
            <w:shd w:fill="ffffff" w:val="clear"/>
            <w:tcMar>
              <w:top w:w="90.0" w:type="dxa"/>
              <w:left w:w="90.0" w:type="dxa"/>
              <w:bottom w:w="90.0" w:type="dxa"/>
              <w:right w:w="90.0" w:type="dxa"/>
            </w:tcMar>
          </w:tcPr>
          <w:p>
            <w:pPr>
              <w:spacing w:line="360" w:lineRule="auto"/>
            </w:pPr>
            <w:r>
              <w:t>13,25</w:t>
            </w:r>
          </w:p>
        </w:tc>
        <w:tc>
          <w:tcPr>
            <w:shd w:fill="ffffff" w:val="clear"/>
            <w:tcMar>
              <w:top w:w="90.0" w:type="dxa"/>
              <w:left w:w="90.0" w:type="dxa"/>
              <w:bottom w:w="90.0" w:type="dxa"/>
              <w:right w:w="90.0" w:type="dxa"/>
            </w:tcMar>
          </w:tcPr>
          <w:p>
            <w:pPr>
              <w:spacing w:line="360" w:lineRule="auto"/>
            </w:pPr>
            <w:r>
              <w:t>8,35</w:t>
            </w:r>
          </w:p>
        </w:tc>
        <w:tc>
          <w:tcPr>
            <w:shd w:fill="ffffff" w:val="clear"/>
            <w:tcMar>
              <w:top w:w="90.0" w:type="dxa"/>
              <w:left w:w="90.0" w:type="dxa"/>
              <w:bottom w:w="90.0" w:type="dxa"/>
              <w:right w:w="90.0" w:type="dxa"/>
            </w:tcMar>
          </w:tcPr>
          <w:p>
            <w:pPr>
              <w:spacing w:line="360" w:lineRule="auto"/>
            </w:pPr>
            <w:r>
              <w:t>0,99</w:t>
            </w:r>
          </w:p>
        </w:tc>
        <w:tc>
          <w:tcPr>
            <w:shd w:fill="ffffff" w:val="clear"/>
            <w:tcMar>
              <w:top w:w="90.0" w:type="dxa"/>
              <w:left w:w="90.0" w:type="dxa"/>
              <w:bottom w:w="90.0" w:type="dxa"/>
              <w:right w:w="90.0" w:type="dxa"/>
            </w:tcMar>
          </w:tcPr>
          <w:p>
            <w:pPr>
              <w:spacing w:line="360" w:lineRule="auto"/>
            </w:pPr>
            <w:r>
              <w:t>0,33</w:t>
            </w:r>
          </w:p>
        </w:tc>
      </w:tr>
      <w:tr>
        <w:trPr>
          <w:cantSplit w:val="0"/>
          <w:tblHeader w:val="0"/>
        </w:trPr>
        <w:tc>
          <w:tcPr>
            <w:shd w:fill="f0f4f8" w:val="clear"/>
            <w:tcMar>
              <w:top w:w="90.0" w:type="dxa"/>
              <w:left w:w="90.0" w:type="dxa"/>
              <w:bottom w:w="90.0" w:type="dxa"/>
              <w:right w:w="90.0" w:type="dxa"/>
            </w:tcMar>
          </w:tcPr>
          <w:p>
            <w:pPr>
              <w:spacing w:line="360" w:lineRule="auto"/>
            </w:pPr>
            <w:r>
              <w:t>Rebotes (REB)</w:t>
            </w:r>
          </w:p>
        </w:tc>
        <w:tc>
          <w:tcPr>
            <w:shd w:fill="f0f4f8" w:val="clear"/>
            <w:tcMar>
              <w:top w:w="90.0" w:type="dxa"/>
              <w:left w:w="90.0" w:type="dxa"/>
              <w:bottom w:w="90.0" w:type="dxa"/>
              <w:right w:w="90.0" w:type="dxa"/>
            </w:tcMar>
          </w:tcPr>
          <w:p>
            <w:pPr>
              <w:spacing w:line="360" w:lineRule="auto"/>
            </w:pPr>
            <w:r>
              <w:t>3,92</w:t>
            </w:r>
          </w:p>
        </w:tc>
        <w:tc>
          <w:tcPr>
            <w:shd w:fill="f0f4f8" w:val="clear"/>
            <w:tcMar>
              <w:top w:w="90.0" w:type="dxa"/>
              <w:left w:w="90.0" w:type="dxa"/>
              <w:bottom w:w="90.0" w:type="dxa"/>
              <w:right w:w="90.0" w:type="dxa"/>
            </w:tcMar>
          </w:tcPr>
          <w:p>
            <w:pPr>
              <w:spacing w:line="360" w:lineRule="auto"/>
            </w:pPr>
            <w:r>
              <w:t>3,40</w:t>
            </w:r>
          </w:p>
        </w:tc>
        <w:tc>
          <w:tcPr>
            <w:shd w:fill="f0f4f8" w:val="clear"/>
            <w:tcMar>
              <w:top w:w="90.0" w:type="dxa"/>
              <w:left w:w="90.0" w:type="dxa"/>
              <w:bottom w:w="90.0" w:type="dxa"/>
              <w:right w:w="90.0" w:type="dxa"/>
            </w:tcMar>
          </w:tcPr>
          <w:p>
            <w:pPr>
              <w:spacing w:line="360" w:lineRule="auto"/>
            </w:pPr>
            <w:r>
              <w:t>2,97</w:t>
            </w:r>
          </w:p>
        </w:tc>
        <w:tc>
          <w:tcPr>
            <w:shd w:fill="f0f4f8" w:val="clear"/>
            <w:tcMar>
              <w:top w:w="90.0" w:type="dxa"/>
              <w:left w:w="90.0" w:type="dxa"/>
              <w:bottom w:w="90.0" w:type="dxa"/>
              <w:right w:w="90.0" w:type="dxa"/>
            </w:tcMar>
          </w:tcPr>
          <w:p>
            <w:pPr>
              <w:spacing w:line="360" w:lineRule="auto"/>
            </w:pPr>
            <w:r>
              <w:t>2,39</w:t>
            </w:r>
          </w:p>
        </w:tc>
        <w:tc>
          <w:tcPr>
            <w:shd w:fill="f0f4f8" w:val="clear"/>
            <w:tcMar>
              <w:top w:w="90.0" w:type="dxa"/>
              <w:left w:w="90.0" w:type="dxa"/>
              <w:bottom w:w="90.0" w:type="dxa"/>
              <w:right w:w="90.0" w:type="dxa"/>
            </w:tcMar>
          </w:tcPr>
          <w:p>
            <w:pPr>
              <w:spacing w:line="360" w:lineRule="auto"/>
            </w:pPr>
            <w:r>
              <w:t>60,9</w:t>
            </w:r>
          </w:p>
        </w:tc>
        <w:tc>
          <w:tcPr>
            <w:shd w:fill="f0f4f8" w:val="clear"/>
            <w:tcMar>
              <w:top w:w="90.0" w:type="dxa"/>
              <w:left w:w="90.0" w:type="dxa"/>
              <w:bottom w:w="90.0" w:type="dxa"/>
              <w:right w:w="90.0" w:type="dxa"/>
            </w:tcMar>
          </w:tcPr>
          <w:p>
            <w:pPr>
              <w:spacing w:line="360" w:lineRule="auto"/>
            </w:pPr>
            <w:r>
              <w:t>0,50</w:t>
            </w:r>
          </w:p>
        </w:tc>
        <w:tc>
          <w:tcPr>
            <w:shd w:fill="f0f4f8" w:val="clear"/>
            <w:tcMar>
              <w:top w:w="90.0" w:type="dxa"/>
              <w:left w:w="90.0" w:type="dxa"/>
              <w:bottom w:w="90.0" w:type="dxa"/>
              <w:right w:w="90.0" w:type="dxa"/>
            </w:tcMar>
          </w:tcPr>
          <w:p>
            <w:pPr>
              <w:spacing w:line="360" w:lineRule="auto"/>
            </w:pPr>
            <w:r>
              <w:t>13,87</w:t>
            </w:r>
          </w:p>
        </w:tc>
        <w:tc>
          <w:tcPr>
            <w:shd w:fill="f0f4f8" w:val="clear"/>
            <w:tcMar>
              <w:top w:w="90.0" w:type="dxa"/>
              <w:left w:w="90.0" w:type="dxa"/>
              <w:bottom w:w="90.0" w:type="dxa"/>
              <w:right w:w="90.0" w:type="dxa"/>
            </w:tcMar>
          </w:tcPr>
          <w:p>
            <w:pPr>
              <w:spacing w:line="360" w:lineRule="auto"/>
            </w:pPr>
            <w:r>
              <w:t>2,26</w:t>
            </w:r>
          </w:p>
        </w:tc>
        <w:tc>
          <w:tcPr>
            <w:shd w:fill="f0f4f8" w:val="clear"/>
            <w:tcMar>
              <w:top w:w="90.0" w:type="dxa"/>
              <w:left w:w="90.0" w:type="dxa"/>
              <w:bottom w:w="90.0" w:type="dxa"/>
              <w:right w:w="90.0" w:type="dxa"/>
            </w:tcMar>
          </w:tcPr>
          <w:p>
            <w:pPr>
              <w:spacing w:line="360" w:lineRule="auto"/>
            </w:pPr>
            <w:r>
              <w:t>4,93</w:t>
            </w:r>
          </w:p>
        </w:tc>
        <w:tc>
          <w:tcPr>
            <w:shd w:fill="f0f4f8" w:val="clear"/>
            <w:tcMar>
              <w:top w:w="90.0" w:type="dxa"/>
              <w:left w:w="90.0" w:type="dxa"/>
              <w:bottom w:w="90.0" w:type="dxa"/>
              <w:right w:w="90.0" w:type="dxa"/>
            </w:tcMar>
          </w:tcPr>
          <w:p>
            <w:pPr>
              <w:spacing w:line="360" w:lineRule="auto"/>
            </w:pPr>
            <w:r>
              <w:t>2,67</w:t>
            </w:r>
          </w:p>
        </w:tc>
        <w:tc>
          <w:tcPr>
            <w:shd w:fill="f0f4f8" w:val="clear"/>
            <w:tcMar>
              <w:top w:w="90.0" w:type="dxa"/>
              <w:left w:w="90.0" w:type="dxa"/>
              <w:bottom w:w="90.0" w:type="dxa"/>
              <w:right w:w="90.0" w:type="dxa"/>
            </w:tcMar>
          </w:tcPr>
          <w:p>
            <w:pPr>
              <w:spacing w:line="360" w:lineRule="auto"/>
            </w:pPr>
            <w:r>
              <w:t>1,29</w:t>
            </w:r>
          </w:p>
        </w:tc>
        <w:tc>
          <w:tcPr>
            <w:shd w:fill="f0f4f8" w:val="clear"/>
            <w:tcMar>
              <w:top w:w="90.0" w:type="dxa"/>
              <w:left w:w="90.0" w:type="dxa"/>
              <w:bottom w:w="90.0" w:type="dxa"/>
              <w:right w:w="90.0" w:type="dxa"/>
            </w:tcMar>
          </w:tcPr>
          <w:p>
            <w:pPr>
              <w:spacing w:line="360" w:lineRule="auto"/>
            </w:pPr>
            <w:r>
              <w:t>1,93</w:t>
            </w:r>
          </w:p>
        </w:tc>
      </w:tr>
      <w:tr>
        <w:trPr>
          <w:cantSplit w:val="0"/>
          <w:tblHeader w:val="0"/>
        </w:trPr>
        <w:tc>
          <w:tcPr>
            <w:shd w:fill="ffffff" w:val="clear"/>
            <w:tcMar>
              <w:top w:w="90.0" w:type="dxa"/>
              <w:left w:w="90.0" w:type="dxa"/>
              <w:bottom w:w="90.0" w:type="dxa"/>
              <w:right w:w="90.0" w:type="dxa"/>
            </w:tcMar>
          </w:tcPr>
          <w:p>
            <w:pPr>
              <w:spacing w:line="360" w:lineRule="auto"/>
            </w:pPr>
            <w:r>
              <w:t>Assistências (AST)</w:t>
            </w:r>
          </w:p>
        </w:tc>
        <w:tc>
          <w:tcPr>
            <w:shd w:fill="ffffff" w:val="clear"/>
            <w:tcMar>
              <w:top w:w="90.0" w:type="dxa"/>
              <w:left w:w="90.0" w:type="dxa"/>
              <w:bottom w:w="90.0" w:type="dxa"/>
              <w:right w:w="90.0" w:type="dxa"/>
            </w:tcMar>
          </w:tcPr>
          <w:p>
            <w:pPr>
              <w:spacing w:line="360" w:lineRule="auto"/>
            </w:pPr>
            <w:r>
              <w:t>2,30</w:t>
            </w:r>
          </w:p>
        </w:tc>
        <w:tc>
          <w:tcPr>
            <w:shd w:fill="ffffff" w:val="clear"/>
            <w:tcMar>
              <w:top w:w="90.0" w:type="dxa"/>
              <w:left w:w="90.0" w:type="dxa"/>
              <w:bottom w:w="90.0" w:type="dxa"/>
              <w:right w:w="90.0" w:type="dxa"/>
            </w:tcMar>
          </w:tcPr>
          <w:p>
            <w:pPr>
              <w:spacing w:line="360" w:lineRule="auto"/>
            </w:pPr>
            <w:r>
              <w:t>1,67</w:t>
            </w:r>
          </w:p>
        </w:tc>
        <w:tc>
          <w:tcPr>
            <w:shd w:fill="ffffff" w:val="clear"/>
            <w:tcMar>
              <w:top w:w="90.0" w:type="dxa"/>
              <w:left w:w="90.0" w:type="dxa"/>
              <w:bottom w:w="90.0" w:type="dxa"/>
              <w:right w:w="90.0" w:type="dxa"/>
            </w:tcMar>
          </w:tcPr>
          <w:p>
            <w:pPr>
              <w:spacing w:line="360" w:lineRule="auto"/>
            </w:pPr>
            <w:r>
              <w:t>1,15</w:t>
            </w:r>
          </w:p>
        </w:tc>
        <w:tc>
          <w:tcPr>
            <w:shd w:fill="ffffff" w:val="clear"/>
            <w:tcMar>
              <w:top w:w="90.0" w:type="dxa"/>
              <w:left w:w="90.0" w:type="dxa"/>
              <w:bottom w:w="90.0" w:type="dxa"/>
              <w:right w:w="90.0" w:type="dxa"/>
            </w:tcMar>
          </w:tcPr>
          <w:p>
            <w:pPr>
              <w:spacing w:line="360" w:lineRule="auto"/>
            </w:pPr>
            <w:r>
              <w:t>1,85</w:t>
            </w:r>
          </w:p>
        </w:tc>
        <w:tc>
          <w:tcPr>
            <w:shd w:fill="ffffff" w:val="clear"/>
            <w:tcMar>
              <w:top w:w="90.0" w:type="dxa"/>
              <w:left w:w="90.0" w:type="dxa"/>
              <w:bottom w:w="90.0" w:type="dxa"/>
              <w:right w:w="90.0" w:type="dxa"/>
            </w:tcMar>
          </w:tcPr>
          <w:p>
            <w:pPr>
              <w:spacing w:line="360" w:lineRule="auto"/>
            </w:pPr>
            <w:r>
              <w:t>80,2</w:t>
            </w:r>
          </w:p>
        </w:tc>
        <w:tc>
          <w:tcPr>
            <w:shd w:fill="ffffff" w:val="clear"/>
            <w:tcMar>
              <w:top w:w="90.0" w:type="dxa"/>
              <w:left w:w="90.0" w:type="dxa"/>
              <w:bottom w:w="90.0" w:type="dxa"/>
              <w:right w:w="90.0" w:type="dxa"/>
            </w:tcMar>
          </w:tcPr>
          <w:p>
            <w:pPr>
              <w:spacing w:line="360" w:lineRule="auto"/>
            </w:pPr>
            <w:r>
              <w:t>0,12</w:t>
            </w:r>
          </w:p>
        </w:tc>
        <w:tc>
          <w:tcPr>
            <w:shd w:fill="ffffff" w:val="clear"/>
            <w:tcMar>
              <w:top w:w="90.0" w:type="dxa"/>
              <w:left w:w="90.0" w:type="dxa"/>
              <w:bottom w:w="90.0" w:type="dxa"/>
              <w:right w:w="90.0" w:type="dxa"/>
            </w:tcMar>
          </w:tcPr>
          <w:p>
            <w:pPr>
              <w:spacing w:line="360" w:lineRule="auto"/>
            </w:pPr>
            <w:r>
              <w:t>11,50</w:t>
            </w:r>
          </w:p>
        </w:tc>
        <w:tc>
          <w:tcPr>
            <w:shd w:fill="ffffff" w:val="clear"/>
            <w:tcMar>
              <w:top w:w="90.0" w:type="dxa"/>
              <w:left w:w="90.0" w:type="dxa"/>
              <w:bottom w:w="90.0" w:type="dxa"/>
              <w:right w:w="90.0" w:type="dxa"/>
            </w:tcMar>
          </w:tcPr>
          <w:p>
            <w:pPr>
              <w:spacing w:line="360" w:lineRule="auto"/>
            </w:pPr>
            <w:r>
              <w:t>1,02</w:t>
            </w:r>
          </w:p>
        </w:tc>
        <w:tc>
          <w:tcPr>
            <w:shd w:fill="ffffff" w:val="clear"/>
            <w:tcMar>
              <w:top w:w="90.0" w:type="dxa"/>
              <w:left w:w="90.0" w:type="dxa"/>
              <w:bottom w:w="90.0" w:type="dxa"/>
              <w:right w:w="90.0" w:type="dxa"/>
            </w:tcMar>
          </w:tcPr>
          <w:p>
            <w:pPr>
              <w:spacing w:line="360" w:lineRule="auto"/>
            </w:pPr>
            <w:r>
              <w:t>3,11</w:t>
            </w:r>
          </w:p>
        </w:tc>
        <w:tc>
          <w:tcPr>
            <w:shd w:fill="ffffff" w:val="clear"/>
            <w:tcMar>
              <w:top w:w="90.0" w:type="dxa"/>
              <w:left w:w="90.0" w:type="dxa"/>
              <w:bottom w:w="90.0" w:type="dxa"/>
              <w:right w:w="90.0" w:type="dxa"/>
            </w:tcMar>
          </w:tcPr>
          <w:p>
            <w:pPr>
              <w:spacing w:line="360" w:lineRule="auto"/>
            </w:pPr>
            <w:r>
              <w:t>2,10</w:t>
            </w:r>
          </w:p>
        </w:tc>
        <w:tc>
          <w:tcPr>
            <w:shd w:fill="ffffff" w:val="clear"/>
            <w:tcMar>
              <w:top w:w="90.0" w:type="dxa"/>
              <w:left w:w="90.0" w:type="dxa"/>
              <w:bottom w:w="90.0" w:type="dxa"/>
              <w:right w:w="90.0" w:type="dxa"/>
            </w:tcMar>
          </w:tcPr>
          <w:p>
            <w:pPr>
              <w:spacing w:line="360" w:lineRule="auto"/>
            </w:pPr>
            <w:r>
              <w:t>1,53</w:t>
            </w:r>
          </w:p>
        </w:tc>
        <w:tc>
          <w:tcPr>
            <w:shd w:fill="ffffff" w:val="clear"/>
            <w:tcMar>
              <w:top w:w="90.0" w:type="dxa"/>
              <w:left w:w="90.0" w:type="dxa"/>
              <w:bottom w:w="90.0" w:type="dxa"/>
              <w:right w:w="90.0" w:type="dxa"/>
            </w:tcMar>
          </w:tcPr>
          <w:p>
            <w:pPr>
              <w:spacing w:line="360" w:lineRule="auto"/>
            </w:pPr>
            <w:r>
              <w:t>2,54</w:t>
            </w:r>
          </w:p>
        </w:tc>
      </w:tr>
      <w:tr>
        <w:trPr>
          <w:cantSplit w:val="0"/>
          <w:tblHeader w:val="0"/>
        </w:trPr>
        <w:tc>
          <w:tcPr>
            <w:shd w:fill="f0f4f8" w:val="clear"/>
            <w:tcMar>
              <w:top w:w="90.0" w:type="dxa"/>
              <w:left w:w="90.0" w:type="dxa"/>
              <w:bottom w:w="90.0" w:type="dxa"/>
              <w:right w:w="90.0" w:type="dxa"/>
            </w:tcMar>
          </w:tcPr>
          <w:p>
            <w:pPr>
              <w:spacing w:line="360" w:lineRule="auto"/>
            </w:pPr>
            <w:r>
              <w:t>Minutos (MP)</w:t>
            </w:r>
          </w:p>
        </w:tc>
        <w:tc>
          <w:tcPr>
            <w:shd w:fill="f0f4f8" w:val="clear"/>
            <w:tcMar>
              <w:top w:w="90.0" w:type="dxa"/>
              <w:left w:w="90.0" w:type="dxa"/>
              <w:bottom w:w="90.0" w:type="dxa"/>
              <w:right w:w="90.0" w:type="dxa"/>
            </w:tcMar>
          </w:tcPr>
          <w:p>
            <w:pPr>
              <w:spacing w:line="360" w:lineRule="auto"/>
            </w:pPr>
            <w:r>
              <w:t>21,36</w:t>
            </w:r>
          </w:p>
        </w:tc>
        <w:tc>
          <w:tcPr>
            <w:shd w:fill="f0f4f8" w:val="clear"/>
            <w:tcMar>
              <w:top w:w="90.0" w:type="dxa"/>
              <w:left w:w="90.0" w:type="dxa"/>
              <w:bottom w:w="90.0" w:type="dxa"/>
              <w:right w:w="90.0" w:type="dxa"/>
            </w:tcMar>
          </w:tcPr>
          <w:p>
            <w:pPr>
              <w:spacing w:line="360" w:lineRule="auto"/>
            </w:pPr>
            <w:r>
              <w:t>21,19</w:t>
            </w:r>
          </w:p>
        </w:tc>
        <w:tc>
          <w:tcPr>
            <w:shd w:fill="f0f4f8" w:val="clear"/>
            <w:tcMar>
              <w:top w:w="90.0" w:type="dxa"/>
              <w:left w:w="90.0" w:type="dxa"/>
              <w:bottom w:w="90.0" w:type="dxa"/>
              <w:right w:w="90.0" w:type="dxa"/>
            </w:tcMar>
          </w:tcPr>
          <w:p>
            <w:pPr>
              <w:spacing w:line="360" w:lineRule="auto"/>
            </w:pPr>
            <w:r>
              <w:t>19,17</w:t>
            </w:r>
          </w:p>
        </w:tc>
        <w:tc>
          <w:tcPr>
            <w:shd w:fill="f0f4f8" w:val="clear"/>
            <w:tcMar>
              <w:top w:w="90.0" w:type="dxa"/>
              <w:left w:w="90.0" w:type="dxa"/>
              <w:bottom w:w="90.0" w:type="dxa"/>
              <w:right w:w="90.0" w:type="dxa"/>
            </w:tcMar>
          </w:tcPr>
          <w:p>
            <w:pPr>
              <w:spacing w:line="360" w:lineRule="auto"/>
            </w:pPr>
            <w:r>
              <w:t>8,82</w:t>
            </w:r>
          </w:p>
        </w:tc>
        <w:tc>
          <w:tcPr>
            <w:shd w:fill="f0f4f8" w:val="clear"/>
            <w:tcMar>
              <w:top w:w="90.0" w:type="dxa"/>
              <w:left w:w="90.0" w:type="dxa"/>
              <w:bottom w:w="90.0" w:type="dxa"/>
              <w:right w:w="90.0" w:type="dxa"/>
            </w:tcMar>
          </w:tcPr>
          <w:p>
            <w:pPr>
              <w:spacing w:line="360" w:lineRule="auto"/>
            </w:pPr>
            <w:r>
              <w:t>41,3</w:t>
            </w:r>
          </w:p>
        </w:tc>
        <w:tc>
          <w:tcPr>
            <w:shd w:fill="f0f4f8" w:val="clear"/>
            <w:tcMar>
              <w:top w:w="90.0" w:type="dxa"/>
              <w:left w:w="90.0" w:type="dxa"/>
              <w:bottom w:w="90.0" w:type="dxa"/>
              <w:right w:w="90.0" w:type="dxa"/>
            </w:tcMar>
          </w:tcPr>
          <w:p>
            <w:pPr>
              <w:spacing w:line="360" w:lineRule="auto"/>
            </w:pPr>
            <w:r>
              <w:t>3,90</w:t>
            </w:r>
          </w:p>
        </w:tc>
        <w:tc>
          <w:tcPr>
            <w:shd w:fill="f0f4f8" w:val="clear"/>
            <w:tcMar>
              <w:top w:w="90.0" w:type="dxa"/>
              <w:left w:w="90.0" w:type="dxa"/>
              <w:bottom w:w="90.0" w:type="dxa"/>
              <w:right w:w="90.0" w:type="dxa"/>
            </w:tcMar>
          </w:tcPr>
          <w:p>
            <w:pPr>
              <w:spacing w:line="360" w:lineRule="auto"/>
            </w:pPr>
            <w:r>
              <w:t>37,70</w:t>
            </w:r>
          </w:p>
        </w:tc>
        <w:tc>
          <w:tcPr>
            <w:shd w:fill="f0f4f8" w:val="clear"/>
            <w:tcMar>
              <w:top w:w="90.0" w:type="dxa"/>
              <w:left w:w="90.0" w:type="dxa"/>
              <w:bottom w:w="90.0" w:type="dxa"/>
              <w:right w:w="90.0" w:type="dxa"/>
            </w:tcMar>
          </w:tcPr>
          <w:p>
            <w:pPr>
              <w:spacing w:line="360" w:lineRule="auto"/>
            </w:pPr>
            <w:r>
              <w:t>14,22</w:t>
            </w:r>
          </w:p>
        </w:tc>
        <w:tc>
          <w:tcPr>
            <w:shd w:fill="f0f4f8" w:val="clear"/>
            <w:tcMar>
              <w:top w:w="90.0" w:type="dxa"/>
              <w:left w:w="90.0" w:type="dxa"/>
              <w:bottom w:w="90.0" w:type="dxa"/>
              <w:right w:w="90.0" w:type="dxa"/>
            </w:tcMar>
          </w:tcPr>
          <w:p>
            <w:pPr>
              <w:spacing w:line="360" w:lineRule="auto"/>
            </w:pPr>
            <w:r>
              <w:t>28,27</w:t>
            </w:r>
          </w:p>
        </w:tc>
        <w:tc>
          <w:tcPr>
            <w:shd w:fill="f0f4f8" w:val="clear"/>
            <w:tcMar>
              <w:top w:w="90.0" w:type="dxa"/>
              <w:left w:w="90.0" w:type="dxa"/>
              <w:bottom w:w="90.0" w:type="dxa"/>
              <w:right w:w="90.0" w:type="dxa"/>
            </w:tcMar>
          </w:tcPr>
          <w:p>
            <w:pPr>
              <w:spacing w:line="360" w:lineRule="auto"/>
            </w:pPr>
            <w:r>
              <w:t>14,05</w:t>
            </w:r>
          </w:p>
        </w:tc>
        <w:tc>
          <w:tcPr>
            <w:shd w:fill="f0f4f8" w:val="clear"/>
            <w:tcMar>
              <w:top w:w="90.0" w:type="dxa"/>
              <w:left w:w="90.0" w:type="dxa"/>
              <w:bottom w:w="90.0" w:type="dxa"/>
              <w:right w:w="90.0" w:type="dxa"/>
            </w:tcMar>
          </w:tcPr>
          <w:p>
            <w:pPr>
              <w:spacing w:line="360" w:lineRule="auto"/>
            </w:pPr>
            <w:r>
              <w:t>-0,03</w:t>
            </w:r>
          </w:p>
        </w:tc>
        <w:tc>
          <w:tcPr>
            <w:shd w:fill="f0f4f8" w:val="clear"/>
            <w:tcMar>
              <w:top w:w="90.0" w:type="dxa"/>
              <w:left w:w="90.0" w:type="dxa"/>
              <w:bottom w:w="90.0" w:type="dxa"/>
              <w:right w:w="90.0" w:type="dxa"/>
            </w:tcMar>
          </w:tcPr>
          <w:p>
            <w:pPr>
              <w:spacing w:line="360" w:lineRule="auto"/>
            </w:pPr>
            <w:r>
              <w:t>-1,04</w:t>
            </w:r>
          </w:p>
        </w:tc>
      </w:tr>
      <w:tr>
        <w:trPr>
          <w:cantSplit w:val="0"/>
          <w:tblHeader w:val="0"/>
        </w:trPr>
        <w:tc>
          <w:tcPr>
            <w:shd w:fill="ffffff" w:val="clear"/>
            <w:tcMar>
              <w:top w:w="90.0" w:type="dxa"/>
              <w:left w:w="90.0" w:type="dxa"/>
              <w:bottom w:w="90.0" w:type="dxa"/>
              <w:right w:w="90.0" w:type="dxa"/>
            </w:tcMar>
          </w:tcPr>
          <w:p>
            <w:pPr>
              <w:spacing w:line="360" w:lineRule="auto"/>
            </w:pPr>
            <w:r>
              <w:t>FG%</w:t>
            </w:r>
          </w:p>
        </w:tc>
        <w:tc>
          <w:tcPr>
            <w:shd w:fill="ffffff" w:val="clear"/>
            <w:tcMar>
              <w:top w:w="90.0" w:type="dxa"/>
              <w:left w:w="90.0" w:type="dxa"/>
              <w:bottom w:w="90.0" w:type="dxa"/>
              <w:right w:w="90.0" w:type="dxa"/>
            </w:tcMar>
          </w:tcPr>
          <w:p>
            <w:pPr>
              <w:spacing w:line="360" w:lineRule="auto"/>
            </w:pPr>
            <w:r>
              <w:t>0,45</w:t>
            </w:r>
          </w:p>
        </w:tc>
        <w:tc>
          <w:tcPr>
            <w:shd w:fill="ffffff" w:val="clear"/>
            <w:tcMar>
              <w:top w:w="90.0" w:type="dxa"/>
              <w:left w:w="90.0" w:type="dxa"/>
              <w:bottom w:w="90.0" w:type="dxa"/>
              <w:right w:w="90.0" w:type="dxa"/>
            </w:tcMar>
          </w:tcPr>
          <w:p>
            <w:pPr>
              <w:spacing w:line="360" w:lineRule="auto"/>
            </w:pPr>
            <w:r>
              <w:t>0,44</w:t>
            </w:r>
          </w:p>
        </w:tc>
        <w:tc>
          <w:tcPr>
            <w:shd w:fill="ffffff" w:val="clear"/>
            <w:tcMar>
              <w:top w:w="90.0" w:type="dxa"/>
              <w:left w:w="90.0" w:type="dxa"/>
              <w:bottom w:w="90.0" w:type="dxa"/>
              <w:right w:w="90.0" w:type="dxa"/>
            </w:tcMar>
          </w:tcPr>
          <w:p>
            <w:pPr>
              <w:spacing w:line="360" w:lineRule="auto"/>
            </w:pPr>
            <w:r>
              <w:t>0,44</w:t>
            </w:r>
          </w:p>
        </w:tc>
        <w:tc>
          <w:tcPr>
            <w:shd w:fill="ffffff" w:val="clear"/>
            <w:tcMar>
              <w:top w:w="90.0" w:type="dxa"/>
              <w:left w:w="90.0" w:type="dxa"/>
              <w:bottom w:w="90.0" w:type="dxa"/>
              <w:right w:w="90.0" w:type="dxa"/>
            </w:tcMar>
          </w:tcPr>
          <w:p>
            <w:pPr>
              <w:spacing w:line="360" w:lineRule="auto"/>
            </w:pPr>
            <w:r>
              <w:t>0,08</w:t>
            </w:r>
          </w:p>
        </w:tc>
        <w:tc>
          <w:tcPr>
            <w:shd w:fill="ffffff" w:val="clear"/>
            <w:tcMar>
              <w:top w:w="90.0" w:type="dxa"/>
              <w:left w:w="90.0" w:type="dxa"/>
              <w:bottom w:w="90.0" w:type="dxa"/>
              <w:right w:w="90.0" w:type="dxa"/>
            </w:tcMar>
          </w:tcPr>
          <w:p>
            <w:pPr>
              <w:spacing w:line="360" w:lineRule="auto"/>
            </w:pPr>
            <w:r>
              <w:t>18,4</w:t>
            </w:r>
          </w:p>
        </w:tc>
        <w:tc>
          <w:tcPr>
            <w:shd w:fill="ffffff" w:val="clear"/>
            <w:tcMar>
              <w:top w:w="90.0" w:type="dxa"/>
              <w:left w:w="90.0" w:type="dxa"/>
              <w:bottom w:w="90.0" w:type="dxa"/>
              <w:right w:w="90.0" w:type="dxa"/>
            </w:tcMar>
          </w:tcPr>
          <w:p>
            <w:pPr>
              <w:spacing w:line="360" w:lineRule="auto"/>
            </w:pPr>
            <w:r>
              <w:t>0,18</w:t>
            </w:r>
          </w:p>
        </w:tc>
        <w:tc>
          <w:tcPr>
            <w:shd w:fill="ffffff" w:val="clear"/>
            <w:tcMar>
              <w:top w:w="90.0" w:type="dxa"/>
              <w:left w:w="90.0" w:type="dxa"/>
              <w:bottom w:w="90.0" w:type="dxa"/>
              <w:right w:w="90.0" w:type="dxa"/>
            </w:tcMar>
          </w:tcPr>
          <w:p>
            <w:pPr>
              <w:spacing w:line="360" w:lineRule="auto"/>
            </w:pPr>
            <w:r>
              <w:t>0,80</w:t>
            </w:r>
          </w:p>
        </w:tc>
        <w:tc>
          <w:tcPr>
            <w:shd w:fill="ffffff" w:val="clear"/>
            <w:tcMar>
              <w:top w:w="90.0" w:type="dxa"/>
              <w:left w:w="90.0" w:type="dxa"/>
              <w:bottom w:w="90.0" w:type="dxa"/>
              <w:right w:w="90.0" w:type="dxa"/>
            </w:tcMar>
          </w:tcPr>
          <w:p>
            <w:pPr>
              <w:spacing w:line="360" w:lineRule="auto"/>
            </w:pPr>
            <w:r>
              <w:t>0,40</w:t>
            </w:r>
          </w:p>
        </w:tc>
        <w:tc>
          <w:tcPr>
            <w:shd w:fill="ffffff" w:val="clear"/>
            <w:tcMar>
              <w:top w:w="90.0" w:type="dxa"/>
              <w:left w:w="90.0" w:type="dxa"/>
              <w:bottom w:w="90.0" w:type="dxa"/>
              <w:right w:w="90.0" w:type="dxa"/>
            </w:tcMar>
          </w:tcPr>
          <w:p>
            <w:pPr>
              <w:spacing w:line="360" w:lineRule="auto"/>
            </w:pPr>
            <w:r>
              <w:t>0,48</w:t>
            </w:r>
          </w:p>
        </w:tc>
        <w:tc>
          <w:tcPr>
            <w:shd w:fill="ffffff" w:val="clear"/>
            <w:tcMar>
              <w:top w:w="90.0" w:type="dxa"/>
              <w:left w:w="90.0" w:type="dxa"/>
              <w:bottom w:w="90.0" w:type="dxa"/>
              <w:right w:w="90.0" w:type="dxa"/>
            </w:tcMar>
          </w:tcPr>
          <w:p>
            <w:pPr>
              <w:spacing w:line="360" w:lineRule="auto"/>
            </w:pPr>
            <w:r>
              <w:t>0,08</w:t>
            </w:r>
          </w:p>
        </w:tc>
        <w:tc>
          <w:tcPr>
            <w:shd w:fill="ffffff" w:val="clear"/>
            <w:tcMar>
              <w:top w:w="90.0" w:type="dxa"/>
              <w:left w:w="90.0" w:type="dxa"/>
              <w:bottom w:w="90.0" w:type="dxa"/>
              <w:right w:w="90.0" w:type="dxa"/>
            </w:tcMar>
          </w:tcPr>
          <w:p>
            <w:pPr>
              <w:spacing w:line="360" w:lineRule="auto"/>
            </w:pPr>
            <w:r>
              <w:t>0,73</w:t>
            </w:r>
          </w:p>
        </w:tc>
        <w:tc>
          <w:tcPr>
            <w:shd w:fill="ffffff" w:val="clear"/>
            <w:tcMar>
              <w:top w:w="90.0" w:type="dxa"/>
              <w:left w:w="90.0" w:type="dxa"/>
              <w:bottom w:w="90.0" w:type="dxa"/>
              <w:right w:w="90.0" w:type="dxa"/>
            </w:tcMar>
          </w:tcPr>
          <w:p>
            <w:pPr>
              <w:spacing w:line="360" w:lineRule="auto"/>
            </w:pPr>
            <w:r>
              <w:t>1,62</w:t>
            </w:r>
          </w:p>
        </w:tc>
      </w:tr>
      <w:tr>
        <w:trPr>
          <w:cantSplit w:val="0"/>
          <w:tblHeader w:val="0"/>
        </w:trPr>
        <w:tc>
          <w:tcPr>
            <w:shd w:fill="f0f4f8" w:val="clear"/>
            <w:tcMar>
              <w:top w:w="90.0" w:type="dxa"/>
              <w:left w:w="90.0" w:type="dxa"/>
              <w:bottom w:w="90.0" w:type="dxa"/>
              <w:right w:w="90.0" w:type="dxa"/>
            </w:tcMar>
          </w:tcPr>
          <w:p>
            <w:pPr>
              <w:spacing w:line="360" w:lineRule="auto"/>
            </w:pPr>
            <w:r>
              <w:t>3P%</w:t>
            </w:r>
          </w:p>
        </w:tc>
        <w:tc>
          <w:tcPr>
            <w:shd w:fill="f0f4f8" w:val="clear"/>
            <w:tcMar>
              <w:top w:w="90.0" w:type="dxa"/>
              <w:left w:w="90.0" w:type="dxa"/>
              <w:bottom w:w="90.0" w:type="dxa"/>
              <w:right w:w="90.0" w:type="dxa"/>
            </w:tcMar>
          </w:tcPr>
          <w:p>
            <w:pPr>
              <w:spacing w:line="360" w:lineRule="auto"/>
            </w:pPr>
            <w:r>
              <w:t>0,31</w:t>
            </w:r>
          </w:p>
        </w:tc>
        <w:tc>
          <w:tcPr>
            <w:shd w:fill="f0f4f8" w:val="clear"/>
            <w:tcMar>
              <w:top w:w="90.0" w:type="dxa"/>
              <w:left w:w="90.0" w:type="dxa"/>
              <w:bottom w:w="90.0" w:type="dxa"/>
              <w:right w:w="90.0" w:type="dxa"/>
            </w:tcMar>
          </w:tcPr>
          <w:p>
            <w:pPr>
              <w:spacing w:line="360" w:lineRule="auto"/>
            </w:pPr>
            <w:r>
              <w:t>0,33</w:t>
            </w:r>
          </w:p>
        </w:tc>
        <w:tc>
          <w:tcPr>
            <w:shd w:fill="f0f4f8" w:val="clear"/>
            <w:tcMar>
              <w:top w:w="90.0" w:type="dxa"/>
              <w:left w:w="90.0" w:type="dxa"/>
              <w:bottom w:w="90.0" w:type="dxa"/>
              <w:right w:w="90.0" w:type="dxa"/>
            </w:tcMar>
          </w:tcPr>
          <w:p>
            <w:pPr>
              <w:spacing w:line="360" w:lineRule="auto"/>
            </w:pPr>
            <w:r>
              <w:t>0,34</w:t>
            </w:r>
          </w:p>
        </w:tc>
        <w:tc>
          <w:tcPr>
            <w:shd w:fill="f0f4f8" w:val="clear"/>
            <w:tcMar>
              <w:top w:w="90.0" w:type="dxa"/>
              <w:left w:w="90.0" w:type="dxa"/>
              <w:bottom w:w="90.0" w:type="dxa"/>
              <w:right w:w="90.0" w:type="dxa"/>
            </w:tcMar>
          </w:tcPr>
          <w:p>
            <w:pPr>
              <w:spacing w:line="360" w:lineRule="auto"/>
            </w:pPr>
            <w:r>
              <w:t>0,09</w:t>
            </w:r>
          </w:p>
        </w:tc>
        <w:tc>
          <w:tcPr>
            <w:shd w:fill="f0f4f8" w:val="clear"/>
            <w:tcMar>
              <w:top w:w="90.0" w:type="dxa"/>
              <w:left w:w="90.0" w:type="dxa"/>
              <w:bottom w:w="90.0" w:type="dxa"/>
              <w:right w:w="90.0" w:type="dxa"/>
            </w:tcMar>
          </w:tcPr>
          <w:p>
            <w:pPr>
              <w:spacing w:line="360" w:lineRule="auto"/>
            </w:pPr>
            <w:r>
              <w:t>29,8</w:t>
            </w:r>
          </w:p>
        </w:tc>
        <w:tc>
          <w:tcPr>
            <w:shd w:fill="f0f4f8" w:val="clear"/>
            <w:tcMar>
              <w:top w:w="90.0" w:type="dxa"/>
              <w:left w:w="90.0" w:type="dxa"/>
              <w:bottom w:w="90.0" w:type="dxa"/>
              <w:right w:w="90.0" w:type="dxa"/>
            </w:tcMar>
          </w:tcPr>
          <w:p>
            <w:pPr>
              <w:spacing w:line="360" w:lineRule="auto"/>
            </w:pPr>
            <w:r>
              <w:t>0,00</w:t>
            </w:r>
          </w:p>
        </w:tc>
        <w:tc>
          <w:tcPr>
            <w:shd w:fill="f0f4f8" w:val="clear"/>
            <w:tcMar>
              <w:top w:w="90.0" w:type="dxa"/>
              <w:left w:w="90.0" w:type="dxa"/>
              <w:bottom w:w="90.0" w:type="dxa"/>
              <w:right w:w="90.0" w:type="dxa"/>
            </w:tcMar>
          </w:tcPr>
          <w:p>
            <w:pPr>
              <w:spacing w:line="360" w:lineRule="auto"/>
            </w:pPr>
            <w:r>
              <w:t>0,61</w:t>
            </w:r>
          </w:p>
        </w:tc>
        <w:tc>
          <w:tcPr>
            <w:shd w:fill="f0f4f8" w:val="clear"/>
            <w:tcMar>
              <w:top w:w="90.0" w:type="dxa"/>
              <w:left w:w="90.0" w:type="dxa"/>
              <w:bottom w:w="90.0" w:type="dxa"/>
              <w:right w:w="90.0" w:type="dxa"/>
            </w:tcMar>
          </w:tcPr>
          <w:p>
            <w:pPr>
              <w:spacing w:line="360" w:lineRule="auto"/>
            </w:pPr>
            <w:r>
              <w:t>0,29</w:t>
            </w:r>
          </w:p>
        </w:tc>
        <w:tc>
          <w:tcPr>
            <w:shd w:fill="f0f4f8" w:val="clear"/>
            <w:tcMar>
              <w:top w:w="90.0" w:type="dxa"/>
              <w:left w:w="90.0" w:type="dxa"/>
              <w:bottom w:w="90.0" w:type="dxa"/>
              <w:right w:w="90.0" w:type="dxa"/>
            </w:tcMar>
          </w:tcPr>
          <w:p>
            <w:pPr>
              <w:spacing w:line="360" w:lineRule="auto"/>
            </w:pPr>
            <w:r>
              <w:t>0,37</w:t>
            </w:r>
          </w:p>
        </w:tc>
        <w:tc>
          <w:tcPr>
            <w:shd w:fill="f0f4f8" w:val="clear"/>
            <w:tcMar>
              <w:top w:w="90.0" w:type="dxa"/>
              <w:left w:w="90.0" w:type="dxa"/>
              <w:bottom w:w="90.0" w:type="dxa"/>
              <w:right w:w="90.0" w:type="dxa"/>
            </w:tcMar>
          </w:tcPr>
          <w:p>
            <w:pPr>
              <w:spacing w:line="360" w:lineRule="auto"/>
            </w:pPr>
            <w:r>
              <w:t>0,08</w:t>
            </w:r>
          </w:p>
        </w:tc>
        <w:tc>
          <w:tcPr>
            <w:shd w:fill="f0f4f8" w:val="clear"/>
            <w:tcMar>
              <w:top w:w="90.0" w:type="dxa"/>
              <w:left w:w="90.0" w:type="dxa"/>
              <w:bottom w:w="90.0" w:type="dxa"/>
              <w:right w:w="90.0" w:type="dxa"/>
            </w:tcMar>
          </w:tcPr>
          <w:p>
            <w:pPr>
              <w:spacing w:line="360" w:lineRule="auto"/>
            </w:pPr>
            <w:r>
              <w:t>-1,66</w:t>
            </w:r>
          </w:p>
        </w:tc>
        <w:tc>
          <w:tcPr>
            <w:shd w:fill="f0f4f8" w:val="clear"/>
            <w:tcMar>
              <w:top w:w="90.0" w:type="dxa"/>
              <w:left w:w="90.0" w:type="dxa"/>
              <w:bottom w:w="90.0" w:type="dxa"/>
              <w:right w:w="90.0" w:type="dxa"/>
            </w:tcMar>
          </w:tcPr>
          <w:p>
            <w:pPr>
              <w:spacing w:line="360" w:lineRule="auto"/>
            </w:pPr>
            <w:r>
              <w:t>3,76</w:t>
            </w:r>
          </w:p>
        </w:tc>
      </w:tr>
    </w:tbl>
    <w:p>
      <w:pPr>
        <w:spacing w:before="40" w:after="120" w:line="360" w:lineRule="auto"/>
        <w:jc w:val="left"/>
      </w:pPr>
      <w:r>
        <w:rPr>
          <w:rFonts w:ascii="Times New Roman" w:hAnsi="Times New Roman"/>
          <w:i/>
          <w:sz w:val="24"/>
        </w:rPr>
        <w:t>Legenda: Md = Mediana; DP = Desvio Padrão; CV% = Coeficiente de Variação; Q1/Q3 = 1º e 3º Quartis; IQR = Amplitude Interquartílica; As = Assimetria; Cur = Curtose.</w:t>
      </w:r>
    </w:p>
    <w:p w:rsidR="00000000" w:rsidDel="00000000" w:rsidP="00000000" w:rsidRDefault="00000000" w:rsidRPr="00000000" w14:paraId="000000D1">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Tabelas de Distribuição de Frequências — Variáveis Contínuas</w:t>
      </w:r>
      <w:r w:rsidDel="00000000" w:rsidR="00000000" w:rsidRPr="00000000">
        <w:rPr>
          <w:rtl w:val="0"/>
        </w:rPr>
      </w:r>
    </w:p>
    <w:p w:rsidR="00000000" w:rsidDel="00000000" w:rsidP="00000000" w:rsidRDefault="00000000" w:rsidRPr="00000000" w14:paraId="000000D2">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1a — Distribuição de Frequências: Pontos por Jogo (PTS)</w:t>
      </w:r>
      <w:r w:rsidDel="00000000" w:rsidR="00000000" w:rsidRPr="00000000">
        <w:rPr>
          <w:rtl w:val="0"/>
        </w:rPr>
      </w:r>
    </w:p>
    <w:tbl>
      <w:tblPr>
        <w:tblStyle w:val="Table2"/>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[0,68; 3,81)</w:t>
            </w:r>
          </w:p>
        </w:tc>
        <w:tc>
          <w:tcPr>
            <w:shd w:fill="ffffff" w:val="clear"/>
            <w:tcMar>
              <w:top w:w="90.0" w:type="dxa"/>
              <w:left w:w="90.0" w:type="dxa"/>
              <w:bottom w:w="90.0" w:type="dxa"/>
              <w:right w:w="90.0" w:type="dxa"/>
            </w:tcMar>
          </w:tcPr>
          <w:p>
            <w:pPr>
              <w:spacing w:line="360" w:lineRule="auto"/>
            </w:pPr>
            <w:r>
              <w:t>2,24</w:t>
            </w:r>
          </w:p>
        </w:tc>
        <w:tc>
          <w:tcPr>
            <w:shd w:fill="ffffff" w:val="clear"/>
            <w:tcMar>
              <w:top w:w="90.0" w:type="dxa"/>
              <w:left w:w="90.0" w:type="dxa"/>
              <w:bottom w:w="90.0" w:type="dxa"/>
              <w:right w:w="90.0" w:type="dxa"/>
            </w:tcMar>
          </w:tcPr>
          <w:p>
            <w:pPr>
              <w:spacing w:line="360" w:lineRule="auto"/>
            </w:pPr>
            <w:r>
              <w:t>69</w:t>
            </w:r>
          </w:p>
        </w:tc>
        <w:tc>
          <w:tcPr>
            <w:shd w:fill="ffffff" w:val="clear"/>
            <w:tcMar>
              <w:top w:w="90.0" w:type="dxa"/>
              <w:left w:w="90.0" w:type="dxa"/>
              <w:bottom w:w="90.0" w:type="dxa"/>
              <w:right w:w="90.0" w:type="dxa"/>
            </w:tcMar>
          </w:tcPr>
          <w:p>
            <w:pPr>
              <w:spacing w:line="360" w:lineRule="auto"/>
            </w:pPr>
            <w:r>
              <w:t>14,97</w:t>
            </w:r>
          </w:p>
        </w:tc>
        <w:tc>
          <w:tcPr>
            <w:shd w:fill="ffffff" w:val="clear"/>
            <w:tcMar>
              <w:top w:w="90.0" w:type="dxa"/>
              <w:left w:w="90.0" w:type="dxa"/>
              <w:bottom w:w="90.0" w:type="dxa"/>
              <w:right w:w="90.0" w:type="dxa"/>
            </w:tcMar>
          </w:tcPr>
          <w:p>
            <w:pPr>
              <w:spacing w:line="360" w:lineRule="auto"/>
            </w:pPr>
            <w:r>
              <w:t>69</w:t>
            </w:r>
          </w:p>
        </w:tc>
        <w:tc>
          <w:tcPr>
            <w:shd w:fill="ffffff" w:val="clear"/>
            <w:tcMar>
              <w:top w:w="90.0" w:type="dxa"/>
              <w:left w:w="90.0" w:type="dxa"/>
              <w:bottom w:w="90.0" w:type="dxa"/>
              <w:right w:w="90.0" w:type="dxa"/>
            </w:tcMar>
          </w:tcPr>
          <w:p>
            <w:pPr>
              <w:spacing w:line="360" w:lineRule="auto"/>
            </w:pPr>
            <w:r>
              <w:t>14,97</w:t>
            </w:r>
          </w:p>
        </w:tc>
      </w:tr>
      <w:tr>
        <w:trPr>
          <w:cantSplit w:val="0"/>
          <w:tblHeader w:val="0"/>
        </w:trPr>
        <w:tc>
          <w:tcPr>
            <w:shd w:fill="f0f4f8" w:val="clear"/>
            <w:tcMar>
              <w:top w:w="90.0" w:type="dxa"/>
              <w:left w:w="90.0" w:type="dxa"/>
              <w:bottom w:w="90.0" w:type="dxa"/>
              <w:right w:w="90.0" w:type="dxa"/>
            </w:tcMar>
          </w:tcPr>
          <w:p>
            <w:pPr>
              <w:spacing w:line="360" w:lineRule="auto"/>
            </w:pPr>
            <w:r>
              <w:t>[3,81; 6,93)</w:t>
            </w:r>
          </w:p>
        </w:tc>
        <w:tc>
          <w:tcPr>
            <w:shd w:fill="f0f4f8" w:val="clear"/>
            <w:tcMar>
              <w:top w:w="90.0" w:type="dxa"/>
              <w:left w:w="90.0" w:type="dxa"/>
              <w:bottom w:w="90.0" w:type="dxa"/>
              <w:right w:w="90.0" w:type="dxa"/>
            </w:tcMar>
          </w:tcPr>
          <w:p>
            <w:pPr>
              <w:spacing w:line="360" w:lineRule="auto"/>
            </w:pPr>
            <w:r>
              <w:t>5,37</w:t>
            </w:r>
          </w:p>
        </w:tc>
        <w:tc>
          <w:tcPr>
            <w:shd w:fill="f0f4f8" w:val="clear"/>
            <w:tcMar>
              <w:top w:w="90.0" w:type="dxa"/>
              <w:left w:w="90.0" w:type="dxa"/>
              <w:bottom w:w="90.0" w:type="dxa"/>
              <w:right w:w="90.0" w:type="dxa"/>
            </w:tcMar>
          </w:tcPr>
          <w:p>
            <w:pPr>
              <w:spacing w:line="360" w:lineRule="auto"/>
            </w:pPr>
            <w:r>
              <w:t>114</w:t>
            </w:r>
          </w:p>
        </w:tc>
        <w:tc>
          <w:tcPr>
            <w:shd w:fill="f0f4f8" w:val="clear"/>
            <w:tcMar>
              <w:top w:w="90.0" w:type="dxa"/>
              <w:left w:w="90.0" w:type="dxa"/>
              <w:bottom w:w="90.0" w:type="dxa"/>
              <w:right w:w="90.0" w:type="dxa"/>
            </w:tcMar>
          </w:tcPr>
          <w:p>
            <w:pPr>
              <w:spacing w:line="360" w:lineRule="auto"/>
            </w:pPr>
            <w:r>
              <w:t>24,73</w:t>
            </w:r>
          </w:p>
        </w:tc>
        <w:tc>
          <w:tcPr>
            <w:shd w:fill="f0f4f8" w:val="clear"/>
            <w:tcMar>
              <w:top w:w="90.0" w:type="dxa"/>
              <w:left w:w="90.0" w:type="dxa"/>
              <w:bottom w:w="90.0" w:type="dxa"/>
              <w:right w:w="90.0" w:type="dxa"/>
            </w:tcMar>
          </w:tcPr>
          <w:p>
            <w:pPr>
              <w:spacing w:line="360" w:lineRule="auto"/>
            </w:pPr>
            <w:r>
              <w:t>183</w:t>
            </w:r>
          </w:p>
        </w:tc>
        <w:tc>
          <w:tcPr>
            <w:shd w:fill="f0f4f8" w:val="clear"/>
            <w:tcMar>
              <w:top w:w="90.0" w:type="dxa"/>
              <w:left w:w="90.0" w:type="dxa"/>
              <w:bottom w:w="90.0" w:type="dxa"/>
              <w:right w:w="90.0" w:type="dxa"/>
            </w:tcMar>
          </w:tcPr>
          <w:p>
            <w:pPr>
              <w:spacing w:line="360" w:lineRule="auto"/>
            </w:pPr>
            <w:r>
              <w:t>39,70</w:t>
            </w:r>
          </w:p>
        </w:tc>
      </w:tr>
      <w:tr>
        <w:trPr>
          <w:cantSplit w:val="0"/>
          <w:tblHeader w:val="0"/>
        </w:trPr>
        <w:tc>
          <w:tcPr>
            <w:shd w:fill="ffffff" w:val="clear"/>
            <w:tcMar>
              <w:top w:w="90.0" w:type="dxa"/>
              <w:left w:w="90.0" w:type="dxa"/>
              <w:bottom w:w="90.0" w:type="dxa"/>
              <w:right w:w="90.0" w:type="dxa"/>
            </w:tcMar>
          </w:tcPr>
          <w:p>
            <w:pPr>
              <w:spacing w:line="360" w:lineRule="auto"/>
            </w:pPr>
            <w:r>
              <w:t>[6,93; 10,06)</w:t>
            </w:r>
          </w:p>
        </w:tc>
        <w:tc>
          <w:tcPr>
            <w:shd w:fill="ffffff" w:val="clear"/>
            <w:tcMar>
              <w:top w:w="90.0" w:type="dxa"/>
              <w:left w:w="90.0" w:type="dxa"/>
              <w:bottom w:w="90.0" w:type="dxa"/>
              <w:right w:w="90.0" w:type="dxa"/>
            </w:tcMar>
          </w:tcPr>
          <w:p>
            <w:pPr>
              <w:spacing w:line="360" w:lineRule="auto"/>
            </w:pPr>
            <w:r>
              <w:t>8,49</w:t>
            </w:r>
          </w:p>
        </w:tc>
        <w:tc>
          <w:tcPr>
            <w:shd w:fill="ffffff" w:val="clear"/>
            <w:tcMar>
              <w:top w:w="90.0" w:type="dxa"/>
              <w:left w:w="90.0" w:type="dxa"/>
              <w:bottom w:w="90.0" w:type="dxa"/>
              <w:right w:w="90.0" w:type="dxa"/>
            </w:tcMar>
          </w:tcPr>
          <w:p>
            <w:pPr>
              <w:spacing w:line="360" w:lineRule="auto"/>
            </w:pPr>
            <w:r>
              <w:t>97</w:t>
            </w:r>
          </w:p>
        </w:tc>
        <w:tc>
          <w:tcPr>
            <w:shd w:fill="ffffff" w:val="clear"/>
            <w:tcMar>
              <w:top w:w="90.0" w:type="dxa"/>
              <w:left w:w="90.0" w:type="dxa"/>
              <w:bottom w:w="90.0" w:type="dxa"/>
              <w:right w:w="90.0" w:type="dxa"/>
            </w:tcMar>
          </w:tcPr>
          <w:p>
            <w:pPr>
              <w:spacing w:line="360" w:lineRule="auto"/>
            </w:pPr>
            <w:r>
              <w:t>21,04</w:t>
            </w:r>
          </w:p>
        </w:tc>
        <w:tc>
          <w:tcPr>
            <w:shd w:fill="ffffff" w:val="clear"/>
            <w:tcMar>
              <w:top w:w="90.0" w:type="dxa"/>
              <w:left w:w="90.0" w:type="dxa"/>
              <w:bottom w:w="90.0" w:type="dxa"/>
              <w:right w:w="90.0" w:type="dxa"/>
            </w:tcMar>
          </w:tcPr>
          <w:p>
            <w:pPr>
              <w:spacing w:line="360" w:lineRule="auto"/>
            </w:pPr>
            <w:r>
              <w:t>280</w:t>
            </w:r>
          </w:p>
        </w:tc>
        <w:tc>
          <w:tcPr>
            <w:shd w:fill="ffffff" w:val="clear"/>
            <w:tcMar>
              <w:top w:w="90.0" w:type="dxa"/>
              <w:left w:w="90.0" w:type="dxa"/>
              <w:bottom w:w="90.0" w:type="dxa"/>
              <w:right w:w="90.0" w:type="dxa"/>
            </w:tcMar>
          </w:tcPr>
          <w:p>
            <w:pPr>
              <w:spacing w:line="360" w:lineRule="auto"/>
            </w:pPr>
            <w:r>
              <w:t>60,74</w:t>
            </w:r>
          </w:p>
        </w:tc>
      </w:tr>
      <w:tr>
        <w:trPr>
          <w:cantSplit w:val="0"/>
          <w:tblHeader w:val="0"/>
        </w:trPr>
        <w:tc>
          <w:tcPr>
            <w:shd w:fill="f0f4f8" w:val="clear"/>
            <w:tcMar>
              <w:top w:w="90.0" w:type="dxa"/>
              <w:left w:w="90.0" w:type="dxa"/>
              <w:bottom w:w="90.0" w:type="dxa"/>
              <w:right w:w="90.0" w:type="dxa"/>
            </w:tcMar>
          </w:tcPr>
          <w:p>
            <w:pPr>
              <w:spacing w:line="360" w:lineRule="auto"/>
            </w:pPr>
            <w:r>
              <w:t>[10,06; 13,18)</w:t>
            </w:r>
          </w:p>
        </w:tc>
        <w:tc>
          <w:tcPr>
            <w:shd w:fill="f0f4f8" w:val="clear"/>
            <w:tcMar>
              <w:top w:w="90.0" w:type="dxa"/>
              <w:left w:w="90.0" w:type="dxa"/>
              <w:bottom w:w="90.0" w:type="dxa"/>
              <w:right w:w="90.0" w:type="dxa"/>
            </w:tcMar>
          </w:tcPr>
          <w:p>
            <w:pPr>
              <w:spacing w:line="360" w:lineRule="auto"/>
            </w:pPr>
            <w:r>
              <w:t>11,62</w:t>
            </w:r>
          </w:p>
        </w:tc>
        <w:tc>
          <w:tcPr>
            <w:shd w:fill="f0f4f8" w:val="clear"/>
            <w:tcMar>
              <w:top w:w="90.0" w:type="dxa"/>
              <w:left w:w="90.0" w:type="dxa"/>
              <w:bottom w:w="90.0" w:type="dxa"/>
              <w:right w:w="90.0" w:type="dxa"/>
            </w:tcMar>
          </w:tcPr>
          <w:p>
            <w:pPr>
              <w:spacing w:line="360" w:lineRule="auto"/>
            </w:pPr>
            <w:r>
              <w:t>64</w:t>
            </w:r>
          </w:p>
        </w:tc>
        <w:tc>
          <w:tcPr>
            <w:shd w:fill="f0f4f8" w:val="clear"/>
            <w:tcMar>
              <w:top w:w="90.0" w:type="dxa"/>
              <w:left w:w="90.0" w:type="dxa"/>
              <w:bottom w:w="90.0" w:type="dxa"/>
              <w:right w:w="90.0" w:type="dxa"/>
            </w:tcMar>
          </w:tcPr>
          <w:p>
            <w:pPr>
              <w:spacing w:line="360" w:lineRule="auto"/>
            </w:pPr>
            <w:r>
              <w:t>13,88</w:t>
            </w:r>
          </w:p>
        </w:tc>
        <w:tc>
          <w:tcPr>
            <w:shd w:fill="f0f4f8" w:val="clear"/>
            <w:tcMar>
              <w:top w:w="90.0" w:type="dxa"/>
              <w:left w:w="90.0" w:type="dxa"/>
              <w:bottom w:w="90.0" w:type="dxa"/>
              <w:right w:w="90.0" w:type="dxa"/>
            </w:tcMar>
          </w:tcPr>
          <w:p>
            <w:pPr>
              <w:spacing w:line="360" w:lineRule="auto"/>
            </w:pPr>
            <w:r>
              <w:t>344</w:t>
            </w:r>
          </w:p>
        </w:tc>
        <w:tc>
          <w:tcPr>
            <w:shd w:fill="f0f4f8" w:val="clear"/>
            <w:tcMar>
              <w:top w:w="90.0" w:type="dxa"/>
              <w:left w:w="90.0" w:type="dxa"/>
              <w:bottom w:w="90.0" w:type="dxa"/>
              <w:right w:w="90.0" w:type="dxa"/>
            </w:tcMar>
          </w:tcPr>
          <w:p>
            <w:pPr>
              <w:spacing w:line="360" w:lineRule="auto"/>
            </w:pPr>
            <w:r>
              <w:t>74,62</w:t>
            </w:r>
          </w:p>
        </w:tc>
      </w:tr>
      <w:tr>
        <w:trPr>
          <w:cantSplit w:val="0"/>
          <w:tblHeader w:val="0"/>
        </w:trPr>
        <w:tc>
          <w:tcPr>
            <w:shd w:fill="ffffff" w:val="clear"/>
            <w:tcMar>
              <w:top w:w="90.0" w:type="dxa"/>
              <w:left w:w="90.0" w:type="dxa"/>
              <w:bottom w:w="90.0" w:type="dxa"/>
              <w:right w:w="90.0" w:type="dxa"/>
            </w:tcMar>
          </w:tcPr>
          <w:p>
            <w:pPr>
              <w:spacing w:line="360" w:lineRule="auto"/>
            </w:pPr>
            <w:r>
              <w:t>[13,18; 16,31)</w:t>
            </w:r>
          </w:p>
        </w:tc>
        <w:tc>
          <w:tcPr>
            <w:shd w:fill="ffffff" w:val="clear"/>
            <w:tcMar>
              <w:top w:w="90.0" w:type="dxa"/>
              <w:left w:w="90.0" w:type="dxa"/>
              <w:bottom w:w="90.0" w:type="dxa"/>
              <w:right w:w="90.0" w:type="dxa"/>
            </w:tcMar>
          </w:tcPr>
          <w:p>
            <w:pPr>
              <w:spacing w:line="360" w:lineRule="auto"/>
            </w:pPr>
            <w:r>
              <w:t>14,74</w:t>
            </w:r>
          </w:p>
        </w:tc>
        <w:tc>
          <w:tcPr>
            <w:shd w:fill="ffffff" w:val="clear"/>
            <w:tcMar>
              <w:top w:w="90.0" w:type="dxa"/>
              <w:left w:w="90.0" w:type="dxa"/>
              <w:bottom w:w="90.0" w:type="dxa"/>
              <w:right w:w="90.0" w:type="dxa"/>
            </w:tcMar>
          </w:tcPr>
          <w:p>
            <w:pPr>
              <w:spacing w:line="360" w:lineRule="auto"/>
            </w:pPr>
            <w:r>
              <w:t>37</w:t>
            </w:r>
          </w:p>
        </w:tc>
        <w:tc>
          <w:tcPr>
            <w:shd w:fill="ffffff" w:val="clear"/>
            <w:tcMar>
              <w:top w:w="90.0" w:type="dxa"/>
              <w:left w:w="90.0" w:type="dxa"/>
              <w:bottom w:w="90.0" w:type="dxa"/>
              <w:right w:w="90.0" w:type="dxa"/>
            </w:tcMar>
          </w:tcPr>
          <w:p>
            <w:pPr>
              <w:spacing w:line="360" w:lineRule="auto"/>
            </w:pPr>
            <w:r>
              <w:t>8,03</w:t>
            </w:r>
          </w:p>
        </w:tc>
        <w:tc>
          <w:tcPr>
            <w:shd w:fill="ffffff" w:val="clear"/>
            <w:tcMar>
              <w:top w:w="90.0" w:type="dxa"/>
              <w:left w:w="90.0" w:type="dxa"/>
              <w:bottom w:w="90.0" w:type="dxa"/>
              <w:right w:w="90.0" w:type="dxa"/>
            </w:tcMar>
          </w:tcPr>
          <w:p>
            <w:pPr>
              <w:spacing w:line="360" w:lineRule="auto"/>
            </w:pPr>
            <w:r>
              <w:t>381</w:t>
            </w:r>
          </w:p>
        </w:tc>
        <w:tc>
          <w:tcPr>
            <w:shd w:fill="ffffff" w:val="clear"/>
            <w:tcMar>
              <w:top w:w="90.0" w:type="dxa"/>
              <w:left w:w="90.0" w:type="dxa"/>
              <w:bottom w:w="90.0" w:type="dxa"/>
              <w:right w:w="90.0" w:type="dxa"/>
            </w:tcMar>
          </w:tcPr>
          <w:p>
            <w:pPr>
              <w:spacing w:line="360" w:lineRule="auto"/>
            </w:pPr>
            <w:r>
              <w:t>82,65</w:t>
            </w:r>
          </w:p>
        </w:tc>
      </w:tr>
      <w:tr>
        <w:trPr>
          <w:cantSplit w:val="0"/>
          <w:tblHeader w:val="0"/>
        </w:trPr>
        <w:tc>
          <w:tcPr>
            <w:shd w:fill="f0f4f8" w:val="clear"/>
            <w:tcMar>
              <w:top w:w="90.0" w:type="dxa"/>
              <w:left w:w="90.0" w:type="dxa"/>
              <w:bottom w:w="90.0" w:type="dxa"/>
              <w:right w:w="90.0" w:type="dxa"/>
            </w:tcMar>
          </w:tcPr>
          <w:p>
            <w:pPr>
              <w:spacing w:line="360" w:lineRule="auto"/>
            </w:pPr>
            <w:r>
              <w:t>[16,31; 19,43)</w:t>
            </w:r>
          </w:p>
        </w:tc>
        <w:tc>
          <w:tcPr>
            <w:shd w:fill="f0f4f8" w:val="clear"/>
            <w:tcMar>
              <w:top w:w="90.0" w:type="dxa"/>
              <w:left w:w="90.0" w:type="dxa"/>
              <w:bottom w:w="90.0" w:type="dxa"/>
              <w:right w:w="90.0" w:type="dxa"/>
            </w:tcMar>
          </w:tcPr>
          <w:p>
            <w:pPr>
              <w:spacing w:line="360" w:lineRule="auto"/>
            </w:pPr>
            <w:r>
              <w:t>17,87</w:t>
            </w:r>
          </w:p>
        </w:tc>
        <w:tc>
          <w:tcPr>
            <w:shd w:fill="f0f4f8" w:val="clear"/>
            <w:tcMar>
              <w:top w:w="90.0" w:type="dxa"/>
              <w:left w:w="90.0" w:type="dxa"/>
              <w:bottom w:w="90.0" w:type="dxa"/>
              <w:right w:w="90.0" w:type="dxa"/>
            </w:tcMar>
          </w:tcPr>
          <w:p>
            <w:pPr>
              <w:spacing w:line="360" w:lineRule="auto"/>
            </w:pPr>
            <w:r>
              <w:t>32</w:t>
            </w:r>
          </w:p>
        </w:tc>
        <w:tc>
          <w:tcPr>
            <w:shd w:fill="f0f4f8" w:val="clear"/>
            <w:tcMar>
              <w:top w:w="90.0" w:type="dxa"/>
              <w:left w:w="90.0" w:type="dxa"/>
              <w:bottom w:w="90.0" w:type="dxa"/>
              <w:right w:w="90.0" w:type="dxa"/>
            </w:tcMar>
          </w:tcPr>
          <w:p>
            <w:pPr>
              <w:spacing w:line="360" w:lineRule="auto"/>
            </w:pPr>
            <w:r>
              <w:t>6,94</w:t>
            </w:r>
          </w:p>
        </w:tc>
        <w:tc>
          <w:tcPr>
            <w:shd w:fill="f0f4f8" w:val="clear"/>
            <w:tcMar>
              <w:top w:w="90.0" w:type="dxa"/>
              <w:left w:w="90.0" w:type="dxa"/>
              <w:bottom w:w="90.0" w:type="dxa"/>
              <w:right w:w="90.0" w:type="dxa"/>
            </w:tcMar>
          </w:tcPr>
          <w:p>
            <w:pPr>
              <w:spacing w:line="360" w:lineRule="auto"/>
            </w:pPr>
            <w:r>
              <w:t>413</w:t>
            </w:r>
          </w:p>
        </w:tc>
        <w:tc>
          <w:tcPr>
            <w:shd w:fill="f0f4f8" w:val="clear"/>
            <w:tcMar>
              <w:top w:w="90.0" w:type="dxa"/>
              <w:left w:w="90.0" w:type="dxa"/>
              <w:bottom w:w="90.0" w:type="dxa"/>
              <w:right w:w="90.0" w:type="dxa"/>
            </w:tcMar>
          </w:tcPr>
          <w:p>
            <w:pPr>
              <w:spacing w:line="360" w:lineRule="auto"/>
            </w:pPr>
            <w:r>
              <w:t>89,59</w:t>
            </w:r>
          </w:p>
        </w:tc>
      </w:tr>
      <w:tr>
        <w:trPr>
          <w:cantSplit w:val="0"/>
          <w:tblHeader w:val="0"/>
        </w:trPr>
        <w:tc>
          <w:tcPr>
            <w:shd w:fill="ffffff" w:val="clear"/>
            <w:tcMar>
              <w:top w:w="90.0" w:type="dxa"/>
              <w:left w:w="90.0" w:type="dxa"/>
              <w:bottom w:w="90.0" w:type="dxa"/>
              <w:right w:w="90.0" w:type="dxa"/>
            </w:tcMar>
          </w:tcPr>
          <w:p>
            <w:pPr>
              <w:spacing w:line="360" w:lineRule="auto"/>
            </w:pPr>
            <w:r>
              <w:t>[19,43; 22,56)</w:t>
            </w:r>
          </w:p>
        </w:tc>
        <w:tc>
          <w:tcPr>
            <w:shd w:fill="ffffff" w:val="clear"/>
            <w:tcMar>
              <w:top w:w="90.0" w:type="dxa"/>
              <w:left w:w="90.0" w:type="dxa"/>
              <w:bottom w:w="90.0" w:type="dxa"/>
              <w:right w:w="90.0" w:type="dxa"/>
            </w:tcMar>
          </w:tcPr>
          <w:p>
            <w:pPr>
              <w:spacing w:line="360" w:lineRule="auto"/>
            </w:pPr>
            <w:r>
              <w:t>20,99</w:t>
            </w:r>
          </w:p>
        </w:tc>
        <w:tc>
          <w:tcPr>
            <w:shd w:fill="ffffff" w:val="clear"/>
            <w:tcMar>
              <w:top w:w="90.0" w:type="dxa"/>
              <w:left w:w="90.0" w:type="dxa"/>
              <w:bottom w:w="90.0" w:type="dxa"/>
              <w:right w:w="90.0" w:type="dxa"/>
            </w:tcMar>
          </w:tcPr>
          <w:p>
            <w:pPr>
              <w:spacing w:line="360" w:lineRule="auto"/>
            </w:pPr>
            <w:r>
              <w:t>19</w:t>
            </w:r>
          </w:p>
        </w:tc>
        <w:tc>
          <w:tcPr>
            <w:shd w:fill="ffffff" w:val="clear"/>
            <w:tcMar>
              <w:top w:w="90.0" w:type="dxa"/>
              <w:left w:w="90.0" w:type="dxa"/>
              <w:bottom w:w="90.0" w:type="dxa"/>
              <w:right w:w="90.0" w:type="dxa"/>
            </w:tcMar>
          </w:tcPr>
          <w:p>
            <w:pPr>
              <w:spacing w:line="360" w:lineRule="auto"/>
            </w:pPr>
            <w:r>
              <w:t>4,12</w:t>
            </w:r>
          </w:p>
        </w:tc>
        <w:tc>
          <w:tcPr>
            <w:shd w:fill="ffffff" w:val="clear"/>
            <w:tcMar>
              <w:top w:w="90.0" w:type="dxa"/>
              <w:left w:w="90.0" w:type="dxa"/>
              <w:bottom w:w="90.0" w:type="dxa"/>
              <w:right w:w="90.0" w:type="dxa"/>
            </w:tcMar>
          </w:tcPr>
          <w:p>
            <w:pPr>
              <w:spacing w:line="360" w:lineRule="auto"/>
            </w:pPr>
            <w:r>
              <w:t>432</w:t>
            </w:r>
          </w:p>
        </w:tc>
        <w:tc>
          <w:tcPr>
            <w:shd w:fill="ffffff" w:val="clear"/>
            <w:tcMar>
              <w:top w:w="90.0" w:type="dxa"/>
              <w:left w:w="90.0" w:type="dxa"/>
              <w:bottom w:w="90.0" w:type="dxa"/>
              <w:right w:w="90.0" w:type="dxa"/>
            </w:tcMar>
          </w:tcPr>
          <w:p>
            <w:pPr>
              <w:spacing w:line="360" w:lineRule="auto"/>
            </w:pPr>
            <w:r>
              <w:t>93,71</w:t>
            </w:r>
          </w:p>
        </w:tc>
      </w:tr>
      <w:tr>
        <w:trPr>
          <w:cantSplit w:val="0"/>
          <w:tblHeader w:val="0"/>
        </w:trPr>
        <w:tc>
          <w:tcPr>
            <w:shd w:fill="f0f4f8" w:val="clear"/>
            <w:tcMar>
              <w:top w:w="90.0" w:type="dxa"/>
              <w:left w:w="90.0" w:type="dxa"/>
              <w:bottom w:w="90.0" w:type="dxa"/>
              <w:right w:w="90.0" w:type="dxa"/>
            </w:tcMar>
          </w:tcPr>
          <w:p>
            <w:pPr>
              <w:spacing w:line="360" w:lineRule="auto"/>
            </w:pPr>
            <w:r>
              <w:t>[22,56; 25,68)</w:t>
            </w:r>
          </w:p>
        </w:tc>
        <w:tc>
          <w:tcPr>
            <w:shd w:fill="f0f4f8" w:val="clear"/>
            <w:tcMar>
              <w:top w:w="90.0" w:type="dxa"/>
              <w:left w:w="90.0" w:type="dxa"/>
              <w:bottom w:w="90.0" w:type="dxa"/>
              <w:right w:w="90.0" w:type="dxa"/>
            </w:tcMar>
          </w:tcPr>
          <w:p>
            <w:pPr>
              <w:spacing w:line="360" w:lineRule="auto"/>
            </w:pPr>
            <w:r>
              <w:t>24,12</w:t>
            </w:r>
          </w:p>
        </w:tc>
        <w:tc>
          <w:tcPr>
            <w:shd w:fill="f0f4f8" w:val="clear"/>
            <w:tcMar>
              <w:top w:w="90.0" w:type="dxa"/>
              <w:left w:w="90.0" w:type="dxa"/>
              <w:bottom w:w="90.0" w:type="dxa"/>
              <w:right w:w="90.0" w:type="dxa"/>
            </w:tcMar>
          </w:tcPr>
          <w:p>
            <w:pPr>
              <w:spacing w:line="360" w:lineRule="auto"/>
            </w:pPr>
            <w:r>
              <w:t>18</w:t>
            </w:r>
          </w:p>
        </w:tc>
        <w:tc>
          <w:tcPr>
            <w:shd w:fill="f0f4f8" w:val="clear"/>
            <w:tcMar>
              <w:top w:w="90.0" w:type="dxa"/>
              <w:left w:w="90.0" w:type="dxa"/>
              <w:bottom w:w="90.0" w:type="dxa"/>
              <w:right w:w="90.0" w:type="dxa"/>
            </w:tcMar>
          </w:tcPr>
          <w:p>
            <w:pPr>
              <w:spacing w:line="360" w:lineRule="auto"/>
            </w:pPr>
            <w:r>
              <w:t>3,90</w:t>
            </w:r>
          </w:p>
        </w:tc>
        <w:tc>
          <w:tcPr>
            <w:shd w:fill="f0f4f8" w:val="clear"/>
            <w:tcMar>
              <w:top w:w="90.0" w:type="dxa"/>
              <w:left w:w="90.0" w:type="dxa"/>
              <w:bottom w:w="90.0" w:type="dxa"/>
              <w:right w:w="90.0" w:type="dxa"/>
            </w:tcMar>
          </w:tcPr>
          <w:p>
            <w:pPr>
              <w:spacing w:line="360" w:lineRule="auto"/>
            </w:pPr>
            <w:r>
              <w:t>450</w:t>
            </w:r>
          </w:p>
        </w:tc>
        <w:tc>
          <w:tcPr>
            <w:shd w:fill="f0f4f8" w:val="clear"/>
            <w:tcMar>
              <w:top w:w="90.0" w:type="dxa"/>
              <w:left w:w="90.0" w:type="dxa"/>
              <w:bottom w:w="90.0" w:type="dxa"/>
              <w:right w:w="90.0" w:type="dxa"/>
            </w:tcMar>
          </w:tcPr>
          <w:p>
            <w:pPr>
              <w:spacing w:line="360" w:lineRule="auto"/>
            </w:pPr>
            <w:r>
              <w:t>97,61</w:t>
            </w:r>
          </w:p>
        </w:tc>
      </w:tr>
      <w:tr>
        <w:trPr>
          <w:cantSplit w:val="0"/>
          <w:tblHeader w:val="0"/>
        </w:trPr>
        <w:tc>
          <w:tcPr>
            <w:shd w:fill="ffffff" w:val="clear"/>
            <w:tcMar>
              <w:top w:w="90.0" w:type="dxa"/>
              <w:left w:w="90.0" w:type="dxa"/>
              <w:bottom w:w="90.0" w:type="dxa"/>
              <w:right w:w="90.0" w:type="dxa"/>
            </w:tcMar>
          </w:tcPr>
          <w:p>
            <w:pPr>
              <w:spacing w:line="360" w:lineRule="auto"/>
            </w:pPr>
            <w:r>
              <w:t>[25,68; 28,81)</w:t>
            </w:r>
          </w:p>
        </w:tc>
        <w:tc>
          <w:tcPr>
            <w:shd w:fill="ffffff" w:val="clear"/>
            <w:tcMar>
              <w:top w:w="90.0" w:type="dxa"/>
              <w:left w:w="90.0" w:type="dxa"/>
              <w:bottom w:w="90.0" w:type="dxa"/>
              <w:right w:w="90.0" w:type="dxa"/>
            </w:tcMar>
          </w:tcPr>
          <w:p>
            <w:pPr>
              <w:spacing w:line="360" w:lineRule="auto"/>
            </w:pPr>
            <w:r>
              <w:t>27,24</w:t>
            </w:r>
          </w:p>
        </w:tc>
        <w:tc>
          <w:tcPr>
            <w:shd w:fill="ffffff" w:val="clear"/>
            <w:tcMar>
              <w:top w:w="90.0" w:type="dxa"/>
              <w:left w:w="90.0" w:type="dxa"/>
              <w:bottom w:w="90.0" w:type="dxa"/>
              <w:right w:w="90.0" w:type="dxa"/>
            </w:tcMar>
          </w:tcPr>
          <w:p>
            <w:pPr>
              <w:spacing w:line="360" w:lineRule="auto"/>
            </w:pPr>
            <w:r>
              <w:t>8</w:t>
            </w:r>
          </w:p>
        </w:tc>
        <w:tc>
          <w:tcPr>
            <w:shd w:fill="ffffff" w:val="clear"/>
            <w:tcMar>
              <w:top w:w="90.0" w:type="dxa"/>
              <w:left w:w="90.0" w:type="dxa"/>
              <w:bottom w:w="90.0" w:type="dxa"/>
              <w:right w:w="90.0" w:type="dxa"/>
            </w:tcMar>
          </w:tcPr>
          <w:p>
            <w:pPr>
              <w:spacing w:line="360" w:lineRule="auto"/>
            </w:pPr>
            <w:r>
              <w:t>1,74</w:t>
            </w:r>
          </w:p>
        </w:tc>
        <w:tc>
          <w:tcPr>
            <w:shd w:fill="ffffff" w:val="clear"/>
            <w:tcMar>
              <w:top w:w="90.0" w:type="dxa"/>
              <w:left w:w="90.0" w:type="dxa"/>
              <w:bottom w:w="90.0" w:type="dxa"/>
              <w:right w:w="90.0" w:type="dxa"/>
            </w:tcMar>
          </w:tcPr>
          <w:p>
            <w:pPr>
              <w:spacing w:line="360" w:lineRule="auto"/>
            </w:pPr>
            <w:r>
              <w:t>458</w:t>
            </w:r>
          </w:p>
        </w:tc>
        <w:tc>
          <w:tcPr>
            <w:shd w:fill="ffffff" w:val="clear"/>
            <w:tcMar>
              <w:top w:w="90.0" w:type="dxa"/>
              <w:left w:w="90.0" w:type="dxa"/>
              <w:bottom w:w="90.0" w:type="dxa"/>
              <w:right w:w="90.0" w:type="dxa"/>
            </w:tcMar>
          </w:tcPr>
          <w:p>
            <w:pPr>
              <w:spacing w:line="360" w:lineRule="auto"/>
            </w:pPr>
            <w:r>
              <w:t>99,35</w:t>
            </w:r>
          </w:p>
        </w:tc>
      </w:tr>
      <w:tr>
        <w:trPr>
          <w:cantSplit w:val="0"/>
          <w:tblHeader w:val="0"/>
        </w:trPr>
        <w:tc>
          <w:tcPr>
            <w:shd w:fill="f0f4f8" w:val="clear"/>
            <w:tcMar>
              <w:top w:w="90.0" w:type="dxa"/>
              <w:left w:w="90.0" w:type="dxa"/>
              <w:bottom w:w="90.0" w:type="dxa"/>
              <w:right w:w="90.0" w:type="dxa"/>
            </w:tcMar>
          </w:tcPr>
          <w:p>
            <w:pPr>
              <w:spacing w:line="360" w:lineRule="auto"/>
            </w:pPr>
            <w:r>
              <w:t>[28,81; 31,93]</w:t>
            </w:r>
          </w:p>
        </w:tc>
        <w:tc>
          <w:tcPr>
            <w:shd w:fill="f0f4f8" w:val="clear"/>
            <w:tcMar>
              <w:top w:w="90.0" w:type="dxa"/>
              <w:left w:w="90.0" w:type="dxa"/>
              <w:bottom w:w="90.0" w:type="dxa"/>
              <w:right w:w="90.0" w:type="dxa"/>
            </w:tcMar>
          </w:tcPr>
          <w:p>
            <w:pPr>
              <w:spacing w:line="360" w:lineRule="auto"/>
            </w:pPr>
            <w:r>
              <w:t>30,37</w:t>
            </w:r>
          </w:p>
        </w:tc>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0,65</w:t>
            </w:r>
          </w:p>
        </w:tc>
        <w:tc>
          <w:tcPr>
            <w:shd w:fill="f0f4f8" w:val="clear"/>
            <w:tcMar>
              <w:top w:w="90.0" w:type="dxa"/>
              <w:left w:w="90.0" w:type="dxa"/>
              <w:bottom w:w="90.0" w:type="dxa"/>
              <w:right w:w="90.0" w:type="dxa"/>
            </w:tcMar>
          </w:tcPr>
          <w:p>
            <w:pPr>
              <w:spacing w:line="360" w:lineRule="auto"/>
            </w:pPr>
            <w:r>
              <w:t>461</w:t>
            </w:r>
          </w:p>
        </w:tc>
        <w:tc>
          <w:tcPr>
            <w:shd w:fill="f0f4f8" w:val="clear"/>
            <w:tcMar>
              <w:top w:w="90.0" w:type="dxa"/>
              <w:left w:w="90.0" w:type="dxa"/>
              <w:bottom w:w="90.0" w:type="dxa"/>
              <w:right w:w="90.0" w:type="dxa"/>
            </w:tcMar>
          </w:tcPr>
          <w:p>
            <w:pPr>
              <w:spacing w:line="360" w:lineRule="auto"/>
            </w:pPr>
            <w:r>
              <w:t>100,00</w:t>
            </w:r>
          </w:p>
        </w:tc>
      </w:tr>
      <w:tr>
        <w:trPr>
          <w:cantSplit w:val="0"/>
          <w:tblHeader w:val="0"/>
        </w:trPr>
        <w:tc>
          <w:tcPr>
            <w:shd w:fill="d0d8e4" w:val="clear"/>
            <w:tcMar>
              <w:top w:w="90.0" w:type="dxa"/>
              <w:left w:w="90.0" w:type="dxa"/>
              <w:bottom w:w="90.0" w:type="dxa"/>
              <w:right w:w="90.0" w:type="dxa"/>
            </w:tcMar>
          </w:tcPr>
          <w:p>
            <w:pPr>
              <w:spacing w:line="360" w:lineRule="auto"/>
            </w:pPr>
            <w:r>
              <w:t>TOTAL</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100,00</w:t>
            </w:r>
          </w:p>
        </w:tc>
      </w:tr>
    </w:tbl>
    <w:p w:rsidR="00000000" w:rsidDel="00000000" w:rsidP="00000000" w:rsidRDefault="00000000" w:rsidRPr="00000000" w14:paraId="0000011B">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1b — Distribuição de Frequências: Rebotes por Jogo (REB)</w:t>
      </w:r>
      <w:r w:rsidDel="00000000" w:rsidR="00000000" w:rsidRPr="00000000">
        <w:rPr>
          <w:rtl w:val="0"/>
        </w:rPr>
      </w:r>
    </w:p>
    <w:tbl>
      <w:tblPr>
        <w:tblStyle w:val="Table3"/>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[0,50; 1,84)</w:t>
            </w:r>
          </w:p>
        </w:tc>
        <w:tc>
          <w:tcPr>
            <w:shd w:fill="ffffff" w:val="clear"/>
            <w:tcMar>
              <w:top w:w="90.0" w:type="dxa"/>
              <w:left w:w="90.0" w:type="dxa"/>
              <w:bottom w:w="90.0" w:type="dxa"/>
              <w:right w:w="90.0" w:type="dxa"/>
            </w:tcMar>
          </w:tcPr>
          <w:p>
            <w:pPr>
              <w:spacing w:line="360" w:lineRule="auto"/>
            </w:pPr>
            <w:r>
              <w:t>1,17</w:t>
            </w:r>
          </w:p>
        </w:tc>
        <w:tc>
          <w:tcPr>
            <w:shd w:fill="ffffff" w:val="clear"/>
            <w:tcMar>
              <w:top w:w="90.0" w:type="dxa"/>
              <w:left w:w="90.0" w:type="dxa"/>
              <w:bottom w:w="90.0" w:type="dxa"/>
              <w:right w:w="90.0" w:type="dxa"/>
            </w:tcMar>
          </w:tcPr>
          <w:p>
            <w:pPr>
              <w:spacing w:line="360" w:lineRule="auto"/>
            </w:pPr>
            <w:r>
              <w:t>84</w:t>
            </w:r>
          </w:p>
        </w:tc>
        <w:tc>
          <w:tcPr>
            <w:shd w:fill="ffffff" w:val="clear"/>
            <w:tcMar>
              <w:top w:w="90.0" w:type="dxa"/>
              <w:left w:w="90.0" w:type="dxa"/>
              <w:bottom w:w="90.0" w:type="dxa"/>
              <w:right w:w="90.0" w:type="dxa"/>
            </w:tcMar>
          </w:tcPr>
          <w:p>
            <w:pPr>
              <w:spacing w:line="360" w:lineRule="auto"/>
            </w:pPr>
            <w:r>
              <w:t>18,22</w:t>
            </w:r>
          </w:p>
        </w:tc>
        <w:tc>
          <w:tcPr>
            <w:shd w:fill="ffffff" w:val="clear"/>
            <w:tcMar>
              <w:top w:w="90.0" w:type="dxa"/>
              <w:left w:w="90.0" w:type="dxa"/>
              <w:bottom w:w="90.0" w:type="dxa"/>
              <w:right w:w="90.0" w:type="dxa"/>
            </w:tcMar>
          </w:tcPr>
          <w:p>
            <w:pPr>
              <w:spacing w:line="360" w:lineRule="auto"/>
            </w:pPr>
            <w:r>
              <w:t>84</w:t>
            </w:r>
          </w:p>
        </w:tc>
        <w:tc>
          <w:tcPr>
            <w:shd w:fill="ffffff" w:val="clear"/>
            <w:tcMar>
              <w:top w:w="90.0" w:type="dxa"/>
              <w:left w:w="90.0" w:type="dxa"/>
              <w:bottom w:w="90.0" w:type="dxa"/>
              <w:right w:w="90.0" w:type="dxa"/>
            </w:tcMar>
          </w:tcPr>
          <w:p>
            <w:pPr>
              <w:spacing w:line="360" w:lineRule="auto"/>
            </w:pPr>
            <w:r>
              <w:t>18,22</w:t>
            </w:r>
          </w:p>
        </w:tc>
      </w:tr>
      <w:tr>
        <w:trPr>
          <w:cantSplit w:val="0"/>
          <w:tblHeader w:val="0"/>
        </w:trPr>
        <w:tc>
          <w:tcPr>
            <w:shd w:fill="f0f4f8" w:val="clear"/>
            <w:tcMar>
              <w:top w:w="90.0" w:type="dxa"/>
              <w:left w:w="90.0" w:type="dxa"/>
              <w:bottom w:w="90.0" w:type="dxa"/>
              <w:right w:w="90.0" w:type="dxa"/>
            </w:tcMar>
          </w:tcPr>
          <w:p>
            <w:pPr>
              <w:spacing w:line="360" w:lineRule="auto"/>
            </w:pPr>
            <w:r>
              <w:t>[1,84; 3,17)</w:t>
            </w:r>
          </w:p>
        </w:tc>
        <w:tc>
          <w:tcPr>
            <w:shd w:fill="f0f4f8" w:val="clear"/>
            <w:tcMar>
              <w:top w:w="90.0" w:type="dxa"/>
              <w:left w:w="90.0" w:type="dxa"/>
              <w:bottom w:w="90.0" w:type="dxa"/>
              <w:right w:w="90.0" w:type="dxa"/>
            </w:tcMar>
          </w:tcPr>
          <w:p>
            <w:pPr>
              <w:spacing w:line="360" w:lineRule="auto"/>
            </w:pPr>
            <w:r>
              <w:t>2,51</w:t>
            </w:r>
          </w:p>
        </w:tc>
        <w:tc>
          <w:tcPr>
            <w:shd w:fill="f0f4f8" w:val="clear"/>
            <w:tcMar>
              <w:top w:w="90.0" w:type="dxa"/>
              <w:left w:w="90.0" w:type="dxa"/>
              <w:bottom w:w="90.0" w:type="dxa"/>
              <w:right w:w="90.0" w:type="dxa"/>
            </w:tcMar>
          </w:tcPr>
          <w:p>
            <w:pPr>
              <w:spacing w:line="360" w:lineRule="auto"/>
            </w:pPr>
            <w:r>
              <w:t>118</w:t>
            </w:r>
          </w:p>
        </w:tc>
        <w:tc>
          <w:tcPr>
            <w:shd w:fill="f0f4f8" w:val="clear"/>
            <w:tcMar>
              <w:top w:w="90.0" w:type="dxa"/>
              <w:left w:w="90.0" w:type="dxa"/>
              <w:bottom w:w="90.0" w:type="dxa"/>
              <w:right w:w="90.0" w:type="dxa"/>
            </w:tcMar>
          </w:tcPr>
          <w:p>
            <w:pPr>
              <w:spacing w:line="360" w:lineRule="auto"/>
            </w:pPr>
            <w:r>
              <w:t>25,60</w:t>
            </w:r>
          </w:p>
        </w:tc>
        <w:tc>
          <w:tcPr>
            <w:shd w:fill="f0f4f8" w:val="clear"/>
            <w:tcMar>
              <w:top w:w="90.0" w:type="dxa"/>
              <w:left w:w="90.0" w:type="dxa"/>
              <w:bottom w:w="90.0" w:type="dxa"/>
              <w:right w:w="90.0" w:type="dxa"/>
            </w:tcMar>
          </w:tcPr>
          <w:p>
            <w:pPr>
              <w:spacing w:line="360" w:lineRule="auto"/>
            </w:pPr>
            <w:r>
              <w:t>202</w:t>
            </w:r>
          </w:p>
        </w:tc>
        <w:tc>
          <w:tcPr>
            <w:shd w:fill="f0f4f8" w:val="clear"/>
            <w:tcMar>
              <w:top w:w="90.0" w:type="dxa"/>
              <w:left w:w="90.0" w:type="dxa"/>
              <w:bottom w:w="90.0" w:type="dxa"/>
              <w:right w:w="90.0" w:type="dxa"/>
            </w:tcMar>
          </w:tcPr>
          <w:p>
            <w:pPr>
              <w:spacing w:line="360" w:lineRule="auto"/>
            </w:pPr>
            <w:r>
              <w:t>43,82</w:t>
            </w:r>
          </w:p>
        </w:tc>
      </w:tr>
      <w:tr>
        <w:trPr>
          <w:cantSplit w:val="0"/>
          <w:tblHeader w:val="0"/>
        </w:trPr>
        <w:tc>
          <w:tcPr>
            <w:shd w:fill="ffffff" w:val="clear"/>
            <w:tcMar>
              <w:top w:w="90.0" w:type="dxa"/>
              <w:left w:w="90.0" w:type="dxa"/>
              <w:bottom w:w="90.0" w:type="dxa"/>
              <w:right w:w="90.0" w:type="dxa"/>
            </w:tcMar>
          </w:tcPr>
          <w:p>
            <w:pPr>
              <w:spacing w:line="360" w:lineRule="auto"/>
            </w:pPr>
            <w:r>
              <w:t>[3,17; 4,51)</w:t>
            </w:r>
          </w:p>
        </w:tc>
        <w:tc>
          <w:tcPr>
            <w:shd w:fill="ffffff" w:val="clear"/>
            <w:tcMar>
              <w:top w:w="90.0" w:type="dxa"/>
              <w:left w:w="90.0" w:type="dxa"/>
              <w:bottom w:w="90.0" w:type="dxa"/>
              <w:right w:w="90.0" w:type="dxa"/>
            </w:tcMar>
          </w:tcPr>
          <w:p>
            <w:pPr>
              <w:spacing w:line="360" w:lineRule="auto"/>
            </w:pPr>
            <w:r>
              <w:t>3,84</w:t>
            </w:r>
          </w:p>
        </w:tc>
        <w:tc>
          <w:tcPr>
            <w:shd w:fill="ffffff" w:val="clear"/>
            <w:tcMar>
              <w:top w:w="90.0" w:type="dxa"/>
              <w:left w:w="90.0" w:type="dxa"/>
              <w:bottom w:w="90.0" w:type="dxa"/>
              <w:right w:w="90.0" w:type="dxa"/>
            </w:tcMar>
          </w:tcPr>
          <w:p>
            <w:pPr>
              <w:spacing w:line="360" w:lineRule="auto"/>
            </w:pPr>
            <w:r>
              <w:t>112</w:t>
            </w:r>
          </w:p>
        </w:tc>
        <w:tc>
          <w:tcPr>
            <w:shd w:fill="ffffff" w:val="clear"/>
            <w:tcMar>
              <w:top w:w="90.0" w:type="dxa"/>
              <w:left w:w="90.0" w:type="dxa"/>
              <w:bottom w:w="90.0" w:type="dxa"/>
              <w:right w:w="90.0" w:type="dxa"/>
            </w:tcMar>
          </w:tcPr>
          <w:p>
            <w:pPr>
              <w:spacing w:line="360" w:lineRule="auto"/>
            </w:pPr>
            <w:r>
              <w:t>24,30</w:t>
            </w:r>
          </w:p>
        </w:tc>
        <w:tc>
          <w:tcPr>
            <w:shd w:fill="ffffff" w:val="clear"/>
            <w:tcMar>
              <w:top w:w="90.0" w:type="dxa"/>
              <w:left w:w="90.0" w:type="dxa"/>
              <w:bottom w:w="90.0" w:type="dxa"/>
              <w:right w:w="90.0" w:type="dxa"/>
            </w:tcMar>
          </w:tcPr>
          <w:p>
            <w:pPr>
              <w:spacing w:line="360" w:lineRule="auto"/>
            </w:pPr>
            <w:r>
              <w:t>314</w:t>
            </w:r>
          </w:p>
        </w:tc>
        <w:tc>
          <w:tcPr>
            <w:shd w:fill="ffffff" w:val="clear"/>
            <w:tcMar>
              <w:top w:w="90.0" w:type="dxa"/>
              <w:left w:w="90.0" w:type="dxa"/>
              <w:bottom w:w="90.0" w:type="dxa"/>
              <w:right w:w="90.0" w:type="dxa"/>
            </w:tcMar>
          </w:tcPr>
          <w:p>
            <w:pPr>
              <w:spacing w:line="360" w:lineRule="auto"/>
            </w:pPr>
            <w:r>
              <w:t>68,11</w:t>
            </w:r>
          </w:p>
        </w:tc>
      </w:tr>
      <w:tr>
        <w:trPr>
          <w:cantSplit w:val="0"/>
          <w:tblHeader w:val="0"/>
        </w:trPr>
        <w:tc>
          <w:tcPr>
            <w:shd w:fill="f0f4f8" w:val="clear"/>
            <w:tcMar>
              <w:top w:w="90.0" w:type="dxa"/>
              <w:left w:w="90.0" w:type="dxa"/>
              <w:bottom w:w="90.0" w:type="dxa"/>
              <w:right w:w="90.0" w:type="dxa"/>
            </w:tcMar>
          </w:tcPr>
          <w:p>
            <w:pPr>
              <w:spacing w:line="360" w:lineRule="auto"/>
            </w:pPr>
            <w:r>
              <w:t>[4,51; 5,85)</w:t>
            </w:r>
          </w:p>
        </w:tc>
        <w:tc>
          <w:tcPr>
            <w:shd w:fill="f0f4f8" w:val="clear"/>
            <w:tcMar>
              <w:top w:w="90.0" w:type="dxa"/>
              <w:left w:w="90.0" w:type="dxa"/>
              <w:bottom w:w="90.0" w:type="dxa"/>
              <w:right w:w="90.0" w:type="dxa"/>
            </w:tcMar>
          </w:tcPr>
          <w:p>
            <w:pPr>
              <w:spacing w:line="360" w:lineRule="auto"/>
            </w:pPr>
            <w:r>
              <w:t>5,18</w:t>
            </w:r>
          </w:p>
        </w:tc>
        <w:tc>
          <w:tcPr>
            <w:shd w:fill="f0f4f8" w:val="clear"/>
            <w:tcMar>
              <w:top w:w="90.0" w:type="dxa"/>
              <w:left w:w="90.0" w:type="dxa"/>
              <w:bottom w:w="90.0" w:type="dxa"/>
              <w:right w:w="90.0" w:type="dxa"/>
            </w:tcMar>
          </w:tcPr>
          <w:p>
            <w:pPr>
              <w:spacing w:line="360" w:lineRule="auto"/>
            </w:pPr>
            <w:r>
              <w:t>66</w:t>
            </w:r>
          </w:p>
        </w:tc>
        <w:tc>
          <w:tcPr>
            <w:shd w:fill="f0f4f8" w:val="clear"/>
            <w:tcMar>
              <w:top w:w="90.0" w:type="dxa"/>
              <w:left w:w="90.0" w:type="dxa"/>
              <w:bottom w:w="90.0" w:type="dxa"/>
              <w:right w:w="90.0" w:type="dxa"/>
            </w:tcMar>
          </w:tcPr>
          <w:p>
            <w:pPr>
              <w:spacing w:line="360" w:lineRule="auto"/>
            </w:pPr>
            <w:r>
              <w:t>14,32</w:t>
            </w:r>
          </w:p>
        </w:tc>
        <w:tc>
          <w:tcPr>
            <w:shd w:fill="f0f4f8" w:val="clear"/>
            <w:tcMar>
              <w:top w:w="90.0" w:type="dxa"/>
              <w:left w:w="90.0" w:type="dxa"/>
              <w:bottom w:w="90.0" w:type="dxa"/>
              <w:right w:w="90.0" w:type="dxa"/>
            </w:tcMar>
          </w:tcPr>
          <w:p>
            <w:pPr>
              <w:spacing w:line="360" w:lineRule="auto"/>
            </w:pPr>
            <w:r>
              <w:t>380</w:t>
            </w:r>
          </w:p>
        </w:tc>
        <w:tc>
          <w:tcPr>
            <w:shd w:fill="f0f4f8" w:val="clear"/>
            <w:tcMar>
              <w:top w:w="90.0" w:type="dxa"/>
              <w:left w:w="90.0" w:type="dxa"/>
              <w:bottom w:w="90.0" w:type="dxa"/>
              <w:right w:w="90.0" w:type="dxa"/>
            </w:tcMar>
          </w:tcPr>
          <w:p>
            <w:pPr>
              <w:spacing w:line="360" w:lineRule="auto"/>
            </w:pPr>
            <w:r>
              <w:t>82,43</w:t>
            </w:r>
          </w:p>
        </w:tc>
      </w:tr>
      <w:tr>
        <w:trPr>
          <w:cantSplit w:val="0"/>
          <w:tblHeader w:val="0"/>
        </w:trPr>
        <w:tc>
          <w:tcPr>
            <w:shd w:fill="ffffff" w:val="clear"/>
            <w:tcMar>
              <w:top w:w="90.0" w:type="dxa"/>
              <w:left w:w="90.0" w:type="dxa"/>
              <w:bottom w:w="90.0" w:type="dxa"/>
              <w:right w:w="90.0" w:type="dxa"/>
            </w:tcMar>
          </w:tcPr>
          <w:p>
            <w:pPr>
              <w:spacing w:line="360" w:lineRule="auto"/>
            </w:pPr>
            <w:r>
              <w:t>[5,85; 7,19)</w:t>
            </w:r>
          </w:p>
        </w:tc>
        <w:tc>
          <w:tcPr>
            <w:shd w:fill="ffffff" w:val="clear"/>
            <w:tcMar>
              <w:top w:w="90.0" w:type="dxa"/>
              <w:left w:w="90.0" w:type="dxa"/>
              <w:bottom w:w="90.0" w:type="dxa"/>
              <w:right w:w="90.0" w:type="dxa"/>
            </w:tcMar>
          </w:tcPr>
          <w:p>
            <w:pPr>
              <w:spacing w:line="360" w:lineRule="auto"/>
            </w:pPr>
            <w:r>
              <w:t>6,52</w:t>
            </w:r>
          </w:p>
        </w:tc>
        <w:tc>
          <w:tcPr>
            <w:shd w:fill="ffffff" w:val="clear"/>
            <w:tcMar>
              <w:top w:w="90.0" w:type="dxa"/>
              <w:left w:w="90.0" w:type="dxa"/>
              <w:bottom w:w="90.0" w:type="dxa"/>
              <w:right w:w="90.0" w:type="dxa"/>
            </w:tcMar>
          </w:tcPr>
          <w:p>
            <w:pPr>
              <w:spacing w:line="360" w:lineRule="auto"/>
            </w:pPr>
            <w:r>
              <w:t>33</w:t>
            </w:r>
          </w:p>
        </w:tc>
        <w:tc>
          <w:tcPr>
            <w:shd w:fill="ffffff" w:val="clear"/>
            <w:tcMar>
              <w:top w:w="90.0" w:type="dxa"/>
              <w:left w:w="90.0" w:type="dxa"/>
              <w:bottom w:w="90.0" w:type="dxa"/>
              <w:right w:w="90.0" w:type="dxa"/>
            </w:tcMar>
          </w:tcPr>
          <w:p>
            <w:pPr>
              <w:spacing w:line="360" w:lineRule="auto"/>
            </w:pPr>
            <w:r>
              <w:t>7,16</w:t>
            </w:r>
          </w:p>
        </w:tc>
        <w:tc>
          <w:tcPr>
            <w:shd w:fill="ffffff" w:val="clear"/>
            <w:tcMar>
              <w:top w:w="90.0" w:type="dxa"/>
              <w:left w:w="90.0" w:type="dxa"/>
              <w:bottom w:w="90.0" w:type="dxa"/>
              <w:right w:w="90.0" w:type="dxa"/>
            </w:tcMar>
          </w:tcPr>
          <w:p>
            <w:pPr>
              <w:spacing w:line="360" w:lineRule="auto"/>
            </w:pPr>
            <w:r>
              <w:t>413</w:t>
            </w:r>
          </w:p>
        </w:tc>
        <w:tc>
          <w:tcPr>
            <w:shd w:fill="ffffff" w:val="clear"/>
            <w:tcMar>
              <w:top w:w="90.0" w:type="dxa"/>
              <w:left w:w="90.0" w:type="dxa"/>
              <w:bottom w:w="90.0" w:type="dxa"/>
              <w:right w:w="90.0" w:type="dxa"/>
            </w:tcMar>
          </w:tcPr>
          <w:p>
            <w:pPr>
              <w:spacing w:line="360" w:lineRule="auto"/>
            </w:pPr>
            <w:r>
              <w:t>89,59</w:t>
            </w:r>
          </w:p>
        </w:tc>
      </w:tr>
      <w:tr>
        <w:trPr>
          <w:cantSplit w:val="0"/>
          <w:tblHeader w:val="0"/>
        </w:trPr>
        <w:tc>
          <w:tcPr>
            <w:shd w:fill="f0f4f8" w:val="clear"/>
            <w:tcMar>
              <w:top w:w="90.0" w:type="dxa"/>
              <w:left w:w="90.0" w:type="dxa"/>
              <w:bottom w:w="90.0" w:type="dxa"/>
              <w:right w:w="90.0" w:type="dxa"/>
            </w:tcMar>
          </w:tcPr>
          <w:p>
            <w:pPr>
              <w:spacing w:line="360" w:lineRule="auto"/>
            </w:pPr>
            <w:r>
              <w:t>[7,19; 8,52)</w:t>
            </w:r>
          </w:p>
        </w:tc>
        <w:tc>
          <w:tcPr>
            <w:shd w:fill="f0f4f8" w:val="clear"/>
            <w:tcMar>
              <w:top w:w="90.0" w:type="dxa"/>
              <w:left w:w="90.0" w:type="dxa"/>
              <w:bottom w:w="90.0" w:type="dxa"/>
              <w:right w:w="90.0" w:type="dxa"/>
            </w:tcMar>
          </w:tcPr>
          <w:p>
            <w:pPr>
              <w:spacing w:line="360" w:lineRule="auto"/>
            </w:pPr>
            <w:r>
              <w:t>7,86</w:t>
            </w:r>
          </w:p>
        </w:tc>
        <w:tc>
          <w:tcPr>
            <w:shd w:fill="f0f4f8" w:val="clear"/>
            <w:tcMar>
              <w:top w:w="90.0" w:type="dxa"/>
              <w:left w:w="90.0" w:type="dxa"/>
              <w:bottom w:w="90.0" w:type="dxa"/>
              <w:right w:w="90.0" w:type="dxa"/>
            </w:tcMar>
          </w:tcPr>
          <w:p>
            <w:pPr>
              <w:spacing w:line="360" w:lineRule="auto"/>
            </w:pPr>
            <w:r>
              <w:t>24</w:t>
            </w:r>
          </w:p>
        </w:tc>
        <w:tc>
          <w:tcPr>
            <w:shd w:fill="f0f4f8" w:val="clear"/>
            <w:tcMar>
              <w:top w:w="90.0" w:type="dxa"/>
              <w:left w:w="90.0" w:type="dxa"/>
              <w:bottom w:w="90.0" w:type="dxa"/>
              <w:right w:w="90.0" w:type="dxa"/>
            </w:tcMar>
          </w:tcPr>
          <w:p>
            <w:pPr>
              <w:spacing w:line="360" w:lineRule="auto"/>
            </w:pPr>
            <w:r>
              <w:t>5,21</w:t>
            </w:r>
          </w:p>
        </w:tc>
        <w:tc>
          <w:tcPr>
            <w:shd w:fill="f0f4f8" w:val="clear"/>
            <w:tcMar>
              <w:top w:w="90.0" w:type="dxa"/>
              <w:left w:w="90.0" w:type="dxa"/>
              <w:bottom w:w="90.0" w:type="dxa"/>
              <w:right w:w="90.0" w:type="dxa"/>
            </w:tcMar>
          </w:tcPr>
          <w:p>
            <w:pPr>
              <w:spacing w:line="360" w:lineRule="auto"/>
            </w:pPr>
            <w:r>
              <w:t>437</w:t>
            </w:r>
          </w:p>
        </w:tc>
        <w:tc>
          <w:tcPr>
            <w:shd w:fill="f0f4f8" w:val="clear"/>
            <w:tcMar>
              <w:top w:w="90.0" w:type="dxa"/>
              <w:left w:w="90.0" w:type="dxa"/>
              <w:bottom w:w="90.0" w:type="dxa"/>
              <w:right w:w="90.0" w:type="dxa"/>
            </w:tcMar>
          </w:tcPr>
          <w:p>
            <w:pPr>
              <w:spacing w:line="360" w:lineRule="auto"/>
            </w:pPr>
            <w:r>
              <w:t>94,79</w:t>
            </w:r>
          </w:p>
        </w:tc>
      </w:tr>
      <w:tr>
        <w:trPr>
          <w:cantSplit w:val="0"/>
          <w:tblHeader w:val="0"/>
        </w:trPr>
        <w:tc>
          <w:tcPr>
            <w:shd w:fill="ffffff" w:val="clear"/>
            <w:tcMar>
              <w:top w:w="90.0" w:type="dxa"/>
              <w:left w:w="90.0" w:type="dxa"/>
              <w:bottom w:w="90.0" w:type="dxa"/>
              <w:right w:w="90.0" w:type="dxa"/>
            </w:tcMar>
          </w:tcPr>
          <w:p>
            <w:pPr>
              <w:spacing w:line="360" w:lineRule="auto"/>
            </w:pPr>
            <w:r>
              <w:t>[8,52; 9,86)</w:t>
            </w:r>
          </w:p>
        </w:tc>
        <w:tc>
          <w:tcPr>
            <w:shd w:fill="ffffff" w:val="clear"/>
            <w:tcMar>
              <w:top w:w="90.0" w:type="dxa"/>
              <w:left w:w="90.0" w:type="dxa"/>
              <w:bottom w:w="90.0" w:type="dxa"/>
              <w:right w:w="90.0" w:type="dxa"/>
            </w:tcMar>
          </w:tcPr>
          <w:p>
            <w:pPr>
              <w:spacing w:line="360" w:lineRule="auto"/>
            </w:pPr>
            <w:r>
              <w:t>9,19</w:t>
            </w:r>
          </w:p>
        </w:tc>
        <w:tc>
          <w:tcPr>
            <w:shd w:fill="ffffff" w:val="clear"/>
            <w:tcMar>
              <w:top w:w="90.0" w:type="dxa"/>
              <w:left w:w="90.0" w:type="dxa"/>
              <w:bottom w:w="90.0" w:type="dxa"/>
              <w:right w:w="90.0" w:type="dxa"/>
            </w:tcMar>
          </w:tcPr>
          <w:p>
            <w:pPr>
              <w:spacing w:line="360" w:lineRule="auto"/>
            </w:pPr>
            <w:r>
              <w:t>9</w:t>
            </w:r>
          </w:p>
        </w:tc>
        <w:tc>
          <w:tcPr>
            <w:shd w:fill="ffffff" w:val="clear"/>
            <w:tcMar>
              <w:top w:w="90.0" w:type="dxa"/>
              <w:left w:w="90.0" w:type="dxa"/>
              <w:bottom w:w="90.0" w:type="dxa"/>
              <w:right w:w="90.0" w:type="dxa"/>
            </w:tcMar>
          </w:tcPr>
          <w:p>
            <w:pPr>
              <w:spacing w:line="360" w:lineRule="auto"/>
            </w:pPr>
            <w:r>
              <w:t>1,95</w:t>
            </w:r>
          </w:p>
        </w:tc>
        <w:tc>
          <w:tcPr>
            <w:shd w:fill="ffffff" w:val="clear"/>
            <w:tcMar>
              <w:top w:w="90.0" w:type="dxa"/>
              <w:left w:w="90.0" w:type="dxa"/>
              <w:bottom w:w="90.0" w:type="dxa"/>
              <w:right w:w="90.0" w:type="dxa"/>
            </w:tcMar>
          </w:tcPr>
          <w:p>
            <w:pPr>
              <w:spacing w:line="360" w:lineRule="auto"/>
            </w:pPr>
            <w:r>
              <w:t>446</w:t>
            </w:r>
          </w:p>
        </w:tc>
        <w:tc>
          <w:tcPr>
            <w:shd w:fill="ffffff" w:val="clear"/>
            <w:tcMar>
              <w:top w:w="90.0" w:type="dxa"/>
              <w:left w:w="90.0" w:type="dxa"/>
              <w:bottom w:w="90.0" w:type="dxa"/>
              <w:right w:w="90.0" w:type="dxa"/>
            </w:tcMar>
          </w:tcPr>
          <w:p>
            <w:pPr>
              <w:spacing w:line="360" w:lineRule="auto"/>
            </w:pPr>
            <w:r>
              <w:t>96,75</w:t>
            </w:r>
          </w:p>
        </w:tc>
      </w:tr>
      <w:tr>
        <w:trPr>
          <w:cantSplit w:val="0"/>
          <w:tblHeader w:val="0"/>
        </w:trPr>
        <w:tc>
          <w:tcPr>
            <w:shd w:fill="f0f4f8" w:val="clear"/>
            <w:tcMar>
              <w:top w:w="90.0" w:type="dxa"/>
              <w:left w:w="90.0" w:type="dxa"/>
              <w:bottom w:w="90.0" w:type="dxa"/>
              <w:right w:w="90.0" w:type="dxa"/>
            </w:tcMar>
          </w:tcPr>
          <w:p>
            <w:pPr>
              <w:spacing w:line="360" w:lineRule="auto"/>
            </w:pPr>
            <w:r>
              <w:t>[9,86; 11,20)</w:t>
            </w:r>
          </w:p>
        </w:tc>
        <w:tc>
          <w:tcPr>
            <w:shd w:fill="f0f4f8" w:val="clear"/>
            <w:tcMar>
              <w:top w:w="90.0" w:type="dxa"/>
              <w:left w:w="90.0" w:type="dxa"/>
              <w:bottom w:w="90.0" w:type="dxa"/>
              <w:right w:w="90.0" w:type="dxa"/>
            </w:tcMar>
          </w:tcPr>
          <w:p>
            <w:pPr>
              <w:spacing w:line="360" w:lineRule="auto"/>
            </w:pPr>
            <w:r>
              <w:t>10,53</w:t>
            </w:r>
          </w:p>
        </w:tc>
        <w:tc>
          <w:tcPr>
            <w:shd w:fill="f0f4f8" w:val="clear"/>
            <w:tcMar>
              <w:top w:w="90.0" w:type="dxa"/>
              <w:left w:w="90.0" w:type="dxa"/>
              <w:bottom w:w="90.0" w:type="dxa"/>
              <w:right w:w="90.0" w:type="dxa"/>
            </w:tcMar>
          </w:tcPr>
          <w:p>
            <w:pPr>
              <w:spacing w:line="360" w:lineRule="auto"/>
            </w:pPr>
            <w:r>
              <w:t>8</w:t>
            </w:r>
          </w:p>
        </w:tc>
        <w:tc>
          <w:tcPr>
            <w:shd w:fill="f0f4f8" w:val="clear"/>
            <w:tcMar>
              <w:top w:w="90.0" w:type="dxa"/>
              <w:left w:w="90.0" w:type="dxa"/>
              <w:bottom w:w="90.0" w:type="dxa"/>
              <w:right w:w="90.0" w:type="dxa"/>
            </w:tcMar>
          </w:tcPr>
          <w:p>
            <w:pPr>
              <w:spacing w:line="360" w:lineRule="auto"/>
            </w:pPr>
            <w:r>
              <w:t>1,74</w:t>
            </w:r>
          </w:p>
        </w:tc>
        <w:tc>
          <w:tcPr>
            <w:shd w:fill="f0f4f8" w:val="clear"/>
            <w:tcMar>
              <w:top w:w="90.0" w:type="dxa"/>
              <w:left w:w="90.0" w:type="dxa"/>
              <w:bottom w:w="90.0" w:type="dxa"/>
              <w:right w:w="90.0" w:type="dxa"/>
            </w:tcMar>
          </w:tcPr>
          <w:p>
            <w:pPr>
              <w:spacing w:line="360" w:lineRule="auto"/>
            </w:pPr>
            <w:r>
              <w:t>454</w:t>
            </w:r>
          </w:p>
        </w:tc>
        <w:tc>
          <w:tcPr>
            <w:shd w:fill="f0f4f8" w:val="clear"/>
            <w:tcMar>
              <w:top w:w="90.0" w:type="dxa"/>
              <w:left w:w="90.0" w:type="dxa"/>
              <w:bottom w:w="90.0" w:type="dxa"/>
              <w:right w:w="90.0" w:type="dxa"/>
            </w:tcMar>
          </w:tcPr>
          <w:p>
            <w:pPr>
              <w:spacing w:line="360" w:lineRule="auto"/>
            </w:pPr>
            <w:r>
              <w:t>98,48</w:t>
            </w:r>
          </w:p>
        </w:tc>
      </w:tr>
      <w:tr>
        <w:trPr>
          <w:cantSplit w:val="0"/>
          <w:tblHeader w:val="0"/>
        </w:trPr>
        <w:tc>
          <w:tcPr>
            <w:shd w:fill="ffffff" w:val="clear"/>
            <w:tcMar>
              <w:top w:w="90.0" w:type="dxa"/>
              <w:left w:w="90.0" w:type="dxa"/>
              <w:bottom w:w="90.0" w:type="dxa"/>
              <w:right w:w="90.0" w:type="dxa"/>
            </w:tcMar>
          </w:tcPr>
          <w:p>
            <w:pPr>
              <w:spacing w:line="360" w:lineRule="auto"/>
            </w:pPr>
            <w:r>
              <w:t>[11,20; 12,54)</w:t>
            </w:r>
          </w:p>
        </w:tc>
        <w:tc>
          <w:tcPr>
            <w:shd w:fill="ffffff" w:val="clear"/>
            <w:tcMar>
              <w:top w:w="90.0" w:type="dxa"/>
              <w:left w:w="90.0" w:type="dxa"/>
              <w:bottom w:w="90.0" w:type="dxa"/>
              <w:right w:w="90.0" w:type="dxa"/>
            </w:tcMar>
          </w:tcPr>
          <w:p>
            <w:pPr>
              <w:spacing w:line="360" w:lineRule="auto"/>
            </w:pPr>
            <w:r>
              <w:t>11,87</w:t>
            </w:r>
          </w:p>
        </w:tc>
        <w:tc>
          <w:tcPr>
            <w:shd w:fill="ffffff" w:val="clear"/>
            <w:tcMar>
              <w:top w:w="90.0" w:type="dxa"/>
              <w:left w:w="90.0" w:type="dxa"/>
              <w:bottom w:w="90.0" w:type="dxa"/>
              <w:right w:w="90.0" w:type="dxa"/>
            </w:tcMar>
          </w:tcPr>
          <w:p>
            <w:pPr>
              <w:spacing w:line="360" w:lineRule="auto"/>
            </w:pPr>
            <w:r>
              <w:t>4</w:t>
            </w:r>
          </w:p>
        </w:tc>
        <w:tc>
          <w:tcPr>
            <w:shd w:fill="ffffff" w:val="clear"/>
            <w:tcMar>
              <w:top w:w="90.0" w:type="dxa"/>
              <w:left w:w="90.0" w:type="dxa"/>
              <w:bottom w:w="90.0" w:type="dxa"/>
              <w:right w:w="90.0" w:type="dxa"/>
            </w:tcMar>
          </w:tcPr>
          <w:p>
            <w:pPr>
              <w:spacing w:line="360" w:lineRule="auto"/>
            </w:pPr>
            <w:r>
              <w:t>0,87</w:t>
            </w:r>
          </w:p>
        </w:tc>
        <w:tc>
          <w:tcPr>
            <w:shd w:fill="ffffff" w:val="clear"/>
            <w:tcMar>
              <w:top w:w="90.0" w:type="dxa"/>
              <w:left w:w="90.0" w:type="dxa"/>
              <w:bottom w:w="90.0" w:type="dxa"/>
              <w:right w:w="90.0" w:type="dxa"/>
            </w:tcMar>
          </w:tcPr>
          <w:p>
            <w:pPr>
              <w:spacing w:line="360" w:lineRule="auto"/>
            </w:pPr>
            <w:r>
              <w:t>458</w:t>
            </w:r>
          </w:p>
        </w:tc>
        <w:tc>
          <w:tcPr>
            <w:shd w:fill="ffffff" w:val="clear"/>
            <w:tcMar>
              <w:top w:w="90.0" w:type="dxa"/>
              <w:left w:w="90.0" w:type="dxa"/>
              <w:bottom w:w="90.0" w:type="dxa"/>
              <w:right w:w="90.0" w:type="dxa"/>
            </w:tcMar>
          </w:tcPr>
          <w:p>
            <w:pPr>
              <w:spacing w:line="360" w:lineRule="auto"/>
            </w:pPr>
            <w:r>
              <w:t>99,35</w:t>
            </w:r>
          </w:p>
        </w:tc>
      </w:tr>
      <w:tr>
        <w:trPr>
          <w:cantSplit w:val="0"/>
          <w:tblHeader w:val="0"/>
        </w:trPr>
        <w:tc>
          <w:tcPr>
            <w:shd w:fill="f0f4f8" w:val="clear"/>
            <w:tcMar>
              <w:top w:w="90.0" w:type="dxa"/>
              <w:left w:w="90.0" w:type="dxa"/>
              <w:bottom w:w="90.0" w:type="dxa"/>
              <w:right w:w="90.0" w:type="dxa"/>
            </w:tcMar>
          </w:tcPr>
          <w:p>
            <w:pPr>
              <w:spacing w:line="360" w:lineRule="auto"/>
            </w:pPr>
            <w:r>
              <w:t>[12,54; 13,87]</w:t>
            </w:r>
          </w:p>
        </w:tc>
        <w:tc>
          <w:tcPr>
            <w:shd w:fill="f0f4f8" w:val="clear"/>
            <w:tcMar>
              <w:top w:w="90.0" w:type="dxa"/>
              <w:left w:w="90.0" w:type="dxa"/>
              <w:bottom w:w="90.0" w:type="dxa"/>
              <w:right w:w="90.0" w:type="dxa"/>
            </w:tcMar>
          </w:tcPr>
          <w:p>
            <w:pPr>
              <w:spacing w:line="360" w:lineRule="auto"/>
            </w:pPr>
            <w:r>
              <w:t>13,20</w:t>
            </w:r>
          </w:p>
        </w:tc>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0,65</w:t>
            </w:r>
          </w:p>
        </w:tc>
        <w:tc>
          <w:tcPr>
            <w:shd w:fill="f0f4f8" w:val="clear"/>
            <w:tcMar>
              <w:top w:w="90.0" w:type="dxa"/>
              <w:left w:w="90.0" w:type="dxa"/>
              <w:bottom w:w="90.0" w:type="dxa"/>
              <w:right w:w="90.0" w:type="dxa"/>
            </w:tcMar>
          </w:tcPr>
          <w:p>
            <w:pPr>
              <w:spacing w:line="360" w:lineRule="auto"/>
            </w:pPr>
            <w:r>
              <w:t>461</w:t>
            </w:r>
          </w:p>
        </w:tc>
        <w:tc>
          <w:tcPr>
            <w:shd w:fill="f0f4f8" w:val="clear"/>
            <w:tcMar>
              <w:top w:w="90.0" w:type="dxa"/>
              <w:left w:w="90.0" w:type="dxa"/>
              <w:bottom w:w="90.0" w:type="dxa"/>
              <w:right w:w="90.0" w:type="dxa"/>
            </w:tcMar>
          </w:tcPr>
          <w:p>
            <w:pPr>
              <w:spacing w:line="360" w:lineRule="auto"/>
            </w:pPr>
            <w:r>
              <w:t>100,00</w:t>
            </w:r>
          </w:p>
        </w:tc>
      </w:tr>
      <w:tr>
        <w:trPr>
          <w:cantSplit w:val="0"/>
          <w:tblHeader w:val="0"/>
        </w:trPr>
        <w:tc>
          <w:tcPr>
            <w:shd w:fill="d0d8e4" w:val="clear"/>
            <w:tcMar>
              <w:top w:w="90.0" w:type="dxa"/>
              <w:left w:w="90.0" w:type="dxa"/>
              <w:bottom w:w="90.0" w:type="dxa"/>
              <w:right w:w="90.0" w:type="dxa"/>
            </w:tcMar>
          </w:tcPr>
          <w:p>
            <w:pPr>
              <w:spacing w:line="360" w:lineRule="auto"/>
            </w:pPr>
            <w:r>
              <w:t>TOTAL</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100,00</w:t>
            </w:r>
          </w:p>
        </w:tc>
      </w:tr>
    </w:tbl>
    <w:p w:rsidR="00000000" w:rsidDel="00000000" w:rsidP="00000000" w:rsidRDefault="00000000" w:rsidRPr="00000000" w14:paraId="00000164">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1c — Distribuição de Frequências: Assistências por Jogo (AST)</w:t>
      </w:r>
      <w:r w:rsidDel="00000000" w:rsidR="00000000" w:rsidRPr="00000000">
        <w:rPr>
          <w:rtl w:val="0"/>
        </w:rPr>
      </w:r>
    </w:p>
    <w:tbl>
      <w:tblPr>
        <w:tblStyle w:val="Table4"/>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[0,12; 1,26)</w:t>
            </w:r>
          </w:p>
        </w:tc>
        <w:tc>
          <w:tcPr>
            <w:shd w:fill="ffffff" w:val="clear"/>
            <w:tcMar>
              <w:top w:w="90.0" w:type="dxa"/>
              <w:left w:w="90.0" w:type="dxa"/>
              <w:bottom w:w="90.0" w:type="dxa"/>
              <w:right w:w="90.0" w:type="dxa"/>
            </w:tcMar>
          </w:tcPr>
          <w:p>
            <w:pPr>
              <w:spacing w:line="360" w:lineRule="auto"/>
            </w:pPr>
            <w:r>
              <w:t>0,69</w:t>
            </w:r>
          </w:p>
        </w:tc>
        <w:tc>
          <w:tcPr>
            <w:shd w:fill="ffffff" w:val="clear"/>
            <w:tcMar>
              <w:top w:w="90.0" w:type="dxa"/>
              <w:left w:w="90.0" w:type="dxa"/>
              <w:bottom w:w="90.0" w:type="dxa"/>
              <w:right w:w="90.0" w:type="dxa"/>
            </w:tcMar>
          </w:tcPr>
          <w:p>
            <w:pPr>
              <w:spacing w:line="360" w:lineRule="auto"/>
            </w:pPr>
            <w:r>
              <w:t>162</w:t>
            </w:r>
          </w:p>
        </w:tc>
        <w:tc>
          <w:tcPr>
            <w:shd w:fill="ffffff" w:val="clear"/>
            <w:tcMar>
              <w:top w:w="90.0" w:type="dxa"/>
              <w:left w:w="90.0" w:type="dxa"/>
              <w:bottom w:w="90.0" w:type="dxa"/>
              <w:right w:w="90.0" w:type="dxa"/>
            </w:tcMar>
          </w:tcPr>
          <w:p>
            <w:pPr>
              <w:spacing w:line="360" w:lineRule="auto"/>
            </w:pPr>
            <w:r>
              <w:t>35,14</w:t>
            </w:r>
          </w:p>
        </w:tc>
        <w:tc>
          <w:tcPr>
            <w:shd w:fill="ffffff" w:val="clear"/>
            <w:tcMar>
              <w:top w:w="90.0" w:type="dxa"/>
              <w:left w:w="90.0" w:type="dxa"/>
              <w:bottom w:w="90.0" w:type="dxa"/>
              <w:right w:w="90.0" w:type="dxa"/>
            </w:tcMar>
          </w:tcPr>
          <w:p>
            <w:pPr>
              <w:spacing w:line="360" w:lineRule="auto"/>
            </w:pPr>
            <w:r>
              <w:t>162</w:t>
            </w:r>
          </w:p>
        </w:tc>
        <w:tc>
          <w:tcPr>
            <w:shd w:fill="ffffff" w:val="clear"/>
            <w:tcMar>
              <w:top w:w="90.0" w:type="dxa"/>
              <w:left w:w="90.0" w:type="dxa"/>
              <w:bottom w:w="90.0" w:type="dxa"/>
              <w:right w:w="90.0" w:type="dxa"/>
            </w:tcMar>
          </w:tcPr>
          <w:p>
            <w:pPr>
              <w:spacing w:line="360" w:lineRule="auto"/>
            </w:pPr>
            <w:r>
              <w:t>35,14</w:t>
            </w:r>
          </w:p>
        </w:tc>
      </w:tr>
      <w:tr>
        <w:trPr>
          <w:cantSplit w:val="0"/>
          <w:tblHeader w:val="0"/>
        </w:trPr>
        <w:tc>
          <w:tcPr>
            <w:shd w:fill="f0f4f8" w:val="clear"/>
            <w:tcMar>
              <w:top w:w="90.0" w:type="dxa"/>
              <w:left w:w="90.0" w:type="dxa"/>
              <w:bottom w:w="90.0" w:type="dxa"/>
              <w:right w:w="90.0" w:type="dxa"/>
            </w:tcMar>
          </w:tcPr>
          <w:p>
            <w:pPr>
              <w:spacing w:line="360" w:lineRule="auto"/>
            </w:pPr>
            <w:r>
              <w:t>[1,26; 2,40)</w:t>
            </w:r>
          </w:p>
        </w:tc>
        <w:tc>
          <w:tcPr>
            <w:shd w:fill="f0f4f8" w:val="clear"/>
            <w:tcMar>
              <w:top w:w="90.0" w:type="dxa"/>
              <w:left w:w="90.0" w:type="dxa"/>
              <w:bottom w:w="90.0" w:type="dxa"/>
              <w:right w:w="90.0" w:type="dxa"/>
            </w:tcMar>
          </w:tcPr>
          <w:p>
            <w:pPr>
              <w:spacing w:line="360" w:lineRule="auto"/>
            </w:pPr>
            <w:r>
              <w:t>1,83</w:t>
            </w:r>
          </w:p>
        </w:tc>
        <w:tc>
          <w:tcPr>
            <w:shd w:fill="f0f4f8" w:val="clear"/>
            <w:tcMar>
              <w:top w:w="90.0" w:type="dxa"/>
              <w:left w:w="90.0" w:type="dxa"/>
              <w:bottom w:w="90.0" w:type="dxa"/>
              <w:right w:w="90.0" w:type="dxa"/>
            </w:tcMar>
          </w:tcPr>
          <w:p>
            <w:pPr>
              <w:spacing w:line="360" w:lineRule="auto"/>
            </w:pPr>
            <w:r>
              <w:t>144</w:t>
            </w:r>
          </w:p>
        </w:tc>
        <w:tc>
          <w:tcPr>
            <w:shd w:fill="f0f4f8" w:val="clear"/>
            <w:tcMar>
              <w:top w:w="90.0" w:type="dxa"/>
              <w:left w:w="90.0" w:type="dxa"/>
              <w:bottom w:w="90.0" w:type="dxa"/>
              <w:right w:w="90.0" w:type="dxa"/>
            </w:tcMar>
          </w:tcPr>
          <w:p>
            <w:pPr>
              <w:spacing w:line="360" w:lineRule="auto"/>
            </w:pPr>
            <w:r>
              <w:t>31,24</w:t>
            </w:r>
          </w:p>
        </w:tc>
        <w:tc>
          <w:tcPr>
            <w:shd w:fill="f0f4f8" w:val="clear"/>
            <w:tcMar>
              <w:top w:w="90.0" w:type="dxa"/>
              <w:left w:w="90.0" w:type="dxa"/>
              <w:bottom w:w="90.0" w:type="dxa"/>
              <w:right w:w="90.0" w:type="dxa"/>
            </w:tcMar>
          </w:tcPr>
          <w:p>
            <w:pPr>
              <w:spacing w:line="360" w:lineRule="auto"/>
            </w:pPr>
            <w:r>
              <w:t>306</w:t>
            </w:r>
          </w:p>
        </w:tc>
        <w:tc>
          <w:tcPr>
            <w:shd w:fill="f0f4f8" w:val="clear"/>
            <w:tcMar>
              <w:top w:w="90.0" w:type="dxa"/>
              <w:left w:w="90.0" w:type="dxa"/>
              <w:bottom w:w="90.0" w:type="dxa"/>
              <w:right w:w="90.0" w:type="dxa"/>
            </w:tcMar>
          </w:tcPr>
          <w:p>
            <w:pPr>
              <w:spacing w:line="360" w:lineRule="auto"/>
            </w:pPr>
            <w:r>
              <w:t>66,38</w:t>
            </w:r>
          </w:p>
        </w:tc>
      </w:tr>
      <w:tr>
        <w:trPr>
          <w:cantSplit w:val="0"/>
          <w:tblHeader w:val="0"/>
        </w:trPr>
        <w:tc>
          <w:tcPr>
            <w:shd w:fill="ffffff" w:val="clear"/>
            <w:tcMar>
              <w:top w:w="90.0" w:type="dxa"/>
              <w:left w:w="90.0" w:type="dxa"/>
              <w:bottom w:w="90.0" w:type="dxa"/>
              <w:right w:w="90.0" w:type="dxa"/>
            </w:tcMar>
          </w:tcPr>
          <w:p>
            <w:pPr>
              <w:spacing w:line="360" w:lineRule="auto"/>
            </w:pPr>
            <w:r>
              <w:t>[2,40; 3,54)</w:t>
            </w:r>
          </w:p>
        </w:tc>
        <w:tc>
          <w:tcPr>
            <w:shd w:fill="ffffff" w:val="clear"/>
            <w:tcMar>
              <w:top w:w="90.0" w:type="dxa"/>
              <w:left w:w="90.0" w:type="dxa"/>
              <w:bottom w:w="90.0" w:type="dxa"/>
              <w:right w:w="90.0" w:type="dxa"/>
            </w:tcMar>
          </w:tcPr>
          <w:p>
            <w:pPr>
              <w:spacing w:line="360" w:lineRule="auto"/>
            </w:pPr>
            <w:r>
              <w:t>2,97</w:t>
            </w:r>
          </w:p>
        </w:tc>
        <w:tc>
          <w:tcPr>
            <w:shd w:fill="ffffff" w:val="clear"/>
            <w:tcMar>
              <w:top w:w="90.0" w:type="dxa"/>
              <w:left w:w="90.0" w:type="dxa"/>
              <w:bottom w:w="90.0" w:type="dxa"/>
              <w:right w:w="90.0" w:type="dxa"/>
            </w:tcMar>
          </w:tcPr>
          <w:p>
            <w:pPr>
              <w:spacing w:line="360" w:lineRule="auto"/>
            </w:pPr>
            <w:r>
              <w:t>58</w:t>
            </w:r>
          </w:p>
        </w:tc>
        <w:tc>
          <w:tcPr>
            <w:shd w:fill="ffffff" w:val="clear"/>
            <w:tcMar>
              <w:top w:w="90.0" w:type="dxa"/>
              <w:left w:w="90.0" w:type="dxa"/>
              <w:bottom w:w="90.0" w:type="dxa"/>
              <w:right w:w="90.0" w:type="dxa"/>
            </w:tcMar>
          </w:tcPr>
          <w:p>
            <w:pPr>
              <w:spacing w:line="360" w:lineRule="auto"/>
            </w:pPr>
            <w:r>
              <w:t>12,58</w:t>
            </w:r>
          </w:p>
        </w:tc>
        <w:tc>
          <w:tcPr>
            <w:shd w:fill="ffffff" w:val="clear"/>
            <w:tcMar>
              <w:top w:w="90.0" w:type="dxa"/>
              <w:left w:w="90.0" w:type="dxa"/>
              <w:bottom w:w="90.0" w:type="dxa"/>
              <w:right w:w="90.0" w:type="dxa"/>
            </w:tcMar>
          </w:tcPr>
          <w:p>
            <w:pPr>
              <w:spacing w:line="360" w:lineRule="auto"/>
            </w:pPr>
            <w:r>
              <w:t>364</w:t>
            </w:r>
          </w:p>
        </w:tc>
        <w:tc>
          <w:tcPr>
            <w:shd w:fill="ffffff" w:val="clear"/>
            <w:tcMar>
              <w:top w:w="90.0" w:type="dxa"/>
              <w:left w:w="90.0" w:type="dxa"/>
              <w:bottom w:w="90.0" w:type="dxa"/>
              <w:right w:w="90.0" w:type="dxa"/>
            </w:tcMar>
          </w:tcPr>
          <w:p>
            <w:pPr>
              <w:spacing w:line="360" w:lineRule="auto"/>
            </w:pPr>
            <w:r>
              <w:t>78,96</w:t>
            </w:r>
          </w:p>
        </w:tc>
      </w:tr>
      <w:tr>
        <w:trPr>
          <w:cantSplit w:val="0"/>
          <w:tblHeader w:val="0"/>
        </w:trPr>
        <w:tc>
          <w:tcPr>
            <w:shd w:fill="f0f4f8" w:val="clear"/>
            <w:tcMar>
              <w:top w:w="90.0" w:type="dxa"/>
              <w:left w:w="90.0" w:type="dxa"/>
              <w:bottom w:w="90.0" w:type="dxa"/>
              <w:right w:w="90.0" w:type="dxa"/>
            </w:tcMar>
          </w:tcPr>
          <w:p>
            <w:pPr>
              <w:spacing w:line="360" w:lineRule="auto"/>
            </w:pPr>
            <w:r>
              <w:t>[3,54; 4,67)</w:t>
            </w:r>
          </w:p>
        </w:tc>
        <w:tc>
          <w:tcPr>
            <w:shd w:fill="f0f4f8" w:val="clear"/>
            <w:tcMar>
              <w:top w:w="90.0" w:type="dxa"/>
              <w:left w:w="90.0" w:type="dxa"/>
              <w:bottom w:w="90.0" w:type="dxa"/>
              <w:right w:w="90.0" w:type="dxa"/>
            </w:tcMar>
          </w:tcPr>
          <w:p>
            <w:pPr>
              <w:spacing w:line="360" w:lineRule="auto"/>
            </w:pPr>
            <w:r>
              <w:t>4,11</w:t>
            </w:r>
          </w:p>
        </w:tc>
        <w:tc>
          <w:tcPr>
            <w:shd w:fill="f0f4f8" w:val="clear"/>
            <w:tcMar>
              <w:top w:w="90.0" w:type="dxa"/>
              <w:left w:w="90.0" w:type="dxa"/>
              <w:bottom w:w="90.0" w:type="dxa"/>
              <w:right w:w="90.0" w:type="dxa"/>
            </w:tcMar>
          </w:tcPr>
          <w:p>
            <w:pPr>
              <w:spacing w:line="360" w:lineRule="auto"/>
            </w:pPr>
            <w:r>
              <w:t>41</w:t>
            </w:r>
          </w:p>
        </w:tc>
        <w:tc>
          <w:tcPr>
            <w:shd w:fill="f0f4f8" w:val="clear"/>
            <w:tcMar>
              <w:top w:w="90.0" w:type="dxa"/>
              <w:left w:w="90.0" w:type="dxa"/>
              <w:bottom w:w="90.0" w:type="dxa"/>
              <w:right w:w="90.0" w:type="dxa"/>
            </w:tcMar>
          </w:tcPr>
          <w:p>
            <w:pPr>
              <w:spacing w:line="360" w:lineRule="auto"/>
            </w:pPr>
            <w:r>
              <w:t>8,89</w:t>
            </w:r>
          </w:p>
        </w:tc>
        <w:tc>
          <w:tcPr>
            <w:shd w:fill="f0f4f8" w:val="clear"/>
            <w:tcMar>
              <w:top w:w="90.0" w:type="dxa"/>
              <w:left w:w="90.0" w:type="dxa"/>
              <w:bottom w:w="90.0" w:type="dxa"/>
              <w:right w:w="90.0" w:type="dxa"/>
            </w:tcMar>
          </w:tcPr>
          <w:p>
            <w:pPr>
              <w:spacing w:line="360" w:lineRule="auto"/>
            </w:pPr>
            <w:r>
              <w:t>405</w:t>
            </w:r>
          </w:p>
        </w:tc>
        <w:tc>
          <w:tcPr>
            <w:shd w:fill="f0f4f8" w:val="clear"/>
            <w:tcMar>
              <w:top w:w="90.0" w:type="dxa"/>
              <w:left w:w="90.0" w:type="dxa"/>
              <w:bottom w:w="90.0" w:type="dxa"/>
              <w:right w:w="90.0" w:type="dxa"/>
            </w:tcMar>
          </w:tcPr>
          <w:p>
            <w:pPr>
              <w:spacing w:line="360" w:lineRule="auto"/>
            </w:pPr>
            <w:r>
              <w:t>87,85</w:t>
            </w:r>
          </w:p>
        </w:tc>
      </w:tr>
      <w:tr>
        <w:trPr>
          <w:cantSplit w:val="0"/>
          <w:tblHeader w:val="0"/>
        </w:trPr>
        <w:tc>
          <w:tcPr>
            <w:shd w:fill="ffffff" w:val="clear"/>
            <w:tcMar>
              <w:top w:w="90.0" w:type="dxa"/>
              <w:left w:w="90.0" w:type="dxa"/>
              <w:bottom w:w="90.0" w:type="dxa"/>
              <w:right w:w="90.0" w:type="dxa"/>
            </w:tcMar>
          </w:tcPr>
          <w:p>
            <w:pPr>
              <w:spacing w:line="360" w:lineRule="auto"/>
            </w:pPr>
            <w:r>
              <w:t>[4,67; 5,81)</w:t>
            </w:r>
          </w:p>
        </w:tc>
        <w:tc>
          <w:tcPr>
            <w:shd w:fill="ffffff" w:val="clear"/>
            <w:tcMar>
              <w:top w:w="90.0" w:type="dxa"/>
              <w:left w:w="90.0" w:type="dxa"/>
              <w:bottom w:w="90.0" w:type="dxa"/>
              <w:right w:w="90.0" w:type="dxa"/>
            </w:tcMar>
          </w:tcPr>
          <w:p>
            <w:pPr>
              <w:spacing w:line="360" w:lineRule="auto"/>
            </w:pPr>
            <w:r>
              <w:t>5,24</w:t>
            </w:r>
          </w:p>
        </w:tc>
        <w:tc>
          <w:tcPr>
            <w:shd w:fill="ffffff" w:val="clear"/>
            <w:tcMar>
              <w:top w:w="90.0" w:type="dxa"/>
              <w:left w:w="90.0" w:type="dxa"/>
              <w:bottom w:w="90.0" w:type="dxa"/>
              <w:right w:w="90.0" w:type="dxa"/>
            </w:tcMar>
          </w:tcPr>
          <w:p>
            <w:pPr>
              <w:spacing w:line="360" w:lineRule="auto"/>
            </w:pPr>
            <w:r>
              <w:t>29</w:t>
            </w:r>
          </w:p>
        </w:tc>
        <w:tc>
          <w:tcPr>
            <w:shd w:fill="ffffff" w:val="clear"/>
            <w:tcMar>
              <w:top w:w="90.0" w:type="dxa"/>
              <w:left w:w="90.0" w:type="dxa"/>
              <w:bottom w:w="90.0" w:type="dxa"/>
              <w:right w:w="90.0" w:type="dxa"/>
            </w:tcMar>
          </w:tcPr>
          <w:p>
            <w:pPr>
              <w:spacing w:line="360" w:lineRule="auto"/>
            </w:pPr>
            <w:r>
              <w:t>6,29</w:t>
            </w:r>
          </w:p>
        </w:tc>
        <w:tc>
          <w:tcPr>
            <w:shd w:fill="ffffff" w:val="clear"/>
            <w:tcMar>
              <w:top w:w="90.0" w:type="dxa"/>
              <w:left w:w="90.0" w:type="dxa"/>
              <w:bottom w:w="90.0" w:type="dxa"/>
              <w:right w:w="90.0" w:type="dxa"/>
            </w:tcMar>
          </w:tcPr>
          <w:p>
            <w:pPr>
              <w:spacing w:line="360" w:lineRule="auto"/>
            </w:pPr>
            <w:r>
              <w:t>434</w:t>
            </w:r>
          </w:p>
        </w:tc>
        <w:tc>
          <w:tcPr>
            <w:shd w:fill="ffffff" w:val="clear"/>
            <w:tcMar>
              <w:top w:w="90.0" w:type="dxa"/>
              <w:left w:w="90.0" w:type="dxa"/>
              <w:bottom w:w="90.0" w:type="dxa"/>
              <w:right w:w="90.0" w:type="dxa"/>
            </w:tcMar>
          </w:tcPr>
          <w:p>
            <w:pPr>
              <w:spacing w:line="360" w:lineRule="auto"/>
            </w:pPr>
            <w:r>
              <w:t>94,14</w:t>
            </w:r>
          </w:p>
        </w:tc>
      </w:tr>
      <w:tr>
        <w:trPr>
          <w:cantSplit w:val="0"/>
          <w:tblHeader w:val="0"/>
        </w:trPr>
        <w:tc>
          <w:tcPr>
            <w:shd w:fill="f0f4f8" w:val="clear"/>
            <w:tcMar>
              <w:top w:w="90.0" w:type="dxa"/>
              <w:left w:w="90.0" w:type="dxa"/>
              <w:bottom w:w="90.0" w:type="dxa"/>
              <w:right w:w="90.0" w:type="dxa"/>
            </w:tcMar>
          </w:tcPr>
          <w:p>
            <w:pPr>
              <w:spacing w:line="360" w:lineRule="auto"/>
            </w:pPr>
            <w:r>
              <w:t>[5,81; 6,95)</w:t>
            </w:r>
          </w:p>
        </w:tc>
        <w:tc>
          <w:tcPr>
            <w:shd w:fill="f0f4f8" w:val="clear"/>
            <w:tcMar>
              <w:top w:w="90.0" w:type="dxa"/>
              <w:left w:w="90.0" w:type="dxa"/>
              <w:bottom w:w="90.0" w:type="dxa"/>
              <w:right w:w="90.0" w:type="dxa"/>
            </w:tcMar>
          </w:tcPr>
          <w:p>
            <w:pPr>
              <w:spacing w:line="360" w:lineRule="auto"/>
            </w:pPr>
            <w:r>
              <w:t>6,38</w:t>
            </w:r>
          </w:p>
        </w:tc>
        <w:tc>
          <w:tcPr>
            <w:shd w:fill="f0f4f8" w:val="clear"/>
            <w:tcMar>
              <w:top w:w="90.0" w:type="dxa"/>
              <w:left w:w="90.0" w:type="dxa"/>
              <w:bottom w:w="90.0" w:type="dxa"/>
              <w:right w:w="90.0" w:type="dxa"/>
            </w:tcMar>
          </w:tcPr>
          <w:p>
            <w:pPr>
              <w:spacing w:line="360" w:lineRule="auto"/>
            </w:pPr>
            <w:r>
              <w:t>13</w:t>
            </w:r>
          </w:p>
        </w:tc>
        <w:tc>
          <w:tcPr>
            <w:shd w:fill="f0f4f8" w:val="clear"/>
            <w:tcMar>
              <w:top w:w="90.0" w:type="dxa"/>
              <w:left w:w="90.0" w:type="dxa"/>
              <w:bottom w:w="90.0" w:type="dxa"/>
              <w:right w:w="90.0" w:type="dxa"/>
            </w:tcMar>
          </w:tcPr>
          <w:p>
            <w:pPr>
              <w:spacing w:line="360" w:lineRule="auto"/>
            </w:pPr>
            <w:r>
              <w:t>2,82</w:t>
            </w:r>
          </w:p>
        </w:tc>
        <w:tc>
          <w:tcPr>
            <w:shd w:fill="f0f4f8" w:val="clear"/>
            <w:tcMar>
              <w:top w:w="90.0" w:type="dxa"/>
              <w:left w:w="90.0" w:type="dxa"/>
              <w:bottom w:w="90.0" w:type="dxa"/>
              <w:right w:w="90.0" w:type="dxa"/>
            </w:tcMar>
          </w:tcPr>
          <w:p>
            <w:pPr>
              <w:spacing w:line="360" w:lineRule="auto"/>
            </w:pPr>
            <w:r>
              <w:t>447</w:t>
            </w:r>
          </w:p>
        </w:tc>
        <w:tc>
          <w:tcPr>
            <w:shd w:fill="f0f4f8" w:val="clear"/>
            <w:tcMar>
              <w:top w:w="90.0" w:type="dxa"/>
              <w:left w:w="90.0" w:type="dxa"/>
              <w:bottom w:w="90.0" w:type="dxa"/>
              <w:right w:w="90.0" w:type="dxa"/>
            </w:tcMar>
          </w:tcPr>
          <w:p>
            <w:pPr>
              <w:spacing w:line="360" w:lineRule="auto"/>
            </w:pPr>
            <w:r>
              <w:t>96,96</w:t>
            </w:r>
          </w:p>
        </w:tc>
      </w:tr>
      <w:tr>
        <w:trPr>
          <w:cantSplit w:val="0"/>
          <w:tblHeader w:val="0"/>
        </w:trPr>
        <w:tc>
          <w:tcPr>
            <w:shd w:fill="ffffff" w:val="clear"/>
            <w:tcMar>
              <w:top w:w="90.0" w:type="dxa"/>
              <w:left w:w="90.0" w:type="dxa"/>
              <w:bottom w:w="90.0" w:type="dxa"/>
              <w:right w:w="90.0" w:type="dxa"/>
            </w:tcMar>
          </w:tcPr>
          <w:p>
            <w:pPr>
              <w:spacing w:line="360" w:lineRule="auto"/>
            </w:pPr>
            <w:r>
              <w:t>[6,95; 8,09)</w:t>
            </w:r>
          </w:p>
        </w:tc>
        <w:tc>
          <w:tcPr>
            <w:shd w:fill="ffffff" w:val="clear"/>
            <w:tcMar>
              <w:top w:w="90.0" w:type="dxa"/>
              <w:left w:w="90.0" w:type="dxa"/>
              <w:bottom w:w="90.0" w:type="dxa"/>
              <w:right w:w="90.0" w:type="dxa"/>
            </w:tcMar>
          </w:tcPr>
          <w:p>
            <w:pPr>
              <w:spacing w:line="360" w:lineRule="auto"/>
            </w:pPr>
            <w:r>
              <w:t>7,52</w:t>
            </w:r>
          </w:p>
        </w:tc>
        <w:tc>
          <w:tcPr>
            <w:shd w:fill="ffffff" w:val="clear"/>
            <w:tcMar>
              <w:top w:w="90.0" w:type="dxa"/>
              <w:left w:w="90.0" w:type="dxa"/>
              <w:bottom w:w="90.0" w:type="dxa"/>
              <w:right w:w="90.0" w:type="dxa"/>
            </w:tcMar>
          </w:tcPr>
          <w:p>
            <w:pPr>
              <w:spacing w:line="360" w:lineRule="auto"/>
            </w:pPr>
            <w:r>
              <w:t>9</w:t>
            </w:r>
          </w:p>
        </w:tc>
        <w:tc>
          <w:tcPr>
            <w:shd w:fill="ffffff" w:val="clear"/>
            <w:tcMar>
              <w:top w:w="90.0" w:type="dxa"/>
              <w:left w:w="90.0" w:type="dxa"/>
              <w:bottom w:w="90.0" w:type="dxa"/>
              <w:right w:w="90.0" w:type="dxa"/>
            </w:tcMar>
          </w:tcPr>
          <w:p>
            <w:pPr>
              <w:spacing w:line="360" w:lineRule="auto"/>
            </w:pPr>
            <w:r>
              <w:t>1,95</w:t>
            </w:r>
          </w:p>
        </w:tc>
        <w:tc>
          <w:tcPr>
            <w:shd w:fill="ffffff" w:val="clear"/>
            <w:tcMar>
              <w:top w:w="90.0" w:type="dxa"/>
              <w:left w:w="90.0" w:type="dxa"/>
              <w:bottom w:w="90.0" w:type="dxa"/>
              <w:right w:w="90.0" w:type="dxa"/>
            </w:tcMar>
          </w:tcPr>
          <w:p>
            <w:pPr>
              <w:spacing w:line="360" w:lineRule="auto"/>
            </w:pPr>
            <w:r>
              <w:t>456</w:t>
            </w:r>
          </w:p>
        </w:tc>
        <w:tc>
          <w:tcPr>
            <w:shd w:fill="ffffff" w:val="clear"/>
            <w:tcMar>
              <w:top w:w="90.0" w:type="dxa"/>
              <w:left w:w="90.0" w:type="dxa"/>
              <w:bottom w:w="90.0" w:type="dxa"/>
              <w:right w:w="90.0" w:type="dxa"/>
            </w:tcMar>
          </w:tcPr>
          <w:p>
            <w:pPr>
              <w:spacing w:line="360" w:lineRule="auto"/>
            </w:pPr>
            <w:r>
              <w:t>98,92</w:t>
            </w:r>
          </w:p>
        </w:tc>
      </w:tr>
      <w:tr>
        <w:trPr>
          <w:cantSplit w:val="0"/>
          <w:tblHeader w:val="0"/>
        </w:trPr>
        <w:tc>
          <w:tcPr>
            <w:shd w:fill="f0f4f8" w:val="clear"/>
            <w:tcMar>
              <w:top w:w="90.0" w:type="dxa"/>
              <w:left w:w="90.0" w:type="dxa"/>
              <w:bottom w:w="90.0" w:type="dxa"/>
              <w:right w:w="90.0" w:type="dxa"/>
            </w:tcMar>
          </w:tcPr>
          <w:p>
            <w:pPr>
              <w:spacing w:line="360" w:lineRule="auto"/>
            </w:pPr>
            <w:r>
              <w:t>[8,09; 9,22)</w:t>
            </w:r>
          </w:p>
        </w:tc>
        <w:tc>
          <w:tcPr>
            <w:shd w:fill="f0f4f8" w:val="clear"/>
            <w:tcMar>
              <w:top w:w="90.0" w:type="dxa"/>
              <w:left w:w="90.0" w:type="dxa"/>
              <w:bottom w:w="90.0" w:type="dxa"/>
              <w:right w:w="90.0" w:type="dxa"/>
            </w:tcMar>
          </w:tcPr>
          <w:p>
            <w:pPr>
              <w:spacing w:line="360" w:lineRule="auto"/>
            </w:pPr>
            <w:r>
              <w:t>8,66</w:t>
            </w:r>
          </w:p>
        </w:tc>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0,65</w:t>
            </w:r>
          </w:p>
        </w:tc>
        <w:tc>
          <w:tcPr>
            <w:shd w:fill="f0f4f8" w:val="clear"/>
            <w:tcMar>
              <w:top w:w="90.0" w:type="dxa"/>
              <w:left w:w="90.0" w:type="dxa"/>
              <w:bottom w:w="90.0" w:type="dxa"/>
              <w:right w:w="90.0" w:type="dxa"/>
            </w:tcMar>
          </w:tcPr>
          <w:p>
            <w:pPr>
              <w:spacing w:line="360" w:lineRule="auto"/>
            </w:pPr>
            <w:r>
              <w:t>459</w:t>
            </w:r>
          </w:p>
        </w:tc>
        <w:tc>
          <w:tcPr>
            <w:shd w:fill="f0f4f8" w:val="clear"/>
            <w:tcMar>
              <w:top w:w="90.0" w:type="dxa"/>
              <w:left w:w="90.0" w:type="dxa"/>
              <w:bottom w:w="90.0" w:type="dxa"/>
              <w:right w:w="90.0" w:type="dxa"/>
            </w:tcMar>
          </w:tcPr>
          <w:p>
            <w:pPr>
              <w:spacing w:line="360" w:lineRule="auto"/>
            </w:pPr>
            <w:r>
              <w:t>99,57</w:t>
            </w:r>
          </w:p>
        </w:tc>
      </w:tr>
      <w:tr>
        <w:trPr>
          <w:cantSplit w:val="0"/>
          <w:tblHeader w:val="0"/>
        </w:trPr>
        <w:tc>
          <w:tcPr>
            <w:shd w:fill="ffffff" w:val="clear"/>
            <w:tcMar>
              <w:top w:w="90.0" w:type="dxa"/>
              <w:left w:w="90.0" w:type="dxa"/>
              <w:bottom w:w="90.0" w:type="dxa"/>
              <w:right w:w="90.0" w:type="dxa"/>
            </w:tcMar>
          </w:tcPr>
          <w:p>
            <w:pPr>
              <w:spacing w:line="360" w:lineRule="auto"/>
            </w:pPr>
            <w:r>
              <w:t>[9,22; 10,36)</w:t>
            </w:r>
          </w:p>
        </w:tc>
        <w:tc>
          <w:tcPr>
            <w:shd w:fill="ffffff" w:val="clear"/>
            <w:tcMar>
              <w:top w:w="90.0" w:type="dxa"/>
              <w:left w:w="90.0" w:type="dxa"/>
              <w:bottom w:w="90.0" w:type="dxa"/>
              <w:right w:w="90.0" w:type="dxa"/>
            </w:tcMar>
          </w:tcPr>
          <w:p>
            <w:pPr>
              <w:spacing w:line="360" w:lineRule="auto"/>
            </w:pPr>
            <w:r>
              <w:t>9,79</w:t>
            </w:r>
          </w:p>
        </w:tc>
        <w:tc>
          <w:tcPr>
            <w:shd w:fill="ffffff" w:val="clear"/>
            <w:tcMar>
              <w:top w:w="90.0" w:type="dxa"/>
              <w:left w:w="90.0" w:type="dxa"/>
              <w:bottom w:w="90.0" w:type="dxa"/>
              <w:right w:w="90.0" w:type="dxa"/>
            </w:tcMar>
          </w:tcPr>
          <w:p>
            <w:pPr>
              <w:spacing w:line="360" w:lineRule="auto"/>
            </w:pPr>
            <w:r>
              <w:t>1</w:t>
            </w:r>
          </w:p>
        </w:tc>
        <w:tc>
          <w:tcPr>
            <w:shd w:fill="ffffff" w:val="clear"/>
            <w:tcMar>
              <w:top w:w="90.0" w:type="dxa"/>
              <w:left w:w="90.0" w:type="dxa"/>
              <w:bottom w:w="90.0" w:type="dxa"/>
              <w:right w:w="90.0" w:type="dxa"/>
            </w:tcMar>
          </w:tcPr>
          <w:p>
            <w:pPr>
              <w:spacing w:line="360" w:lineRule="auto"/>
            </w:pPr>
            <w:r>
              <w:t>0,22</w:t>
            </w:r>
          </w:p>
        </w:tc>
        <w:tc>
          <w:tcPr>
            <w:shd w:fill="ffffff" w:val="clear"/>
            <w:tcMar>
              <w:top w:w="90.0" w:type="dxa"/>
              <w:left w:w="90.0" w:type="dxa"/>
              <w:bottom w:w="90.0" w:type="dxa"/>
              <w:right w:w="90.0" w:type="dxa"/>
            </w:tcMar>
          </w:tcPr>
          <w:p>
            <w:pPr>
              <w:spacing w:line="360" w:lineRule="auto"/>
            </w:pPr>
            <w:r>
              <w:t>460</w:t>
            </w:r>
          </w:p>
        </w:tc>
        <w:tc>
          <w:tcPr>
            <w:shd w:fill="ffffff" w:val="clear"/>
            <w:tcMar>
              <w:top w:w="90.0" w:type="dxa"/>
              <w:left w:w="90.0" w:type="dxa"/>
              <w:bottom w:w="90.0" w:type="dxa"/>
              <w:right w:w="90.0" w:type="dxa"/>
            </w:tcMar>
          </w:tcPr>
          <w:p>
            <w:pPr>
              <w:spacing w:line="360" w:lineRule="auto"/>
            </w:pPr>
            <w:r>
              <w:t>99,78</w:t>
            </w:r>
          </w:p>
        </w:tc>
      </w:tr>
      <w:tr>
        <w:trPr>
          <w:cantSplit w:val="0"/>
          <w:tblHeader w:val="0"/>
        </w:trPr>
        <w:tc>
          <w:tcPr>
            <w:shd w:fill="f0f4f8" w:val="clear"/>
            <w:tcMar>
              <w:top w:w="90.0" w:type="dxa"/>
              <w:left w:w="90.0" w:type="dxa"/>
              <w:bottom w:w="90.0" w:type="dxa"/>
              <w:right w:w="90.0" w:type="dxa"/>
            </w:tcMar>
          </w:tcPr>
          <w:p>
            <w:pPr>
              <w:spacing w:line="360" w:lineRule="auto"/>
            </w:pPr>
            <w:r>
              <w:t>[10,36; 11,50]</w:t>
            </w:r>
          </w:p>
        </w:tc>
        <w:tc>
          <w:tcPr>
            <w:shd w:fill="f0f4f8" w:val="clear"/>
            <w:tcMar>
              <w:top w:w="90.0" w:type="dxa"/>
              <w:left w:w="90.0" w:type="dxa"/>
              <w:bottom w:w="90.0" w:type="dxa"/>
              <w:right w:w="90.0" w:type="dxa"/>
            </w:tcMar>
          </w:tcPr>
          <w:p>
            <w:pPr>
              <w:spacing w:line="360" w:lineRule="auto"/>
            </w:pPr>
            <w:r>
              <w:t>10,93</w:t>
            </w:r>
          </w:p>
        </w:tc>
        <w:tc>
          <w:tcPr>
            <w:shd w:fill="f0f4f8" w:val="clear"/>
            <w:tcMar>
              <w:top w:w="90.0" w:type="dxa"/>
              <w:left w:w="90.0" w:type="dxa"/>
              <w:bottom w:w="90.0" w:type="dxa"/>
              <w:right w:w="90.0" w:type="dxa"/>
            </w:tcMar>
          </w:tcPr>
          <w:p>
            <w:pPr>
              <w:spacing w:line="360" w:lineRule="auto"/>
            </w:pPr>
            <w:r>
              <w:t>1</w:t>
            </w:r>
          </w:p>
        </w:tc>
        <w:tc>
          <w:tcPr>
            <w:shd w:fill="f0f4f8" w:val="clear"/>
            <w:tcMar>
              <w:top w:w="90.0" w:type="dxa"/>
              <w:left w:w="90.0" w:type="dxa"/>
              <w:bottom w:w="90.0" w:type="dxa"/>
              <w:right w:w="90.0" w:type="dxa"/>
            </w:tcMar>
          </w:tcPr>
          <w:p>
            <w:pPr>
              <w:spacing w:line="360" w:lineRule="auto"/>
            </w:pPr>
            <w:r>
              <w:t>0,22</w:t>
            </w:r>
          </w:p>
        </w:tc>
        <w:tc>
          <w:tcPr>
            <w:shd w:fill="f0f4f8" w:val="clear"/>
            <w:tcMar>
              <w:top w:w="90.0" w:type="dxa"/>
              <w:left w:w="90.0" w:type="dxa"/>
              <w:bottom w:w="90.0" w:type="dxa"/>
              <w:right w:w="90.0" w:type="dxa"/>
            </w:tcMar>
          </w:tcPr>
          <w:p>
            <w:pPr>
              <w:spacing w:line="360" w:lineRule="auto"/>
            </w:pPr>
            <w:r>
              <w:t>461</w:t>
            </w:r>
          </w:p>
        </w:tc>
        <w:tc>
          <w:tcPr>
            <w:shd w:fill="f0f4f8" w:val="clear"/>
            <w:tcMar>
              <w:top w:w="90.0" w:type="dxa"/>
              <w:left w:w="90.0" w:type="dxa"/>
              <w:bottom w:w="90.0" w:type="dxa"/>
              <w:right w:w="90.0" w:type="dxa"/>
            </w:tcMar>
          </w:tcPr>
          <w:p>
            <w:pPr>
              <w:spacing w:line="360" w:lineRule="auto"/>
            </w:pPr>
            <w:r>
              <w:t>100,00</w:t>
            </w:r>
          </w:p>
        </w:tc>
      </w:tr>
      <w:tr>
        <w:trPr>
          <w:cantSplit w:val="0"/>
          <w:tblHeader w:val="0"/>
        </w:trPr>
        <w:tc>
          <w:tcPr>
            <w:shd w:fill="d0d8e4" w:val="clear"/>
            <w:tcMar>
              <w:top w:w="90.0" w:type="dxa"/>
              <w:left w:w="90.0" w:type="dxa"/>
              <w:bottom w:w="90.0" w:type="dxa"/>
              <w:right w:w="90.0" w:type="dxa"/>
            </w:tcMar>
          </w:tcPr>
          <w:p>
            <w:pPr>
              <w:spacing w:line="360" w:lineRule="auto"/>
            </w:pPr>
            <w:r>
              <w:t>TOTAL</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t>100,00</w:t>
            </w:r>
          </w:p>
        </w:tc>
      </w:tr>
    </w:tbl>
    <w:p w:rsidR="00000000" w:rsidDel="00000000" w:rsidP="00000000" w:rsidRDefault="00000000" w:rsidRPr="00000000" w14:paraId="000001AD">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1d — Distribuição de Frequências: Minutos por Jogo (MP)</w:t>
      </w:r>
      <w:r w:rsidDel="00000000" w:rsidR="00000000" w:rsidRPr="00000000">
        <w:rPr>
          <w:rtl w:val="0"/>
        </w:rPr>
      </w:r>
    </w:p>
    <w:tbl>
      <w:tblPr>
        <w:tblStyle w:val="Table5"/>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[3,90; 7,28)</w:t>
            </w:r>
          </w:p>
        </w:tc>
        <w:tc>
          <w:tcPr>
            <w:shd w:fill="ffffff" w:val="clear"/>
            <w:tcMar>
              <w:top w:w="90.0" w:type="dxa"/>
              <w:left w:w="90.0" w:type="dxa"/>
              <w:bottom w:w="90.0" w:type="dxa"/>
              <w:right w:w="90.0" w:type="dxa"/>
            </w:tcMar>
          </w:tcPr>
          <w:p>
            <w:pPr>
              <w:spacing w:line="360" w:lineRule="auto"/>
            </w:pPr>
            <w:r>
              <w:t>5,59</w:t>
            </w:r>
          </w:p>
        </w:tc>
        <w:tc>
          <w:tcPr>
            <w:shd w:fill="ffffff" w:val="clear"/>
            <w:tcMar>
              <w:top w:w="90.0" w:type="dxa"/>
              <w:left w:w="90.0" w:type="dxa"/>
              <w:bottom w:w="90.0" w:type="dxa"/>
              <w:right w:w="90.0" w:type="dxa"/>
            </w:tcMar>
          </w:tcPr>
          <w:p>
            <w:pPr>
              <w:spacing w:line="360" w:lineRule="auto"/>
            </w:pPr>
            <w:r>
              <w:t>25</w:t>
            </w:r>
          </w:p>
        </w:tc>
        <w:tc>
          <w:tcPr>
            <w:shd w:fill="ffffff" w:val="clear"/>
            <w:tcMar>
              <w:top w:w="90.0" w:type="dxa"/>
              <w:left w:w="90.0" w:type="dxa"/>
              <w:bottom w:w="90.0" w:type="dxa"/>
              <w:right w:w="90.0" w:type="dxa"/>
            </w:tcMar>
          </w:tcPr>
          <w:p>
            <w:pPr>
              <w:spacing w:line="360" w:lineRule="auto"/>
            </w:pPr>
            <w:r>
              <w:t>5,42</w:t>
            </w:r>
          </w:p>
        </w:tc>
        <w:tc>
          <w:tcPr>
            <w:shd w:fill="ffffff" w:val="clear"/>
            <w:tcMar>
              <w:top w:w="90.0" w:type="dxa"/>
              <w:left w:w="90.0" w:type="dxa"/>
              <w:bottom w:w="90.0" w:type="dxa"/>
              <w:right w:w="90.0" w:type="dxa"/>
            </w:tcMar>
          </w:tcPr>
          <w:p>
            <w:pPr>
              <w:spacing w:line="360" w:lineRule="auto"/>
            </w:pPr>
            <w:r>
              <w:t>25</w:t>
            </w:r>
          </w:p>
        </w:tc>
        <w:tc>
          <w:tcPr>
            <w:shd w:fill="ffffff" w:val="clear"/>
            <w:tcMar>
              <w:top w:w="90.0" w:type="dxa"/>
              <w:left w:w="90.0" w:type="dxa"/>
              <w:bottom w:w="90.0" w:type="dxa"/>
              <w:right w:w="90.0" w:type="dxa"/>
            </w:tcMar>
          </w:tcPr>
          <w:p>
            <w:pPr>
              <w:spacing w:line="360" w:lineRule="auto"/>
            </w:pPr>
            <w:r>
              <w:t>5,42</w:t>
            </w:r>
          </w:p>
        </w:tc>
      </w:tr>
      <w:tr>
        <w:trPr>
          <w:cantSplit w:val="0"/>
          <w:tblHeader w:val="0"/>
        </w:trPr>
        <w:tc>
          <w:tcPr>
            <w:shd w:fill="f0f4f8" w:val="clear"/>
            <w:tcMar>
              <w:top w:w="90.0" w:type="dxa"/>
              <w:left w:w="90.0" w:type="dxa"/>
              <w:bottom w:w="90.0" w:type="dxa"/>
              <w:right w:w="90.0" w:type="dxa"/>
            </w:tcMar>
          </w:tcPr>
          <w:p>
            <w:pPr>
              <w:spacing w:line="360" w:lineRule="auto"/>
            </w:pPr>
            <w:r>
              <w:t>[7,28; 10,66)</w:t>
            </w:r>
          </w:p>
        </w:tc>
        <w:tc>
          <w:tcPr>
            <w:shd w:fill="f0f4f8" w:val="clear"/>
            <w:tcMar>
              <w:top w:w="90.0" w:type="dxa"/>
              <w:left w:w="90.0" w:type="dxa"/>
              <w:bottom w:w="90.0" w:type="dxa"/>
              <w:right w:w="90.0" w:type="dxa"/>
            </w:tcMar>
          </w:tcPr>
          <w:p>
            <w:pPr>
              <w:spacing w:line="360" w:lineRule="auto"/>
            </w:pPr>
            <w:r>
              <w:t>8,97</w:t>
            </w:r>
          </w:p>
        </w:tc>
        <w:tc>
          <w:tcPr>
            <w:shd w:fill="f0f4f8" w:val="clear"/>
            <w:tcMar>
              <w:top w:w="90.0" w:type="dxa"/>
              <w:left w:w="90.0" w:type="dxa"/>
              <w:bottom w:w="90.0" w:type="dxa"/>
              <w:right w:w="90.0" w:type="dxa"/>
            </w:tcMar>
          </w:tcPr>
          <w:p>
            <w:pPr>
              <w:spacing w:line="360" w:lineRule="auto"/>
            </w:pPr>
            <w:r>
              <w:t>35</w:t>
            </w:r>
          </w:p>
        </w:tc>
        <w:tc>
          <w:tcPr>
            <w:shd w:fill="f0f4f8" w:val="clear"/>
            <w:tcMar>
              <w:top w:w="90.0" w:type="dxa"/>
              <w:left w:w="90.0" w:type="dxa"/>
              <w:bottom w:w="90.0" w:type="dxa"/>
              <w:right w:w="90.0" w:type="dxa"/>
            </w:tcMar>
          </w:tcPr>
          <w:p>
            <w:pPr>
              <w:spacing w:line="360" w:lineRule="auto"/>
            </w:pPr>
            <w:r>
              <w:t>7,59</w:t>
            </w:r>
          </w:p>
        </w:tc>
        <w:tc>
          <w:tcPr>
            <w:shd w:fill="f0f4f8" w:val="clear"/>
            <w:tcMar>
              <w:top w:w="90.0" w:type="dxa"/>
              <w:left w:w="90.0" w:type="dxa"/>
              <w:bottom w:w="90.0" w:type="dxa"/>
              <w:right w:w="90.0" w:type="dxa"/>
            </w:tcMar>
          </w:tcPr>
          <w:p>
            <w:pPr>
              <w:spacing w:line="360" w:lineRule="auto"/>
            </w:pPr>
            <w:r>
              <w:t>60</w:t>
            </w:r>
          </w:p>
        </w:tc>
        <w:tc>
          <w:tcPr>
            <w:shd w:fill="f0f4f8" w:val="clear"/>
            <w:tcMar>
              <w:top w:w="90.0" w:type="dxa"/>
              <w:left w:w="90.0" w:type="dxa"/>
              <w:bottom w:w="90.0" w:type="dxa"/>
              <w:right w:w="90.0" w:type="dxa"/>
            </w:tcMar>
          </w:tcPr>
          <w:p>
            <w:pPr>
              <w:spacing w:line="360" w:lineRule="auto"/>
            </w:pPr>
            <w:r>
              <w:t>13,02</w:t>
            </w:r>
          </w:p>
        </w:tc>
      </w:tr>
      <w:tr>
        <w:trPr>
          <w:cantSplit w:val="0"/>
          <w:tblHeader w:val="0"/>
        </w:trPr>
        <w:tc>
          <w:tcPr>
            <w:shd w:fill="ffffff" w:val="clear"/>
            <w:tcMar>
              <w:top w:w="90.0" w:type="dxa"/>
              <w:left w:w="90.0" w:type="dxa"/>
              <w:bottom w:w="90.0" w:type="dxa"/>
              <w:right w:w="90.0" w:type="dxa"/>
            </w:tcMar>
          </w:tcPr>
          <w:p>
            <w:pPr>
              <w:spacing w:line="360" w:lineRule="auto"/>
            </w:pPr>
            <w:r>
              <w:t>[10,66; 14,04)</w:t>
            </w:r>
          </w:p>
        </w:tc>
        <w:tc>
          <w:tcPr>
            <w:shd w:fill="ffffff" w:val="clear"/>
            <w:tcMar>
              <w:top w:w="90.0" w:type="dxa"/>
              <w:left w:w="90.0" w:type="dxa"/>
              <w:bottom w:w="90.0" w:type="dxa"/>
              <w:right w:w="90.0" w:type="dxa"/>
            </w:tcMar>
          </w:tcPr>
          <w:p>
            <w:pPr>
              <w:spacing w:line="360" w:lineRule="auto"/>
            </w:pPr>
            <w:r>
              <w:t>12,35</w:t>
            </w:r>
          </w:p>
        </w:tc>
        <w:tc>
          <w:tcPr>
            <w:shd w:fill="ffffff" w:val="clear"/>
            <w:tcMar>
              <w:top w:w="90.0" w:type="dxa"/>
              <w:left w:w="90.0" w:type="dxa"/>
              <w:bottom w:w="90.0" w:type="dxa"/>
              <w:right w:w="90.0" w:type="dxa"/>
            </w:tcMar>
          </w:tcPr>
          <w:p>
            <w:pPr>
              <w:spacing w:line="360" w:lineRule="auto"/>
            </w:pPr>
            <w:r>
              <w:t>52</w:t>
            </w:r>
          </w:p>
        </w:tc>
        <w:tc>
          <w:tcPr>
            <w:shd w:fill="ffffff" w:val="clear"/>
            <w:tcMar>
              <w:top w:w="90.0" w:type="dxa"/>
              <w:left w:w="90.0" w:type="dxa"/>
              <w:bottom w:w="90.0" w:type="dxa"/>
              <w:right w:w="90.0" w:type="dxa"/>
            </w:tcMar>
          </w:tcPr>
          <w:p>
            <w:pPr>
              <w:spacing w:line="360" w:lineRule="auto"/>
            </w:pPr>
            <w:r>
              <w:t>11,28</w:t>
            </w:r>
          </w:p>
        </w:tc>
        <w:tc>
          <w:tcPr>
            <w:shd w:fill="ffffff" w:val="clear"/>
            <w:tcMar>
              <w:top w:w="90.0" w:type="dxa"/>
              <w:left w:w="90.0" w:type="dxa"/>
              <w:bottom w:w="90.0" w:type="dxa"/>
              <w:right w:w="90.0" w:type="dxa"/>
            </w:tcMar>
          </w:tcPr>
          <w:p>
            <w:pPr>
              <w:spacing w:line="360" w:lineRule="auto"/>
            </w:pPr>
            <w:r>
              <w:t>112</w:t>
            </w:r>
          </w:p>
        </w:tc>
        <w:tc>
          <w:tcPr>
            <w:shd w:fill="ffffff" w:val="clear"/>
            <w:tcMar>
              <w:top w:w="90.0" w:type="dxa"/>
              <w:left w:w="90.0" w:type="dxa"/>
              <w:bottom w:w="90.0" w:type="dxa"/>
              <w:right w:w="90.0" w:type="dxa"/>
            </w:tcMar>
          </w:tcPr>
          <w:p>
            <w:pPr>
              <w:spacing w:line="360" w:lineRule="auto"/>
            </w:pPr>
            <w:r>
              <w:t>24,30</w:t>
            </w:r>
          </w:p>
        </w:tc>
      </w:tr>
      <w:tr>
        <w:trPr>
          <w:cantSplit w:val="0"/>
          <w:tblHeader w:val="0"/>
        </w:trPr>
        <w:tc>
          <w:tcPr>
            <w:shd w:fill="f0f4f8" w:val="clear"/>
            <w:tcMar>
              <w:top w:w="90.0" w:type="dxa"/>
              <w:left w:w="90.0" w:type="dxa"/>
              <w:bottom w:w="90.0" w:type="dxa"/>
              <w:right w:w="90.0" w:type="dxa"/>
            </w:tcMar>
          </w:tcPr>
          <w:p>
            <w:pPr>
              <w:spacing w:line="360" w:lineRule="auto"/>
            </w:pPr>
            <w:r>
              <w:t>[14,04; 17,42)</w:t>
            </w:r>
          </w:p>
        </w:tc>
        <w:tc>
          <w:tcPr>
            <w:shd w:fill="f0f4f8" w:val="clear"/>
            <w:tcMar>
              <w:top w:w="90.0" w:type="dxa"/>
              <w:left w:w="90.0" w:type="dxa"/>
              <w:bottom w:w="90.0" w:type="dxa"/>
              <w:right w:w="90.0" w:type="dxa"/>
            </w:tcMar>
          </w:tcPr>
          <w:p>
            <w:pPr>
              <w:spacing w:line="360" w:lineRule="auto"/>
            </w:pPr>
            <w:r>
              <w:t>15,73</w:t>
            </w:r>
          </w:p>
        </w:tc>
        <w:tc>
          <w:tcPr>
            <w:shd w:fill="f0f4f8" w:val="clear"/>
            <w:tcMar>
              <w:top w:w="90.0" w:type="dxa"/>
              <w:left w:w="90.0" w:type="dxa"/>
              <w:bottom w:w="90.0" w:type="dxa"/>
              <w:right w:w="90.0" w:type="dxa"/>
            </w:tcMar>
          </w:tcPr>
          <w:p>
            <w:pPr>
              <w:spacing w:line="360" w:lineRule="auto"/>
            </w:pPr>
            <w:r>
              <w:t>49</w:t>
            </w:r>
          </w:p>
        </w:tc>
        <w:tc>
          <w:tcPr>
            <w:shd w:fill="f0f4f8" w:val="clear"/>
            <w:tcMar>
              <w:top w:w="90.0" w:type="dxa"/>
              <w:left w:w="90.0" w:type="dxa"/>
              <w:bottom w:w="90.0" w:type="dxa"/>
              <w:right w:w="90.0" w:type="dxa"/>
            </w:tcMar>
          </w:tcPr>
          <w:p>
            <w:pPr>
              <w:spacing w:line="360" w:lineRule="auto"/>
            </w:pPr>
            <w:r>
              <w:t>10,63</w:t>
            </w:r>
          </w:p>
        </w:tc>
        <w:tc>
          <w:tcPr>
            <w:shd w:fill="f0f4f8" w:val="clear"/>
            <w:tcMar>
              <w:top w:w="90.0" w:type="dxa"/>
              <w:left w:w="90.0" w:type="dxa"/>
              <w:bottom w:w="90.0" w:type="dxa"/>
              <w:right w:w="90.0" w:type="dxa"/>
            </w:tcMar>
          </w:tcPr>
          <w:p>
            <w:pPr>
              <w:spacing w:line="360" w:lineRule="auto"/>
            </w:pPr>
            <w:r>
              <w:t>161</w:t>
            </w:r>
          </w:p>
        </w:tc>
        <w:tc>
          <w:tcPr>
            <w:shd w:fill="f0f4f8" w:val="clear"/>
            <w:tcMar>
              <w:top w:w="90.0" w:type="dxa"/>
              <w:left w:w="90.0" w:type="dxa"/>
              <w:bottom w:w="90.0" w:type="dxa"/>
              <w:right w:w="90.0" w:type="dxa"/>
            </w:tcMar>
          </w:tcPr>
          <w:p>
            <w:pPr>
              <w:spacing w:line="360" w:lineRule="auto"/>
            </w:pPr>
            <w:r>
              <w:t>34,92</w:t>
            </w:r>
          </w:p>
        </w:tc>
      </w:tr>
      <w:tr>
        <w:trPr>
          <w:cantSplit w:val="0"/>
          <w:tblHeader w:val="0"/>
        </w:trPr>
        <w:tc>
          <w:tcPr>
            <w:shd w:fill="ffffff" w:val="clear"/>
            <w:tcMar>
              <w:top w:w="90.0" w:type="dxa"/>
              <w:left w:w="90.0" w:type="dxa"/>
              <w:bottom w:w="90.0" w:type="dxa"/>
              <w:right w:w="90.0" w:type="dxa"/>
            </w:tcMar>
          </w:tcPr>
          <w:p>
            <w:pPr>
              <w:spacing w:line="360" w:lineRule="auto"/>
            </w:pPr>
            <w:r>
              <w:t>[17,42; 20,80)</w:t>
            </w:r>
          </w:p>
        </w:tc>
        <w:tc>
          <w:tcPr>
            <w:shd w:fill="ffffff" w:val="clear"/>
            <w:tcMar>
              <w:top w:w="90.0" w:type="dxa"/>
              <w:left w:w="90.0" w:type="dxa"/>
              <w:bottom w:w="90.0" w:type="dxa"/>
              <w:right w:w="90.0" w:type="dxa"/>
            </w:tcMar>
          </w:tcPr>
          <w:p>
            <w:pPr>
              <w:spacing w:line="360" w:lineRule="auto"/>
            </w:pPr>
            <w:r>
              <w:t>19,11</w:t>
            </w:r>
          </w:p>
        </w:tc>
        <w:tc>
          <w:tcPr>
            <w:shd w:fill="ffffff" w:val="clear"/>
            <w:tcMar>
              <w:top w:w="90.0" w:type="dxa"/>
              <w:left w:w="90.0" w:type="dxa"/>
              <w:bottom w:w="90.0" w:type="dxa"/>
              <w:right w:w="90.0" w:type="dxa"/>
            </w:tcMar>
          </w:tcPr>
          <w:p>
            <w:pPr>
              <w:spacing w:line="360" w:lineRule="auto"/>
            </w:pPr>
            <w:r>
              <w:t>63</w:t>
            </w:r>
          </w:p>
        </w:tc>
        <w:tc>
          <w:tcPr>
            <w:shd w:fill="ffffff" w:val="clear"/>
            <w:tcMar>
              <w:top w:w="90.0" w:type="dxa"/>
              <w:left w:w="90.0" w:type="dxa"/>
              <w:bottom w:w="90.0" w:type="dxa"/>
              <w:right w:w="90.0" w:type="dxa"/>
            </w:tcMar>
          </w:tcPr>
          <w:p>
            <w:pPr>
              <w:spacing w:line="360" w:lineRule="auto"/>
            </w:pPr>
            <w:r>
              <w:t>13,67</w:t>
            </w:r>
          </w:p>
        </w:tc>
        <w:tc>
          <w:tcPr>
            <w:shd w:fill="ffffff" w:val="clear"/>
            <w:tcMar>
              <w:top w:w="90.0" w:type="dxa"/>
              <w:left w:w="90.0" w:type="dxa"/>
              <w:bottom w:w="90.0" w:type="dxa"/>
              <w:right w:w="90.0" w:type="dxa"/>
            </w:tcMar>
          </w:tcPr>
          <w:p>
            <w:pPr>
              <w:spacing w:line="360" w:lineRule="auto"/>
            </w:pPr>
            <w:r>
              <w:t>224</w:t>
            </w:r>
          </w:p>
        </w:tc>
        <w:tc>
          <w:tcPr>
            <w:shd w:fill="ffffff" w:val="clear"/>
            <w:tcMar>
              <w:top w:w="90.0" w:type="dxa"/>
              <w:left w:w="90.0" w:type="dxa"/>
              <w:bottom w:w="90.0" w:type="dxa"/>
              <w:right w:w="90.0" w:type="dxa"/>
            </w:tcMar>
          </w:tcPr>
          <w:p>
            <w:pPr>
              <w:spacing w:line="360" w:lineRule="auto"/>
            </w:pPr>
            <w:r>
              <w:t>48,59</w:t>
            </w:r>
          </w:p>
        </w:tc>
      </w:tr>
      <w:tr>
        <w:trPr>
          <w:cantSplit w:val="0"/>
          <w:tblHeader w:val="0"/>
        </w:trPr>
        <w:tc>
          <w:tcPr>
            <w:shd w:fill="f0f4f8" w:val="clear"/>
            <w:tcMar>
              <w:top w:w="90.0" w:type="dxa"/>
              <w:left w:w="90.0" w:type="dxa"/>
              <w:bottom w:w="90.0" w:type="dxa"/>
              <w:right w:w="90.0" w:type="dxa"/>
            </w:tcMar>
          </w:tcPr>
          <w:p>
            <w:pPr>
              <w:spacing w:line="360" w:lineRule="auto"/>
            </w:pPr>
            <w:r>
              <w:t>[20,80; 24,18)</w:t>
            </w:r>
          </w:p>
        </w:tc>
        <w:tc>
          <w:tcPr>
            <w:shd w:fill="f0f4f8" w:val="clear"/>
            <w:tcMar>
              <w:top w:w="90.0" w:type="dxa"/>
              <w:left w:w="90.0" w:type="dxa"/>
              <w:bottom w:w="90.0" w:type="dxa"/>
              <w:right w:w="90.0" w:type="dxa"/>
            </w:tcMar>
          </w:tcPr>
          <w:p>
            <w:pPr>
              <w:spacing w:line="360" w:lineRule="auto"/>
            </w:pPr>
            <w:r>
              <w:t>22,49</w:t>
            </w:r>
          </w:p>
        </w:tc>
        <w:tc>
          <w:tcPr>
            <w:shd w:fill="f0f4f8" w:val="clear"/>
            <w:tcMar>
              <w:top w:w="90.0" w:type="dxa"/>
              <w:left w:w="90.0" w:type="dxa"/>
              <w:bottom w:w="90.0" w:type="dxa"/>
              <w:right w:w="90.0" w:type="dxa"/>
            </w:tcMar>
          </w:tcPr>
          <w:p>
            <w:pPr>
              <w:spacing w:line="360" w:lineRule="auto"/>
            </w:pPr>
            <w:r>
              <w:t>50</w:t>
            </w:r>
          </w:p>
        </w:tc>
        <w:tc>
          <w:tcPr>
            <w:shd w:fill="f0f4f8" w:val="clear"/>
            <w:tcMar>
              <w:top w:w="90.0" w:type="dxa"/>
              <w:left w:w="90.0" w:type="dxa"/>
              <w:bottom w:w="90.0" w:type="dxa"/>
              <w:right w:w="90.0" w:type="dxa"/>
            </w:tcMar>
          </w:tcPr>
          <w:p>
            <w:pPr>
              <w:spacing w:line="360" w:lineRule="auto"/>
            </w:pPr>
            <w:r>
              <w:t>10,85</w:t>
            </w:r>
          </w:p>
        </w:tc>
        <w:tc>
          <w:tcPr>
            <w:shd w:fill="f0f4f8" w:val="clear"/>
            <w:tcMar>
              <w:top w:w="90.0" w:type="dxa"/>
              <w:left w:w="90.0" w:type="dxa"/>
              <w:bottom w:w="90.0" w:type="dxa"/>
              <w:right w:w="90.0" w:type="dxa"/>
            </w:tcMar>
          </w:tcPr>
          <w:p>
            <w:pPr>
              <w:spacing w:line="360" w:lineRule="auto"/>
            </w:pPr>
            <w:r>
              <w:t>274</w:t>
            </w:r>
          </w:p>
        </w:tc>
        <w:tc>
          <w:tcPr>
            <w:shd w:fill="f0f4f8" w:val="clear"/>
            <w:tcMar>
              <w:top w:w="90.0" w:type="dxa"/>
              <w:left w:w="90.0" w:type="dxa"/>
              <w:bottom w:w="90.0" w:type="dxa"/>
              <w:right w:w="90.0" w:type="dxa"/>
            </w:tcMar>
          </w:tcPr>
          <w:p>
            <w:pPr>
              <w:spacing w:line="360" w:lineRule="auto"/>
            </w:pPr>
            <w:r>
              <w:t>59,44</w:t>
            </w:r>
          </w:p>
        </w:tc>
      </w:tr>
      <w:tr>
        <w:trPr>
          <w:cantSplit w:val="0"/>
          <w:tblHeader w:val="0"/>
        </w:trPr>
        <w:tc>
          <w:tcPr>
            <w:shd w:fill="ffffff" w:val="clear"/>
            <w:tcMar>
              <w:top w:w="90.0" w:type="dxa"/>
              <w:left w:w="90.0" w:type="dxa"/>
              <w:bottom w:w="90.0" w:type="dxa"/>
              <w:right w:w="90.0" w:type="dxa"/>
            </w:tcMar>
          </w:tcPr>
          <w:p>
            <w:pPr>
              <w:spacing w:line="360" w:lineRule="auto"/>
            </w:pPr>
            <w:r>
              <w:t>[24,18; 27,56)</w:t>
            </w:r>
          </w:p>
        </w:tc>
        <w:tc>
          <w:tcPr>
            <w:shd w:fill="ffffff" w:val="clear"/>
            <w:tcMar>
              <w:top w:w="90.0" w:type="dxa"/>
              <w:left w:w="90.0" w:type="dxa"/>
              <w:bottom w:w="90.0" w:type="dxa"/>
              <w:right w:w="90.0" w:type="dxa"/>
            </w:tcMar>
          </w:tcPr>
          <w:p>
            <w:pPr>
              <w:spacing w:line="360" w:lineRule="auto"/>
            </w:pPr>
            <w:r>
              <w:t>25,87</w:t>
            </w:r>
          </w:p>
        </w:tc>
        <w:tc>
          <w:tcPr>
            <w:shd w:fill="ffffff" w:val="clear"/>
            <w:tcMar>
              <w:top w:w="90.0" w:type="dxa"/>
              <w:left w:w="90.0" w:type="dxa"/>
              <w:bottom w:w="90.0" w:type="dxa"/>
              <w:right w:w="90.0" w:type="dxa"/>
            </w:tcMar>
          </w:tcPr>
          <w:p>
            <w:pPr>
              <w:spacing w:line="360" w:lineRule="auto"/>
            </w:pPr>
            <w:r>
              <w:t>58</w:t>
            </w:r>
          </w:p>
        </w:tc>
        <w:tc>
          <w:tcPr>
            <w:shd w:fill="ffffff" w:val="clear"/>
            <w:tcMar>
              <w:top w:w="90.0" w:type="dxa"/>
              <w:left w:w="90.0" w:type="dxa"/>
              <w:bottom w:w="90.0" w:type="dxa"/>
              <w:right w:w="90.0" w:type="dxa"/>
            </w:tcMar>
          </w:tcPr>
          <w:p>
            <w:pPr>
              <w:spacing w:line="360" w:lineRule="auto"/>
            </w:pPr>
            <w:r>
              <w:t>12,58</w:t>
            </w:r>
          </w:p>
        </w:tc>
        <w:tc>
          <w:tcPr>
            <w:shd w:fill="ffffff" w:val="clear"/>
            <w:tcMar>
              <w:top w:w="90.0" w:type="dxa"/>
              <w:left w:w="90.0" w:type="dxa"/>
              <w:bottom w:w="90.0" w:type="dxa"/>
              <w:right w:w="90.0" w:type="dxa"/>
            </w:tcMar>
          </w:tcPr>
          <w:p>
            <w:pPr>
              <w:spacing w:line="360" w:lineRule="auto"/>
            </w:pPr>
            <w:r>
              <w:t>332</w:t>
            </w:r>
          </w:p>
        </w:tc>
        <w:tc>
          <w:tcPr>
            <w:shd w:fill="ffffff" w:val="clear"/>
            <w:tcMar>
              <w:top w:w="90.0" w:type="dxa"/>
              <w:left w:w="90.0" w:type="dxa"/>
              <w:bottom w:w="90.0" w:type="dxa"/>
              <w:right w:w="90.0" w:type="dxa"/>
            </w:tcMar>
          </w:tcPr>
          <w:p>
            <w:pPr>
              <w:spacing w:line="360" w:lineRule="auto"/>
            </w:pPr>
            <w:r>
              <w:t>72,02</w:t>
            </w:r>
          </w:p>
        </w:tc>
      </w:tr>
      <w:tr>
        <w:trPr>
          <w:cantSplit w:val="0"/>
          <w:tblHeader w:val="0"/>
        </w:trPr>
        <w:tc>
          <w:tcPr>
            <w:shd w:fill="f0f4f8" w:val="clear"/>
            <w:tcMar>
              <w:top w:w="90.0" w:type="dxa"/>
              <w:left w:w="90.0" w:type="dxa"/>
              <w:bottom w:w="90.0" w:type="dxa"/>
              <w:right w:w="90.0" w:type="dxa"/>
            </w:tcMar>
          </w:tcPr>
          <w:p>
            <w:pPr>
              <w:spacing w:line="360" w:lineRule="auto"/>
            </w:pPr>
            <w:r>
              <w:t>[27,56; 30,94)</w:t>
            </w:r>
          </w:p>
        </w:tc>
        <w:tc>
          <w:tcPr>
            <w:shd w:fill="f0f4f8" w:val="clear"/>
            <w:tcMar>
              <w:top w:w="90.0" w:type="dxa"/>
              <w:left w:w="90.0" w:type="dxa"/>
              <w:bottom w:w="90.0" w:type="dxa"/>
              <w:right w:w="90.0" w:type="dxa"/>
            </w:tcMar>
          </w:tcPr>
          <w:p>
            <w:pPr>
              <w:spacing w:line="360" w:lineRule="auto"/>
            </w:pPr>
            <w:r>
              <w:t>29,25</w:t>
            </w:r>
          </w:p>
        </w:tc>
        <w:tc>
          <w:tcPr>
            <w:shd w:fill="f0f4f8" w:val="clear"/>
            <w:tcMar>
              <w:top w:w="90.0" w:type="dxa"/>
              <w:left w:w="90.0" w:type="dxa"/>
              <w:bottom w:w="90.0" w:type="dxa"/>
              <w:right w:w="90.0" w:type="dxa"/>
            </w:tcMar>
          </w:tcPr>
          <w:p>
            <w:pPr>
              <w:spacing w:line="360" w:lineRule="auto"/>
            </w:pPr>
            <w:r>
              <w:t>43</w:t>
            </w:r>
          </w:p>
        </w:tc>
        <w:tc>
          <w:tcPr>
            <w:shd w:fill="f0f4f8" w:val="clear"/>
            <w:tcMar>
              <w:top w:w="90.0" w:type="dxa"/>
              <w:left w:w="90.0" w:type="dxa"/>
              <w:bottom w:w="90.0" w:type="dxa"/>
              <w:right w:w="90.0" w:type="dxa"/>
            </w:tcMar>
          </w:tcPr>
          <w:p>
            <w:pPr>
              <w:spacing w:line="360" w:lineRule="auto"/>
            </w:pPr>
            <w:r>
              <w:t>9,33</w:t>
            </w:r>
          </w:p>
        </w:tc>
        <w:tc>
          <w:tcPr>
            <w:shd w:fill="f0f4f8" w:val="clear"/>
            <w:tcMar>
              <w:top w:w="90.0" w:type="dxa"/>
              <w:left w:w="90.0" w:type="dxa"/>
              <w:bottom w:w="90.0" w:type="dxa"/>
              <w:right w:w="90.0" w:type="dxa"/>
            </w:tcMar>
          </w:tcPr>
          <w:p>
            <w:pPr>
              <w:spacing w:line="360" w:lineRule="auto"/>
            </w:pPr>
            <w:r>
              <w:t>375</w:t>
            </w:r>
          </w:p>
        </w:tc>
        <w:tc>
          <w:tcPr>
            <w:shd w:fill="f0f4f8" w:val="clear"/>
            <w:tcMar>
              <w:top w:w="90.0" w:type="dxa"/>
              <w:left w:w="90.0" w:type="dxa"/>
              <w:bottom w:w="90.0" w:type="dxa"/>
              <w:right w:w="90.0" w:type="dxa"/>
            </w:tcMar>
          </w:tcPr>
          <w:p>
            <w:pPr>
              <w:spacing w:line="360" w:lineRule="auto"/>
            </w:pPr>
            <w:r>
              <w:t>81,34</w:t>
            </w:r>
          </w:p>
        </w:tc>
      </w:tr>
      <w:tr>
        <w:trPr>
          <w:cantSplit w:val="0"/>
          <w:tblHeader w:val="0"/>
        </w:trPr>
        <w:tc>
          <w:tcPr>
            <w:shd w:fill="ffffff" w:val="clear"/>
            <w:tcMar>
              <w:top w:w="90.0" w:type="dxa"/>
              <w:left w:w="90.0" w:type="dxa"/>
              <w:bottom w:w="90.0" w:type="dxa"/>
              <w:right w:w="90.0" w:type="dxa"/>
            </w:tcMar>
          </w:tcPr>
          <w:p>
            <w:pPr>
              <w:spacing w:line="360" w:lineRule="auto"/>
            </w:pPr>
            <w:r>
              <w:t>[30,94; 34,32)</w:t>
            </w:r>
          </w:p>
        </w:tc>
        <w:tc>
          <w:tcPr>
            <w:shd w:fill="ffffff" w:val="clear"/>
            <w:tcMar>
              <w:top w:w="90.0" w:type="dxa"/>
              <w:left w:w="90.0" w:type="dxa"/>
              <w:bottom w:w="90.0" w:type="dxa"/>
              <w:right w:w="90.0" w:type="dxa"/>
            </w:tcMar>
          </w:tcPr>
          <w:p>
            <w:pPr>
              <w:spacing w:line="360" w:lineRule="auto"/>
            </w:pPr>
            <w:r>
              <w:t>32,63</w:t>
            </w:r>
          </w:p>
        </w:tc>
        <w:tc>
          <w:tcPr>
            <w:shd w:fill="ffffff" w:val="clear"/>
            <w:tcMar>
              <w:top w:w="90.0" w:type="dxa"/>
              <w:left w:w="90.0" w:type="dxa"/>
              <w:bottom w:w="90.0" w:type="dxa"/>
              <w:right w:w="90.0" w:type="dxa"/>
            </w:tcMar>
          </w:tcPr>
          <w:p>
            <w:pPr>
              <w:spacing w:line="360" w:lineRule="auto"/>
            </w:pPr>
            <w:r>
              <w:t>49</w:t>
            </w:r>
          </w:p>
        </w:tc>
        <w:tc>
          <w:tcPr>
            <w:shd w:fill="ffffff" w:val="clear"/>
            <w:tcMar>
              <w:top w:w="90.0" w:type="dxa"/>
              <w:left w:w="90.0" w:type="dxa"/>
              <w:bottom w:w="90.0" w:type="dxa"/>
              <w:right w:w="90.0" w:type="dxa"/>
            </w:tcMar>
          </w:tcPr>
          <w:p>
            <w:pPr>
              <w:spacing w:line="360" w:lineRule="auto"/>
            </w:pPr>
            <w:r>
              <w:t>10,63</w:t>
            </w:r>
          </w:p>
        </w:tc>
        <w:tc>
          <w:tcPr>
            <w:shd w:fill="ffffff" w:val="clear"/>
            <w:tcMar>
              <w:top w:w="90.0" w:type="dxa"/>
              <w:left w:w="90.0" w:type="dxa"/>
              <w:bottom w:w="90.0" w:type="dxa"/>
              <w:right w:w="90.0" w:type="dxa"/>
            </w:tcMar>
          </w:tcPr>
          <w:p>
            <w:pPr>
              <w:spacing w:line="360" w:lineRule="auto"/>
            </w:pPr>
            <w:r>
              <w:t>424</w:t>
            </w:r>
          </w:p>
        </w:tc>
        <w:tc>
          <w:tcPr>
            <w:shd w:fill="ffffff" w:val="clear"/>
            <w:tcMar>
              <w:top w:w="90.0" w:type="dxa"/>
              <w:left w:w="90.0" w:type="dxa"/>
              <w:bottom w:w="90.0" w:type="dxa"/>
              <w:right w:w="90.0" w:type="dxa"/>
            </w:tcMar>
          </w:tcPr>
          <w:p>
            <w:pPr>
              <w:spacing w:line="360" w:lineRule="auto"/>
            </w:pPr>
            <w:r>
              <w:t>91,97</w:t>
            </w:r>
          </w:p>
        </w:tc>
      </w:tr>
      <w:tr>
        <w:trPr>
          <w:cantSplit w:val="0"/>
          <w:tblHeader w:val="0"/>
        </w:trPr>
        <w:tc>
          <w:tcPr>
            <w:shd w:fill="d0d8e4" w:val="clear"/>
            <w:tcMar>
              <w:top w:w="90.0" w:type="dxa"/>
              <w:left w:w="90.0" w:type="dxa"/>
              <w:bottom w:w="90.0" w:type="dxa"/>
              <w:right w:w="90.0" w:type="dxa"/>
            </w:tcMar>
          </w:tcPr>
          <w:p>
            <w:pPr>
              <w:spacing w:line="360" w:lineRule="auto"/>
            </w:pPr>
            <w:r>
              <w:t>[34,32; 37,70]</w:t>
            </w:r>
          </w:p>
        </w:tc>
        <w:tc>
          <w:tcPr>
            <w:shd w:fill="d0d8e4" w:val="clear"/>
            <w:tcMar>
              <w:top w:w="90.0" w:type="dxa"/>
              <w:left w:w="90.0" w:type="dxa"/>
              <w:bottom w:w="90.0" w:type="dxa"/>
              <w:right w:w="90.0" w:type="dxa"/>
            </w:tcMar>
          </w:tcPr>
          <w:p>
            <w:pPr>
              <w:spacing w:line="360" w:lineRule="auto"/>
            </w:pPr>
            <w:r>
              <w:t>36,01</w:t>
            </w:r>
          </w:p>
        </w:tc>
        <w:tc>
          <w:tcPr>
            <w:shd w:fill="d0d8e4" w:val="clear"/>
            <w:tcMar>
              <w:top w:w="90.0" w:type="dxa"/>
              <w:left w:w="90.0" w:type="dxa"/>
              <w:bottom w:w="90.0" w:type="dxa"/>
              <w:right w:w="90.0" w:type="dxa"/>
            </w:tcMar>
          </w:tcPr>
          <w:p>
            <w:pPr>
              <w:spacing w:line="360" w:lineRule="auto"/>
            </w:pPr>
            <w:r>
              <w:t>37</w:t>
            </w:r>
          </w:p>
        </w:tc>
        <w:tc>
          <w:tcPr>
            <w:shd w:fill="d0d8e4" w:val="clear"/>
            <w:tcMar>
              <w:top w:w="90.0" w:type="dxa"/>
              <w:left w:w="90.0" w:type="dxa"/>
              <w:bottom w:w="90.0" w:type="dxa"/>
              <w:right w:w="90.0" w:type="dxa"/>
            </w:tcMar>
          </w:tcPr>
          <w:p>
            <w:pPr>
              <w:spacing w:line="360" w:lineRule="auto"/>
            </w:pPr>
            <w:r>
              <w:t>8,03</w:t>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r>
      <w:tr>
        <w:tc>
          <w:tcPr>
            <w:tcW w:type="dxa" w:w="1567"/>
          </w:tcPr>
          <w:p>
            <w:pPr>
              <w:spacing w:line="360" w:lineRule="auto"/>
            </w:pPr>
            <w:r>
              <w:t>TOTAL</w:t>
            </w:r>
          </w:p>
        </w:tc>
        <w:tc>
          <w:tcPr>
            <w:tcW w:type="dxa" w:w="1567"/>
          </w:tcPr>
          <w:p>
            <w:pPr>
              <w:spacing w:line="360" w:lineRule="auto"/>
            </w:pPr>
            <w:r/>
          </w:p>
        </w:tc>
        <w:tc>
          <w:tcPr>
            <w:tcW w:type="dxa" w:w="1567"/>
          </w:tcPr>
          <w:p>
            <w:pPr>
              <w:spacing w:line="360" w:lineRule="auto"/>
            </w:pPr>
            <w:r>
              <w:t>461</w:t>
            </w:r>
          </w:p>
        </w:tc>
        <w:tc>
          <w:tcPr>
            <w:tcW w:type="dxa" w:w="1567"/>
          </w:tcPr>
          <w:p>
            <w:pPr>
              <w:spacing w:line="360" w:lineRule="auto"/>
            </w:pPr>
            <w:r>
              <w:t>100,00</w:t>
            </w:r>
          </w:p>
        </w:tc>
        <w:tc>
          <w:tcPr>
            <w:tcW w:type="dxa" w:w="1567"/>
          </w:tcPr>
          <w:p>
            <w:pPr>
              <w:spacing w:line="360" w:lineRule="auto"/>
            </w:pPr>
            <w:r/>
          </w:p>
        </w:tc>
        <w:tc>
          <w:tcPr>
            <w:tcW w:type="dxa" w:w="1567"/>
          </w:tcPr>
          <w:p>
            <w:pPr>
              <w:spacing w:line="360" w:lineRule="auto"/>
            </w:pPr>
            <w:r>
              <w:t>100,00</w:t>
            </w:r>
          </w:p>
        </w:tc>
      </w:tr>
    </w:tbl>
    <w:p w:rsidR="00000000" w:rsidDel="00000000" w:rsidP="00000000" w:rsidRDefault="00000000" w:rsidRPr="00000000" w14:paraId="000001F0">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1e — Distribuição de Frequências: Aproveitamento de Arremessos (FG%)</w:t>
      </w:r>
      <w:r w:rsidDel="00000000" w:rsidR="00000000" w:rsidRPr="00000000">
        <w:rPr>
          <w:rtl w:val="0"/>
        </w:rPr>
      </w:r>
    </w:p>
    <w:tbl>
      <w:tblPr>
        <w:tblStyle w:val="Table6"/>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[0,18; 0,24)</w:t>
            </w:r>
          </w:p>
        </w:tc>
        <w:tc>
          <w:tcPr>
            <w:shd w:fill="ffffff" w:val="clear"/>
            <w:tcMar>
              <w:top w:w="90.0" w:type="dxa"/>
              <w:left w:w="90.0" w:type="dxa"/>
              <w:bottom w:w="90.0" w:type="dxa"/>
              <w:right w:w="90.0" w:type="dxa"/>
            </w:tcMar>
          </w:tcPr>
          <w:p>
            <w:pPr>
              <w:spacing w:line="360" w:lineRule="auto"/>
            </w:pPr>
            <w:r>
              <w:t>0,21</w:t>
            </w:r>
          </w:p>
        </w:tc>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0,65</w:t>
            </w:r>
          </w:p>
        </w:tc>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0,65</w:t>
            </w:r>
          </w:p>
        </w:tc>
      </w:tr>
      <w:tr>
        <w:trPr>
          <w:cantSplit w:val="0"/>
          <w:tblHeader w:val="0"/>
        </w:trPr>
        <w:tc>
          <w:tcPr>
            <w:shd w:fill="f0f4f8" w:val="clear"/>
            <w:tcMar>
              <w:top w:w="90.0" w:type="dxa"/>
              <w:left w:w="90.0" w:type="dxa"/>
              <w:bottom w:w="90.0" w:type="dxa"/>
              <w:right w:w="90.0" w:type="dxa"/>
            </w:tcMar>
          </w:tcPr>
          <w:p>
            <w:pPr>
              <w:spacing w:line="360" w:lineRule="auto"/>
            </w:pPr>
            <w:r>
              <w:t>[0,24; 0,30)</w:t>
            </w:r>
          </w:p>
        </w:tc>
        <w:tc>
          <w:tcPr>
            <w:shd w:fill="f0f4f8" w:val="clear"/>
            <w:tcMar>
              <w:top w:w="90.0" w:type="dxa"/>
              <w:left w:w="90.0" w:type="dxa"/>
              <w:bottom w:w="90.0" w:type="dxa"/>
              <w:right w:w="90.0" w:type="dxa"/>
            </w:tcMar>
          </w:tcPr>
          <w:p>
            <w:pPr>
              <w:spacing w:line="360" w:lineRule="auto"/>
            </w:pPr>
            <w:r>
              <w:t>0,27</w:t>
            </w:r>
          </w:p>
        </w:tc>
        <w:tc>
          <w:tcPr>
            <w:shd w:fill="f0f4f8" w:val="clear"/>
            <w:tcMar>
              <w:top w:w="90.0" w:type="dxa"/>
              <w:left w:w="90.0" w:type="dxa"/>
              <w:bottom w:w="90.0" w:type="dxa"/>
              <w:right w:w="90.0" w:type="dxa"/>
            </w:tcMar>
          </w:tcPr>
          <w:p>
            <w:pPr>
              <w:spacing w:line="360" w:lineRule="auto"/>
            </w:pPr>
            <w:r>
              <w:t>7</w:t>
            </w:r>
          </w:p>
        </w:tc>
        <w:tc>
          <w:tcPr>
            <w:shd w:fill="f0f4f8" w:val="clear"/>
            <w:tcMar>
              <w:top w:w="90.0" w:type="dxa"/>
              <w:left w:w="90.0" w:type="dxa"/>
              <w:bottom w:w="90.0" w:type="dxa"/>
              <w:right w:w="90.0" w:type="dxa"/>
            </w:tcMar>
          </w:tcPr>
          <w:p>
            <w:pPr>
              <w:spacing w:line="360" w:lineRule="auto"/>
            </w:pPr>
            <w:r>
              <w:t>1,52</w:t>
            </w:r>
          </w:p>
        </w:tc>
        <w:tc>
          <w:tcPr>
            <w:shd w:fill="f0f4f8" w:val="clear"/>
            <w:tcMar>
              <w:top w:w="90.0" w:type="dxa"/>
              <w:left w:w="90.0" w:type="dxa"/>
              <w:bottom w:w="90.0" w:type="dxa"/>
              <w:right w:w="90.0" w:type="dxa"/>
            </w:tcMar>
          </w:tcPr>
          <w:p>
            <w:pPr>
              <w:spacing w:line="360" w:lineRule="auto"/>
            </w:pPr>
            <w:r>
              <w:t>10</w:t>
            </w:r>
          </w:p>
        </w:tc>
        <w:tc>
          <w:tcPr>
            <w:shd w:fill="f0f4f8" w:val="clear"/>
            <w:tcMar>
              <w:top w:w="90.0" w:type="dxa"/>
              <w:left w:w="90.0" w:type="dxa"/>
              <w:bottom w:w="90.0" w:type="dxa"/>
              <w:right w:w="90.0" w:type="dxa"/>
            </w:tcMar>
          </w:tcPr>
          <w:p>
            <w:pPr>
              <w:spacing w:line="360" w:lineRule="auto"/>
            </w:pPr>
            <w:r>
              <w:t>2,17</w:t>
            </w:r>
          </w:p>
        </w:tc>
      </w:tr>
      <w:tr>
        <w:trPr>
          <w:cantSplit w:val="0"/>
          <w:tblHeader w:val="0"/>
        </w:trPr>
        <w:tc>
          <w:tcPr>
            <w:shd w:fill="ffffff" w:val="clear"/>
            <w:tcMar>
              <w:top w:w="90.0" w:type="dxa"/>
              <w:left w:w="90.0" w:type="dxa"/>
              <w:bottom w:w="90.0" w:type="dxa"/>
              <w:right w:w="90.0" w:type="dxa"/>
            </w:tcMar>
          </w:tcPr>
          <w:p>
            <w:pPr>
              <w:spacing w:line="360" w:lineRule="auto"/>
            </w:pPr>
            <w:r>
              <w:t>[0,30; 0,36)</w:t>
            </w:r>
          </w:p>
        </w:tc>
        <w:tc>
          <w:tcPr>
            <w:shd w:fill="ffffff" w:val="clear"/>
            <w:tcMar>
              <w:top w:w="90.0" w:type="dxa"/>
              <w:left w:w="90.0" w:type="dxa"/>
              <w:bottom w:w="90.0" w:type="dxa"/>
              <w:right w:w="90.0" w:type="dxa"/>
            </w:tcMar>
          </w:tcPr>
          <w:p>
            <w:pPr>
              <w:spacing w:line="360" w:lineRule="auto"/>
            </w:pPr>
            <w:r>
              <w:t>0,33</w:t>
            </w:r>
          </w:p>
        </w:tc>
        <w:tc>
          <w:tcPr>
            <w:shd w:fill="ffffff" w:val="clear"/>
            <w:tcMar>
              <w:top w:w="90.0" w:type="dxa"/>
              <w:left w:w="90.0" w:type="dxa"/>
              <w:bottom w:w="90.0" w:type="dxa"/>
              <w:right w:w="90.0" w:type="dxa"/>
            </w:tcMar>
          </w:tcPr>
          <w:p>
            <w:pPr>
              <w:spacing w:line="360" w:lineRule="auto"/>
            </w:pPr>
            <w:r>
              <w:t>32</w:t>
            </w:r>
          </w:p>
        </w:tc>
        <w:tc>
          <w:tcPr>
            <w:shd w:fill="ffffff" w:val="clear"/>
            <w:tcMar>
              <w:top w:w="90.0" w:type="dxa"/>
              <w:left w:w="90.0" w:type="dxa"/>
              <w:bottom w:w="90.0" w:type="dxa"/>
              <w:right w:w="90.0" w:type="dxa"/>
            </w:tcMar>
          </w:tcPr>
          <w:p>
            <w:pPr>
              <w:spacing w:line="360" w:lineRule="auto"/>
            </w:pPr>
            <w:r>
              <w:t>6,94</w:t>
            </w:r>
          </w:p>
        </w:tc>
        <w:tc>
          <w:tcPr>
            <w:shd w:fill="ffffff" w:val="clear"/>
            <w:tcMar>
              <w:top w:w="90.0" w:type="dxa"/>
              <w:left w:w="90.0" w:type="dxa"/>
              <w:bottom w:w="90.0" w:type="dxa"/>
              <w:right w:w="90.0" w:type="dxa"/>
            </w:tcMar>
          </w:tcPr>
          <w:p>
            <w:pPr>
              <w:spacing w:line="360" w:lineRule="auto"/>
            </w:pPr>
            <w:r>
              <w:t>42</w:t>
            </w:r>
          </w:p>
        </w:tc>
        <w:tc>
          <w:tcPr>
            <w:shd w:fill="ffffff" w:val="clear"/>
            <w:tcMar>
              <w:top w:w="90.0" w:type="dxa"/>
              <w:left w:w="90.0" w:type="dxa"/>
              <w:bottom w:w="90.0" w:type="dxa"/>
              <w:right w:w="90.0" w:type="dxa"/>
            </w:tcMar>
          </w:tcPr>
          <w:p>
            <w:pPr>
              <w:spacing w:line="360" w:lineRule="auto"/>
            </w:pPr>
            <w:r>
              <w:t>9,11</w:t>
            </w:r>
          </w:p>
        </w:tc>
      </w:tr>
      <w:tr>
        <w:trPr>
          <w:cantSplit w:val="0"/>
          <w:tblHeader w:val="0"/>
        </w:trPr>
        <w:tc>
          <w:tcPr>
            <w:shd w:fill="f0f4f8" w:val="clear"/>
            <w:tcMar>
              <w:top w:w="90.0" w:type="dxa"/>
              <w:left w:w="90.0" w:type="dxa"/>
              <w:bottom w:w="90.0" w:type="dxa"/>
              <w:right w:w="90.0" w:type="dxa"/>
            </w:tcMar>
          </w:tcPr>
          <w:p>
            <w:pPr>
              <w:spacing w:line="360" w:lineRule="auto"/>
            </w:pPr>
            <w:r>
              <w:t>[0,36; 0,43)</w:t>
            </w:r>
          </w:p>
        </w:tc>
        <w:tc>
          <w:tcPr>
            <w:shd w:fill="f0f4f8" w:val="clear"/>
            <w:tcMar>
              <w:top w:w="90.0" w:type="dxa"/>
              <w:left w:w="90.0" w:type="dxa"/>
              <w:bottom w:w="90.0" w:type="dxa"/>
              <w:right w:w="90.0" w:type="dxa"/>
            </w:tcMar>
          </w:tcPr>
          <w:p>
            <w:pPr>
              <w:spacing w:line="360" w:lineRule="auto"/>
            </w:pPr>
            <w:r>
              <w:t>0,39</w:t>
            </w:r>
          </w:p>
        </w:tc>
        <w:tc>
          <w:tcPr>
            <w:shd w:fill="f0f4f8" w:val="clear"/>
            <w:tcMar>
              <w:top w:w="90.0" w:type="dxa"/>
              <w:left w:w="90.0" w:type="dxa"/>
              <w:bottom w:w="90.0" w:type="dxa"/>
              <w:right w:w="90.0" w:type="dxa"/>
            </w:tcMar>
          </w:tcPr>
          <w:p>
            <w:pPr>
              <w:spacing w:line="360" w:lineRule="auto"/>
            </w:pPr>
            <w:r>
              <w:t>142</w:t>
            </w:r>
          </w:p>
        </w:tc>
        <w:tc>
          <w:tcPr>
            <w:shd w:fill="f0f4f8" w:val="clear"/>
            <w:tcMar>
              <w:top w:w="90.0" w:type="dxa"/>
              <w:left w:w="90.0" w:type="dxa"/>
              <w:bottom w:w="90.0" w:type="dxa"/>
              <w:right w:w="90.0" w:type="dxa"/>
            </w:tcMar>
          </w:tcPr>
          <w:p>
            <w:pPr>
              <w:spacing w:line="360" w:lineRule="auto"/>
            </w:pPr>
            <w:r>
              <w:t>30,80</w:t>
            </w:r>
          </w:p>
        </w:tc>
        <w:tc>
          <w:tcPr>
            <w:shd w:fill="f0f4f8" w:val="clear"/>
            <w:tcMar>
              <w:top w:w="90.0" w:type="dxa"/>
              <w:left w:w="90.0" w:type="dxa"/>
              <w:bottom w:w="90.0" w:type="dxa"/>
              <w:right w:w="90.0" w:type="dxa"/>
            </w:tcMar>
          </w:tcPr>
          <w:p>
            <w:pPr>
              <w:spacing w:line="360" w:lineRule="auto"/>
            </w:pPr>
            <w:r>
              <w:t>184</w:t>
            </w:r>
          </w:p>
        </w:tc>
        <w:tc>
          <w:tcPr>
            <w:shd w:fill="f0f4f8" w:val="clear"/>
            <w:tcMar>
              <w:top w:w="90.0" w:type="dxa"/>
              <w:left w:w="90.0" w:type="dxa"/>
              <w:bottom w:w="90.0" w:type="dxa"/>
              <w:right w:w="90.0" w:type="dxa"/>
            </w:tcMar>
          </w:tcPr>
          <w:p>
            <w:pPr>
              <w:spacing w:line="360" w:lineRule="auto"/>
            </w:pPr>
            <w:r>
              <w:t>39,91</w:t>
            </w:r>
          </w:p>
        </w:tc>
      </w:tr>
      <w:tr>
        <w:trPr>
          <w:cantSplit w:val="0"/>
          <w:tblHeader w:val="0"/>
        </w:trPr>
        <w:tc>
          <w:tcPr>
            <w:shd w:fill="ffffff" w:val="clear"/>
            <w:tcMar>
              <w:top w:w="90.0" w:type="dxa"/>
              <w:left w:w="90.0" w:type="dxa"/>
              <w:bottom w:w="90.0" w:type="dxa"/>
              <w:right w:w="90.0" w:type="dxa"/>
            </w:tcMar>
          </w:tcPr>
          <w:p>
            <w:pPr>
              <w:spacing w:line="360" w:lineRule="auto"/>
            </w:pPr>
            <w:r>
              <w:t>[0,43; 0,49)</w:t>
            </w:r>
          </w:p>
        </w:tc>
        <w:tc>
          <w:tcPr>
            <w:shd w:fill="ffffff" w:val="clear"/>
            <w:tcMar>
              <w:top w:w="90.0" w:type="dxa"/>
              <w:left w:w="90.0" w:type="dxa"/>
              <w:bottom w:w="90.0" w:type="dxa"/>
              <w:right w:w="90.0" w:type="dxa"/>
            </w:tcMar>
          </w:tcPr>
          <w:p>
            <w:pPr>
              <w:spacing w:line="360" w:lineRule="auto"/>
            </w:pPr>
            <w:r>
              <w:t>0,46</w:t>
            </w:r>
          </w:p>
        </w:tc>
        <w:tc>
          <w:tcPr>
            <w:shd w:fill="ffffff" w:val="clear"/>
            <w:tcMar>
              <w:top w:w="90.0" w:type="dxa"/>
              <w:left w:w="90.0" w:type="dxa"/>
              <w:bottom w:w="90.0" w:type="dxa"/>
              <w:right w:w="90.0" w:type="dxa"/>
            </w:tcMar>
          </w:tcPr>
          <w:p>
            <w:pPr>
              <w:spacing w:line="360" w:lineRule="auto"/>
            </w:pPr>
            <w:r>
              <w:t>170</w:t>
            </w:r>
          </w:p>
        </w:tc>
        <w:tc>
          <w:tcPr>
            <w:shd w:fill="ffffff" w:val="clear"/>
            <w:tcMar>
              <w:top w:w="90.0" w:type="dxa"/>
              <w:left w:w="90.0" w:type="dxa"/>
              <w:bottom w:w="90.0" w:type="dxa"/>
              <w:right w:w="90.0" w:type="dxa"/>
            </w:tcMar>
          </w:tcPr>
          <w:p>
            <w:pPr>
              <w:spacing w:line="360" w:lineRule="auto"/>
            </w:pPr>
            <w:r>
              <w:t>36,88</w:t>
            </w:r>
          </w:p>
        </w:tc>
        <w:tc>
          <w:tcPr>
            <w:shd w:fill="ffffff" w:val="clear"/>
            <w:tcMar>
              <w:top w:w="90.0" w:type="dxa"/>
              <w:left w:w="90.0" w:type="dxa"/>
              <w:bottom w:w="90.0" w:type="dxa"/>
              <w:right w:w="90.0" w:type="dxa"/>
            </w:tcMar>
          </w:tcPr>
          <w:p>
            <w:pPr>
              <w:spacing w:line="360" w:lineRule="auto"/>
            </w:pPr>
            <w:r>
              <w:t>354</w:t>
            </w:r>
          </w:p>
        </w:tc>
        <w:tc>
          <w:tcPr>
            <w:shd w:fill="ffffff" w:val="clear"/>
            <w:tcMar>
              <w:top w:w="90.0" w:type="dxa"/>
              <w:left w:w="90.0" w:type="dxa"/>
              <w:bottom w:w="90.0" w:type="dxa"/>
              <w:right w:w="90.0" w:type="dxa"/>
            </w:tcMar>
          </w:tcPr>
          <w:p>
            <w:pPr>
              <w:spacing w:line="360" w:lineRule="auto"/>
            </w:pPr>
            <w:r>
              <w:t>76,79</w:t>
            </w:r>
          </w:p>
        </w:tc>
      </w:tr>
      <w:tr>
        <w:trPr>
          <w:cantSplit w:val="0"/>
          <w:tblHeader w:val="0"/>
        </w:trPr>
        <w:tc>
          <w:tcPr>
            <w:shd w:fill="f0f4f8" w:val="clear"/>
            <w:tcMar>
              <w:top w:w="90.0" w:type="dxa"/>
              <w:left w:w="90.0" w:type="dxa"/>
              <w:bottom w:w="90.0" w:type="dxa"/>
              <w:right w:w="90.0" w:type="dxa"/>
            </w:tcMar>
          </w:tcPr>
          <w:p>
            <w:pPr>
              <w:spacing w:line="360" w:lineRule="auto"/>
            </w:pPr>
            <w:r>
              <w:t>[0,49; 0,55)</w:t>
            </w:r>
          </w:p>
        </w:tc>
        <w:tc>
          <w:tcPr>
            <w:shd w:fill="f0f4f8" w:val="clear"/>
            <w:tcMar>
              <w:top w:w="90.0" w:type="dxa"/>
              <w:left w:w="90.0" w:type="dxa"/>
              <w:bottom w:w="90.0" w:type="dxa"/>
              <w:right w:w="90.0" w:type="dxa"/>
            </w:tcMar>
          </w:tcPr>
          <w:p>
            <w:pPr>
              <w:spacing w:line="360" w:lineRule="auto"/>
            </w:pPr>
            <w:r>
              <w:t>0,52</w:t>
            </w:r>
          </w:p>
        </w:tc>
        <w:tc>
          <w:tcPr>
            <w:shd w:fill="f0f4f8" w:val="clear"/>
            <w:tcMar>
              <w:top w:w="90.0" w:type="dxa"/>
              <w:left w:w="90.0" w:type="dxa"/>
              <w:bottom w:w="90.0" w:type="dxa"/>
              <w:right w:w="90.0" w:type="dxa"/>
            </w:tcMar>
          </w:tcPr>
          <w:p>
            <w:pPr>
              <w:spacing w:line="360" w:lineRule="auto"/>
            </w:pPr>
            <w:r>
              <w:t>53</w:t>
            </w:r>
          </w:p>
        </w:tc>
        <w:tc>
          <w:tcPr>
            <w:shd w:fill="f0f4f8" w:val="clear"/>
            <w:tcMar>
              <w:top w:w="90.0" w:type="dxa"/>
              <w:left w:w="90.0" w:type="dxa"/>
              <w:bottom w:w="90.0" w:type="dxa"/>
              <w:right w:w="90.0" w:type="dxa"/>
            </w:tcMar>
          </w:tcPr>
          <w:p>
            <w:pPr>
              <w:spacing w:line="360" w:lineRule="auto"/>
            </w:pPr>
            <w:r>
              <w:t>11,50</w:t>
            </w:r>
          </w:p>
        </w:tc>
        <w:tc>
          <w:tcPr>
            <w:shd w:fill="f0f4f8" w:val="clear"/>
            <w:tcMar>
              <w:top w:w="90.0" w:type="dxa"/>
              <w:left w:w="90.0" w:type="dxa"/>
              <w:bottom w:w="90.0" w:type="dxa"/>
              <w:right w:w="90.0" w:type="dxa"/>
            </w:tcMar>
          </w:tcPr>
          <w:p>
            <w:pPr>
              <w:spacing w:line="360" w:lineRule="auto"/>
            </w:pPr>
            <w:r>
              <w:t>407</w:t>
            </w:r>
          </w:p>
        </w:tc>
        <w:tc>
          <w:tcPr>
            <w:shd w:fill="f0f4f8" w:val="clear"/>
            <w:tcMar>
              <w:top w:w="90.0" w:type="dxa"/>
              <w:left w:w="90.0" w:type="dxa"/>
              <w:bottom w:w="90.0" w:type="dxa"/>
              <w:right w:w="90.0" w:type="dxa"/>
            </w:tcMar>
          </w:tcPr>
          <w:p>
            <w:pPr>
              <w:spacing w:line="360" w:lineRule="auto"/>
            </w:pPr>
            <w:r>
              <w:t>88,29</w:t>
            </w:r>
          </w:p>
        </w:tc>
      </w:tr>
      <w:tr>
        <w:trPr>
          <w:cantSplit w:val="0"/>
          <w:tblHeader w:val="0"/>
        </w:trPr>
        <w:tc>
          <w:tcPr>
            <w:shd w:fill="ffffff" w:val="clear"/>
            <w:tcMar>
              <w:top w:w="90.0" w:type="dxa"/>
              <w:left w:w="90.0" w:type="dxa"/>
              <w:bottom w:w="90.0" w:type="dxa"/>
              <w:right w:w="90.0" w:type="dxa"/>
            </w:tcMar>
          </w:tcPr>
          <w:p>
            <w:pPr>
              <w:spacing w:line="360" w:lineRule="auto"/>
            </w:pPr>
            <w:r>
              <w:t>[0,55; 0,61)</w:t>
            </w:r>
          </w:p>
        </w:tc>
        <w:tc>
          <w:tcPr>
            <w:shd w:fill="ffffff" w:val="clear"/>
            <w:tcMar>
              <w:top w:w="90.0" w:type="dxa"/>
              <w:left w:w="90.0" w:type="dxa"/>
              <w:bottom w:w="90.0" w:type="dxa"/>
              <w:right w:w="90.0" w:type="dxa"/>
            </w:tcMar>
          </w:tcPr>
          <w:p>
            <w:pPr>
              <w:spacing w:line="360" w:lineRule="auto"/>
            </w:pPr>
            <w:r>
              <w:t>0,58</w:t>
            </w:r>
          </w:p>
        </w:tc>
        <w:tc>
          <w:tcPr>
            <w:shd w:fill="ffffff" w:val="clear"/>
            <w:tcMar>
              <w:top w:w="90.0" w:type="dxa"/>
              <w:left w:w="90.0" w:type="dxa"/>
              <w:bottom w:w="90.0" w:type="dxa"/>
              <w:right w:w="90.0" w:type="dxa"/>
            </w:tcMar>
          </w:tcPr>
          <w:p>
            <w:pPr>
              <w:spacing w:line="360" w:lineRule="auto"/>
            </w:pPr>
            <w:r>
              <w:t>30</w:t>
            </w:r>
          </w:p>
        </w:tc>
        <w:tc>
          <w:tcPr>
            <w:shd w:fill="ffffff" w:val="clear"/>
            <w:tcMar>
              <w:top w:w="90.0" w:type="dxa"/>
              <w:left w:w="90.0" w:type="dxa"/>
              <w:bottom w:w="90.0" w:type="dxa"/>
              <w:right w:w="90.0" w:type="dxa"/>
            </w:tcMar>
          </w:tcPr>
          <w:p>
            <w:pPr>
              <w:spacing w:line="360" w:lineRule="auto"/>
            </w:pPr>
            <w:r>
              <w:t>6,51</w:t>
            </w:r>
          </w:p>
        </w:tc>
        <w:tc>
          <w:tcPr>
            <w:shd w:fill="ffffff" w:val="clear"/>
            <w:tcMar>
              <w:top w:w="90.0" w:type="dxa"/>
              <w:left w:w="90.0" w:type="dxa"/>
              <w:bottom w:w="90.0" w:type="dxa"/>
              <w:right w:w="90.0" w:type="dxa"/>
            </w:tcMar>
          </w:tcPr>
          <w:p>
            <w:pPr>
              <w:spacing w:line="360" w:lineRule="auto"/>
            </w:pPr>
            <w:r>
              <w:t>437</w:t>
            </w:r>
          </w:p>
        </w:tc>
        <w:tc>
          <w:tcPr>
            <w:shd w:fill="ffffff" w:val="clear"/>
            <w:tcMar>
              <w:top w:w="90.0" w:type="dxa"/>
              <w:left w:w="90.0" w:type="dxa"/>
              <w:bottom w:w="90.0" w:type="dxa"/>
              <w:right w:w="90.0" w:type="dxa"/>
            </w:tcMar>
          </w:tcPr>
          <w:p>
            <w:pPr>
              <w:spacing w:line="360" w:lineRule="auto"/>
            </w:pPr>
            <w:r>
              <w:t>94,79</w:t>
            </w:r>
          </w:p>
        </w:tc>
      </w:tr>
      <w:tr>
        <w:trPr>
          <w:cantSplit w:val="0"/>
          <w:tblHeader w:val="0"/>
        </w:trPr>
        <w:tc>
          <w:tcPr>
            <w:shd w:fill="f0f4f8" w:val="clear"/>
            <w:tcMar>
              <w:top w:w="90.0" w:type="dxa"/>
              <w:left w:w="90.0" w:type="dxa"/>
              <w:bottom w:w="90.0" w:type="dxa"/>
              <w:right w:w="90.0" w:type="dxa"/>
            </w:tcMar>
          </w:tcPr>
          <w:p>
            <w:pPr>
              <w:spacing w:line="360" w:lineRule="auto"/>
            </w:pPr>
            <w:r>
              <w:t>[0,61; 0,67)</w:t>
            </w:r>
          </w:p>
        </w:tc>
        <w:tc>
          <w:tcPr>
            <w:shd w:fill="f0f4f8" w:val="clear"/>
            <w:tcMar>
              <w:top w:w="90.0" w:type="dxa"/>
              <w:left w:w="90.0" w:type="dxa"/>
              <w:bottom w:w="90.0" w:type="dxa"/>
              <w:right w:w="90.0" w:type="dxa"/>
            </w:tcMar>
          </w:tcPr>
          <w:p>
            <w:pPr>
              <w:spacing w:line="360" w:lineRule="auto"/>
            </w:pPr>
            <w:r>
              <w:t>0,64</w:t>
            </w:r>
          </w:p>
        </w:tc>
        <w:tc>
          <w:tcPr>
            <w:shd w:fill="f0f4f8" w:val="clear"/>
            <w:tcMar>
              <w:top w:w="90.0" w:type="dxa"/>
              <w:left w:w="90.0" w:type="dxa"/>
              <w:bottom w:w="90.0" w:type="dxa"/>
              <w:right w:w="90.0" w:type="dxa"/>
            </w:tcMar>
          </w:tcPr>
          <w:p>
            <w:pPr>
              <w:spacing w:line="360" w:lineRule="auto"/>
            </w:pPr>
            <w:r>
              <w:t>14</w:t>
            </w:r>
          </w:p>
        </w:tc>
        <w:tc>
          <w:tcPr>
            <w:shd w:fill="f0f4f8" w:val="clear"/>
            <w:tcMar>
              <w:top w:w="90.0" w:type="dxa"/>
              <w:left w:w="90.0" w:type="dxa"/>
              <w:bottom w:w="90.0" w:type="dxa"/>
              <w:right w:w="90.0" w:type="dxa"/>
            </w:tcMar>
          </w:tcPr>
          <w:p>
            <w:pPr>
              <w:spacing w:line="360" w:lineRule="auto"/>
            </w:pPr>
            <w:r>
              <w:t>3,04</w:t>
            </w:r>
          </w:p>
        </w:tc>
        <w:tc>
          <w:tcPr>
            <w:shd w:fill="f0f4f8" w:val="clear"/>
            <w:tcMar>
              <w:top w:w="90.0" w:type="dxa"/>
              <w:left w:w="90.0" w:type="dxa"/>
              <w:bottom w:w="90.0" w:type="dxa"/>
              <w:right w:w="90.0" w:type="dxa"/>
            </w:tcMar>
          </w:tcPr>
          <w:p>
            <w:pPr>
              <w:spacing w:line="360" w:lineRule="auto"/>
            </w:pPr>
            <w:r>
              <w:t>451</w:t>
            </w:r>
          </w:p>
        </w:tc>
        <w:tc>
          <w:tcPr>
            <w:shd w:fill="f0f4f8" w:val="clear"/>
            <w:tcMar>
              <w:top w:w="90.0" w:type="dxa"/>
              <w:left w:w="90.0" w:type="dxa"/>
              <w:bottom w:w="90.0" w:type="dxa"/>
              <w:right w:w="90.0" w:type="dxa"/>
            </w:tcMar>
          </w:tcPr>
          <w:p>
            <w:pPr>
              <w:spacing w:line="360" w:lineRule="auto"/>
            </w:pPr>
            <w:r>
              <w:t>97,83</w:t>
            </w:r>
          </w:p>
        </w:tc>
      </w:tr>
      <w:tr>
        <w:trPr>
          <w:cantSplit w:val="0"/>
          <w:tblHeader w:val="0"/>
        </w:trPr>
        <w:tc>
          <w:tcPr>
            <w:shd w:fill="ffffff" w:val="clear"/>
            <w:tcMar>
              <w:top w:w="90.0" w:type="dxa"/>
              <w:left w:w="90.0" w:type="dxa"/>
              <w:bottom w:w="90.0" w:type="dxa"/>
              <w:right w:w="90.0" w:type="dxa"/>
            </w:tcMar>
          </w:tcPr>
          <w:p>
            <w:pPr>
              <w:spacing w:line="360" w:lineRule="auto"/>
            </w:pPr>
            <w:r>
              <w:t>[0,67; 0,73)</w:t>
            </w:r>
          </w:p>
        </w:tc>
        <w:tc>
          <w:tcPr>
            <w:shd w:fill="ffffff" w:val="clear"/>
            <w:tcMar>
              <w:top w:w="90.0" w:type="dxa"/>
              <w:left w:w="90.0" w:type="dxa"/>
              <w:bottom w:w="90.0" w:type="dxa"/>
              <w:right w:w="90.0" w:type="dxa"/>
            </w:tcMar>
          </w:tcPr>
          <w:p>
            <w:pPr>
              <w:spacing w:line="360" w:lineRule="auto"/>
            </w:pPr>
            <w:r>
              <w:t>0,70</w:t>
            </w:r>
          </w:p>
        </w:tc>
        <w:tc>
          <w:tcPr>
            <w:shd w:fill="ffffff" w:val="clear"/>
            <w:tcMar>
              <w:top w:w="90.0" w:type="dxa"/>
              <w:left w:w="90.0" w:type="dxa"/>
              <w:bottom w:w="90.0" w:type="dxa"/>
              <w:right w:w="90.0" w:type="dxa"/>
            </w:tcMar>
          </w:tcPr>
          <w:p>
            <w:pPr>
              <w:spacing w:line="360" w:lineRule="auto"/>
            </w:pPr>
            <w:r>
              <w:t>9</w:t>
            </w:r>
          </w:p>
        </w:tc>
        <w:tc>
          <w:tcPr>
            <w:shd w:fill="ffffff" w:val="clear"/>
            <w:tcMar>
              <w:top w:w="90.0" w:type="dxa"/>
              <w:left w:w="90.0" w:type="dxa"/>
              <w:bottom w:w="90.0" w:type="dxa"/>
              <w:right w:w="90.0" w:type="dxa"/>
            </w:tcMar>
          </w:tcPr>
          <w:p>
            <w:pPr>
              <w:spacing w:line="360" w:lineRule="auto"/>
            </w:pPr>
            <w:r>
              <w:t>1,95</w:t>
            </w:r>
          </w:p>
        </w:tc>
        <w:tc>
          <w:tcPr>
            <w:shd w:fill="ffffff" w:val="clear"/>
            <w:tcMar>
              <w:top w:w="90.0" w:type="dxa"/>
              <w:left w:w="90.0" w:type="dxa"/>
              <w:bottom w:w="90.0" w:type="dxa"/>
              <w:right w:w="90.0" w:type="dxa"/>
            </w:tcMar>
          </w:tcPr>
          <w:p>
            <w:pPr>
              <w:spacing w:line="360" w:lineRule="auto"/>
            </w:pPr>
            <w:r>
              <w:t>460</w:t>
            </w:r>
          </w:p>
        </w:tc>
        <w:tc>
          <w:tcPr>
            <w:shd w:fill="ffffff" w:val="clear"/>
            <w:tcMar>
              <w:top w:w="90.0" w:type="dxa"/>
              <w:left w:w="90.0" w:type="dxa"/>
              <w:bottom w:w="90.0" w:type="dxa"/>
              <w:right w:w="90.0" w:type="dxa"/>
            </w:tcMar>
          </w:tcPr>
          <w:p>
            <w:pPr>
              <w:spacing w:line="360" w:lineRule="auto"/>
            </w:pPr>
            <w:r>
              <w:t>99,78</w:t>
            </w:r>
          </w:p>
        </w:tc>
      </w:tr>
      <w:tr>
        <w:trPr>
          <w:cantSplit w:val="0"/>
          <w:tblHeader w:val="0"/>
        </w:trPr>
        <w:tc>
          <w:tcPr>
            <w:shd w:fill="d0d8e4" w:val="clear"/>
            <w:tcMar>
              <w:top w:w="90.0" w:type="dxa"/>
              <w:left w:w="90.0" w:type="dxa"/>
              <w:bottom w:w="90.0" w:type="dxa"/>
              <w:right w:w="90.0" w:type="dxa"/>
            </w:tcMar>
          </w:tcPr>
          <w:p>
            <w:pPr>
              <w:spacing w:line="360" w:lineRule="auto"/>
            </w:pPr>
            <w:r>
              <w:t>[0,73; 0,80]</w:t>
            </w:r>
          </w:p>
        </w:tc>
        <w:tc>
          <w:tcPr>
            <w:shd w:fill="d0d8e4" w:val="clear"/>
            <w:tcMar>
              <w:top w:w="90.0" w:type="dxa"/>
              <w:left w:w="90.0" w:type="dxa"/>
              <w:bottom w:w="90.0" w:type="dxa"/>
              <w:right w:w="90.0" w:type="dxa"/>
            </w:tcMar>
          </w:tcPr>
          <w:p>
            <w:pPr>
              <w:spacing w:line="360" w:lineRule="auto"/>
            </w:pPr>
            <w:r>
              <w:t>0,77</w:t>
            </w:r>
          </w:p>
        </w:tc>
        <w:tc>
          <w:tcPr>
            <w:shd w:fill="d0d8e4" w:val="clear"/>
            <w:tcMar>
              <w:top w:w="90.0" w:type="dxa"/>
              <w:left w:w="90.0" w:type="dxa"/>
              <w:bottom w:w="90.0" w:type="dxa"/>
              <w:right w:w="90.0" w:type="dxa"/>
            </w:tcMar>
          </w:tcPr>
          <w:p>
            <w:pPr>
              <w:spacing w:line="360" w:lineRule="auto"/>
            </w:pPr>
            <w:r>
              <w:t>1</w:t>
            </w:r>
          </w:p>
        </w:tc>
        <w:tc>
          <w:tcPr>
            <w:shd w:fill="d0d8e4" w:val="clear"/>
            <w:tcMar>
              <w:top w:w="90.0" w:type="dxa"/>
              <w:left w:w="90.0" w:type="dxa"/>
              <w:bottom w:w="90.0" w:type="dxa"/>
              <w:right w:w="90.0" w:type="dxa"/>
            </w:tcMar>
          </w:tcPr>
          <w:p>
            <w:pPr>
              <w:spacing w:line="360" w:lineRule="auto"/>
            </w:pPr>
            <w:r>
              <w:t>0,22</w:t>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r>
      <w:tr>
        <w:tc>
          <w:tcPr>
            <w:tcW w:type="dxa" w:w="1567"/>
          </w:tcPr>
          <w:p>
            <w:pPr>
              <w:spacing w:line="360" w:lineRule="auto"/>
            </w:pPr>
            <w:r>
              <w:t>TOTAL</w:t>
            </w:r>
          </w:p>
        </w:tc>
        <w:tc>
          <w:tcPr>
            <w:tcW w:type="dxa" w:w="1567"/>
          </w:tcPr>
          <w:p>
            <w:pPr>
              <w:spacing w:line="360" w:lineRule="auto"/>
            </w:pPr>
            <w:r/>
          </w:p>
        </w:tc>
        <w:tc>
          <w:tcPr>
            <w:tcW w:type="dxa" w:w="1567"/>
          </w:tcPr>
          <w:p>
            <w:pPr>
              <w:spacing w:line="360" w:lineRule="auto"/>
            </w:pPr>
            <w:r>
              <w:t>461</w:t>
            </w:r>
          </w:p>
        </w:tc>
        <w:tc>
          <w:tcPr>
            <w:tcW w:type="dxa" w:w="1567"/>
          </w:tcPr>
          <w:p>
            <w:pPr>
              <w:spacing w:line="360" w:lineRule="auto"/>
            </w:pPr>
            <w:r>
              <w:t>100,00</w:t>
            </w:r>
          </w:p>
        </w:tc>
        <w:tc>
          <w:tcPr>
            <w:tcW w:type="dxa" w:w="1567"/>
          </w:tcPr>
          <w:p>
            <w:pPr>
              <w:spacing w:line="360" w:lineRule="auto"/>
            </w:pPr>
            <w:r/>
          </w:p>
        </w:tc>
        <w:tc>
          <w:tcPr>
            <w:tcW w:type="dxa" w:w="1567"/>
          </w:tcPr>
          <w:p>
            <w:pPr>
              <w:spacing w:line="360" w:lineRule="auto"/>
            </w:pPr>
            <w:r>
              <w:t>100,00</w:t>
            </w:r>
          </w:p>
        </w:tc>
      </w:tr>
    </w:tbl>
    <w:p w:rsidR="00000000" w:rsidDel="00000000" w:rsidP="00000000" w:rsidRDefault="00000000" w:rsidRPr="00000000" w14:paraId="00000233">
      <w:pPr>
        <w:spacing w:after="0" w:line="360" w:lineRule="auto"/>
        <w:jc w:val="both"/>
        <w:rPr/>
      </w:pPr>
      <w:r w:rsidDel="00000000" w:rsidR="00000000" w:rsidRPr="00000000">
        <w:rPr>
          <w:rFonts w:ascii="Times New Roman" w:cs="Times New Roman" w:eastAsia="Times New Roman" w:hAnsi="Times New Roman"/>
          <w:b w:val="1"/>
          <w:bCs w:val="1"/>
          <w:i w:val="0"/>
          <w:iCs w:val="0"/>
          <w:sz w:val="24"/>
          <w:szCs w:val="24"/>
          <w:rtl w:val="0"/>
        </w:rPr>
        <w:t xml:space="preserve">Tabela 1f — Distribuição de Frequências: Aproveitamento de 3 Pontos (3P%)</w:t>
      </w:r>
      <w:r w:rsidDel="00000000" w:rsidR="00000000" w:rsidRPr="00000000">
        <w:rPr>
          <w:rtl w:val="0"/>
        </w:rPr>
      </w:r>
    </w:p>
    <w:tbl>
      <w:tblPr>
        <w:tblStyle w:val="Table7"/>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567"/>
        <w:gridCol w:w="1567"/>
        <w:gridCol w:w="1567"/>
        <w:gridCol w:w="1567"/>
        <w:gridCol w:w="1567"/>
        <w:gridCol w:w="1567"/>
        <w:tblGridChange w:id="0">
          <w:tblGrid>
            <w:gridCol w:w="1567"/>
            <w:gridCol w:w="1567"/>
            <w:gridCol w:w="1567"/>
            <w:gridCol w:w="1567"/>
            <w:gridCol w:w="1567"/>
            <w:gridCol w:w="1567"/>
          </w:tblGrid>
        </w:tblGridChange>
      </w:tblGrid>
      <w:tr>
        <w:trPr>
          <w:cantSplit w:val="0"/>
          <w:tblHeader w:val="0"/>
        </w:trPr>
        <w:tc>
          <w:tcPr>
            <w:shd w:fill="1b3a6b" w:val="clear"/>
            <w:tcMar>
              <w:top w:w="90.0" w:type="dxa"/>
              <w:left w:w="90.0" w:type="dxa"/>
              <w:bottom w:w="90.0" w:type="dxa"/>
              <w:right w:w="90.0" w:type="dxa"/>
            </w:tcMar>
          </w:tcPr>
          <w:p>
            <w:pPr>
              <w:spacing w:line="360" w:lineRule="auto"/>
            </w:pPr>
            <w:r>
              <w:t>Classe</w:t>
            </w:r>
          </w:p>
        </w:tc>
        <w:tc>
          <w:tcPr>
            <w:shd w:fill="1b3a6b" w:val="clear"/>
            <w:tcMar>
              <w:top w:w="90.0" w:type="dxa"/>
              <w:left w:w="90.0" w:type="dxa"/>
              <w:bottom w:w="90.0" w:type="dxa"/>
              <w:right w:w="90.0" w:type="dxa"/>
            </w:tcMar>
          </w:tcPr>
          <w:p>
            <w:pPr>
              <w:spacing w:line="360" w:lineRule="auto"/>
            </w:pPr>
            <w:r>
              <w:t>xi</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[0,00; 0,06)</w:t>
            </w:r>
          </w:p>
        </w:tc>
        <w:tc>
          <w:tcPr>
            <w:shd w:fill="ffffff" w:val="clear"/>
            <w:tcMar>
              <w:top w:w="90.0" w:type="dxa"/>
              <w:left w:w="90.0" w:type="dxa"/>
              <w:bottom w:w="90.0" w:type="dxa"/>
              <w:right w:w="90.0" w:type="dxa"/>
            </w:tcMar>
          </w:tcPr>
          <w:p>
            <w:pPr>
              <w:spacing w:line="360" w:lineRule="auto"/>
            </w:pPr>
            <w:r>
              <w:t>0,03</w:t>
            </w:r>
          </w:p>
        </w:tc>
        <w:tc>
          <w:tcPr>
            <w:shd w:fill="ffffff" w:val="clear"/>
            <w:tcMar>
              <w:top w:w="90.0" w:type="dxa"/>
              <w:left w:w="90.0" w:type="dxa"/>
              <w:bottom w:w="90.0" w:type="dxa"/>
              <w:right w:w="90.0" w:type="dxa"/>
            </w:tcMar>
          </w:tcPr>
          <w:p>
            <w:pPr>
              <w:spacing w:line="360" w:lineRule="auto"/>
            </w:pPr>
            <w:r>
              <w:t>21</w:t>
            </w:r>
          </w:p>
        </w:tc>
        <w:tc>
          <w:tcPr>
            <w:shd w:fill="ffffff" w:val="clear"/>
            <w:tcMar>
              <w:top w:w="90.0" w:type="dxa"/>
              <w:left w:w="90.0" w:type="dxa"/>
              <w:bottom w:w="90.0" w:type="dxa"/>
              <w:right w:w="90.0" w:type="dxa"/>
            </w:tcMar>
          </w:tcPr>
          <w:p>
            <w:pPr>
              <w:spacing w:line="360" w:lineRule="auto"/>
            </w:pPr>
            <w:r>
              <w:t>4,69</w:t>
            </w:r>
          </w:p>
        </w:tc>
        <w:tc>
          <w:tcPr>
            <w:shd w:fill="ffffff" w:val="clear"/>
            <w:tcMar>
              <w:top w:w="90.0" w:type="dxa"/>
              <w:left w:w="90.0" w:type="dxa"/>
              <w:bottom w:w="90.0" w:type="dxa"/>
              <w:right w:w="90.0" w:type="dxa"/>
            </w:tcMar>
          </w:tcPr>
          <w:p>
            <w:pPr>
              <w:spacing w:line="360" w:lineRule="auto"/>
            </w:pPr>
            <w:r>
              <w:t>21</w:t>
            </w:r>
          </w:p>
        </w:tc>
        <w:tc>
          <w:tcPr>
            <w:shd w:fill="ffffff" w:val="clear"/>
            <w:tcMar>
              <w:top w:w="90.0" w:type="dxa"/>
              <w:left w:w="90.0" w:type="dxa"/>
              <w:bottom w:w="90.0" w:type="dxa"/>
              <w:right w:w="90.0" w:type="dxa"/>
            </w:tcMar>
          </w:tcPr>
          <w:p>
            <w:pPr>
              <w:spacing w:line="360" w:lineRule="auto"/>
            </w:pPr>
            <w:r>
              <w:t>4,69</w:t>
            </w:r>
          </w:p>
        </w:tc>
      </w:tr>
      <w:tr>
        <w:trPr>
          <w:cantSplit w:val="0"/>
          <w:tblHeader w:val="0"/>
        </w:trPr>
        <w:tc>
          <w:tcPr>
            <w:shd w:fill="f0f4f8" w:val="clear"/>
            <w:tcMar>
              <w:top w:w="90.0" w:type="dxa"/>
              <w:left w:w="90.0" w:type="dxa"/>
              <w:bottom w:w="90.0" w:type="dxa"/>
              <w:right w:w="90.0" w:type="dxa"/>
            </w:tcMar>
          </w:tcPr>
          <w:p>
            <w:pPr>
              <w:spacing w:line="360" w:lineRule="auto"/>
            </w:pPr>
            <w:r>
              <w:t>[0,06; 0,12)</w:t>
            </w:r>
          </w:p>
        </w:tc>
        <w:tc>
          <w:tcPr>
            <w:shd w:fill="f0f4f8" w:val="clear"/>
            <w:tcMar>
              <w:top w:w="90.0" w:type="dxa"/>
              <w:left w:w="90.0" w:type="dxa"/>
              <w:bottom w:w="90.0" w:type="dxa"/>
              <w:right w:w="90.0" w:type="dxa"/>
            </w:tcMar>
          </w:tcPr>
          <w:p>
            <w:pPr>
              <w:spacing w:line="360" w:lineRule="auto"/>
            </w:pPr>
            <w:r>
              <w:t>0,09</w:t>
            </w:r>
          </w:p>
        </w:tc>
        <w:tc>
          <w:tcPr>
            <w:shd w:fill="f0f4f8" w:val="clear"/>
            <w:tcMar>
              <w:top w:w="90.0" w:type="dxa"/>
              <w:left w:w="90.0" w:type="dxa"/>
              <w:bottom w:w="90.0" w:type="dxa"/>
              <w:right w:w="90.0" w:type="dxa"/>
            </w:tcMar>
          </w:tcPr>
          <w:p>
            <w:pPr>
              <w:spacing w:line="360" w:lineRule="auto"/>
            </w:pPr>
            <w:r>
              <w:t>5</w:t>
            </w:r>
          </w:p>
        </w:tc>
        <w:tc>
          <w:tcPr>
            <w:shd w:fill="f0f4f8" w:val="clear"/>
            <w:tcMar>
              <w:top w:w="90.0" w:type="dxa"/>
              <w:left w:w="90.0" w:type="dxa"/>
              <w:bottom w:w="90.0" w:type="dxa"/>
              <w:right w:w="90.0" w:type="dxa"/>
            </w:tcMar>
          </w:tcPr>
          <w:p>
            <w:pPr>
              <w:spacing w:line="360" w:lineRule="auto"/>
            </w:pPr>
            <w:r>
              <w:t>1,12</w:t>
            </w:r>
          </w:p>
        </w:tc>
        <w:tc>
          <w:tcPr>
            <w:shd w:fill="f0f4f8" w:val="clear"/>
            <w:tcMar>
              <w:top w:w="90.0" w:type="dxa"/>
              <w:left w:w="90.0" w:type="dxa"/>
              <w:bottom w:w="90.0" w:type="dxa"/>
              <w:right w:w="90.0" w:type="dxa"/>
            </w:tcMar>
          </w:tcPr>
          <w:p>
            <w:pPr>
              <w:spacing w:line="360" w:lineRule="auto"/>
            </w:pPr>
            <w:r>
              <w:t>26</w:t>
            </w:r>
          </w:p>
        </w:tc>
        <w:tc>
          <w:tcPr>
            <w:shd w:fill="f0f4f8" w:val="clear"/>
            <w:tcMar>
              <w:top w:w="90.0" w:type="dxa"/>
              <w:left w:w="90.0" w:type="dxa"/>
              <w:bottom w:w="90.0" w:type="dxa"/>
              <w:right w:w="90.0" w:type="dxa"/>
            </w:tcMar>
          </w:tcPr>
          <w:p>
            <w:pPr>
              <w:spacing w:line="360" w:lineRule="auto"/>
            </w:pPr>
            <w:r>
              <w:t>5,80</w:t>
            </w:r>
          </w:p>
        </w:tc>
      </w:tr>
      <w:tr>
        <w:trPr>
          <w:cantSplit w:val="0"/>
          <w:tblHeader w:val="0"/>
        </w:trPr>
        <w:tc>
          <w:tcPr>
            <w:shd w:fill="ffffff" w:val="clear"/>
            <w:tcMar>
              <w:top w:w="90.0" w:type="dxa"/>
              <w:left w:w="90.0" w:type="dxa"/>
              <w:bottom w:w="90.0" w:type="dxa"/>
              <w:right w:w="90.0" w:type="dxa"/>
            </w:tcMar>
          </w:tcPr>
          <w:p>
            <w:pPr>
              <w:spacing w:line="360" w:lineRule="auto"/>
            </w:pPr>
            <w:r>
              <w:t>[0,12; 0,18)</w:t>
            </w:r>
          </w:p>
        </w:tc>
        <w:tc>
          <w:tcPr>
            <w:shd w:fill="ffffff" w:val="clear"/>
            <w:tcMar>
              <w:top w:w="90.0" w:type="dxa"/>
              <w:left w:w="90.0" w:type="dxa"/>
              <w:bottom w:w="90.0" w:type="dxa"/>
              <w:right w:w="90.0" w:type="dxa"/>
            </w:tcMar>
          </w:tcPr>
          <w:p>
            <w:pPr>
              <w:spacing w:line="360" w:lineRule="auto"/>
            </w:pPr>
            <w:r>
              <w:t>0,15</w:t>
            </w:r>
          </w:p>
        </w:tc>
        <w:tc>
          <w:tcPr>
            <w:shd w:fill="ffffff" w:val="clear"/>
            <w:tcMar>
              <w:top w:w="90.0" w:type="dxa"/>
              <w:left w:w="90.0" w:type="dxa"/>
              <w:bottom w:w="90.0" w:type="dxa"/>
              <w:right w:w="90.0" w:type="dxa"/>
            </w:tcMar>
          </w:tcPr>
          <w:p>
            <w:pPr>
              <w:spacing w:line="360" w:lineRule="auto"/>
            </w:pPr>
            <w:r>
              <w:t>8</w:t>
            </w:r>
          </w:p>
        </w:tc>
        <w:tc>
          <w:tcPr>
            <w:shd w:fill="ffffff" w:val="clear"/>
            <w:tcMar>
              <w:top w:w="90.0" w:type="dxa"/>
              <w:left w:w="90.0" w:type="dxa"/>
              <w:bottom w:w="90.0" w:type="dxa"/>
              <w:right w:w="90.0" w:type="dxa"/>
            </w:tcMar>
          </w:tcPr>
          <w:p>
            <w:pPr>
              <w:spacing w:line="360" w:lineRule="auto"/>
            </w:pPr>
            <w:r>
              <w:t>1,79</w:t>
            </w:r>
          </w:p>
        </w:tc>
        <w:tc>
          <w:tcPr>
            <w:shd w:fill="ffffff" w:val="clear"/>
            <w:tcMar>
              <w:top w:w="90.0" w:type="dxa"/>
              <w:left w:w="90.0" w:type="dxa"/>
              <w:bottom w:w="90.0" w:type="dxa"/>
              <w:right w:w="90.0" w:type="dxa"/>
            </w:tcMar>
          </w:tcPr>
          <w:p>
            <w:pPr>
              <w:spacing w:line="360" w:lineRule="auto"/>
            </w:pPr>
            <w:r>
              <w:t>34</w:t>
            </w:r>
          </w:p>
        </w:tc>
        <w:tc>
          <w:tcPr>
            <w:shd w:fill="ffffff" w:val="clear"/>
            <w:tcMar>
              <w:top w:w="90.0" w:type="dxa"/>
              <w:left w:w="90.0" w:type="dxa"/>
              <w:bottom w:w="90.0" w:type="dxa"/>
              <w:right w:w="90.0" w:type="dxa"/>
            </w:tcMar>
          </w:tcPr>
          <w:p>
            <w:pPr>
              <w:spacing w:line="360" w:lineRule="auto"/>
            </w:pPr>
            <w:r>
              <w:t>7,59</w:t>
            </w:r>
          </w:p>
        </w:tc>
      </w:tr>
      <w:tr>
        <w:trPr>
          <w:cantSplit w:val="0"/>
          <w:tblHeader w:val="0"/>
        </w:trPr>
        <w:tc>
          <w:tcPr>
            <w:shd w:fill="f0f4f8" w:val="clear"/>
            <w:tcMar>
              <w:top w:w="90.0" w:type="dxa"/>
              <w:left w:w="90.0" w:type="dxa"/>
              <w:bottom w:w="90.0" w:type="dxa"/>
              <w:right w:w="90.0" w:type="dxa"/>
            </w:tcMar>
          </w:tcPr>
          <w:p>
            <w:pPr>
              <w:spacing w:line="360" w:lineRule="auto"/>
            </w:pPr>
            <w:r>
              <w:t>[0,18; 0,24)</w:t>
            </w:r>
          </w:p>
        </w:tc>
        <w:tc>
          <w:tcPr>
            <w:shd w:fill="f0f4f8" w:val="clear"/>
            <w:tcMar>
              <w:top w:w="90.0" w:type="dxa"/>
              <w:left w:w="90.0" w:type="dxa"/>
              <w:bottom w:w="90.0" w:type="dxa"/>
              <w:right w:w="90.0" w:type="dxa"/>
            </w:tcMar>
          </w:tcPr>
          <w:p>
            <w:pPr>
              <w:spacing w:line="360" w:lineRule="auto"/>
            </w:pPr>
            <w:r>
              <w:t>0,21</w:t>
            </w:r>
          </w:p>
        </w:tc>
        <w:tc>
          <w:tcPr>
            <w:shd w:fill="f0f4f8" w:val="clear"/>
            <w:tcMar>
              <w:top w:w="90.0" w:type="dxa"/>
              <w:left w:w="90.0" w:type="dxa"/>
              <w:bottom w:w="90.0" w:type="dxa"/>
              <w:right w:w="90.0" w:type="dxa"/>
            </w:tcMar>
          </w:tcPr>
          <w:p>
            <w:pPr>
              <w:spacing w:line="360" w:lineRule="auto"/>
            </w:pPr>
            <w:r>
              <w:t>26</w:t>
            </w:r>
          </w:p>
        </w:tc>
        <w:tc>
          <w:tcPr>
            <w:shd w:fill="f0f4f8" w:val="clear"/>
            <w:tcMar>
              <w:top w:w="90.0" w:type="dxa"/>
              <w:left w:w="90.0" w:type="dxa"/>
              <w:bottom w:w="90.0" w:type="dxa"/>
              <w:right w:w="90.0" w:type="dxa"/>
            </w:tcMar>
          </w:tcPr>
          <w:p>
            <w:pPr>
              <w:spacing w:line="360" w:lineRule="auto"/>
            </w:pPr>
            <w:r>
              <w:t>5,80</w:t>
            </w:r>
          </w:p>
        </w:tc>
        <w:tc>
          <w:tcPr>
            <w:shd w:fill="f0f4f8" w:val="clear"/>
            <w:tcMar>
              <w:top w:w="90.0" w:type="dxa"/>
              <w:left w:w="90.0" w:type="dxa"/>
              <w:bottom w:w="90.0" w:type="dxa"/>
              <w:right w:w="90.0" w:type="dxa"/>
            </w:tcMar>
          </w:tcPr>
          <w:p>
            <w:pPr>
              <w:spacing w:line="360" w:lineRule="auto"/>
            </w:pPr>
            <w:r>
              <w:t>60</w:t>
            </w:r>
          </w:p>
        </w:tc>
        <w:tc>
          <w:tcPr>
            <w:shd w:fill="f0f4f8" w:val="clear"/>
            <w:tcMar>
              <w:top w:w="90.0" w:type="dxa"/>
              <w:left w:w="90.0" w:type="dxa"/>
              <w:bottom w:w="90.0" w:type="dxa"/>
              <w:right w:w="90.0" w:type="dxa"/>
            </w:tcMar>
          </w:tcPr>
          <w:p>
            <w:pPr>
              <w:spacing w:line="360" w:lineRule="auto"/>
            </w:pPr>
            <w:r>
              <w:t>13,39</w:t>
            </w:r>
          </w:p>
        </w:tc>
      </w:tr>
      <w:tr>
        <w:trPr>
          <w:cantSplit w:val="0"/>
          <w:tblHeader w:val="0"/>
        </w:trPr>
        <w:tc>
          <w:tcPr>
            <w:shd w:fill="ffffff" w:val="clear"/>
            <w:tcMar>
              <w:top w:w="90.0" w:type="dxa"/>
              <w:left w:w="90.0" w:type="dxa"/>
              <w:bottom w:w="90.0" w:type="dxa"/>
              <w:right w:w="90.0" w:type="dxa"/>
            </w:tcMar>
          </w:tcPr>
          <w:p>
            <w:pPr>
              <w:spacing w:line="360" w:lineRule="auto"/>
            </w:pPr>
            <w:r>
              <w:t>[0,24; 0,30)</w:t>
            </w:r>
          </w:p>
        </w:tc>
        <w:tc>
          <w:tcPr>
            <w:shd w:fill="ffffff" w:val="clear"/>
            <w:tcMar>
              <w:top w:w="90.0" w:type="dxa"/>
              <w:left w:w="90.0" w:type="dxa"/>
              <w:bottom w:w="90.0" w:type="dxa"/>
              <w:right w:w="90.0" w:type="dxa"/>
            </w:tcMar>
          </w:tcPr>
          <w:p>
            <w:pPr>
              <w:spacing w:line="360" w:lineRule="auto"/>
            </w:pPr>
            <w:r>
              <w:t>0,27</w:t>
            </w:r>
          </w:p>
        </w:tc>
        <w:tc>
          <w:tcPr>
            <w:shd w:fill="ffffff" w:val="clear"/>
            <w:tcMar>
              <w:top w:w="90.0" w:type="dxa"/>
              <w:left w:w="90.0" w:type="dxa"/>
              <w:bottom w:w="90.0" w:type="dxa"/>
              <w:right w:w="90.0" w:type="dxa"/>
            </w:tcMar>
          </w:tcPr>
          <w:p>
            <w:pPr>
              <w:spacing w:line="360" w:lineRule="auto"/>
            </w:pPr>
            <w:r>
              <w:t>81</w:t>
            </w:r>
          </w:p>
        </w:tc>
        <w:tc>
          <w:tcPr>
            <w:shd w:fill="ffffff" w:val="clear"/>
            <w:tcMar>
              <w:top w:w="90.0" w:type="dxa"/>
              <w:left w:w="90.0" w:type="dxa"/>
              <w:bottom w:w="90.0" w:type="dxa"/>
              <w:right w:w="90.0" w:type="dxa"/>
            </w:tcMar>
          </w:tcPr>
          <w:p>
            <w:pPr>
              <w:spacing w:line="360" w:lineRule="auto"/>
            </w:pPr>
            <w:r>
              <w:t>18,08</w:t>
            </w:r>
          </w:p>
        </w:tc>
        <w:tc>
          <w:tcPr>
            <w:shd w:fill="ffffff" w:val="clear"/>
            <w:tcMar>
              <w:top w:w="90.0" w:type="dxa"/>
              <w:left w:w="90.0" w:type="dxa"/>
              <w:bottom w:w="90.0" w:type="dxa"/>
              <w:right w:w="90.0" w:type="dxa"/>
            </w:tcMar>
          </w:tcPr>
          <w:p>
            <w:pPr>
              <w:spacing w:line="360" w:lineRule="auto"/>
            </w:pPr>
            <w:r>
              <w:t>141</w:t>
            </w:r>
          </w:p>
        </w:tc>
        <w:tc>
          <w:tcPr>
            <w:shd w:fill="ffffff" w:val="clear"/>
            <w:tcMar>
              <w:top w:w="90.0" w:type="dxa"/>
              <w:left w:w="90.0" w:type="dxa"/>
              <w:bottom w:w="90.0" w:type="dxa"/>
              <w:right w:w="90.0" w:type="dxa"/>
            </w:tcMar>
          </w:tcPr>
          <w:p>
            <w:pPr>
              <w:spacing w:line="360" w:lineRule="auto"/>
            </w:pPr>
            <w:r>
              <w:t>31,47</w:t>
            </w:r>
          </w:p>
        </w:tc>
      </w:tr>
      <w:tr>
        <w:trPr>
          <w:cantSplit w:val="0"/>
          <w:tblHeader w:val="0"/>
        </w:trPr>
        <w:tc>
          <w:tcPr>
            <w:shd w:fill="f0f4f8" w:val="clear"/>
            <w:tcMar>
              <w:top w:w="90.0" w:type="dxa"/>
              <w:left w:w="90.0" w:type="dxa"/>
              <w:bottom w:w="90.0" w:type="dxa"/>
              <w:right w:w="90.0" w:type="dxa"/>
            </w:tcMar>
          </w:tcPr>
          <w:p>
            <w:pPr>
              <w:spacing w:line="360" w:lineRule="auto"/>
            </w:pPr>
            <w:r>
              <w:t>[0,30; 0,36)</w:t>
            </w:r>
          </w:p>
        </w:tc>
        <w:tc>
          <w:tcPr>
            <w:shd w:fill="f0f4f8" w:val="clear"/>
            <w:tcMar>
              <w:top w:w="90.0" w:type="dxa"/>
              <w:left w:w="90.0" w:type="dxa"/>
              <w:bottom w:w="90.0" w:type="dxa"/>
              <w:right w:w="90.0" w:type="dxa"/>
            </w:tcMar>
          </w:tcPr>
          <w:p>
            <w:pPr>
              <w:spacing w:line="360" w:lineRule="auto"/>
            </w:pPr>
            <w:r>
              <w:t>0,33</w:t>
            </w:r>
          </w:p>
        </w:tc>
        <w:tc>
          <w:tcPr>
            <w:shd w:fill="f0f4f8" w:val="clear"/>
            <w:tcMar>
              <w:top w:w="90.0" w:type="dxa"/>
              <w:left w:w="90.0" w:type="dxa"/>
              <w:bottom w:w="90.0" w:type="dxa"/>
              <w:right w:w="90.0" w:type="dxa"/>
            </w:tcMar>
          </w:tcPr>
          <w:p>
            <w:pPr>
              <w:spacing w:line="360" w:lineRule="auto"/>
            </w:pPr>
            <w:r>
              <w:t>191</w:t>
            </w:r>
          </w:p>
        </w:tc>
        <w:tc>
          <w:tcPr>
            <w:shd w:fill="f0f4f8" w:val="clear"/>
            <w:tcMar>
              <w:top w:w="90.0" w:type="dxa"/>
              <w:left w:w="90.0" w:type="dxa"/>
              <w:bottom w:w="90.0" w:type="dxa"/>
              <w:right w:w="90.0" w:type="dxa"/>
            </w:tcMar>
          </w:tcPr>
          <w:p>
            <w:pPr>
              <w:spacing w:line="360" w:lineRule="auto"/>
            </w:pPr>
            <w:r>
              <w:t>42,63</w:t>
            </w:r>
          </w:p>
        </w:tc>
        <w:tc>
          <w:tcPr>
            <w:shd w:fill="f0f4f8" w:val="clear"/>
            <w:tcMar>
              <w:top w:w="90.0" w:type="dxa"/>
              <w:left w:w="90.0" w:type="dxa"/>
              <w:bottom w:w="90.0" w:type="dxa"/>
              <w:right w:w="90.0" w:type="dxa"/>
            </w:tcMar>
          </w:tcPr>
          <w:p>
            <w:pPr>
              <w:spacing w:line="360" w:lineRule="auto"/>
            </w:pPr>
            <w:r>
              <w:t>332</w:t>
            </w:r>
          </w:p>
        </w:tc>
        <w:tc>
          <w:tcPr>
            <w:shd w:fill="f0f4f8" w:val="clear"/>
            <w:tcMar>
              <w:top w:w="90.0" w:type="dxa"/>
              <w:left w:w="90.0" w:type="dxa"/>
              <w:bottom w:w="90.0" w:type="dxa"/>
              <w:right w:w="90.0" w:type="dxa"/>
            </w:tcMar>
          </w:tcPr>
          <w:p>
            <w:pPr>
              <w:spacing w:line="360" w:lineRule="auto"/>
            </w:pPr>
            <w:r>
              <w:t>74,11</w:t>
            </w:r>
          </w:p>
        </w:tc>
      </w:tr>
      <w:tr>
        <w:trPr>
          <w:cantSplit w:val="0"/>
          <w:tblHeader w:val="0"/>
        </w:trPr>
        <w:tc>
          <w:tcPr>
            <w:shd w:fill="ffffff" w:val="clear"/>
            <w:tcMar>
              <w:top w:w="90.0" w:type="dxa"/>
              <w:left w:w="90.0" w:type="dxa"/>
              <w:bottom w:w="90.0" w:type="dxa"/>
              <w:right w:w="90.0" w:type="dxa"/>
            </w:tcMar>
          </w:tcPr>
          <w:p>
            <w:pPr>
              <w:spacing w:line="360" w:lineRule="auto"/>
            </w:pPr>
            <w:r>
              <w:t>[0,36; 0,42)</w:t>
            </w:r>
          </w:p>
        </w:tc>
        <w:tc>
          <w:tcPr>
            <w:shd w:fill="ffffff" w:val="clear"/>
            <w:tcMar>
              <w:top w:w="90.0" w:type="dxa"/>
              <w:left w:w="90.0" w:type="dxa"/>
              <w:bottom w:w="90.0" w:type="dxa"/>
              <w:right w:w="90.0" w:type="dxa"/>
            </w:tcMar>
          </w:tcPr>
          <w:p>
            <w:pPr>
              <w:spacing w:line="360" w:lineRule="auto"/>
            </w:pPr>
            <w:r>
              <w:t>0,39</w:t>
            </w:r>
          </w:p>
        </w:tc>
        <w:tc>
          <w:tcPr>
            <w:shd w:fill="ffffff" w:val="clear"/>
            <w:tcMar>
              <w:top w:w="90.0" w:type="dxa"/>
              <w:left w:w="90.0" w:type="dxa"/>
              <w:bottom w:w="90.0" w:type="dxa"/>
              <w:right w:w="90.0" w:type="dxa"/>
            </w:tcMar>
          </w:tcPr>
          <w:p>
            <w:pPr>
              <w:spacing w:line="360" w:lineRule="auto"/>
            </w:pPr>
            <w:r>
              <w:t>100</w:t>
            </w:r>
          </w:p>
        </w:tc>
        <w:tc>
          <w:tcPr>
            <w:shd w:fill="ffffff" w:val="clear"/>
            <w:tcMar>
              <w:top w:w="90.0" w:type="dxa"/>
              <w:left w:w="90.0" w:type="dxa"/>
              <w:bottom w:w="90.0" w:type="dxa"/>
              <w:right w:w="90.0" w:type="dxa"/>
            </w:tcMar>
          </w:tcPr>
          <w:p>
            <w:pPr>
              <w:spacing w:line="360" w:lineRule="auto"/>
            </w:pPr>
            <w:r>
              <w:t>22,32</w:t>
            </w:r>
          </w:p>
        </w:tc>
        <w:tc>
          <w:tcPr>
            <w:shd w:fill="ffffff" w:val="clear"/>
            <w:tcMar>
              <w:top w:w="90.0" w:type="dxa"/>
              <w:left w:w="90.0" w:type="dxa"/>
              <w:bottom w:w="90.0" w:type="dxa"/>
              <w:right w:w="90.0" w:type="dxa"/>
            </w:tcMar>
          </w:tcPr>
          <w:p>
            <w:pPr>
              <w:spacing w:line="360" w:lineRule="auto"/>
            </w:pPr>
            <w:r>
              <w:t>432</w:t>
            </w:r>
          </w:p>
        </w:tc>
        <w:tc>
          <w:tcPr>
            <w:shd w:fill="ffffff" w:val="clear"/>
            <w:tcMar>
              <w:top w:w="90.0" w:type="dxa"/>
              <w:left w:w="90.0" w:type="dxa"/>
              <w:bottom w:w="90.0" w:type="dxa"/>
              <w:right w:w="90.0" w:type="dxa"/>
            </w:tcMar>
          </w:tcPr>
          <w:p>
            <w:pPr>
              <w:spacing w:line="360" w:lineRule="auto"/>
            </w:pPr>
            <w:r>
              <w:t>96,43</w:t>
            </w:r>
          </w:p>
        </w:tc>
      </w:tr>
      <w:tr>
        <w:trPr>
          <w:cantSplit w:val="0"/>
          <w:tblHeader w:val="0"/>
        </w:trPr>
        <w:tc>
          <w:tcPr>
            <w:shd w:fill="f0f4f8" w:val="clear"/>
            <w:tcMar>
              <w:top w:w="90.0" w:type="dxa"/>
              <w:left w:w="90.0" w:type="dxa"/>
              <w:bottom w:w="90.0" w:type="dxa"/>
              <w:right w:w="90.0" w:type="dxa"/>
            </w:tcMar>
          </w:tcPr>
          <w:p>
            <w:pPr>
              <w:spacing w:line="360" w:lineRule="auto"/>
            </w:pPr>
            <w:r>
              <w:t>[0,42; 0,49)</w:t>
            </w:r>
          </w:p>
        </w:tc>
        <w:tc>
          <w:tcPr>
            <w:shd w:fill="f0f4f8" w:val="clear"/>
            <w:tcMar>
              <w:top w:w="90.0" w:type="dxa"/>
              <w:left w:w="90.0" w:type="dxa"/>
              <w:bottom w:w="90.0" w:type="dxa"/>
              <w:right w:w="90.0" w:type="dxa"/>
            </w:tcMar>
          </w:tcPr>
          <w:p>
            <w:pPr>
              <w:spacing w:line="360" w:lineRule="auto"/>
            </w:pPr>
            <w:r>
              <w:t>0,46</w:t>
            </w:r>
          </w:p>
        </w:tc>
        <w:tc>
          <w:tcPr>
            <w:shd w:fill="f0f4f8" w:val="clear"/>
            <w:tcMar>
              <w:top w:w="90.0" w:type="dxa"/>
              <w:left w:w="90.0" w:type="dxa"/>
              <w:bottom w:w="90.0" w:type="dxa"/>
              <w:right w:w="90.0" w:type="dxa"/>
            </w:tcMar>
          </w:tcPr>
          <w:p>
            <w:pPr>
              <w:spacing w:line="360" w:lineRule="auto"/>
            </w:pPr>
            <w:r>
              <w:t>12</w:t>
            </w:r>
          </w:p>
        </w:tc>
        <w:tc>
          <w:tcPr>
            <w:shd w:fill="f0f4f8" w:val="clear"/>
            <w:tcMar>
              <w:top w:w="90.0" w:type="dxa"/>
              <w:left w:w="90.0" w:type="dxa"/>
              <w:bottom w:w="90.0" w:type="dxa"/>
              <w:right w:w="90.0" w:type="dxa"/>
            </w:tcMar>
          </w:tcPr>
          <w:p>
            <w:pPr>
              <w:spacing w:line="360" w:lineRule="auto"/>
            </w:pPr>
            <w:r>
              <w:t>2,68</w:t>
            </w:r>
          </w:p>
        </w:tc>
        <w:tc>
          <w:tcPr>
            <w:shd w:fill="f0f4f8" w:val="clear"/>
            <w:tcMar>
              <w:top w:w="90.0" w:type="dxa"/>
              <w:left w:w="90.0" w:type="dxa"/>
              <w:bottom w:w="90.0" w:type="dxa"/>
              <w:right w:w="90.0" w:type="dxa"/>
            </w:tcMar>
          </w:tcPr>
          <w:p>
            <w:pPr>
              <w:spacing w:line="360" w:lineRule="auto"/>
            </w:pPr>
            <w:r>
              <w:t>444</w:t>
            </w:r>
          </w:p>
        </w:tc>
        <w:tc>
          <w:tcPr>
            <w:shd w:fill="f0f4f8" w:val="clear"/>
            <w:tcMar>
              <w:top w:w="90.0" w:type="dxa"/>
              <w:left w:w="90.0" w:type="dxa"/>
              <w:bottom w:w="90.0" w:type="dxa"/>
              <w:right w:w="90.0" w:type="dxa"/>
            </w:tcMar>
          </w:tcPr>
          <w:p>
            <w:pPr>
              <w:spacing w:line="360" w:lineRule="auto"/>
            </w:pPr>
            <w:r>
              <w:t>99,11</w:t>
            </w:r>
          </w:p>
        </w:tc>
      </w:tr>
      <w:tr>
        <w:trPr>
          <w:cantSplit w:val="0"/>
          <w:tblHeader w:val="0"/>
        </w:trPr>
        <w:tc>
          <w:tcPr>
            <w:shd w:fill="ffffff" w:val="clear"/>
            <w:tcMar>
              <w:top w:w="90.0" w:type="dxa"/>
              <w:left w:w="90.0" w:type="dxa"/>
              <w:bottom w:w="90.0" w:type="dxa"/>
              <w:right w:w="90.0" w:type="dxa"/>
            </w:tcMar>
          </w:tcPr>
          <w:p>
            <w:pPr>
              <w:spacing w:line="360" w:lineRule="auto"/>
            </w:pPr>
            <w:r>
              <w:t>[0,49; 0,55)</w:t>
            </w:r>
          </w:p>
        </w:tc>
        <w:tc>
          <w:tcPr>
            <w:shd w:fill="ffffff" w:val="clear"/>
            <w:tcMar>
              <w:top w:w="90.0" w:type="dxa"/>
              <w:left w:w="90.0" w:type="dxa"/>
              <w:bottom w:w="90.0" w:type="dxa"/>
              <w:right w:w="90.0" w:type="dxa"/>
            </w:tcMar>
          </w:tcPr>
          <w:p>
            <w:pPr>
              <w:spacing w:line="360" w:lineRule="auto"/>
            </w:pPr>
            <w:r>
              <w:t>0,52</w:t>
            </w:r>
          </w:p>
        </w:tc>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0,67</w:t>
            </w:r>
          </w:p>
        </w:tc>
        <w:tc>
          <w:tcPr>
            <w:shd w:fill="ffffff" w:val="clear"/>
            <w:tcMar>
              <w:top w:w="90.0" w:type="dxa"/>
              <w:left w:w="90.0" w:type="dxa"/>
              <w:bottom w:w="90.0" w:type="dxa"/>
              <w:right w:w="90.0" w:type="dxa"/>
            </w:tcMar>
          </w:tcPr>
          <w:p>
            <w:pPr>
              <w:spacing w:line="360" w:lineRule="auto"/>
            </w:pPr>
            <w:r>
              <w:t>447</w:t>
            </w:r>
          </w:p>
        </w:tc>
        <w:tc>
          <w:tcPr>
            <w:shd w:fill="ffffff" w:val="clear"/>
            <w:tcMar>
              <w:top w:w="90.0" w:type="dxa"/>
              <w:left w:w="90.0" w:type="dxa"/>
              <w:bottom w:w="90.0" w:type="dxa"/>
              <w:right w:w="90.0" w:type="dxa"/>
            </w:tcMar>
          </w:tcPr>
          <w:p>
            <w:pPr>
              <w:spacing w:line="360" w:lineRule="auto"/>
            </w:pPr>
            <w:r>
              <w:t>99,78</w:t>
            </w:r>
          </w:p>
        </w:tc>
      </w:tr>
      <w:tr>
        <w:trPr>
          <w:cantSplit w:val="0"/>
          <w:tblHeader w:val="0"/>
        </w:trPr>
        <w:tc>
          <w:tcPr>
            <w:shd w:fill="d0d8e4" w:val="clear"/>
            <w:tcMar>
              <w:top w:w="90.0" w:type="dxa"/>
              <w:left w:w="90.0" w:type="dxa"/>
              <w:bottom w:w="90.0" w:type="dxa"/>
              <w:right w:w="90.0" w:type="dxa"/>
            </w:tcMar>
          </w:tcPr>
          <w:p>
            <w:pPr>
              <w:spacing w:line="360" w:lineRule="auto"/>
            </w:pPr>
            <w:r>
              <w:t>[0,55; 0,61]</w:t>
            </w:r>
          </w:p>
        </w:tc>
        <w:tc>
          <w:tcPr>
            <w:shd w:fill="d0d8e4" w:val="clear"/>
            <w:tcMar>
              <w:top w:w="90.0" w:type="dxa"/>
              <w:left w:w="90.0" w:type="dxa"/>
              <w:bottom w:w="90.0" w:type="dxa"/>
              <w:right w:w="90.0" w:type="dxa"/>
            </w:tcMar>
          </w:tcPr>
          <w:p>
            <w:pPr>
              <w:spacing w:line="360" w:lineRule="auto"/>
            </w:pPr>
            <w:r>
              <w:t>0,58</w:t>
            </w:r>
          </w:p>
        </w:tc>
        <w:tc>
          <w:tcPr>
            <w:shd w:fill="d0d8e4" w:val="clear"/>
            <w:tcMar>
              <w:top w:w="90.0" w:type="dxa"/>
              <w:left w:w="90.0" w:type="dxa"/>
              <w:bottom w:w="90.0" w:type="dxa"/>
              <w:right w:w="90.0" w:type="dxa"/>
            </w:tcMar>
          </w:tcPr>
          <w:p>
            <w:pPr>
              <w:spacing w:line="360" w:lineRule="auto"/>
            </w:pPr>
            <w:r>
              <w:t>1</w:t>
            </w:r>
          </w:p>
        </w:tc>
        <w:tc>
          <w:tcPr>
            <w:shd w:fill="d0d8e4" w:val="clear"/>
            <w:tcMar>
              <w:top w:w="90.0" w:type="dxa"/>
              <w:left w:w="90.0" w:type="dxa"/>
              <w:bottom w:w="90.0" w:type="dxa"/>
              <w:right w:w="90.0" w:type="dxa"/>
            </w:tcMar>
          </w:tcPr>
          <w:p>
            <w:pPr>
              <w:spacing w:line="360" w:lineRule="auto"/>
            </w:pPr>
            <w:r>
              <w:t>0,22</w:t>
            </w:r>
          </w:p>
        </w:tc>
        <w:tc>
          <w:tcPr>
            <w:shd w:fill="d0d8e4" w:val="clear"/>
            <w:tcMar>
              <w:top w:w="90.0" w:type="dxa"/>
              <w:left w:w="90.0" w:type="dxa"/>
              <w:bottom w:w="90.0" w:type="dxa"/>
              <w:right w:w="90.0" w:type="dxa"/>
            </w:tcMar>
          </w:tcPr>
          <w:p>
            <w:pPr>
              <w:spacing w:line="360" w:lineRule="auto"/>
            </w:pPr>
            <w:r>
              <w:t>448</w:t>
            </w:r>
          </w:p>
        </w:tc>
        <w:tc>
          <w:tcPr>
            <w:shd w:fill="d0d8e4" w:val="clear"/>
            <w:tcMar>
              <w:top w:w="90.0" w:type="dxa"/>
              <w:left w:w="90.0" w:type="dxa"/>
              <w:bottom w:w="90.0" w:type="dxa"/>
              <w:right w:w="90.0" w:type="dxa"/>
            </w:tcMar>
          </w:tcPr>
          <w:p>
            <w:pPr>
              <w:spacing w:line="360" w:lineRule="auto"/>
            </w:pPr>
            <w:r>
              <w:t>100,00</w:t>
            </w:r>
          </w:p>
        </w:tc>
      </w:tr>
      <w:tr>
        <w:tc>
          <w:tcPr>
            <w:tcW w:type="dxa" w:w="1567"/>
          </w:tcPr>
          <w:p>
            <w:pPr>
              <w:spacing w:line="360" w:lineRule="auto"/>
            </w:pPr>
            <w:r>
              <w:t>TOTAL</w:t>
            </w:r>
          </w:p>
        </w:tc>
        <w:tc>
          <w:tcPr>
            <w:tcW w:type="dxa" w:w="1567"/>
          </w:tcPr>
          <w:p>
            <w:pPr>
              <w:spacing w:line="360" w:lineRule="auto"/>
            </w:pPr>
            <w:r/>
          </w:p>
        </w:tc>
        <w:tc>
          <w:tcPr>
            <w:tcW w:type="dxa" w:w="1567"/>
          </w:tcPr>
          <w:p>
            <w:pPr>
              <w:spacing w:line="360" w:lineRule="auto"/>
            </w:pPr>
            <w:r>
              <w:t>448</w:t>
            </w:r>
          </w:p>
        </w:tc>
        <w:tc>
          <w:tcPr>
            <w:tcW w:type="dxa" w:w="1567"/>
          </w:tcPr>
          <w:p>
            <w:pPr>
              <w:spacing w:line="360" w:lineRule="auto"/>
            </w:pPr>
            <w:r>
              <w:t>100,00</w:t>
            </w:r>
          </w:p>
        </w:tc>
        <w:tc>
          <w:tcPr>
            <w:tcW w:type="dxa" w:w="1567"/>
          </w:tcPr>
          <w:p>
            <w:pPr>
              <w:spacing w:line="360" w:lineRule="auto"/>
            </w:pPr>
            <w:r/>
          </w:p>
        </w:tc>
        <w:tc>
          <w:tcPr>
            <w:tcW w:type="dxa" w:w="1567"/>
          </w:tcPr>
          <w:p>
            <w:pPr>
              <w:spacing w:line="360" w:lineRule="auto"/>
            </w:pPr>
            <w:r>
              <w:t>100,00</w:t>
            </w:r>
          </w:p>
        </w:tc>
      </w:tr>
    </w:tbl>
    <w:p w:rsidR="00000000" w:rsidDel="00000000" w:rsidP="00000000" w:rsidRDefault="00000000" w:rsidRPr="00000000" w14:paraId="00000276">
      <w:pPr>
        <w:pStyle w:val="Heading2"/>
        <w:spacing w:after="80" w:before="200" w:line="360" w:lineRule="auto"/>
        <w:rPr/>
      </w:pPr>
      <w:r>
        <w:rPr>
          <w:rFonts w:ascii="Times New Roman" w:hAnsi="Times New Roman"/>
          <w:b/>
          <w:sz w:val="24"/>
        </w:rPr>
        <w:t>3.1 Pontos por Jogo (PTS)</w:t>
      </w:r>
    </w:p>
    <w:p w:rsidR="00000000" w:rsidDel="00000000" w:rsidP="00000000" w:rsidRDefault="00000000" w:rsidRPr="00000000" w14:paraId="00000277">
      <w:pPr>
        <w:spacing w:after="0" w:line="360" w:lineRule="auto"/>
        <w:jc w:val="both"/>
        <w:rPr/>
      </w:pPr>
      <w:r>
        <w:rPr>
          <w:rFonts w:ascii="Times New Roman" w:hAnsi="Times New Roman"/>
          <w:sz w:val="24"/>
        </w:rPr>
        <w:t>A variável PTS registra a média de pontos por jogo. Conforme a Tabela 1, a média (9,95) supera a mediana (8,60) em 15,6%, indicando assimetria positiva (0,99) — confirmada na Figura 1. O coeficiente de variação de 65,3% revela alta dispersão, esperada numa amostra que vai de reservas (mín. 0,68) a estrelas (máx. 31,93). A leitura das separatrizes mostra que 25% dos jogadores marcam até 4,90 pontos (Q1), metade até 8,60 (Q2) e 75% até 13,25 (Q3); os 50% centrais concentram-se na faixa de 4,90 a 13,25 pontos, com amplitude interquartílica de 8,35. A curtose de 0,33 indica leve concentração em torno da média.</w:t>
      </w:r>
      <w:r>
        <w:rPr>
          <w:rFonts w:ascii="Times New Roman" w:hAnsi="Times New Roman"/>
          <w:sz w:val="24"/>
        </w:rPr>
        <w:t xml:space="preserve"> A moda de Czuber (6,07 pontos) situa-se abaixo da mediana e da média, reproduzindo a ordenação moda &lt; mediana &lt; média típica das distribuições assimétricas positivas.</w:t>
      </w:r>
    </w:p>
    <w:p w:rsidR="00000000" w:rsidDel="00000000" w:rsidP="00000000" w:rsidRDefault="00000000" w:rsidRPr="00000000" w14:paraId="00000278">
      <w:pPr>
        <w:spacing w:line="360" w:lineRule="auto"/>
        <w:rPr/>
      </w:pPr>
      <w:r w:rsidDel="00000000" w:rsidR="00000000" w:rsidRPr="00000000">
        <w:rPr>
          <w:rtl w:val="0"/>
        </w:rPr>
      </w:r>
    </w:p>
    <w:p w:rsidR="00000000" w:rsidDel="00000000" w:rsidP="00000000" w:rsidRDefault="00000000" w:rsidRPr="00000000" w14:paraId="00000279">
      <w:pPr>
        <w:spacing w:line="360" w:lineRule="auto"/>
        <w:rPr/>
      </w:pPr>
      <w:r w:rsidDel="00000000" w:rsidR="00000000" w:rsidRPr="00000000">
        <w:rPr>
          <w:rtl w:val="0"/>
        </w:rPr>
      </w:r>
    </w:p>
    <w:p w:rsidR="00000000" w:rsidDel="00000000" w:rsidP="00000000" w:rsidRDefault="00000000" w:rsidRPr="00000000" w14:paraId="0000027A">
      <w:pPr>
        <w:pStyle w:val="Heading2"/>
        <w:spacing w:after="80" w:before="200" w:line="360" w:lineRule="auto"/>
        <w:rPr/>
      </w:pPr>
      <w:r>
        <w:rPr>
          <w:rFonts w:ascii="Times New Roman" w:hAnsi="Times New Roman"/>
          <w:b/>
          <w:sz w:val="24"/>
        </w:rPr>
        <w:t>3.2 Rebotes por Jogo (REB)</w:t>
      </w:r>
    </w:p>
    <w:p w:rsidR="00000000" w:rsidDel="00000000" w:rsidP="00000000" w:rsidRDefault="00000000" w:rsidRPr="00000000" w14:paraId="0000027B">
      <w:pPr>
        <w:spacing w:after="0" w:line="360" w:lineRule="auto"/>
        <w:jc w:val="both"/>
        <w:rPr/>
      </w:pPr>
      <w:r>
        <w:rPr>
          <w:rFonts w:ascii="Times New Roman" w:hAnsi="Times New Roman"/>
          <w:sz w:val="24"/>
        </w:rPr>
        <w:t>A variável REB mede a média de rebotes por jogo. Pela Tabela 1, a média (3,92) supera a mediana (3,40), com assimetria positiva (1,29) e CV de 60,9%, refletindo a diferença entre jogadores de perímetro e pivôs. As separatrizes indicam que 25% dos atletas capturam até 2,26 rebotes (Q1), metade até 3,40 (Q2) e 75% até 4,93 (Q3); a metade central situa-se entre 2,26 e 4,93 rebotes (IQR = 2,67). A curtose de 1,93 evidencia concentração nos valores baixos e uma cauda direita de reboteiros dominantes, conforme a Figura 9.</w:t>
      </w:r>
      <w:r>
        <w:rPr>
          <w:rFonts w:ascii="Times New Roman" w:hAnsi="Times New Roman"/>
          <w:sz w:val="24"/>
        </w:rPr>
        <w:t xml:space="preserve"> A moda de Czuber (2,97 rebotes) também fica abaixo da mediana e da média, reforçando a assimetria positiva; pela classificação adotada, o CV de 60,9% configura dispersão alta.</w:t>
      </w:r>
    </w:p>
    <w:p w:rsidR="00000000" w:rsidDel="00000000" w:rsidP="00000000" w:rsidRDefault="00000000" w:rsidRPr="00000000" w14:paraId="0000027C">
      <w:pPr>
        <w:spacing w:line="360" w:lineRule="auto"/>
        <w:rPr/>
      </w:pPr>
      <w:r w:rsidDel="00000000" w:rsidR="00000000" w:rsidRPr="00000000">
        <w:rPr>
          <w:rtl w:val="0"/>
        </w:rPr>
      </w:r>
    </w:p>
    <w:p w:rsidR="00000000" w:rsidDel="00000000" w:rsidP="00000000" w:rsidRDefault="00000000" w:rsidRPr="00000000" w14:paraId="0000027D">
      <w:pPr>
        <w:spacing w:line="360" w:lineRule="auto"/>
        <w:rPr/>
      </w:pPr>
      <w:r w:rsidDel="00000000" w:rsidR="00000000" w:rsidRPr="00000000">
        <w:rPr>
          <w:rtl w:val="0"/>
        </w:rPr>
      </w:r>
    </w:p>
    <w:p w:rsidR="00000000" w:rsidDel="00000000" w:rsidP="00000000" w:rsidRDefault="00000000" w:rsidRPr="00000000" w14:paraId="0000027E">
      <w:pPr>
        <w:pStyle w:val="Heading2"/>
        <w:spacing w:after="80" w:before="200" w:line="360" w:lineRule="auto"/>
        <w:rPr/>
      </w:pPr>
      <w:r>
        <w:rPr>
          <w:rFonts w:ascii="Times New Roman" w:hAnsi="Times New Roman"/>
          <w:b/>
          <w:sz w:val="24"/>
        </w:rPr>
        <w:t>3.3 Assistências por Jogo (AST)</w:t>
      </w:r>
    </w:p>
    <w:p w:rsidR="00000000" w:rsidDel="00000000" w:rsidP="00000000" w:rsidRDefault="00000000" w:rsidRPr="00000000" w14:paraId="0000027F">
      <w:pPr>
        <w:spacing w:after="0" w:line="360" w:lineRule="auto"/>
        <w:jc w:val="both"/>
        <w:rPr/>
      </w:pPr>
      <w:r>
        <w:rPr>
          <w:rFonts w:ascii="Times New Roman" w:hAnsi="Times New Roman"/>
          <w:sz w:val="24"/>
        </w:rPr>
        <w:t>A variável AST apresenta a maior dispersão relativa do conjunto (CV = 80,2%), com média de 2,30 e mediana de 1,67 (Tabela 1). A leitura dos quartis revela forte concentração nos valores baixos: 25% dos jogadores dão até 1,02 assistência (Q1), metade até 1,67 (Q2) e 75% até 3,11 (Q3), com os 50% centrais entre 1,02 e 3,11 (IQR = 2,10). A forte assimetria positiva (1,53) e a curtose elevada (2,54) refletem a concentração de assistências em armadores específicos, enquanto a maioria registra valores modestos, como mostra a Figura 10.</w:t>
      </w:r>
      <w:r>
        <w:rPr>
          <w:rFonts w:ascii="Times New Roman" w:hAnsi="Times New Roman"/>
          <w:sz w:val="24"/>
        </w:rPr>
        <w:t xml:space="preserve"> A moda de Czuber (1,15 assistência) é a mais baixa do conjunto, e o CV de 80,2% — o maior de todas as variáveis — configura dispersão alta.</w:t>
      </w:r>
    </w:p>
    <w:p w:rsidR="00000000" w:rsidDel="00000000" w:rsidP="00000000" w:rsidRDefault="00000000" w:rsidRPr="00000000" w14:paraId="00000280">
      <w:pPr>
        <w:spacing w:line="360" w:lineRule="auto"/>
        <w:rPr/>
      </w:pPr>
      <w:r w:rsidDel="00000000" w:rsidR="00000000" w:rsidRPr="00000000">
        <w:rPr>
          <w:rtl w:val="0"/>
        </w:rPr>
      </w:r>
    </w:p>
    <w:p w:rsidR="00000000" w:rsidDel="00000000" w:rsidP="00000000" w:rsidRDefault="00000000" w:rsidRPr="00000000" w14:paraId="00000281">
      <w:pPr>
        <w:spacing w:line="360" w:lineRule="auto"/>
        <w:rPr/>
      </w:pPr>
      <w:r w:rsidDel="00000000" w:rsidR="00000000" w:rsidRPr="00000000">
        <w:rPr>
          <w:rtl w:val="0"/>
        </w:rPr>
      </w:r>
    </w:p>
    <w:p w:rsidR="00000000" w:rsidDel="00000000" w:rsidP="00000000" w:rsidRDefault="00000000" w:rsidRPr="00000000" w14:paraId="00000282">
      <w:pPr>
        <w:pStyle w:val="Heading2"/>
        <w:spacing w:after="80" w:before="200" w:line="360" w:lineRule="auto"/>
        <w:rPr/>
      </w:pPr>
      <w:r>
        <w:rPr>
          <w:rFonts w:ascii="Times New Roman" w:hAnsi="Times New Roman"/>
          <w:b/>
          <w:sz w:val="24"/>
        </w:rPr>
        <w:t>3.4 Minutos Jogados por Jogo (MP)</w:t>
      </w:r>
    </w:p>
    <w:p w:rsidR="00000000" w:rsidDel="00000000" w:rsidP="00000000" w:rsidRDefault="00000000" w:rsidRPr="00000000" w14:paraId="00000283">
      <w:pPr>
        <w:spacing w:after="0" w:line="360" w:lineRule="auto"/>
        <w:jc w:val="both"/>
        <w:rPr/>
      </w:pPr>
      <w:r>
        <w:rPr>
          <w:rFonts w:ascii="Times New Roman" w:hAnsi="Times New Roman"/>
          <w:sz w:val="24"/>
        </w:rPr>
        <w:t>A variável MP é a mais simétrica do conjunto (assimetria = −0,03), com média (21,36) praticamente igual à mediana (21,19), conforme a Tabela 1. As separatrizes confirmam a simetria: 25% dos jogadores atuam até 14,22 minutos (Q1), metade até 21,19 (Q2) e 75% até 28,27 (Q3), distribuindo a metade central entre 14,22 e 28,27 minutos (IQR = 14,05). A curtose negativa (−1,04) indica distribuição platicúrtica, com minutos distribuídos de forma relativamente uniforme entre as faixas (Figura 2). O CV de 41,3% indica dispersão alta (CV &gt; 30%), ainda que a forma da distribuição seja praticamente simétrica.</w:t>
      </w:r>
      <w:r>
        <w:rPr>
          <w:rFonts w:ascii="Times New Roman" w:hAnsi="Times New Roman"/>
          <w:sz w:val="24"/>
        </w:rPr>
        <w:t xml:space="preserve"> A moda de Czuber (19,17 minutos) é próxima da média e da mediana, coerente com a quase simetria da distribuição.</w:t>
      </w:r>
    </w:p>
    <w:p w:rsidR="00000000" w:rsidDel="00000000" w:rsidP="00000000" w:rsidRDefault="00000000" w:rsidRPr="00000000" w14:paraId="00000284">
      <w:pPr>
        <w:spacing w:line="360" w:lineRule="auto"/>
        <w:rPr/>
      </w:pPr>
      <w:r w:rsidDel="00000000" w:rsidR="00000000" w:rsidRPr="00000000">
        <w:rPr>
          <w:rtl w:val="0"/>
        </w:rPr>
      </w:r>
    </w:p>
    <w:p w:rsidR="00000000" w:rsidDel="00000000" w:rsidP="00000000" w:rsidRDefault="00000000" w:rsidRPr="00000000" w14:paraId="00000285">
      <w:pPr>
        <w:spacing w:line="360" w:lineRule="auto"/>
        <w:rPr/>
      </w:pPr>
      <w:r w:rsidDel="00000000" w:rsidR="00000000" w:rsidRPr="00000000">
        <w:rPr>
          <w:rtl w:val="0"/>
        </w:rPr>
      </w:r>
    </w:p>
    <w:p w:rsidR="00000000" w:rsidDel="00000000" w:rsidP="00000000" w:rsidRDefault="00000000" w:rsidRPr="00000000" w14:paraId="00000286">
      <w:pPr>
        <w:spacing w:line="360" w:lineRule="auto"/>
        <w:rPr/>
      </w:pPr>
      <w:r w:rsidDel="00000000" w:rsidR="00000000" w:rsidRPr="00000000">
        <w:rPr>
          <w:rtl w:val="0"/>
        </w:rPr>
      </w:r>
    </w:p>
    <w:p w:rsidR="00000000" w:rsidDel="00000000" w:rsidP="00000000" w:rsidRDefault="00000000" w:rsidRPr="00000000" w14:paraId="00000287">
      <w:pPr>
        <w:pStyle w:val="Heading2"/>
        <w:spacing w:after="80" w:before="200" w:line="360" w:lineRule="auto"/>
        <w:rPr/>
      </w:pPr>
      <w:r>
        <w:rPr>
          <w:rFonts w:ascii="Times New Roman" w:hAnsi="Times New Roman"/>
          <w:b/>
          <w:sz w:val="24"/>
        </w:rPr>
        <w:t>3.5 Percentual de Arremessos de Campo (FG%)</w:t>
      </w:r>
    </w:p>
    <w:p w:rsidR="00000000" w:rsidDel="00000000" w:rsidP="00000000" w:rsidRDefault="00000000" w:rsidRPr="00000000" w14:paraId="00000288">
      <w:pPr>
        <w:spacing w:after="0" w:line="360" w:lineRule="auto"/>
        <w:jc w:val="both"/>
        <w:rPr/>
      </w:pPr>
      <w:r>
        <w:rPr>
          <w:rFonts w:ascii="Times New Roman" w:hAnsi="Times New Roman"/>
          <w:sz w:val="24"/>
        </w:rPr>
        <w:t>A variável FG% tem a menor dispersão relativa do conjunto (CV = 18,4%), com média (0,451) próxima da mediana (0,442), conforme a Tabela 1. As separatrizes mostram forte concentração: 25% dos jogadores convertem até 40% (Q1), metade até 44,2% (Q2) e 75% até 48% (Q3), com a metade central numa faixa estreita de apenas 8 pontos percentuais (IQR = 0,08). A leve assimetria positiva (0,73) reflete alguns pivôs com aproveitamento muito alto, mas a distribuição mantém-se concentrada em torno de 45% (Figura 11).</w:t>
      </w:r>
      <w:r>
        <w:rPr>
          <w:rFonts w:ascii="Times New Roman" w:hAnsi="Times New Roman"/>
          <w:sz w:val="24"/>
        </w:rPr>
        <w:t xml:space="preserve"> A moda de Czuber (0,44) praticamente coincide com a média e a mediana; com CV de 18,4%, a dispersão é classificada como média, sendo ainda assim a menor do conjunto.</w:t>
      </w:r>
    </w:p>
    <w:p w:rsidR="00000000" w:rsidDel="00000000" w:rsidP="00000000" w:rsidRDefault="00000000" w:rsidRPr="00000000" w14:paraId="00000289">
      <w:pPr>
        <w:spacing w:line="360" w:lineRule="auto"/>
        <w:rPr/>
      </w:pPr>
      <w:r w:rsidDel="00000000" w:rsidR="00000000" w:rsidRPr="00000000">
        <w:rPr>
          <w:rtl w:val="0"/>
        </w:rPr>
      </w:r>
    </w:p>
    <w:p w:rsidR="00000000" w:rsidDel="00000000" w:rsidP="00000000" w:rsidRDefault="00000000" w:rsidRPr="00000000" w14:paraId="0000028A">
      <w:pPr>
        <w:spacing w:line="360" w:lineRule="auto"/>
        <w:rPr/>
      </w:pPr>
      <w:r w:rsidDel="00000000" w:rsidR="00000000" w:rsidRPr="00000000">
        <w:rPr>
          <w:rtl w:val="0"/>
        </w:rPr>
      </w:r>
    </w:p>
    <w:p w:rsidR="00000000" w:rsidDel="00000000" w:rsidP="00000000" w:rsidRDefault="00000000" w:rsidRPr="00000000" w14:paraId="0000028B">
      <w:pPr>
        <w:pStyle w:val="Heading2"/>
        <w:spacing w:after="80" w:before="200" w:line="360" w:lineRule="auto"/>
        <w:rPr/>
      </w:pPr>
      <w:r>
        <w:rPr>
          <w:rFonts w:ascii="Times New Roman" w:hAnsi="Times New Roman"/>
          <w:b/>
          <w:sz w:val="24"/>
        </w:rPr>
        <w:t>3.6 Percentual de Arremessos de Três Pontos (3P%)</w:t>
      </w:r>
    </w:p>
    <w:p w:rsidR="00000000" w:rsidDel="00000000" w:rsidP="00000000" w:rsidRDefault="00000000" w:rsidRPr="00000000" w14:paraId="0000028C">
      <w:pPr>
        <w:spacing w:after="0" w:line="360" w:lineRule="auto"/>
        <w:jc w:val="both"/>
        <w:rPr/>
      </w:pPr>
      <w:r>
        <w:rPr>
          <w:rFonts w:ascii="Times New Roman" w:hAnsi="Times New Roman"/>
          <w:sz w:val="24"/>
        </w:rPr>
        <w:t>A variável 3P% apresenta o comportamento mais singular do conjunto: assimetria negativa acentuada (−1,66) e curtose elevada (3,76), conforme a Tabela 1. As separatrizes mostram que 25% dos jogadores convertem até 29% (Q1), metade até 33,3% (Q2) e 75% até 37% (Q3), concentrando a metade central entre 29% e 37%. A média (0,313) é inferior à mediana (0,333), e a cauda esquerda é puxada por um grupo que quase não arremessa de três, conforme se observa na Figura 12.</w:t>
      </w:r>
      <w:r>
        <w:rPr>
          <w:rFonts w:ascii="Times New Roman" w:hAnsi="Times New Roman"/>
          <w:sz w:val="24"/>
        </w:rPr>
        <w:t xml:space="preserve"> A moda de Czuber (0,34) supera a mediana e a média (moda &gt; mediana &gt; média), ordenação característica das distribuições assimétricas negativas; o CV de 29,8% corresponde a dispersão média.</w:t>
      </w:r>
    </w:p>
    <w:p w:rsidR="00000000" w:rsidDel="00000000" w:rsidP="00000000" w:rsidRDefault="00000000" w:rsidRPr="00000000" w14:paraId="0000028D">
      <w:pPr>
        <w:spacing w:line="360" w:lineRule="auto"/>
        <w:rPr/>
      </w:pPr>
      <w:r w:rsidDel="00000000" w:rsidR="00000000" w:rsidRPr="00000000">
        <w:rPr>
          <w:rtl w:val="0"/>
        </w:rPr>
      </w:r>
    </w:p>
    <w:p w:rsidR="00000000" w:rsidDel="00000000" w:rsidP="00000000" w:rsidRDefault="00000000" w:rsidRPr="00000000" w14:paraId="0000028E">
      <w:pPr>
        <w:spacing w:line="360" w:lineRule="auto"/>
        <w:rPr/>
      </w:pPr>
      <w:r w:rsidDel="00000000" w:rsidR="00000000" w:rsidRPr="00000000">
        <w:rPr>
          <w:rtl w:val="0"/>
        </w:rPr>
      </w:r>
    </w:p>
    <w:p w:rsidR="00000000" w:rsidDel="00000000" w:rsidP="00000000" w:rsidRDefault="00000000" w:rsidRPr="00000000" w14:paraId="0000028F">
      <w:pPr>
        <w:pStyle w:val="Heading1"/>
        <w:spacing w:after="80" w:before="200" w:line="360" w:lineRule="auto"/>
        <w:rPr/>
      </w:pPr>
      <w:r w:rsidDel="00000000" w:rsidR="00000000" w:rsidRPr="00000000">
        <w:rPr>
          <w:rFonts w:ascii="Times New Roman" w:cs="Times New Roman" w:eastAsia="Times New Roman" w:hAnsi="Times New Roman"/>
          <w:sz w:val="26"/>
          <w:szCs w:val="26"/>
          <w:rtl w:val="0"/>
        </w:rPr>
        <w:t xml:space="preserve">4. ANÁLISE DA VARIÁVEL QUANTITATIVA DISCRETA — JOGOS DISPUTADOS (GP)</w:t>
      </w:r>
      <w:r w:rsidDel="00000000" w:rsidR="00000000" w:rsidRPr="00000000">
        <w:rPr>
          <w:rtl w:val="0"/>
        </w:rPr>
      </w:r>
    </w:p>
    <w:p w:rsidR="00000000" w:rsidDel="00000000" w:rsidP="00000000" w:rsidRDefault="00000000" w:rsidRPr="00000000" w14:paraId="00000290">
      <w:pPr>
        <w:spacing w:after="0" w:line="360" w:lineRule="auto"/>
        <w:jc w:val="both"/>
        <w:rPr/>
      </w:pPr>
      <w:r>
        <w:t>A variável GP (jogos disputados) é quantitativa discreta e foi organizada em 6 classes de igual amplitude (Tabela 8), variando de 20 a 102 jogos. Suas medidas de tendência central revelam a ordenação média (59,15) &lt; mediana (61) &lt; moda (64 jogos), padrão característico de uma leve assimetria à esquerda, confirmada pelo coeficiente de assimetria de −0,14. A dispersão é descrita por um desvio padrão de 20,65 jogos e variância de 426,42; o coeficiente de variação de 34,91% indica dispersão alta (CV &gt; 30%), esperada numa amostra que reúne tanto atletas de rodízio quanto titulares presentes em quase toda a temporada. A curtose de −0,94 caracteriza uma distribuição platicúrtica, mais achatada que a normal.</w:t>
      </w:r>
    </w:p>
    <w:p>
      <w:pPr>
        <w:spacing w:line="360" w:lineRule="auto"/>
        <w:jc w:val="both"/>
      </w:pPr>
      <w:r>
        <w:rPr>
          <w:rFonts w:ascii="Times New Roman" w:hAnsi="Times New Roman"/>
          <w:sz w:val="24"/>
        </w:rPr>
        <w:t>A leitura das separatrizes mostra que 25% dos jogadores disputaram até 42 jogos (Q1), metade até 61 (Q2/mediana) e 75% até 76 jogos (Q3), de modo que os 50% centrais da amostra se concentram na faixa de 42 a 76 jogos, com amplitude interquartílica (IQR) de 34. O box plot da Figura 14 confirma esse comportamento: os limites teóricos para detecção de valores atípicos são −9 (Q1 − 1,5·IQR) e 127 (Q3 + 1,5·IQR) e, como nenhum valor observado os ultrapassa, não há qualquer outlier — todos os 461 atletas se mantêm em uma faixa coerente de participação. A mediana, deslocada para a direita no interior da caixa, é compatível com a leve assimetria negativa identificada.</w:t>
      </w:r>
    </w:p>
    <w:p>
      <w:pPr>
        <w:spacing w:line="360" w:lineRule="auto"/>
        <w:jc w:val="both"/>
      </w:pPr>
      <w:r>
        <w:rPr>
          <w:rFonts w:ascii="Times New Roman" w:hAnsi="Times New Roman"/>
          <w:sz w:val="24"/>
        </w:rPr>
        <w:t>Analisando as classes individualmente, a maior frequência ocorre no intervalo de 62 a 74 jogos (103 atletas; 22,34%), seguida de perto pela faixa de 75 a 88 jogos (98 atletas; 21,26%); a menor concentração está na classe de 89 a 102 jogos (27 atletas; 5,86%), correspondente aos jogadores praticamente sem desfalques. Em conjunto, a distribuição acumulada mostra que metade da amostra (50,54%) disputou até 61 jogos e que a faixa de 62 a 88 jogos reúne 43,6% dos atletas, evidenciando que o grupo majoritário manteve presença frequente ao longo do período coberto pela base. Esse padrão de participação regular sustenta a representatividade das médias por jogo calculadas nas demais seções, conforme as Figuras 13 e 14.</w:t>
      </w:r>
    </w:p>
    <w:p w:rsidR="00000000" w:rsidDel="00000000" w:rsidP="00000000" w:rsidRDefault="00000000" w:rsidRPr="00000000" w14:paraId="00000291">
      <w:pPr>
        <w:spacing w:line="360" w:lineRule="auto"/>
        <w:rPr/>
      </w:pPr>
      <w:r w:rsidDel="00000000" w:rsidR="00000000" w:rsidRPr="00000000">
        <w:rPr>
          <w:rtl w:val="0"/>
        </w:rPr>
      </w:r>
    </w:p>
    <w:p w:rsidR="00000000" w:rsidDel="00000000" w:rsidP="00000000" w:rsidRDefault="00000000" w:rsidRPr="00000000" w14:paraId="00000292">
      <w:pPr>
        <w:spacing w:line="360" w:lineRule="auto"/>
        <w:rPr/>
      </w:pPr>
      <w:r w:rsidDel="00000000" w:rsidR="00000000" w:rsidRPr="00000000">
        <w:rPr>
          <w:rtl w:val="0"/>
        </w:rPr>
      </w:r>
    </w:p>
    <w:tbl>
      <w:tblPr>
        <w:tblStyle w:val="Table8"/>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1b3a6b" w:val="clear"/>
            <w:tcMar>
              <w:top w:w="90.0" w:type="dxa"/>
              <w:left w:w="90.0" w:type="dxa"/>
              <w:bottom w:w="90.0" w:type="dxa"/>
              <w:right w:w="90.0" w:type="dxa"/>
            </w:tcMar>
          </w:tcPr>
          <w:p>
            <w:pPr>
              <w:spacing w:line="360" w:lineRule="auto"/>
            </w:pPr>
            <w:r>
              <w:t>Intervalo (jogos)</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20 a 33 jogos</w:t>
            </w:r>
          </w:p>
        </w:tc>
        <w:tc>
          <w:tcPr>
            <w:shd w:fill="ffffff" w:val="clear"/>
            <w:tcMar>
              <w:top w:w="90.0" w:type="dxa"/>
              <w:left w:w="90.0" w:type="dxa"/>
              <w:bottom w:w="90.0" w:type="dxa"/>
              <w:right w:w="90.0" w:type="dxa"/>
            </w:tcMar>
          </w:tcPr>
          <w:p>
            <w:pPr>
              <w:spacing w:line="360" w:lineRule="auto"/>
            </w:pPr>
            <w:r>
              <w:t>63</w:t>
            </w:r>
          </w:p>
        </w:tc>
        <w:tc>
          <w:tcPr>
            <w:shd w:fill="ffffff" w:val="clear"/>
            <w:tcMar>
              <w:top w:w="90.0" w:type="dxa"/>
              <w:left w:w="90.0" w:type="dxa"/>
              <w:bottom w:w="90.0" w:type="dxa"/>
              <w:right w:w="90.0" w:type="dxa"/>
            </w:tcMar>
          </w:tcPr>
          <w:p>
            <w:pPr>
              <w:spacing w:line="360" w:lineRule="auto"/>
            </w:pPr>
            <w:r>
              <w:t>13,67</w:t>
            </w:r>
          </w:p>
        </w:tc>
        <w:tc>
          <w:tcPr>
            <w:shd w:fill="ffffff" w:val="clear"/>
            <w:tcMar>
              <w:top w:w="90.0" w:type="dxa"/>
              <w:left w:w="90.0" w:type="dxa"/>
              <w:bottom w:w="90.0" w:type="dxa"/>
              <w:right w:w="90.0" w:type="dxa"/>
            </w:tcMar>
          </w:tcPr>
          <w:p>
            <w:pPr>
              <w:spacing w:line="360" w:lineRule="auto"/>
            </w:pPr>
            <w:r>
              <w:t>63</w:t>
            </w:r>
          </w:p>
        </w:tc>
        <w:tc>
          <w:tcPr>
            <w:shd w:fill="ffffff" w:val="clear"/>
            <w:tcMar>
              <w:top w:w="90.0" w:type="dxa"/>
              <w:left w:w="90.0" w:type="dxa"/>
              <w:bottom w:w="90.0" w:type="dxa"/>
              <w:right w:w="90.0" w:type="dxa"/>
            </w:tcMar>
          </w:tcPr>
          <w:p>
            <w:pPr>
              <w:spacing w:line="360" w:lineRule="auto"/>
            </w:pPr>
            <w:r>
              <w:t>13,67</w:t>
            </w:r>
          </w:p>
        </w:tc>
      </w:tr>
      <w:tr>
        <w:trPr>
          <w:cantSplit w:val="0"/>
          <w:tblHeader w:val="0"/>
        </w:trPr>
        <w:tc>
          <w:tcPr>
            <w:shd w:fill="f0f4f8" w:val="clear"/>
            <w:tcMar>
              <w:top w:w="90.0" w:type="dxa"/>
              <w:left w:w="90.0" w:type="dxa"/>
              <w:bottom w:w="90.0" w:type="dxa"/>
              <w:right w:w="90.0" w:type="dxa"/>
            </w:tcMar>
          </w:tcPr>
          <w:p>
            <w:pPr>
              <w:spacing w:line="360" w:lineRule="auto"/>
            </w:pPr>
            <w:r>
              <w:t>34 a 47 jogos</w:t>
            </w:r>
          </w:p>
        </w:tc>
        <w:tc>
          <w:tcPr>
            <w:shd w:fill="f0f4f8" w:val="clear"/>
            <w:tcMar>
              <w:top w:w="90.0" w:type="dxa"/>
              <w:left w:w="90.0" w:type="dxa"/>
              <w:bottom w:w="90.0" w:type="dxa"/>
              <w:right w:w="90.0" w:type="dxa"/>
            </w:tcMar>
          </w:tcPr>
          <w:p>
            <w:pPr>
              <w:spacing w:line="360" w:lineRule="auto"/>
            </w:pPr>
            <w:r>
              <w:t>87</w:t>
            </w:r>
          </w:p>
        </w:tc>
        <w:tc>
          <w:tcPr>
            <w:shd w:fill="f0f4f8" w:val="clear"/>
            <w:tcMar>
              <w:top w:w="90.0" w:type="dxa"/>
              <w:left w:w="90.0" w:type="dxa"/>
              <w:bottom w:w="90.0" w:type="dxa"/>
              <w:right w:w="90.0" w:type="dxa"/>
            </w:tcMar>
          </w:tcPr>
          <w:p>
            <w:pPr>
              <w:spacing w:line="360" w:lineRule="auto"/>
            </w:pPr>
            <w:r>
              <w:t>18,87</w:t>
            </w:r>
          </w:p>
        </w:tc>
        <w:tc>
          <w:tcPr>
            <w:shd w:fill="f0f4f8" w:val="clear"/>
            <w:tcMar>
              <w:top w:w="90.0" w:type="dxa"/>
              <w:left w:w="90.0" w:type="dxa"/>
              <w:bottom w:w="90.0" w:type="dxa"/>
              <w:right w:w="90.0" w:type="dxa"/>
            </w:tcMar>
          </w:tcPr>
          <w:p>
            <w:pPr>
              <w:spacing w:line="360" w:lineRule="auto"/>
            </w:pPr>
            <w:r>
              <w:t>150</w:t>
            </w:r>
          </w:p>
        </w:tc>
        <w:tc>
          <w:tcPr>
            <w:shd w:fill="f0f4f8" w:val="clear"/>
            <w:tcMar>
              <w:top w:w="90.0" w:type="dxa"/>
              <w:left w:w="90.0" w:type="dxa"/>
              <w:bottom w:w="90.0" w:type="dxa"/>
              <w:right w:w="90.0" w:type="dxa"/>
            </w:tcMar>
          </w:tcPr>
          <w:p>
            <w:pPr>
              <w:spacing w:line="360" w:lineRule="auto"/>
            </w:pPr>
            <w:r>
              <w:t>32,54</w:t>
            </w:r>
          </w:p>
        </w:tc>
      </w:tr>
      <w:tr>
        <w:trPr>
          <w:cantSplit w:val="0"/>
          <w:tblHeader w:val="0"/>
        </w:trPr>
        <w:tc>
          <w:tcPr>
            <w:shd w:fill="ffffff" w:val="clear"/>
            <w:tcMar>
              <w:top w:w="90.0" w:type="dxa"/>
              <w:left w:w="90.0" w:type="dxa"/>
              <w:bottom w:w="90.0" w:type="dxa"/>
              <w:right w:w="90.0" w:type="dxa"/>
            </w:tcMar>
          </w:tcPr>
          <w:p>
            <w:pPr>
              <w:spacing w:line="360" w:lineRule="auto"/>
            </w:pPr>
            <w:r>
              <w:t>48 a 61 jogos</w:t>
            </w:r>
          </w:p>
        </w:tc>
        <w:tc>
          <w:tcPr>
            <w:shd w:fill="ffffff" w:val="clear"/>
            <w:tcMar>
              <w:top w:w="90.0" w:type="dxa"/>
              <w:left w:w="90.0" w:type="dxa"/>
              <w:bottom w:w="90.0" w:type="dxa"/>
              <w:right w:w="90.0" w:type="dxa"/>
            </w:tcMar>
          </w:tcPr>
          <w:p>
            <w:pPr>
              <w:spacing w:line="360" w:lineRule="auto"/>
            </w:pPr>
            <w:r>
              <w:t>83</w:t>
            </w:r>
          </w:p>
        </w:tc>
        <w:tc>
          <w:tcPr>
            <w:shd w:fill="ffffff" w:val="clear"/>
            <w:tcMar>
              <w:top w:w="90.0" w:type="dxa"/>
              <w:left w:w="90.0" w:type="dxa"/>
              <w:bottom w:w="90.0" w:type="dxa"/>
              <w:right w:w="90.0" w:type="dxa"/>
            </w:tcMar>
          </w:tcPr>
          <w:p>
            <w:pPr>
              <w:spacing w:line="360" w:lineRule="auto"/>
            </w:pPr>
            <w:r>
              <w:t>18,00</w:t>
            </w:r>
          </w:p>
        </w:tc>
        <w:tc>
          <w:tcPr>
            <w:shd w:fill="ffffff" w:val="clear"/>
            <w:tcMar>
              <w:top w:w="90.0" w:type="dxa"/>
              <w:left w:w="90.0" w:type="dxa"/>
              <w:bottom w:w="90.0" w:type="dxa"/>
              <w:right w:w="90.0" w:type="dxa"/>
            </w:tcMar>
          </w:tcPr>
          <w:p>
            <w:pPr>
              <w:spacing w:line="360" w:lineRule="auto"/>
            </w:pPr>
            <w:r>
              <w:t>233</w:t>
            </w:r>
          </w:p>
        </w:tc>
        <w:tc>
          <w:tcPr>
            <w:shd w:fill="ffffff" w:val="clear"/>
            <w:tcMar>
              <w:top w:w="90.0" w:type="dxa"/>
              <w:left w:w="90.0" w:type="dxa"/>
              <w:bottom w:w="90.0" w:type="dxa"/>
              <w:right w:w="90.0" w:type="dxa"/>
            </w:tcMar>
          </w:tcPr>
          <w:p>
            <w:pPr>
              <w:spacing w:line="360" w:lineRule="auto"/>
            </w:pPr>
            <w:r>
              <w:t>50,54</w:t>
            </w:r>
          </w:p>
        </w:tc>
      </w:tr>
      <w:tr>
        <w:trPr>
          <w:cantSplit w:val="0"/>
          <w:tblHeader w:val="0"/>
        </w:trPr>
        <w:tc>
          <w:tcPr>
            <w:shd w:fill="f0f4f8" w:val="clear"/>
            <w:tcMar>
              <w:top w:w="90.0" w:type="dxa"/>
              <w:left w:w="90.0" w:type="dxa"/>
              <w:bottom w:w="90.0" w:type="dxa"/>
              <w:right w:w="90.0" w:type="dxa"/>
            </w:tcMar>
          </w:tcPr>
          <w:p>
            <w:pPr>
              <w:spacing w:line="360" w:lineRule="auto"/>
            </w:pPr>
            <w:r>
              <w:t>62 a 74 jogos</w:t>
            </w:r>
          </w:p>
        </w:tc>
        <w:tc>
          <w:tcPr>
            <w:shd w:fill="f0f4f8" w:val="clear"/>
            <w:tcMar>
              <w:top w:w="90.0" w:type="dxa"/>
              <w:left w:w="90.0" w:type="dxa"/>
              <w:bottom w:w="90.0" w:type="dxa"/>
              <w:right w:w="90.0" w:type="dxa"/>
            </w:tcMar>
          </w:tcPr>
          <w:p>
            <w:pPr>
              <w:spacing w:line="360" w:lineRule="auto"/>
            </w:pPr>
            <w:r>
              <w:t>103</w:t>
            </w:r>
          </w:p>
        </w:tc>
        <w:tc>
          <w:tcPr>
            <w:shd w:fill="f0f4f8" w:val="clear"/>
            <w:tcMar>
              <w:top w:w="90.0" w:type="dxa"/>
              <w:left w:w="90.0" w:type="dxa"/>
              <w:bottom w:w="90.0" w:type="dxa"/>
              <w:right w:w="90.0" w:type="dxa"/>
            </w:tcMar>
          </w:tcPr>
          <w:p>
            <w:pPr>
              <w:spacing w:line="360" w:lineRule="auto"/>
            </w:pPr>
            <w:r>
              <w:t>22,34</w:t>
            </w:r>
          </w:p>
        </w:tc>
        <w:tc>
          <w:tcPr>
            <w:shd w:fill="f0f4f8" w:val="clear"/>
            <w:tcMar>
              <w:top w:w="90.0" w:type="dxa"/>
              <w:left w:w="90.0" w:type="dxa"/>
              <w:bottom w:w="90.0" w:type="dxa"/>
              <w:right w:w="90.0" w:type="dxa"/>
            </w:tcMar>
          </w:tcPr>
          <w:p>
            <w:pPr>
              <w:spacing w:line="360" w:lineRule="auto"/>
            </w:pPr>
            <w:r>
              <w:t>336</w:t>
            </w:r>
          </w:p>
        </w:tc>
        <w:tc>
          <w:tcPr>
            <w:shd w:fill="f0f4f8" w:val="clear"/>
            <w:tcMar>
              <w:top w:w="90.0" w:type="dxa"/>
              <w:left w:w="90.0" w:type="dxa"/>
              <w:bottom w:w="90.0" w:type="dxa"/>
              <w:right w:w="90.0" w:type="dxa"/>
            </w:tcMar>
          </w:tcPr>
          <w:p>
            <w:pPr>
              <w:spacing w:line="360" w:lineRule="auto"/>
            </w:pPr>
            <w:r>
              <w:t>72,89</w:t>
            </w:r>
          </w:p>
        </w:tc>
      </w:tr>
      <w:tr>
        <w:trPr>
          <w:cantSplit w:val="0"/>
          <w:tblHeader w:val="0"/>
        </w:trPr>
        <w:tc>
          <w:tcPr>
            <w:shd w:fill="ffffff" w:val="clear"/>
            <w:tcMar>
              <w:top w:w="90.0" w:type="dxa"/>
              <w:left w:w="90.0" w:type="dxa"/>
              <w:bottom w:w="90.0" w:type="dxa"/>
              <w:right w:w="90.0" w:type="dxa"/>
            </w:tcMar>
          </w:tcPr>
          <w:p>
            <w:pPr>
              <w:spacing w:line="360" w:lineRule="auto"/>
            </w:pPr>
            <w:r>
              <w:t>75 a 88 jogos</w:t>
            </w:r>
          </w:p>
        </w:tc>
        <w:tc>
          <w:tcPr>
            <w:shd w:fill="ffffff" w:val="clear"/>
            <w:tcMar>
              <w:top w:w="90.0" w:type="dxa"/>
              <w:left w:w="90.0" w:type="dxa"/>
              <w:bottom w:w="90.0" w:type="dxa"/>
              <w:right w:w="90.0" w:type="dxa"/>
            </w:tcMar>
          </w:tcPr>
          <w:p>
            <w:pPr>
              <w:spacing w:line="360" w:lineRule="auto"/>
            </w:pPr>
            <w:r>
              <w:t>98</w:t>
            </w:r>
          </w:p>
        </w:tc>
        <w:tc>
          <w:tcPr>
            <w:shd w:fill="ffffff" w:val="clear"/>
            <w:tcMar>
              <w:top w:w="90.0" w:type="dxa"/>
              <w:left w:w="90.0" w:type="dxa"/>
              <w:bottom w:w="90.0" w:type="dxa"/>
              <w:right w:w="90.0" w:type="dxa"/>
            </w:tcMar>
          </w:tcPr>
          <w:p>
            <w:pPr>
              <w:spacing w:line="360" w:lineRule="auto"/>
            </w:pPr>
            <w:r>
              <w:t>21,26</w:t>
            </w:r>
          </w:p>
        </w:tc>
        <w:tc>
          <w:tcPr>
            <w:shd w:fill="ffffff" w:val="clear"/>
            <w:tcMar>
              <w:top w:w="90.0" w:type="dxa"/>
              <w:left w:w="90.0" w:type="dxa"/>
              <w:bottom w:w="90.0" w:type="dxa"/>
              <w:right w:w="90.0" w:type="dxa"/>
            </w:tcMar>
          </w:tcPr>
          <w:p>
            <w:pPr>
              <w:spacing w:line="360" w:lineRule="auto"/>
            </w:pPr>
            <w:r>
              <w:t>434</w:t>
            </w:r>
          </w:p>
        </w:tc>
        <w:tc>
          <w:tcPr>
            <w:shd w:fill="ffffff" w:val="clear"/>
            <w:tcMar>
              <w:top w:w="90.0" w:type="dxa"/>
              <w:left w:w="90.0" w:type="dxa"/>
              <w:bottom w:w="90.0" w:type="dxa"/>
              <w:right w:w="90.0" w:type="dxa"/>
            </w:tcMar>
          </w:tcPr>
          <w:p>
            <w:pPr>
              <w:spacing w:line="360" w:lineRule="auto"/>
            </w:pPr>
            <w:r>
              <w:t>94,14</w:t>
            </w:r>
          </w:p>
        </w:tc>
      </w:tr>
      <w:tr>
        <w:trPr>
          <w:cantSplit w:val="0"/>
          <w:tblHeader w:val="0"/>
        </w:trPr>
        <w:tc>
          <w:tcPr>
            <w:shd w:fill="f0f4f8" w:val="clear"/>
            <w:tcMar>
              <w:top w:w="90.0" w:type="dxa"/>
              <w:left w:w="90.0" w:type="dxa"/>
              <w:bottom w:w="90.0" w:type="dxa"/>
              <w:right w:w="90.0" w:type="dxa"/>
            </w:tcMar>
          </w:tcPr>
          <w:p>
            <w:pPr>
              <w:spacing w:line="360" w:lineRule="auto"/>
            </w:pPr>
            <w:r>
              <w:t>89 a 102 jogos</w:t>
            </w:r>
          </w:p>
        </w:tc>
        <w:tc>
          <w:tcPr>
            <w:shd w:fill="f0f4f8" w:val="clear"/>
            <w:tcMar>
              <w:top w:w="90.0" w:type="dxa"/>
              <w:left w:w="90.0" w:type="dxa"/>
              <w:bottom w:w="90.0" w:type="dxa"/>
              <w:right w:w="90.0" w:type="dxa"/>
            </w:tcMar>
          </w:tcPr>
          <w:p>
            <w:pPr>
              <w:spacing w:line="360" w:lineRule="auto"/>
            </w:pPr>
            <w:r>
              <w:t>27</w:t>
            </w:r>
          </w:p>
        </w:tc>
        <w:tc>
          <w:tcPr>
            <w:shd w:fill="f0f4f8" w:val="clear"/>
            <w:tcMar>
              <w:top w:w="90.0" w:type="dxa"/>
              <w:left w:w="90.0" w:type="dxa"/>
              <w:bottom w:w="90.0" w:type="dxa"/>
              <w:right w:w="90.0" w:type="dxa"/>
            </w:tcMar>
          </w:tcPr>
          <w:p>
            <w:pPr>
              <w:spacing w:line="360" w:lineRule="auto"/>
            </w:pPr>
            <w:r>
              <w:t>5,86</w:t>
            </w:r>
          </w:p>
        </w:tc>
        <w:tc>
          <w:tcPr>
            <w:shd w:fill="f0f4f8" w:val="clear"/>
            <w:tcMar>
              <w:top w:w="90.0" w:type="dxa"/>
              <w:left w:w="90.0" w:type="dxa"/>
              <w:bottom w:w="90.0" w:type="dxa"/>
              <w:right w:w="90.0" w:type="dxa"/>
            </w:tcMar>
          </w:tcPr>
          <w:p>
            <w:pPr>
              <w:spacing w:line="360" w:lineRule="auto"/>
            </w:pPr>
            <w:r>
              <w:t>461</w:t>
            </w:r>
          </w:p>
        </w:tc>
        <w:tc>
          <w:tcPr>
            <w:shd w:fill="f0f4f8" w:val="clear"/>
            <w:tcMar>
              <w:top w:w="90.0" w:type="dxa"/>
              <w:left w:w="90.0" w:type="dxa"/>
              <w:bottom w:w="90.0" w:type="dxa"/>
              <w:right w:w="90.0" w:type="dxa"/>
            </w:tcMar>
          </w:tcPr>
          <w:p>
            <w:pPr>
              <w:spacing w:line="360" w:lineRule="auto"/>
            </w:pPr>
            <w:r>
              <w:t>100,00</w:t>
            </w:r>
          </w:p>
        </w:tc>
      </w:tr>
      <w:tr>
        <w:trPr>
          <w:cantSplit w:val="0"/>
          <w:tblHeader w:val="0"/>
        </w:trPr>
        <w:tc>
          <w:tcPr>
            <w:shd w:fill="d0d8e4" w:val="clear"/>
            <w:tcMar>
              <w:top w:w="90.0" w:type="dxa"/>
              <w:left w:w="90.0" w:type="dxa"/>
              <w:bottom w:w="90.0" w:type="dxa"/>
              <w:right w:w="90.0" w:type="dxa"/>
            </w:tcMar>
          </w:tcPr>
          <w:p>
            <w:pPr>
              <w:spacing w:line="360" w:lineRule="auto"/>
            </w:pPr>
            <w:r>
              <w:t>TOTAL</w:t>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c>
          <w:tcPr>
            <w:shd w:fill="d0d8e4" w:val="clear"/>
            <w:tcMar>
              <w:top w:w="90.0" w:type="dxa"/>
              <w:left w:w="90.0" w:type="dxa"/>
              <w:bottom w:w="90.0" w:type="dxa"/>
              <w:right w:w="90.0" w:type="dxa"/>
            </w:tcMar>
          </w:tcPr>
          <w:p>
            <w:pPr>
              <w:spacing w:line="360" w:lineRule="auto"/>
            </w:pPr>
            <w:r/>
          </w:p>
        </w:tc>
        <w:tc>
          <w:tcPr>
            <w:shd w:fill="d0d8e4" w:val="clear"/>
            <w:tcMar>
              <w:top w:w="90.0" w:type="dxa"/>
              <w:left w:w="90.0" w:type="dxa"/>
              <w:bottom w:w="90.0" w:type="dxa"/>
              <w:right w:w="90.0" w:type="dxa"/>
            </w:tcMar>
          </w:tcPr>
          <w:p>
            <w:pPr>
              <w:spacing w:line="360" w:lineRule="auto"/>
            </w:pPr>
            <w:r/>
          </w:p>
        </w:tc>
      </w:tr>
    </w:tbl>
    <w:p w:rsidR="00000000" w:rsidDel="00000000" w:rsidP="00000000" w:rsidRDefault="00000000" w:rsidRPr="00000000" w14:paraId="000002BB">
      <w:pPr>
        <w:spacing w:line="360" w:lineRule="auto"/>
        <w:rPr/>
      </w:pPr>
      <w:r w:rsidDel="00000000" w:rsidR="00000000" w:rsidRPr="00000000">
        <w:rPr>
          <w:rtl w:val="0"/>
        </w:rPr>
      </w:r>
    </w:p>
    <w:p w:rsidR="00000000" w:rsidDel="00000000" w:rsidP="00000000" w:rsidRDefault="00000000" w:rsidRPr="00000000" w14:paraId="000002BC">
      <w:pPr>
        <w:spacing w:line="360" w:lineRule="auto"/>
        <w:rPr/>
      </w:pPr>
      <w:r w:rsidDel="00000000" w:rsidR="00000000" w:rsidRPr="00000000">
        <w:rPr>
          <w:rtl w:val="0"/>
        </w:rPr>
      </w:r>
    </w:p>
    <w:tbl>
      <w:tblPr>
        <w:tblStyle w:val="Table9"/>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4702"/>
        <w:gridCol w:w="4702"/>
        <w:tblGridChange w:id="0">
          <w:tblGrid>
            <w:gridCol w:w="4702"/>
            <w:gridCol w:w="4702"/>
          </w:tblGrid>
        </w:tblGridChange>
      </w:tblGrid>
      <w:tr>
        <w:trPr>
          <w:cantSplit w:val="0"/>
          <w:tblHeader w:val="0"/>
        </w:trPr>
        <w:tc>
          <w:tcPr>
            <w:shd w:fill="1b3a6b" w:val="clear"/>
            <w:tcMar>
              <w:top w:w="90.0" w:type="dxa"/>
              <w:left w:w="90.0" w:type="dxa"/>
              <w:bottom w:w="90.0" w:type="dxa"/>
              <w:right w:w="90.0" w:type="dxa"/>
            </w:tcMar>
          </w:tcPr>
          <w:p>
            <w:pPr>
              <w:spacing w:line="360" w:lineRule="auto"/>
            </w:pPr>
            <w:r>
              <w:t>Medida</w:t>
            </w:r>
          </w:p>
        </w:tc>
        <w:tc>
          <w:tcPr>
            <w:shd w:fill="1b3a6b" w:val="clear"/>
            <w:tcMar>
              <w:top w:w="90.0" w:type="dxa"/>
              <w:left w:w="90.0" w:type="dxa"/>
              <w:bottom w:w="90.0" w:type="dxa"/>
              <w:right w:w="90.0" w:type="dxa"/>
            </w:tcMar>
          </w:tcPr>
          <w:p>
            <w:pPr>
              <w:spacing w:line="360" w:lineRule="auto"/>
            </w:pPr>
            <w:r>
              <w:t>Valor</w:t>
            </w:r>
          </w:p>
        </w:tc>
      </w:tr>
      <w:tr>
        <w:trPr>
          <w:cantSplit w:val="0"/>
          <w:tblHeader w:val="0"/>
        </w:trPr>
        <w:tc>
          <w:tcPr>
            <w:shd w:fill="ffffff" w:val="clear"/>
            <w:tcMar>
              <w:top w:w="90.0" w:type="dxa"/>
              <w:left w:w="90.0" w:type="dxa"/>
              <w:bottom w:w="90.0" w:type="dxa"/>
              <w:right w:w="90.0" w:type="dxa"/>
            </w:tcMar>
          </w:tcPr>
          <w:p>
            <w:pPr>
              <w:spacing w:line="360" w:lineRule="auto"/>
            </w:pPr>
            <w:r>
              <w:t>n (jogadores)</w:t>
            </w:r>
          </w:p>
        </w:tc>
        <w:tc>
          <w:tcPr>
            <w:shd w:fill="ffffff" w:val="clear"/>
            <w:tcMar>
              <w:top w:w="90.0" w:type="dxa"/>
              <w:left w:w="90.0" w:type="dxa"/>
              <w:bottom w:w="90.0" w:type="dxa"/>
              <w:right w:w="90.0" w:type="dxa"/>
            </w:tcMar>
          </w:tcPr>
          <w:p>
            <w:pPr>
              <w:spacing w:line="360" w:lineRule="auto"/>
            </w:pPr>
            <w:r>
              <w:t>461</w:t>
            </w:r>
          </w:p>
        </w:tc>
      </w:tr>
      <w:tr>
        <w:trPr>
          <w:cantSplit w:val="0"/>
          <w:tblHeader w:val="0"/>
        </w:trPr>
        <w:tc>
          <w:tcPr>
            <w:shd w:fill="f0f4f8" w:val="clear"/>
            <w:tcMar>
              <w:top w:w="90.0" w:type="dxa"/>
              <w:left w:w="90.0" w:type="dxa"/>
              <w:bottom w:w="90.0" w:type="dxa"/>
              <w:right w:w="90.0" w:type="dxa"/>
            </w:tcMar>
          </w:tcPr>
          <w:p>
            <w:pPr>
              <w:spacing w:line="360" w:lineRule="auto"/>
            </w:pPr>
            <w:r>
              <w:t>Média</w:t>
            </w:r>
          </w:p>
        </w:tc>
        <w:tc>
          <w:tcPr>
            <w:shd w:fill="f0f4f8" w:val="clear"/>
            <w:tcMar>
              <w:top w:w="90.0" w:type="dxa"/>
              <w:left w:w="90.0" w:type="dxa"/>
              <w:bottom w:w="90.0" w:type="dxa"/>
              <w:right w:w="90.0" w:type="dxa"/>
            </w:tcMar>
          </w:tcPr>
          <w:p>
            <w:pPr>
              <w:spacing w:line="360" w:lineRule="auto"/>
            </w:pPr>
            <w:r>
              <w:t>59,15 jogos</w:t>
            </w:r>
          </w:p>
        </w:tc>
      </w:tr>
      <w:tr>
        <w:trPr>
          <w:cantSplit w:val="0"/>
          <w:tblHeader w:val="0"/>
        </w:trPr>
        <w:tc>
          <w:tcPr>
            <w:shd w:fill="ffffff" w:val="clear"/>
            <w:tcMar>
              <w:top w:w="90.0" w:type="dxa"/>
              <w:left w:w="90.0" w:type="dxa"/>
              <w:bottom w:w="90.0" w:type="dxa"/>
              <w:right w:w="90.0" w:type="dxa"/>
            </w:tcMar>
          </w:tcPr>
          <w:p>
            <w:pPr>
              <w:spacing w:line="360" w:lineRule="auto"/>
            </w:pPr>
            <w:r>
              <w:t>Mediana (Q2)</w:t>
            </w:r>
          </w:p>
        </w:tc>
        <w:tc>
          <w:tcPr>
            <w:shd w:fill="ffffff" w:val="clear"/>
            <w:tcMar>
              <w:top w:w="90.0" w:type="dxa"/>
              <w:left w:w="90.0" w:type="dxa"/>
              <w:bottom w:w="90.0" w:type="dxa"/>
              <w:right w:w="90.0" w:type="dxa"/>
            </w:tcMar>
          </w:tcPr>
          <w:p>
            <w:pPr>
              <w:spacing w:line="360" w:lineRule="auto"/>
            </w:pPr>
            <w:r>
              <w:t>61,0 jogos</w:t>
            </w:r>
          </w:p>
        </w:tc>
      </w:tr>
      <w:tr>
        <w:trPr>
          <w:cantSplit w:val="0"/>
          <w:tblHeader w:val="0"/>
        </w:trPr>
        <w:tc>
          <w:tcPr>
            <w:shd w:fill="f0f4f8" w:val="clear"/>
            <w:tcMar>
              <w:top w:w="90.0" w:type="dxa"/>
              <w:left w:w="90.0" w:type="dxa"/>
              <w:bottom w:w="90.0" w:type="dxa"/>
              <w:right w:w="90.0" w:type="dxa"/>
            </w:tcMar>
          </w:tcPr>
          <w:p>
            <w:pPr>
              <w:spacing w:line="360" w:lineRule="auto"/>
            </w:pPr>
            <w:r>
              <w:t>Moda</w:t>
            </w:r>
          </w:p>
        </w:tc>
        <w:tc>
          <w:tcPr>
            <w:shd w:fill="f0f4f8" w:val="clear"/>
            <w:tcMar>
              <w:top w:w="90.0" w:type="dxa"/>
              <w:left w:w="90.0" w:type="dxa"/>
              <w:bottom w:w="90.0" w:type="dxa"/>
              <w:right w:w="90.0" w:type="dxa"/>
            </w:tcMar>
          </w:tcPr>
          <w:p>
            <w:pPr>
              <w:spacing w:line="360" w:lineRule="auto"/>
            </w:pPr>
            <w:r>
              <w:t>64 jogos</w:t>
            </w:r>
          </w:p>
        </w:tc>
      </w:tr>
      <w:tr>
        <w:trPr>
          <w:cantSplit w:val="0"/>
          <w:tblHeader w:val="0"/>
        </w:trPr>
        <w:tc>
          <w:tcPr>
            <w:shd w:fill="ffffff" w:val="clear"/>
            <w:tcMar>
              <w:top w:w="90.0" w:type="dxa"/>
              <w:left w:w="90.0" w:type="dxa"/>
              <w:bottom w:w="90.0" w:type="dxa"/>
              <w:right w:w="90.0" w:type="dxa"/>
            </w:tcMar>
          </w:tcPr>
          <w:p>
            <w:pPr>
              <w:spacing w:line="360" w:lineRule="auto"/>
            </w:pPr>
            <w:r>
              <w:t>Desvio Padrão</w:t>
            </w:r>
          </w:p>
        </w:tc>
        <w:tc>
          <w:tcPr>
            <w:shd w:fill="ffffff" w:val="clear"/>
            <w:tcMar>
              <w:top w:w="90.0" w:type="dxa"/>
              <w:left w:w="90.0" w:type="dxa"/>
              <w:bottom w:w="90.0" w:type="dxa"/>
              <w:right w:w="90.0" w:type="dxa"/>
            </w:tcMar>
          </w:tcPr>
          <w:p>
            <w:pPr>
              <w:spacing w:line="360" w:lineRule="auto"/>
            </w:pPr>
            <w:r>
              <w:t>20,65</w:t>
            </w:r>
          </w:p>
        </w:tc>
      </w:tr>
      <w:tr>
        <w:trPr>
          <w:cantSplit w:val="0"/>
          <w:tblHeader w:val="0"/>
        </w:trPr>
        <w:tc>
          <w:tcPr>
            <w:shd w:fill="f0f4f8" w:val="clear"/>
            <w:tcMar>
              <w:top w:w="90.0" w:type="dxa"/>
              <w:left w:w="90.0" w:type="dxa"/>
              <w:bottom w:w="90.0" w:type="dxa"/>
              <w:right w:w="90.0" w:type="dxa"/>
            </w:tcMar>
          </w:tcPr>
          <w:p>
            <w:pPr>
              <w:spacing w:line="360" w:lineRule="auto"/>
            </w:pPr>
            <w:r>
              <w:t>Variância</w:t>
            </w:r>
          </w:p>
        </w:tc>
        <w:tc>
          <w:tcPr>
            <w:shd w:fill="f0f4f8" w:val="clear"/>
            <w:tcMar>
              <w:top w:w="90.0" w:type="dxa"/>
              <w:left w:w="90.0" w:type="dxa"/>
              <w:bottom w:w="90.0" w:type="dxa"/>
              <w:right w:w="90.0" w:type="dxa"/>
            </w:tcMar>
          </w:tcPr>
          <w:p>
            <w:pPr>
              <w:spacing w:line="360" w:lineRule="auto"/>
            </w:pPr>
            <w:r>
              <w:t>426,42</w:t>
            </w:r>
          </w:p>
        </w:tc>
      </w:tr>
      <w:tr>
        <w:trPr>
          <w:cantSplit w:val="0"/>
          <w:tblHeader w:val="0"/>
        </w:trPr>
        <w:tc>
          <w:tcPr>
            <w:shd w:fill="ffffff" w:val="clear"/>
            <w:tcMar>
              <w:top w:w="90.0" w:type="dxa"/>
              <w:left w:w="90.0" w:type="dxa"/>
              <w:bottom w:w="90.0" w:type="dxa"/>
              <w:right w:w="90.0" w:type="dxa"/>
            </w:tcMar>
          </w:tcPr>
          <w:p>
            <w:pPr>
              <w:spacing w:line="360" w:lineRule="auto"/>
            </w:pPr>
            <w:r>
              <w:t>CV (%)</w:t>
            </w:r>
          </w:p>
        </w:tc>
        <w:tc>
          <w:tcPr>
            <w:shd w:fill="ffffff" w:val="clear"/>
            <w:tcMar>
              <w:top w:w="90.0" w:type="dxa"/>
              <w:left w:w="90.0" w:type="dxa"/>
              <w:bottom w:w="90.0" w:type="dxa"/>
              <w:right w:w="90.0" w:type="dxa"/>
            </w:tcMar>
          </w:tcPr>
          <w:p>
            <w:pPr>
              <w:spacing w:line="360" w:lineRule="auto"/>
            </w:pPr>
            <w:r>
              <w:t>34,91%</w:t>
            </w:r>
          </w:p>
        </w:tc>
      </w:tr>
      <w:tr>
        <w:trPr>
          <w:cantSplit w:val="0"/>
          <w:tblHeader w:val="0"/>
        </w:trPr>
        <w:tc>
          <w:tcPr>
            <w:shd w:fill="f0f4f8" w:val="clear"/>
            <w:tcMar>
              <w:top w:w="90.0" w:type="dxa"/>
              <w:left w:w="90.0" w:type="dxa"/>
              <w:bottom w:w="90.0" w:type="dxa"/>
              <w:right w:w="90.0" w:type="dxa"/>
            </w:tcMar>
          </w:tcPr>
          <w:p>
            <w:pPr>
              <w:spacing w:line="360" w:lineRule="auto"/>
            </w:pPr>
            <w:r>
              <w:t>Mínimo</w:t>
            </w:r>
          </w:p>
        </w:tc>
        <w:tc>
          <w:tcPr>
            <w:shd w:fill="f0f4f8" w:val="clear"/>
            <w:tcMar>
              <w:top w:w="90.0" w:type="dxa"/>
              <w:left w:w="90.0" w:type="dxa"/>
              <w:bottom w:w="90.0" w:type="dxa"/>
              <w:right w:w="90.0" w:type="dxa"/>
            </w:tcMar>
          </w:tcPr>
          <w:p>
            <w:pPr>
              <w:spacing w:line="360" w:lineRule="auto"/>
            </w:pPr>
            <w:r>
              <w:t>20 jogos</w:t>
            </w:r>
          </w:p>
        </w:tc>
      </w:tr>
      <w:tr>
        <w:trPr>
          <w:cantSplit w:val="0"/>
          <w:tblHeader w:val="0"/>
        </w:trPr>
        <w:tc>
          <w:tcPr>
            <w:shd w:fill="ffffff" w:val="clear"/>
            <w:tcMar>
              <w:top w:w="90.0" w:type="dxa"/>
              <w:left w:w="90.0" w:type="dxa"/>
              <w:bottom w:w="90.0" w:type="dxa"/>
              <w:right w:w="90.0" w:type="dxa"/>
            </w:tcMar>
          </w:tcPr>
          <w:p>
            <w:pPr>
              <w:spacing w:line="360" w:lineRule="auto"/>
            </w:pPr>
            <w:r>
              <w:t>Máximo</w:t>
            </w:r>
          </w:p>
        </w:tc>
        <w:tc>
          <w:tcPr>
            <w:shd w:fill="ffffff" w:val="clear"/>
            <w:tcMar>
              <w:top w:w="90.0" w:type="dxa"/>
              <w:left w:w="90.0" w:type="dxa"/>
              <w:bottom w:w="90.0" w:type="dxa"/>
              <w:right w:w="90.0" w:type="dxa"/>
            </w:tcMar>
          </w:tcPr>
          <w:p>
            <w:pPr>
              <w:spacing w:line="360" w:lineRule="auto"/>
            </w:pPr>
            <w:r>
              <w:t>102 jogos</w:t>
            </w:r>
          </w:p>
        </w:tc>
      </w:tr>
      <w:tr>
        <w:trPr>
          <w:cantSplit w:val="0"/>
          <w:tblHeader w:val="0"/>
        </w:trPr>
        <w:tc>
          <w:tcPr>
            <w:shd w:fill="f0f4f8" w:val="clear"/>
            <w:tcMar>
              <w:top w:w="90.0" w:type="dxa"/>
              <w:left w:w="90.0" w:type="dxa"/>
              <w:bottom w:w="90.0" w:type="dxa"/>
              <w:right w:w="90.0" w:type="dxa"/>
            </w:tcMar>
          </w:tcPr>
          <w:p>
            <w:pPr>
              <w:spacing w:line="360" w:lineRule="auto"/>
            </w:pPr>
            <w:r>
              <w:t>Q1</w:t>
            </w:r>
          </w:p>
        </w:tc>
        <w:tc>
          <w:tcPr>
            <w:shd w:fill="f0f4f8" w:val="clear"/>
            <w:tcMar>
              <w:top w:w="90.0" w:type="dxa"/>
              <w:left w:w="90.0" w:type="dxa"/>
              <w:bottom w:w="90.0" w:type="dxa"/>
              <w:right w:w="90.0" w:type="dxa"/>
            </w:tcMar>
          </w:tcPr>
          <w:p>
            <w:pPr>
              <w:spacing w:line="360" w:lineRule="auto"/>
            </w:pPr>
            <w:r>
              <w:t>42,0 jogos</w:t>
            </w:r>
          </w:p>
        </w:tc>
      </w:tr>
      <w:tr>
        <w:trPr>
          <w:cantSplit w:val="0"/>
          <w:tblHeader w:val="0"/>
        </w:trPr>
        <w:tc>
          <w:tcPr>
            <w:shd w:fill="ffffff" w:val="clear"/>
            <w:tcMar>
              <w:top w:w="90.0" w:type="dxa"/>
              <w:left w:w="90.0" w:type="dxa"/>
              <w:bottom w:w="90.0" w:type="dxa"/>
              <w:right w:w="90.0" w:type="dxa"/>
            </w:tcMar>
          </w:tcPr>
          <w:p>
            <w:pPr>
              <w:spacing w:line="360" w:lineRule="auto"/>
            </w:pPr>
            <w:r>
              <w:t>Q2 (Mediana)</w:t>
            </w:r>
          </w:p>
        </w:tc>
        <w:tc>
          <w:tcPr>
            <w:shd w:fill="ffffff" w:val="clear"/>
            <w:tcMar>
              <w:top w:w="90.0" w:type="dxa"/>
              <w:left w:w="90.0" w:type="dxa"/>
              <w:bottom w:w="90.0" w:type="dxa"/>
              <w:right w:w="90.0" w:type="dxa"/>
            </w:tcMar>
          </w:tcPr>
          <w:p>
            <w:pPr>
              <w:spacing w:line="360" w:lineRule="auto"/>
            </w:pPr>
            <w:r>
              <w:t>61,0 jogos</w:t>
            </w:r>
          </w:p>
        </w:tc>
      </w:tr>
      <w:tr>
        <w:trPr>
          <w:cantSplit w:val="0"/>
          <w:tblHeader w:val="0"/>
        </w:trPr>
        <w:tc>
          <w:tcPr>
            <w:shd w:fill="f0f4f8" w:val="clear"/>
            <w:tcMar>
              <w:top w:w="90.0" w:type="dxa"/>
              <w:left w:w="90.0" w:type="dxa"/>
              <w:bottom w:w="90.0" w:type="dxa"/>
              <w:right w:w="90.0" w:type="dxa"/>
            </w:tcMar>
          </w:tcPr>
          <w:p>
            <w:pPr>
              <w:spacing w:line="360" w:lineRule="auto"/>
            </w:pPr>
            <w:r>
              <w:t>Q3</w:t>
            </w:r>
          </w:p>
        </w:tc>
        <w:tc>
          <w:tcPr>
            <w:shd w:fill="f0f4f8" w:val="clear"/>
            <w:tcMar>
              <w:top w:w="90.0" w:type="dxa"/>
              <w:left w:w="90.0" w:type="dxa"/>
              <w:bottom w:w="90.0" w:type="dxa"/>
              <w:right w:w="90.0" w:type="dxa"/>
            </w:tcMar>
          </w:tcPr>
          <w:p>
            <w:pPr>
              <w:spacing w:line="360" w:lineRule="auto"/>
            </w:pPr>
            <w:r>
              <w:t>76,0 jogos</w:t>
            </w:r>
          </w:p>
        </w:tc>
      </w:tr>
      <w:tr>
        <w:trPr>
          <w:cantSplit w:val="0"/>
          <w:tblHeader w:val="0"/>
        </w:trPr>
        <w:tc>
          <w:tcPr>
            <w:shd w:fill="ffffff" w:val="clear"/>
            <w:tcMar>
              <w:top w:w="90.0" w:type="dxa"/>
              <w:left w:w="90.0" w:type="dxa"/>
              <w:bottom w:w="90.0" w:type="dxa"/>
              <w:right w:w="90.0" w:type="dxa"/>
            </w:tcMar>
          </w:tcPr>
          <w:p>
            <w:pPr>
              <w:spacing w:line="360" w:lineRule="auto"/>
            </w:pPr>
            <w:r>
              <w:t>IQR</w:t>
            </w:r>
          </w:p>
        </w:tc>
        <w:tc>
          <w:tcPr>
            <w:shd w:fill="ffffff" w:val="clear"/>
            <w:tcMar>
              <w:top w:w="90.0" w:type="dxa"/>
              <w:left w:w="90.0" w:type="dxa"/>
              <w:bottom w:w="90.0" w:type="dxa"/>
              <w:right w:w="90.0" w:type="dxa"/>
            </w:tcMar>
          </w:tcPr>
          <w:p>
            <w:pPr>
              <w:spacing w:line="360" w:lineRule="auto"/>
            </w:pPr>
            <w:r>
              <w:t>34,0 jogos</w:t>
            </w:r>
          </w:p>
        </w:tc>
      </w:tr>
      <w:tr>
        <w:trPr>
          <w:cantSplit w:val="0"/>
          <w:tblHeader w:val="0"/>
        </w:trPr>
        <w:tc>
          <w:tcPr>
            <w:shd w:fill="f0f4f8" w:val="clear"/>
            <w:tcMar>
              <w:top w:w="90.0" w:type="dxa"/>
              <w:left w:w="90.0" w:type="dxa"/>
              <w:bottom w:w="90.0" w:type="dxa"/>
              <w:right w:w="90.0" w:type="dxa"/>
            </w:tcMar>
          </w:tcPr>
          <w:p>
            <w:pPr>
              <w:spacing w:line="360" w:lineRule="auto"/>
            </w:pPr>
            <w:r>
              <w:t>Assimetria</w:t>
            </w:r>
          </w:p>
        </w:tc>
        <w:tc>
          <w:tcPr>
            <w:shd w:fill="f0f4f8" w:val="clear"/>
            <w:tcMar>
              <w:top w:w="90.0" w:type="dxa"/>
              <w:left w:w="90.0" w:type="dxa"/>
              <w:bottom w:w="90.0" w:type="dxa"/>
              <w:right w:w="90.0" w:type="dxa"/>
            </w:tcMar>
          </w:tcPr>
          <w:p>
            <w:pPr>
              <w:spacing w:line="360" w:lineRule="auto"/>
            </w:pPr>
            <w:r>
              <w:t>-0,15 (leve assimetria à esquerda)</w:t>
            </w:r>
          </w:p>
        </w:tc>
      </w:tr>
      <w:tr>
        <w:trPr>
          <w:cantSplit w:val="0"/>
          <w:tblHeader w:val="0"/>
        </w:trPr>
        <w:tc>
          <w:tcPr>
            <w:shd w:fill="ffffff" w:val="clear"/>
            <w:tcMar>
              <w:top w:w="90.0" w:type="dxa"/>
              <w:left w:w="90.0" w:type="dxa"/>
              <w:bottom w:w="90.0" w:type="dxa"/>
              <w:right w:w="90.0" w:type="dxa"/>
            </w:tcMar>
          </w:tcPr>
          <w:p>
            <w:pPr>
              <w:spacing w:line="360" w:lineRule="auto"/>
            </w:pPr>
            <w:r>
              <w:t>Curtose</w:t>
            </w:r>
          </w:p>
        </w:tc>
        <w:tc>
          <w:tcPr>
            <w:shd w:fill="ffffff" w:val="clear"/>
            <w:tcMar>
              <w:top w:w="90.0" w:type="dxa"/>
              <w:left w:w="90.0" w:type="dxa"/>
              <w:bottom w:w="90.0" w:type="dxa"/>
              <w:right w:w="90.0" w:type="dxa"/>
            </w:tcMar>
          </w:tcPr>
          <w:p>
            <w:pPr>
              <w:spacing w:line="360" w:lineRule="auto"/>
            </w:pPr>
            <w:r>
              <w:t>-0,94 (distribuição platicúrtica)</w:t>
            </w:r>
          </w:p>
        </w:tc>
      </w:tr>
      <w:tr>
        <w:trPr>
          <w:cantSplit w:val="0"/>
          <w:tblHeader w:val="0"/>
        </w:trPr>
        <w:tc>
          <w:tcPr>
            <w:shd w:fill="f0f4f8" w:val="clear"/>
            <w:tcMar>
              <w:top w:w="90.0" w:type="dxa"/>
              <w:left w:w="90.0" w:type="dxa"/>
              <w:bottom w:w="90.0" w:type="dxa"/>
              <w:right w:w="90.0" w:type="dxa"/>
            </w:tcMar>
          </w:tcPr>
          <w:p>
            <w:pPr>
              <w:spacing w:line="360" w:lineRule="auto"/>
            </w:pPr>
            <w:r>
              <w:t>Lim. Inferior (Q1-1,5·IQR)</w:t>
            </w:r>
          </w:p>
        </w:tc>
        <w:tc>
          <w:tcPr>
            <w:shd w:fill="f0f4f8" w:val="clear"/>
            <w:tcMar>
              <w:top w:w="90.0" w:type="dxa"/>
              <w:left w:w="90.0" w:type="dxa"/>
              <w:bottom w:w="90.0" w:type="dxa"/>
              <w:right w:w="90.0" w:type="dxa"/>
            </w:tcMar>
          </w:tcPr>
          <w:p>
            <w:pPr>
              <w:spacing w:line="360" w:lineRule="auto"/>
            </w:pPr>
            <w:r>
              <w:t>-9,0 (sem outliers inferiores)</w:t>
            </w:r>
          </w:p>
        </w:tc>
      </w:tr>
      <w:tr>
        <w:trPr>
          <w:cantSplit w:val="0"/>
          <w:tblHeader w:val="0"/>
        </w:trPr>
        <w:tc>
          <w:tcPr>
            <w:shd w:fill="ffffff" w:val="clear"/>
            <w:tcMar>
              <w:top w:w="90.0" w:type="dxa"/>
              <w:left w:w="90.0" w:type="dxa"/>
              <w:bottom w:w="90.0" w:type="dxa"/>
              <w:right w:w="90.0" w:type="dxa"/>
            </w:tcMar>
          </w:tcPr>
          <w:p>
            <w:pPr>
              <w:spacing w:line="360" w:lineRule="auto"/>
            </w:pPr>
            <w:r>
              <w:t>Lim. Superior (Q3+1,5·IQR)</w:t>
            </w:r>
          </w:p>
        </w:tc>
        <w:tc>
          <w:tcPr>
            <w:shd w:fill="ffffff" w:val="clear"/>
            <w:tcMar>
              <w:top w:w="90.0" w:type="dxa"/>
              <w:left w:w="90.0" w:type="dxa"/>
              <w:bottom w:w="90.0" w:type="dxa"/>
              <w:right w:w="90.0" w:type="dxa"/>
            </w:tcMar>
          </w:tcPr>
          <w:p>
            <w:pPr>
              <w:spacing w:line="360" w:lineRule="auto"/>
            </w:pPr>
            <w:r>
              <w:t>127,0 (sem outliers superiores)</w:t>
            </w:r>
          </w:p>
        </w:tc>
      </w:tr>
      <w:tr>
        <w:trPr>
          <w:cantSplit w:val="0"/>
          <w:tblHeader w:val="0"/>
        </w:trPr>
        <w:tc>
          <w:tcPr>
            <w:shd w:fill="d0d8e4" w:val="clear"/>
            <w:tcMar>
              <w:top w:w="90.0" w:type="dxa"/>
              <w:left w:w="90.0" w:type="dxa"/>
              <w:bottom w:w="90.0" w:type="dxa"/>
              <w:right w:w="90.0" w:type="dxa"/>
            </w:tcMar>
          </w:tcPr>
          <w:p>
            <w:pPr>
              <w:spacing w:line="360" w:lineRule="auto"/>
            </w:pPr>
            <w:r>
              <w:t>Outliers</w:t>
            </w:r>
          </w:p>
        </w:tc>
        <w:tc>
          <w:tcPr>
            <w:shd w:fill="d0d8e4" w:val="clear"/>
            <w:tcMar>
              <w:top w:w="90.0" w:type="dxa"/>
              <w:left w:w="90.0" w:type="dxa"/>
              <w:bottom w:w="90.0" w:type="dxa"/>
              <w:right w:w="90.0" w:type="dxa"/>
            </w:tcMar>
          </w:tcPr>
          <w:p>
            <w:pPr>
              <w:spacing w:line="360" w:lineRule="auto"/>
            </w:pPr>
            <w:r>
              <w:t>NENHUM</w:t>
            </w:r>
          </w:p>
        </w:tc>
      </w:tr>
    </w:tbl>
    <w:p w:rsidR="00000000" w:rsidDel="00000000" w:rsidP="00000000" w:rsidRDefault="00000000" w:rsidRPr="00000000" w14:paraId="000002E3">
      <w:pPr>
        <w:spacing w:line="360" w:lineRule="auto"/>
        <w:rPr/>
      </w:pPr>
      <w:r w:rsidDel="00000000" w:rsidR="00000000" w:rsidRPr="00000000">
        <w:rPr>
          <w:rtl w:val="0"/>
        </w:rPr>
      </w:r>
    </w:p>
    <w:p w:rsidR="00000000" w:rsidDel="00000000" w:rsidP="00000000" w:rsidRDefault="00000000" w:rsidRPr="00000000" w14:paraId="000002E4">
      <w:pPr>
        <w:pStyle w:val="Heading1"/>
        <w:spacing w:after="80" w:before="200" w:line="360" w:lineRule="auto"/>
        <w:rPr/>
      </w:pPr>
      <w:r w:rsidDel="00000000" w:rsidR="00000000" w:rsidRPr="00000000">
        <w:rPr>
          <w:rFonts w:ascii="Times New Roman" w:cs="Times New Roman" w:eastAsia="Times New Roman" w:hAnsi="Times New Roman"/>
          <w:sz w:val="26"/>
          <w:szCs w:val="26"/>
          <w:rtl w:val="0"/>
        </w:rPr>
        <w:t xml:space="preserve">5. ANÁLISE DAS VARIÁVEIS QUALITATIVAS</w:t>
      </w:r>
      <w:r w:rsidDel="00000000" w:rsidR="00000000" w:rsidRPr="00000000">
        <w:rPr>
          <w:rtl w:val="0"/>
        </w:rPr>
      </w:r>
    </w:p>
    <w:p w:rsidR="00000000" w:rsidDel="00000000" w:rsidP="00000000" w:rsidRDefault="00000000" w:rsidRPr="00000000" w14:paraId="000002E5">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 xml:space="preserve">5.1 Posição Simplificada (Posição)</w:t>
      </w:r>
      <w:r w:rsidDel="00000000" w:rsidR="00000000" w:rsidRPr="00000000">
        <w:rPr>
          <w:rtl w:val="0"/>
        </w:rPr>
      </w:r>
    </w:p>
    <w:p w:rsidR="00000000" w:rsidDel="00000000" w:rsidP="00000000" w:rsidRDefault="00000000" w:rsidRPr="00000000" w14:paraId="000002E6">
      <w:pPr>
        <w:spacing w:after="0" w:line="360" w:lineRule="auto"/>
        <w:jc w:val="both"/>
        <w:rPr/>
      </w:pPr>
      <w:r w:rsidDel="00000000" w:rsidR="00000000" w:rsidRPr="00000000">
        <w:rPr>
          <w:rFonts w:ascii="Times New Roman" w:cs="Times New Roman" w:eastAsia="Times New Roman" w:hAnsi="Times New Roman"/>
          <w:sz w:val="24"/>
          <w:szCs w:val="24"/>
          <w:rtl w:val="0"/>
        </w:rPr>
        <w:t xml:space="preserve">Os 461 jogadores foram classificados em três grupos posicionais: Armadores (53,8%), Alas (29,9%) e Pivôs (16,3%). O predomínio de armadores reflete a tendência moderna da NBA de valorizar jogadores de perímetro, conforme a Figura 6.</w:t>
      </w:r>
      <w:r w:rsidDel="00000000" w:rsidR="00000000" w:rsidRPr="00000000">
        <w:rPr>
          <w:rtl w:val="0"/>
        </w:rPr>
      </w:r>
      <w:r>
        <w:rPr>
          <w:rFonts w:ascii="Times New Roman" w:hAnsi="Times New Roman"/>
          <w:sz w:val="24"/>
        </w:rPr>
        <w:t xml:space="preserve"> Por se tratar de variável qualitativa nominal, as ferramentas apropriadas restringem-se às frequências (absolutas e relativas) e à moda, não havendo sentido em calcular média, mediana ou medidas de dispersão. A categoria modal é, portanto, a dos Armadores (248 jogadores; 53,80%), que superam os Pivôs (75; 16,27%) numa razão de aproximadamente 3,3 para 1. A Figura 16 detalha ainda a posição em cinco categorias originais, na qual os Guards (G) isolados já representam 36,66% da amostra, reforçando a leitura de uma liga cada vez mais orientada ao jogo de perímetro e ao espaçamento de quadra.</w:t>
      </w:r>
    </w:p>
    <w:tbl>
      <w:tblPr>
        <w:tblStyle w:val="Table10"/>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3135"/>
        <w:gridCol w:w="3135"/>
        <w:gridCol w:w="3135"/>
        <w:tblGridChange w:id="0">
          <w:tblGrid>
            <w:gridCol w:w="3135"/>
            <w:gridCol w:w="3135"/>
            <w:gridCol w:w="3135"/>
          </w:tblGrid>
        </w:tblGridChange>
      </w:tblGrid>
      <w:tr>
        <w:trPr>
          <w:cantSplit w:val="0"/>
          <w:tblHeader w:val="0"/>
        </w:trPr>
        <w:tc>
          <w:tcPr>
            <w:shd w:fill="1b3a6b" w:val="clear"/>
            <w:tcMar>
              <w:top w:w="90.0" w:type="dxa"/>
              <w:left w:w="90.0" w:type="dxa"/>
              <w:bottom w:w="90.0" w:type="dxa"/>
              <w:right w:w="90.0" w:type="dxa"/>
            </w:tcMar>
          </w:tcPr>
          <w:p>
            <w:pPr>
              <w:spacing w:line="360" w:lineRule="auto"/>
            </w:pPr>
            <w:r>
              <w:t>Posição</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248</w:t>
            </w:r>
          </w:p>
        </w:tc>
        <w:tc>
          <w:tcPr>
            <w:shd w:fill="ffffff" w:val="clear"/>
            <w:tcMar>
              <w:top w:w="90.0" w:type="dxa"/>
              <w:left w:w="90.0" w:type="dxa"/>
              <w:bottom w:w="90.0" w:type="dxa"/>
              <w:right w:w="90.0" w:type="dxa"/>
            </w:tcMar>
          </w:tcPr>
          <w:p>
            <w:pPr>
              <w:spacing w:line="360" w:lineRule="auto"/>
            </w:pPr>
            <w:r>
              <w:t>53,80</w:t>
            </w:r>
          </w:p>
        </w:tc>
      </w:tr>
      <w:tr>
        <w:trPr>
          <w:cantSplit w:val="0"/>
          <w:tblHeader w:val="0"/>
        </w:trPr>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138</w:t>
            </w:r>
          </w:p>
        </w:tc>
        <w:tc>
          <w:tcPr>
            <w:shd w:fill="f0f4f8" w:val="clear"/>
            <w:tcMar>
              <w:top w:w="90.0" w:type="dxa"/>
              <w:left w:w="90.0" w:type="dxa"/>
              <w:bottom w:w="90.0" w:type="dxa"/>
              <w:right w:w="90.0" w:type="dxa"/>
            </w:tcMar>
          </w:tcPr>
          <w:p>
            <w:pPr>
              <w:spacing w:line="360" w:lineRule="auto"/>
            </w:pPr>
            <w:r>
              <w:t>29,93</w:t>
            </w:r>
          </w:p>
        </w:tc>
      </w:tr>
      <w:tr>
        <w:trPr>
          <w:cantSplit w:val="0"/>
          <w:tblHeader w:val="0"/>
        </w:trPr>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75</w:t>
            </w:r>
          </w:p>
        </w:tc>
        <w:tc>
          <w:tcPr>
            <w:shd w:fill="ffffff" w:val="clear"/>
            <w:tcMar>
              <w:top w:w="90.0" w:type="dxa"/>
              <w:left w:w="90.0" w:type="dxa"/>
              <w:bottom w:w="90.0" w:type="dxa"/>
              <w:right w:w="90.0" w:type="dxa"/>
            </w:tcMar>
          </w:tcPr>
          <w:p>
            <w:pPr>
              <w:spacing w:line="360" w:lineRule="auto"/>
            </w:pPr>
            <w:r>
              <w:t>16,27</w:t>
            </w:r>
          </w:p>
        </w:tc>
      </w:tr>
      <w:tr>
        <w:trPr>
          <w:cantSplit w:val="0"/>
          <w:tblHeader w:val="0"/>
        </w:trPr>
        <w:tc>
          <w:tcPr>
            <w:shd w:fill="d0d8e4" w:val="clear"/>
            <w:tcMar>
              <w:top w:w="90.0" w:type="dxa"/>
              <w:left w:w="90.0" w:type="dxa"/>
              <w:bottom w:w="90.0" w:type="dxa"/>
              <w:right w:w="90.0" w:type="dxa"/>
            </w:tcMar>
          </w:tcPr>
          <w:p>
            <w:pPr>
              <w:spacing w:line="360" w:lineRule="auto"/>
            </w:pPr>
            <w:r>
              <w:t>TOTAL</w:t>
            </w:r>
          </w:p>
        </w:tc>
        <w:tc>
          <w:tcPr>
            <w:shd w:fill="d0d8e4" w:val="clear"/>
            <w:tcMar>
              <w:top w:w="90.0" w:type="dxa"/>
              <w:left w:w="90.0" w:type="dxa"/>
              <w:bottom w:w="90.0" w:type="dxa"/>
              <w:right w:w="90.0" w:type="dxa"/>
            </w:tcMar>
          </w:tcPr>
          <w:p>
            <w:pPr>
              <w:spacing w:line="360" w:lineRule="auto"/>
            </w:pPr>
            <w:r>
              <w:t>461</w:t>
            </w:r>
          </w:p>
        </w:tc>
        <w:tc>
          <w:tcPr>
            <w:shd w:fill="d0d8e4" w:val="clear"/>
            <w:tcMar>
              <w:top w:w="90.0" w:type="dxa"/>
              <w:left w:w="90.0" w:type="dxa"/>
              <w:bottom w:w="90.0" w:type="dxa"/>
              <w:right w:w="90.0" w:type="dxa"/>
            </w:tcMar>
          </w:tcPr>
          <w:p>
            <w:pPr>
              <w:spacing w:line="360" w:lineRule="auto"/>
            </w:pPr>
            <w:r>
              <w:t>100,00</w:t>
            </w:r>
          </w:p>
        </w:tc>
      </w:tr>
    </w:tbl>
    <w:p w:rsidR="00000000" w:rsidDel="00000000" w:rsidP="00000000" w:rsidRDefault="00000000" w:rsidRPr="00000000" w14:paraId="000002F6">
      <w:pPr>
        <w:spacing w:line="360" w:lineRule="auto"/>
        <w:rPr/>
      </w:pPr>
      <w:r w:rsidDel="00000000" w:rsidR="00000000" w:rsidRPr="00000000">
        <w:rPr>
          <w:rtl w:val="0"/>
        </w:rPr>
      </w:r>
    </w:p>
    <w:p w:rsidR="00000000" w:rsidDel="00000000" w:rsidP="00000000" w:rsidRDefault="00000000" w:rsidRPr="00000000" w14:paraId="000002F7">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5.2 Times (Tm) — Distribuição Completa pelas 30 Franquias</w:t>
      </w:r>
      <w:r w:rsidDel="00000000" w:rsidR="00000000" w:rsidRPr="00000000">
        <w:rPr>
          <w:rtl w:val="0"/>
        </w:rPr>
      </w:r>
    </w:p>
    <w:p w:rsidR="00000000" w:rsidDel="00000000" w:rsidP="00000000" w:rsidRDefault="00000000" w:rsidRPr="00000000" w14:paraId="000002F8">
      <w:pPr>
        <w:spacing w:after="0" w:line="360" w:lineRule="auto"/>
        <w:jc w:val="both"/>
        <w:rPr/>
      </w:pPr>
      <w:r w:rsidDel="00000000" w:rsidR="00000000" w:rsidRPr="00000000">
        <w:rPr>
          <w:rFonts w:ascii="Times New Roman" w:cs="Times New Roman" w:eastAsia="Times New Roman" w:hAnsi="Times New Roman"/>
          <w:sz w:val="24"/>
          <w:szCs w:val="24"/>
          <w:rtl w:val="0"/>
        </w:rPr>
        <w:t xml:space="preserve">A distribuição de jogadores qualificados pelas 30 franquias é relativamente equilibrada, variando de 11 (MIA) a 18 (WAS e MEM), conforme a Figura 17. A média é de aproximadamente 15 jogadores por equipe.</w:t>
      </w:r>
      <w:r w:rsidDel="00000000" w:rsidR="00000000" w:rsidRPr="00000000">
        <w:rPr>
          <w:rtl w:val="0"/>
        </w:rPr>
      </w:r>
      <w:r>
        <w:rPr>
          <w:rFonts w:ascii="Times New Roman" w:hAnsi="Times New Roman"/>
          <w:sz w:val="24"/>
        </w:rPr>
        <w:t xml:space="preserve"> Também aqui, por ser variável qualitativa nominal, a análise apoia-se em frequências e na identificação da categoria modal: as franquias com maior número de atletas qualificados são Washington (WAS) e Memphis (MEM), ambas com 18 jogadores (3,90% cada), enquanto Miami (MIA) registra o menor contingente, com 11 (2,39%). A amplitude de apenas 7 jogadores entre o maior e o menor valor confirma a homogeneidade da distribuição, sem nenhuma franquia concentrando parcela desproporcional da amostra — coerente com o limite de elenco e a paridade competitiva da liga.</w:t>
      </w:r>
    </w:p>
    <w:tbl>
      <w:tblPr>
        <w:tblStyle w:val="Table11"/>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2351"/>
        <w:gridCol w:w="2351"/>
        <w:gridCol w:w="2351"/>
        <w:gridCol w:w="2351"/>
        <w:tblGridChange w:id="0">
          <w:tblGrid>
            <w:gridCol w:w="2351"/>
            <w:gridCol w:w="2351"/>
            <w:gridCol w:w="2351"/>
            <w:gridCol w:w="2351"/>
          </w:tblGrid>
        </w:tblGridChange>
      </w:tblGrid>
      <w:tr>
        <w:trPr>
          <w:cantSplit w:val="0"/>
          <w:tblHeader w:val="0"/>
        </w:trPr>
        <w:tc>
          <w:tcPr>
            <w:shd w:fill="1b3a6b" w:val="clear"/>
            <w:tcMar>
              <w:top w:w="90.0" w:type="dxa"/>
              <w:left w:w="90.0" w:type="dxa"/>
              <w:bottom w:w="90.0" w:type="dxa"/>
              <w:right w:w="90.0" w:type="dxa"/>
            </w:tcMar>
          </w:tcPr>
          <w:p>
            <w:pPr>
              <w:spacing w:line="360" w:lineRule="auto"/>
            </w:pPr>
            <w:r>
              <w:t>Grp.</w:t>
            </w:r>
          </w:p>
        </w:tc>
        <w:tc>
          <w:tcPr>
            <w:shd w:fill="1b3a6b" w:val="clear"/>
            <w:tcMar>
              <w:top w:w="90.0" w:type="dxa"/>
              <w:left w:w="90.0" w:type="dxa"/>
              <w:bottom w:w="90.0" w:type="dxa"/>
              <w:right w:w="90.0" w:type="dxa"/>
            </w:tcMar>
          </w:tcPr>
          <w:p>
            <w:pPr>
              <w:spacing w:line="360" w:lineRule="auto"/>
            </w:pPr>
            <w:r>
              <w:t>Time / Franquia</w:t>
            </w:r>
          </w:p>
        </w:tc>
        <w:tc>
          <w:tcPr>
            <w:shd w:fill="1b3a6b" w:val="clear"/>
            <w:tcMar>
              <w:top w:w="90.0" w:type="dxa"/>
              <w:left w:w="90.0" w:type="dxa"/>
              <w:bottom w:w="90.0" w:type="dxa"/>
              <w:right w:w="90.0" w:type="dxa"/>
            </w:tcMar>
          </w:tcPr>
          <w:p>
            <w:pPr>
              <w:spacing w:line="360" w:lineRule="auto"/>
            </w:pPr>
            <w:r>
              <w:t>fi</w:t>
            </w:r>
          </w:p>
        </w:tc>
        <w:tc>
          <w:tcPr>
            <w:shd w:fill="1b3a6b" w:val="clear"/>
            <w:tcMar>
              <w:top w:w="90.0" w:type="dxa"/>
              <w:left w:w="90.0" w:type="dxa"/>
              <w:bottom w:w="90.0" w:type="dxa"/>
              <w:right w:w="90.0" w:type="dxa"/>
            </w:tcMar>
          </w:tcPr>
          <w:p>
            <w:pPr>
              <w:spacing w:line="360" w:lineRule="auto"/>
            </w:pPr>
            <w:r>
              <w:t>fr (%)</w:t>
            </w:r>
          </w:p>
        </w:tc>
      </w:tr>
      <w:tr>
        <w:trPr>
          <w:cantSplit w:val="0"/>
          <w:tblHeader w:val="0"/>
        </w:trPr>
        <w:tc>
          <w:tcPr>
            <w:shd w:fill="ffffff" w:val="clear"/>
            <w:tcMar>
              <w:top w:w="90.0" w:type="dxa"/>
              <w:left w:w="90.0" w:type="dxa"/>
              <w:bottom w:w="90.0" w:type="dxa"/>
              <w:right w:w="90.0" w:type="dxa"/>
            </w:tcMar>
          </w:tcPr>
          <w:p>
            <w:pPr>
              <w:spacing w:line="360" w:lineRule="auto"/>
            </w:pPr>
            <w:r>
              <w:t>1</w:t>
            </w:r>
          </w:p>
        </w:tc>
        <w:tc>
          <w:tcPr>
            <w:shd w:fill="ffffff" w:val="clear"/>
            <w:tcMar>
              <w:top w:w="90.0" w:type="dxa"/>
              <w:left w:w="90.0" w:type="dxa"/>
              <w:bottom w:w="90.0" w:type="dxa"/>
              <w:right w:w="90.0" w:type="dxa"/>
            </w:tcMar>
          </w:tcPr>
          <w:p>
            <w:pPr>
              <w:spacing w:line="360" w:lineRule="auto"/>
            </w:pPr>
            <w:r>
              <w:t>WAS — Washington Wizards</w:t>
            </w:r>
          </w:p>
        </w:tc>
        <w:tc>
          <w:tcPr>
            <w:shd w:fill="ffffff" w:val="clear"/>
            <w:tcMar>
              <w:top w:w="90.0" w:type="dxa"/>
              <w:left w:w="90.0" w:type="dxa"/>
              <w:bottom w:w="90.0" w:type="dxa"/>
              <w:right w:w="90.0" w:type="dxa"/>
            </w:tcMar>
          </w:tcPr>
          <w:p>
            <w:pPr>
              <w:spacing w:line="360" w:lineRule="auto"/>
            </w:pPr>
            <w:r>
              <w:t>18</w:t>
            </w:r>
          </w:p>
        </w:tc>
        <w:tc>
          <w:tcPr>
            <w:shd w:fill="ffffff" w:val="clear"/>
            <w:tcMar>
              <w:top w:w="90.0" w:type="dxa"/>
              <w:left w:w="90.0" w:type="dxa"/>
              <w:bottom w:w="90.0" w:type="dxa"/>
              <w:right w:w="90.0" w:type="dxa"/>
            </w:tcMar>
          </w:tcPr>
          <w:p>
            <w:pPr>
              <w:spacing w:line="360" w:lineRule="auto"/>
            </w:pPr>
            <w:r>
              <w:t>3,90</w:t>
            </w:r>
          </w:p>
        </w:tc>
      </w:tr>
      <w:tr>
        <w:trPr>
          <w:cantSplit w:val="0"/>
          <w:tblHeader w:val="0"/>
        </w:trPr>
        <w:tc>
          <w:tcPr>
            <w:shd w:fill="f0f4f8" w:val="clear"/>
            <w:tcMar>
              <w:top w:w="90.0" w:type="dxa"/>
              <w:left w:w="90.0" w:type="dxa"/>
              <w:bottom w:w="90.0" w:type="dxa"/>
              <w:right w:w="90.0" w:type="dxa"/>
            </w:tcMar>
          </w:tcPr>
          <w:p>
            <w:pPr>
              <w:spacing w:line="360" w:lineRule="auto"/>
            </w:pPr>
            <w:r>
              <w:t>1</w:t>
            </w:r>
          </w:p>
        </w:tc>
        <w:tc>
          <w:tcPr>
            <w:shd w:fill="f0f4f8" w:val="clear"/>
            <w:tcMar>
              <w:top w:w="90.0" w:type="dxa"/>
              <w:left w:w="90.0" w:type="dxa"/>
              <w:bottom w:w="90.0" w:type="dxa"/>
              <w:right w:w="90.0" w:type="dxa"/>
            </w:tcMar>
          </w:tcPr>
          <w:p>
            <w:pPr>
              <w:spacing w:line="360" w:lineRule="auto"/>
            </w:pPr>
            <w:r>
              <w:t>MEM — Memphis Grizzlies</w:t>
            </w:r>
          </w:p>
        </w:tc>
        <w:tc>
          <w:tcPr>
            <w:shd w:fill="f0f4f8" w:val="clear"/>
            <w:tcMar>
              <w:top w:w="90.0" w:type="dxa"/>
              <w:left w:w="90.0" w:type="dxa"/>
              <w:bottom w:w="90.0" w:type="dxa"/>
              <w:right w:w="90.0" w:type="dxa"/>
            </w:tcMar>
          </w:tcPr>
          <w:p>
            <w:pPr>
              <w:spacing w:line="360" w:lineRule="auto"/>
            </w:pPr>
            <w:r>
              <w:t>18</w:t>
            </w:r>
          </w:p>
        </w:tc>
        <w:tc>
          <w:tcPr>
            <w:shd w:fill="f0f4f8" w:val="clear"/>
            <w:tcMar>
              <w:top w:w="90.0" w:type="dxa"/>
              <w:left w:w="90.0" w:type="dxa"/>
              <w:bottom w:w="90.0" w:type="dxa"/>
              <w:right w:w="90.0" w:type="dxa"/>
            </w:tcMar>
          </w:tcPr>
          <w:p>
            <w:pPr>
              <w:spacing w:line="360" w:lineRule="auto"/>
            </w:pPr>
            <w:r>
              <w:t>3,90</w:t>
            </w:r>
          </w:p>
        </w:tc>
      </w:tr>
      <w:tr>
        <w:trPr>
          <w:cantSplit w:val="0"/>
          <w:tblHeader w:val="0"/>
        </w:trPr>
        <w:tc>
          <w:tcPr>
            <w:shd w:fill="ffffff" w:val="clear"/>
            <w:tcMar>
              <w:top w:w="90.0" w:type="dxa"/>
              <w:left w:w="90.0" w:type="dxa"/>
              <w:bottom w:w="90.0" w:type="dxa"/>
              <w:right w:w="90.0" w:type="dxa"/>
            </w:tcMar>
          </w:tcPr>
          <w:p>
            <w:pPr>
              <w:spacing w:line="360" w:lineRule="auto"/>
            </w:pPr>
            <w:r>
              <w:t>2</w:t>
            </w:r>
          </w:p>
        </w:tc>
        <w:tc>
          <w:tcPr>
            <w:shd w:fill="ffffff" w:val="clear"/>
            <w:tcMar>
              <w:top w:w="90.0" w:type="dxa"/>
              <w:left w:w="90.0" w:type="dxa"/>
              <w:bottom w:w="90.0" w:type="dxa"/>
              <w:right w:w="90.0" w:type="dxa"/>
            </w:tcMar>
          </w:tcPr>
          <w:p>
            <w:pPr>
              <w:spacing w:line="360" w:lineRule="auto"/>
            </w:pPr>
            <w:r>
              <w:t>MIL — Milwaukee Bucks</w:t>
            </w:r>
          </w:p>
        </w:tc>
        <w:tc>
          <w:tcPr>
            <w:shd w:fill="ffffff" w:val="clear"/>
            <w:tcMar>
              <w:top w:w="90.0" w:type="dxa"/>
              <w:left w:w="90.0" w:type="dxa"/>
              <w:bottom w:w="90.0" w:type="dxa"/>
              <w:right w:w="90.0" w:type="dxa"/>
            </w:tcMar>
          </w:tcPr>
          <w:p>
            <w:pPr>
              <w:spacing w:line="360" w:lineRule="auto"/>
            </w:pPr>
            <w:r>
              <w:t>17</w:t>
            </w:r>
          </w:p>
        </w:tc>
        <w:tc>
          <w:tcPr>
            <w:shd w:fill="ffffff" w:val="clear"/>
            <w:tcMar>
              <w:top w:w="90.0" w:type="dxa"/>
              <w:left w:w="90.0" w:type="dxa"/>
              <w:bottom w:w="90.0" w:type="dxa"/>
              <w:right w:w="90.0" w:type="dxa"/>
            </w:tcMar>
          </w:tcPr>
          <w:p>
            <w:pPr>
              <w:spacing w:line="360" w:lineRule="auto"/>
            </w:pPr>
            <w:r>
              <w:t>3,69</w:t>
            </w:r>
          </w:p>
        </w:tc>
      </w:tr>
      <w:tr>
        <w:trPr>
          <w:cantSplit w:val="0"/>
          <w:tblHeader w:val="0"/>
        </w:trPr>
        <w:tc>
          <w:tcPr>
            <w:shd w:fill="f0f4f8" w:val="clear"/>
            <w:tcMar>
              <w:top w:w="90.0" w:type="dxa"/>
              <w:left w:w="90.0" w:type="dxa"/>
              <w:bottom w:w="90.0" w:type="dxa"/>
              <w:right w:w="90.0" w:type="dxa"/>
            </w:tcMar>
          </w:tcPr>
          <w:p>
            <w:pPr>
              <w:spacing w:line="360" w:lineRule="auto"/>
            </w:pPr>
            <w:r>
              <w:t>2</w:t>
            </w:r>
          </w:p>
        </w:tc>
        <w:tc>
          <w:tcPr>
            <w:shd w:fill="f0f4f8" w:val="clear"/>
            <w:tcMar>
              <w:top w:w="90.0" w:type="dxa"/>
              <w:left w:w="90.0" w:type="dxa"/>
              <w:bottom w:w="90.0" w:type="dxa"/>
              <w:right w:w="90.0" w:type="dxa"/>
            </w:tcMar>
          </w:tcPr>
          <w:p>
            <w:pPr>
              <w:spacing w:line="360" w:lineRule="auto"/>
            </w:pPr>
            <w:r>
              <w:t>BOS — Boston Celtics</w:t>
            </w:r>
          </w:p>
        </w:tc>
        <w:tc>
          <w:tcPr>
            <w:shd w:fill="f0f4f8" w:val="clear"/>
            <w:tcMar>
              <w:top w:w="90.0" w:type="dxa"/>
              <w:left w:w="90.0" w:type="dxa"/>
              <w:bottom w:w="90.0" w:type="dxa"/>
              <w:right w:w="90.0" w:type="dxa"/>
            </w:tcMar>
          </w:tcPr>
          <w:p>
            <w:pPr>
              <w:spacing w:line="360" w:lineRule="auto"/>
            </w:pPr>
            <w:r>
              <w:t>17</w:t>
            </w:r>
          </w:p>
        </w:tc>
        <w:tc>
          <w:tcPr>
            <w:shd w:fill="f0f4f8" w:val="clear"/>
            <w:tcMar>
              <w:top w:w="90.0" w:type="dxa"/>
              <w:left w:w="90.0" w:type="dxa"/>
              <w:bottom w:w="90.0" w:type="dxa"/>
              <w:right w:w="90.0" w:type="dxa"/>
            </w:tcMar>
          </w:tcPr>
          <w:p>
            <w:pPr>
              <w:spacing w:line="360" w:lineRule="auto"/>
            </w:pPr>
            <w:r>
              <w:t>3,69</w:t>
            </w:r>
          </w:p>
        </w:tc>
      </w:tr>
      <w:tr>
        <w:trPr>
          <w:cantSplit w:val="0"/>
          <w:tblHeader w:val="0"/>
        </w:trPr>
        <w:tc>
          <w:tcPr>
            <w:shd w:fill="ffffff" w:val="clear"/>
            <w:tcMar>
              <w:top w:w="90.0" w:type="dxa"/>
              <w:left w:w="90.0" w:type="dxa"/>
              <w:bottom w:w="90.0" w:type="dxa"/>
              <w:right w:w="90.0" w:type="dxa"/>
            </w:tcMar>
          </w:tcPr>
          <w:p>
            <w:pPr>
              <w:spacing w:line="360" w:lineRule="auto"/>
            </w:pPr>
            <w:r>
              <w:t>2</w:t>
            </w:r>
          </w:p>
        </w:tc>
        <w:tc>
          <w:tcPr>
            <w:shd w:fill="ffffff" w:val="clear"/>
            <w:tcMar>
              <w:top w:w="90.0" w:type="dxa"/>
              <w:left w:w="90.0" w:type="dxa"/>
              <w:bottom w:w="90.0" w:type="dxa"/>
              <w:right w:w="90.0" w:type="dxa"/>
            </w:tcMar>
          </w:tcPr>
          <w:p>
            <w:pPr>
              <w:spacing w:line="360" w:lineRule="auto"/>
            </w:pPr>
            <w:r>
              <w:t>NOP — New Orleans Pelicans</w:t>
            </w:r>
          </w:p>
        </w:tc>
        <w:tc>
          <w:tcPr>
            <w:shd w:fill="ffffff" w:val="clear"/>
            <w:tcMar>
              <w:top w:w="90.0" w:type="dxa"/>
              <w:left w:w="90.0" w:type="dxa"/>
              <w:bottom w:w="90.0" w:type="dxa"/>
              <w:right w:w="90.0" w:type="dxa"/>
            </w:tcMar>
          </w:tcPr>
          <w:p>
            <w:pPr>
              <w:spacing w:line="360" w:lineRule="auto"/>
            </w:pPr>
            <w:r>
              <w:t>17</w:t>
            </w:r>
          </w:p>
        </w:tc>
        <w:tc>
          <w:tcPr>
            <w:shd w:fill="ffffff" w:val="clear"/>
            <w:tcMar>
              <w:top w:w="90.0" w:type="dxa"/>
              <w:left w:w="90.0" w:type="dxa"/>
              <w:bottom w:w="90.0" w:type="dxa"/>
              <w:right w:w="90.0" w:type="dxa"/>
            </w:tcMar>
          </w:tcPr>
          <w:p>
            <w:pPr>
              <w:spacing w:line="360" w:lineRule="auto"/>
            </w:pPr>
            <w:r>
              <w:t>3,69</w:t>
            </w:r>
          </w:p>
        </w:tc>
      </w:tr>
      <w:tr>
        <w:trPr>
          <w:cantSplit w:val="0"/>
          <w:tblHeader w:val="0"/>
        </w:trPr>
        <w:tc>
          <w:tcPr>
            <w:shd w:fill="f0f4f8" w:val="clear"/>
            <w:tcMar>
              <w:top w:w="90.0" w:type="dxa"/>
              <w:left w:w="90.0" w:type="dxa"/>
              <w:bottom w:w="90.0" w:type="dxa"/>
              <w:right w:w="90.0" w:type="dxa"/>
            </w:tcMar>
          </w:tcPr>
          <w:p>
            <w:pPr>
              <w:spacing w:line="360" w:lineRule="auto"/>
            </w:pPr>
            <w:r>
              <w:t>2</w:t>
            </w:r>
          </w:p>
        </w:tc>
        <w:tc>
          <w:tcPr>
            <w:shd w:fill="f0f4f8" w:val="clear"/>
            <w:tcMar>
              <w:top w:w="90.0" w:type="dxa"/>
              <w:left w:w="90.0" w:type="dxa"/>
              <w:bottom w:w="90.0" w:type="dxa"/>
              <w:right w:w="90.0" w:type="dxa"/>
            </w:tcMar>
          </w:tcPr>
          <w:p>
            <w:pPr>
              <w:spacing w:line="360" w:lineRule="auto"/>
            </w:pPr>
            <w:r>
              <w:t>TOR — Toronto Raptors</w:t>
            </w:r>
          </w:p>
        </w:tc>
        <w:tc>
          <w:tcPr>
            <w:shd w:fill="f0f4f8" w:val="clear"/>
            <w:tcMar>
              <w:top w:w="90.0" w:type="dxa"/>
              <w:left w:w="90.0" w:type="dxa"/>
              <w:bottom w:w="90.0" w:type="dxa"/>
              <w:right w:w="90.0" w:type="dxa"/>
            </w:tcMar>
          </w:tcPr>
          <w:p>
            <w:pPr>
              <w:spacing w:line="360" w:lineRule="auto"/>
            </w:pPr>
            <w:r>
              <w:t>17</w:t>
            </w:r>
          </w:p>
        </w:tc>
        <w:tc>
          <w:tcPr>
            <w:shd w:fill="f0f4f8" w:val="clear"/>
            <w:tcMar>
              <w:top w:w="90.0" w:type="dxa"/>
              <w:left w:w="90.0" w:type="dxa"/>
              <w:bottom w:w="90.0" w:type="dxa"/>
              <w:right w:w="90.0" w:type="dxa"/>
            </w:tcMar>
          </w:tcPr>
          <w:p>
            <w:pPr>
              <w:spacing w:line="360" w:lineRule="auto"/>
            </w:pPr>
            <w:r>
              <w:t>3,69</w:t>
            </w:r>
          </w:p>
        </w:tc>
      </w:tr>
      <w:tr>
        <w:trPr>
          <w:cantSplit w:val="0"/>
          <w:tblHeader w:val="0"/>
        </w:trPr>
        <w:tc>
          <w:tcPr>
            <w:shd w:fill="ffffff" w:val="clear"/>
            <w:tcMar>
              <w:top w:w="90.0" w:type="dxa"/>
              <w:left w:w="90.0" w:type="dxa"/>
              <w:bottom w:w="90.0" w:type="dxa"/>
              <w:right w:w="90.0" w:type="dxa"/>
            </w:tcMar>
          </w:tcPr>
          <w:p>
            <w:pPr>
              <w:spacing w:line="360" w:lineRule="auto"/>
            </w:pPr>
            <w:r>
              <w:t>2</w:t>
            </w:r>
          </w:p>
        </w:tc>
        <w:tc>
          <w:tcPr>
            <w:shd w:fill="ffffff" w:val="clear"/>
            <w:tcMar>
              <w:top w:w="90.0" w:type="dxa"/>
              <w:left w:w="90.0" w:type="dxa"/>
              <w:bottom w:w="90.0" w:type="dxa"/>
              <w:right w:w="90.0" w:type="dxa"/>
            </w:tcMar>
          </w:tcPr>
          <w:p>
            <w:pPr>
              <w:spacing w:line="360" w:lineRule="auto"/>
            </w:pPr>
            <w:r>
              <w:t>LAL — Los Angeles Lakers</w:t>
            </w:r>
          </w:p>
        </w:tc>
        <w:tc>
          <w:tcPr>
            <w:shd w:fill="ffffff" w:val="clear"/>
            <w:tcMar>
              <w:top w:w="90.0" w:type="dxa"/>
              <w:left w:w="90.0" w:type="dxa"/>
              <w:bottom w:w="90.0" w:type="dxa"/>
              <w:right w:w="90.0" w:type="dxa"/>
            </w:tcMar>
          </w:tcPr>
          <w:p>
            <w:pPr>
              <w:spacing w:line="360" w:lineRule="auto"/>
            </w:pPr>
            <w:r>
              <w:t>17</w:t>
            </w:r>
          </w:p>
        </w:tc>
        <w:tc>
          <w:tcPr>
            <w:shd w:fill="ffffff" w:val="clear"/>
            <w:tcMar>
              <w:top w:w="90.0" w:type="dxa"/>
              <w:left w:w="90.0" w:type="dxa"/>
              <w:bottom w:w="90.0" w:type="dxa"/>
              <w:right w:w="90.0" w:type="dxa"/>
            </w:tcMar>
          </w:tcPr>
          <w:p>
            <w:pPr>
              <w:spacing w:line="360" w:lineRule="auto"/>
            </w:pPr>
            <w:r>
              <w:t>3,69</w:t>
            </w:r>
          </w:p>
        </w:tc>
      </w:tr>
      <w:tr>
        <w:trPr>
          <w:cantSplit w:val="0"/>
          <w:tblHeader w:val="0"/>
        </w:trPr>
        <w:tc>
          <w:tcPr>
            <w:shd w:fill="f0f4f8" w:val="clear"/>
            <w:tcMar>
              <w:top w:w="90.0" w:type="dxa"/>
              <w:left w:w="90.0" w:type="dxa"/>
              <w:bottom w:w="90.0" w:type="dxa"/>
              <w:right w:w="90.0" w:type="dxa"/>
            </w:tcMar>
          </w:tcPr>
          <w:p>
            <w:pPr>
              <w:spacing w:line="360" w:lineRule="auto"/>
            </w:pPr>
            <w:r>
              <w:t>2</w:t>
            </w:r>
          </w:p>
        </w:tc>
        <w:tc>
          <w:tcPr>
            <w:shd w:fill="f0f4f8" w:val="clear"/>
            <w:tcMar>
              <w:top w:w="90.0" w:type="dxa"/>
              <w:left w:w="90.0" w:type="dxa"/>
              <w:bottom w:w="90.0" w:type="dxa"/>
              <w:right w:w="90.0" w:type="dxa"/>
            </w:tcMar>
          </w:tcPr>
          <w:p>
            <w:pPr>
              <w:spacing w:line="360" w:lineRule="auto"/>
            </w:pPr>
            <w:r>
              <w:t>OKC — Oklahoma City Thunder</w:t>
            </w:r>
          </w:p>
        </w:tc>
        <w:tc>
          <w:tcPr>
            <w:shd w:fill="f0f4f8" w:val="clear"/>
            <w:tcMar>
              <w:top w:w="90.0" w:type="dxa"/>
              <w:left w:w="90.0" w:type="dxa"/>
              <w:bottom w:w="90.0" w:type="dxa"/>
              <w:right w:w="90.0" w:type="dxa"/>
            </w:tcMar>
          </w:tcPr>
          <w:p>
            <w:pPr>
              <w:spacing w:line="360" w:lineRule="auto"/>
            </w:pPr>
            <w:r>
              <w:t>17</w:t>
            </w:r>
          </w:p>
        </w:tc>
        <w:tc>
          <w:tcPr>
            <w:shd w:fill="f0f4f8" w:val="clear"/>
            <w:tcMar>
              <w:top w:w="90.0" w:type="dxa"/>
              <w:left w:w="90.0" w:type="dxa"/>
              <w:bottom w:w="90.0" w:type="dxa"/>
              <w:right w:w="90.0" w:type="dxa"/>
            </w:tcMar>
          </w:tcPr>
          <w:p>
            <w:pPr>
              <w:spacing w:line="360" w:lineRule="auto"/>
            </w:pPr>
            <w:r>
              <w:t>3,69</w:t>
            </w:r>
          </w:p>
        </w:tc>
      </w:tr>
      <w:tr>
        <w:trPr>
          <w:cantSplit w:val="0"/>
          <w:tblHeader w:val="0"/>
        </w:trPr>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PHI — Philadelphia 76ers</w:t>
            </w:r>
          </w:p>
        </w:tc>
        <w:tc>
          <w:tcPr>
            <w:shd w:fill="ffffff" w:val="clear"/>
            <w:tcMar>
              <w:top w:w="90.0" w:type="dxa"/>
              <w:left w:w="90.0" w:type="dxa"/>
              <w:bottom w:w="90.0" w:type="dxa"/>
              <w:right w:w="90.0" w:type="dxa"/>
            </w:tcMar>
          </w:tcPr>
          <w:p>
            <w:pPr>
              <w:spacing w:line="360" w:lineRule="auto"/>
            </w:pPr>
            <w:r>
              <w:t>16</w:t>
            </w:r>
          </w:p>
        </w:tc>
        <w:tc>
          <w:tcPr>
            <w:shd w:fill="ffffff" w:val="clear"/>
            <w:tcMar>
              <w:top w:w="90.0" w:type="dxa"/>
              <w:left w:w="90.0" w:type="dxa"/>
              <w:bottom w:w="90.0" w:type="dxa"/>
              <w:right w:w="90.0" w:type="dxa"/>
            </w:tcMar>
          </w:tcPr>
          <w:p>
            <w:pPr>
              <w:spacing w:line="360" w:lineRule="auto"/>
            </w:pPr>
            <w:r>
              <w:t>3,47</w:t>
            </w:r>
          </w:p>
        </w:tc>
      </w:tr>
      <w:tr>
        <w:trPr>
          <w:cantSplit w:val="0"/>
          <w:tblHeader w:val="0"/>
        </w:trPr>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LAC — Los Angeles Clippers</w:t>
            </w:r>
          </w:p>
        </w:tc>
        <w:tc>
          <w:tcPr>
            <w:shd w:fill="f0f4f8" w:val="clear"/>
            <w:tcMar>
              <w:top w:w="90.0" w:type="dxa"/>
              <w:left w:w="90.0" w:type="dxa"/>
              <w:bottom w:w="90.0" w:type="dxa"/>
              <w:right w:w="90.0" w:type="dxa"/>
            </w:tcMar>
          </w:tcPr>
          <w:p>
            <w:pPr>
              <w:spacing w:line="360" w:lineRule="auto"/>
            </w:pPr>
            <w:r>
              <w:t>16</w:t>
            </w:r>
          </w:p>
        </w:tc>
        <w:tc>
          <w:tcPr>
            <w:shd w:fill="f0f4f8" w:val="clear"/>
            <w:tcMar>
              <w:top w:w="90.0" w:type="dxa"/>
              <w:left w:w="90.0" w:type="dxa"/>
              <w:bottom w:w="90.0" w:type="dxa"/>
              <w:right w:w="90.0" w:type="dxa"/>
            </w:tcMar>
          </w:tcPr>
          <w:p>
            <w:pPr>
              <w:spacing w:line="360" w:lineRule="auto"/>
            </w:pPr>
            <w:r>
              <w:t>3,47</w:t>
            </w:r>
          </w:p>
        </w:tc>
      </w:tr>
      <w:tr>
        <w:trPr>
          <w:cantSplit w:val="0"/>
          <w:tblHeader w:val="0"/>
        </w:trPr>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GSW — Golden State Warriors</w:t>
            </w:r>
          </w:p>
        </w:tc>
        <w:tc>
          <w:tcPr>
            <w:shd w:fill="ffffff" w:val="clear"/>
            <w:tcMar>
              <w:top w:w="90.0" w:type="dxa"/>
              <w:left w:w="90.0" w:type="dxa"/>
              <w:bottom w:w="90.0" w:type="dxa"/>
              <w:right w:w="90.0" w:type="dxa"/>
            </w:tcMar>
          </w:tcPr>
          <w:p>
            <w:pPr>
              <w:spacing w:line="360" w:lineRule="auto"/>
            </w:pPr>
            <w:r>
              <w:t>16</w:t>
            </w:r>
          </w:p>
        </w:tc>
        <w:tc>
          <w:tcPr>
            <w:shd w:fill="ffffff" w:val="clear"/>
            <w:tcMar>
              <w:top w:w="90.0" w:type="dxa"/>
              <w:left w:w="90.0" w:type="dxa"/>
              <w:bottom w:w="90.0" w:type="dxa"/>
              <w:right w:w="90.0" w:type="dxa"/>
            </w:tcMar>
          </w:tcPr>
          <w:p>
            <w:pPr>
              <w:spacing w:line="360" w:lineRule="auto"/>
            </w:pPr>
            <w:r>
              <w:t>3,47</w:t>
            </w:r>
          </w:p>
        </w:tc>
      </w:tr>
      <w:tr>
        <w:trPr>
          <w:cantSplit w:val="0"/>
          <w:tblHeader w:val="0"/>
        </w:trPr>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ORL — Orlando Magic</w:t>
            </w:r>
          </w:p>
        </w:tc>
        <w:tc>
          <w:tcPr>
            <w:shd w:fill="f0f4f8" w:val="clear"/>
            <w:tcMar>
              <w:top w:w="90.0" w:type="dxa"/>
              <w:left w:w="90.0" w:type="dxa"/>
              <w:bottom w:w="90.0" w:type="dxa"/>
              <w:right w:w="90.0" w:type="dxa"/>
            </w:tcMar>
          </w:tcPr>
          <w:p>
            <w:pPr>
              <w:spacing w:line="360" w:lineRule="auto"/>
            </w:pPr>
            <w:r>
              <w:t>16</w:t>
            </w:r>
          </w:p>
        </w:tc>
        <w:tc>
          <w:tcPr>
            <w:shd w:fill="f0f4f8" w:val="clear"/>
            <w:tcMar>
              <w:top w:w="90.0" w:type="dxa"/>
              <w:left w:w="90.0" w:type="dxa"/>
              <w:bottom w:w="90.0" w:type="dxa"/>
              <w:right w:w="90.0" w:type="dxa"/>
            </w:tcMar>
          </w:tcPr>
          <w:p>
            <w:pPr>
              <w:spacing w:line="360" w:lineRule="auto"/>
            </w:pPr>
            <w:r>
              <w:t>3,47</w:t>
            </w:r>
          </w:p>
        </w:tc>
      </w:tr>
      <w:tr>
        <w:trPr>
          <w:cantSplit w:val="0"/>
          <w:tblHeader w:val="0"/>
        </w:trPr>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CHO — Charlotte Hornets</w:t>
            </w:r>
          </w:p>
        </w:tc>
        <w:tc>
          <w:tcPr>
            <w:shd w:fill="ffffff" w:val="clear"/>
            <w:tcMar>
              <w:top w:w="90.0" w:type="dxa"/>
              <w:left w:w="90.0" w:type="dxa"/>
              <w:bottom w:w="90.0" w:type="dxa"/>
              <w:right w:w="90.0" w:type="dxa"/>
            </w:tcMar>
          </w:tcPr>
          <w:p>
            <w:pPr>
              <w:spacing w:line="360" w:lineRule="auto"/>
            </w:pPr>
            <w:r>
              <w:t>16</w:t>
            </w:r>
          </w:p>
        </w:tc>
        <w:tc>
          <w:tcPr>
            <w:shd w:fill="ffffff" w:val="clear"/>
            <w:tcMar>
              <w:top w:w="90.0" w:type="dxa"/>
              <w:left w:w="90.0" w:type="dxa"/>
              <w:bottom w:w="90.0" w:type="dxa"/>
              <w:right w:w="90.0" w:type="dxa"/>
            </w:tcMar>
          </w:tcPr>
          <w:p>
            <w:pPr>
              <w:spacing w:line="360" w:lineRule="auto"/>
            </w:pPr>
            <w:r>
              <w:t>3,47</w:t>
            </w:r>
          </w:p>
        </w:tc>
      </w:tr>
      <w:tr>
        <w:trPr>
          <w:cantSplit w:val="0"/>
          <w:tblHeader w:val="0"/>
        </w:trPr>
        <w:tc>
          <w:tcPr>
            <w:shd w:fill="f0f4f8" w:val="clear"/>
            <w:tcMar>
              <w:top w:w="90.0" w:type="dxa"/>
              <w:left w:w="90.0" w:type="dxa"/>
              <w:bottom w:w="90.0" w:type="dxa"/>
              <w:right w:w="90.0" w:type="dxa"/>
            </w:tcMar>
          </w:tcPr>
          <w:p>
            <w:pPr>
              <w:spacing w:line="360" w:lineRule="auto"/>
            </w:pPr>
            <w:r>
              <w:t>3</w:t>
            </w:r>
          </w:p>
        </w:tc>
        <w:tc>
          <w:tcPr>
            <w:shd w:fill="f0f4f8" w:val="clear"/>
            <w:tcMar>
              <w:top w:w="90.0" w:type="dxa"/>
              <w:left w:w="90.0" w:type="dxa"/>
              <w:bottom w:w="90.0" w:type="dxa"/>
              <w:right w:w="90.0" w:type="dxa"/>
            </w:tcMar>
          </w:tcPr>
          <w:p>
            <w:pPr>
              <w:spacing w:line="360" w:lineRule="auto"/>
            </w:pPr>
            <w:r>
              <w:t>BRK — Brooklyn Nets</w:t>
            </w:r>
          </w:p>
        </w:tc>
        <w:tc>
          <w:tcPr>
            <w:shd w:fill="f0f4f8" w:val="clear"/>
            <w:tcMar>
              <w:top w:w="90.0" w:type="dxa"/>
              <w:left w:w="90.0" w:type="dxa"/>
              <w:bottom w:w="90.0" w:type="dxa"/>
              <w:right w:w="90.0" w:type="dxa"/>
            </w:tcMar>
          </w:tcPr>
          <w:p>
            <w:pPr>
              <w:spacing w:line="360" w:lineRule="auto"/>
            </w:pPr>
            <w:r>
              <w:t>16</w:t>
            </w:r>
          </w:p>
        </w:tc>
        <w:tc>
          <w:tcPr>
            <w:shd w:fill="f0f4f8" w:val="clear"/>
            <w:tcMar>
              <w:top w:w="90.0" w:type="dxa"/>
              <w:left w:w="90.0" w:type="dxa"/>
              <w:bottom w:w="90.0" w:type="dxa"/>
              <w:right w:w="90.0" w:type="dxa"/>
            </w:tcMar>
          </w:tcPr>
          <w:p>
            <w:pPr>
              <w:spacing w:line="360" w:lineRule="auto"/>
            </w:pPr>
            <w:r>
              <w:t>3,47</w:t>
            </w:r>
          </w:p>
        </w:tc>
      </w:tr>
      <w:tr>
        <w:trPr>
          <w:cantSplit w:val="0"/>
          <w:tblHeader w:val="0"/>
        </w:trPr>
        <w:tc>
          <w:tcPr>
            <w:shd w:fill="ffffff" w:val="clear"/>
            <w:tcMar>
              <w:top w:w="90.0" w:type="dxa"/>
              <w:left w:w="90.0" w:type="dxa"/>
              <w:bottom w:w="90.0" w:type="dxa"/>
              <w:right w:w="90.0" w:type="dxa"/>
            </w:tcMar>
          </w:tcPr>
          <w:p>
            <w:pPr>
              <w:spacing w:line="360" w:lineRule="auto"/>
            </w:pPr>
            <w:r>
              <w:t>3</w:t>
            </w:r>
          </w:p>
        </w:tc>
        <w:tc>
          <w:tcPr>
            <w:shd w:fill="ffffff" w:val="clear"/>
            <w:tcMar>
              <w:top w:w="90.0" w:type="dxa"/>
              <w:left w:w="90.0" w:type="dxa"/>
              <w:bottom w:w="90.0" w:type="dxa"/>
              <w:right w:w="90.0" w:type="dxa"/>
            </w:tcMar>
          </w:tcPr>
          <w:p>
            <w:pPr>
              <w:spacing w:line="360" w:lineRule="auto"/>
            </w:pPr>
            <w:r>
              <w:t>SAS — San Antonio Spurs</w:t>
            </w:r>
          </w:p>
        </w:tc>
        <w:tc>
          <w:tcPr>
            <w:shd w:fill="ffffff" w:val="clear"/>
            <w:tcMar>
              <w:top w:w="90.0" w:type="dxa"/>
              <w:left w:w="90.0" w:type="dxa"/>
              <w:bottom w:w="90.0" w:type="dxa"/>
              <w:right w:w="90.0" w:type="dxa"/>
            </w:tcMar>
          </w:tcPr>
          <w:p>
            <w:pPr>
              <w:spacing w:line="360" w:lineRule="auto"/>
            </w:pPr>
            <w:r>
              <w:t>16</w:t>
            </w:r>
          </w:p>
        </w:tc>
        <w:tc>
          <w:tcPr>
            <w:shd w:fill="ffffff" w:val="clear"/>
            <w:tcMar>
              <w:top w:w="90.0" w:type="dxa"/>
              <w:left w:w="90.0" w:type="dxa"/>
              <w:bottom w:w="90.0" w:type="dxa"/>
              <w:right w:w="90.0" w:type="dxa"/>
            </w:tcMar>
          </w:tcPr>
          <w:p>
            <w:pPr>
              <w:spacing w:line="360" w:lineRule="auto"/>
            </w:pPr>
            <w:r>
              <w:t>3,47</w:t>
            </w:r>
          </w:p>
        </w:tc>
      </w:tr>
      <w:tr>
        <w:trPr>
          <w:cantSplit w:val="0"/>
          <w:tblHeader w:val="0"/>
        </w:trPr>
        <w:tc>
          <w:tcPr>
            <w:shd w:fill="f0f4f8" w:val="clear"/>
            <w:tcMar>
              <w:top w:w="90.0" w:type="dxa"/>
              <w:left w:w="90.0" w:type="dxa"/>
              <w:bottom w:w="90.0" w:type="dxa"/>
              <w:right w:w="90.0" w:type="dxa"/>
            </w:tcMar>
          </w:tcPr>
          <w:p>
            <w:pPr>
              <w:spacing w:line="360" w:lineRule="auto"/>
            </w:pPr>
            <w:r>
              <w:t>4</w:t>
            </w:r>
          </w:p>
        </w:tc>
        <w:tc>
          <w:tcPr>
            <w:shd w:fill="f0f4f8" w:val="clear"/>
            <w:tcMar>
              <w:top w:w="90.0" w:type="dxa"/>
              <w:left w:w="90.0" w:type="dxa"/>
              <w:bottom w:w="90.0" w:type="dxa"/>
              <w:right w:w="90.0" w:type="dxa"/>
            </w:tcMar>
          </w:tcPr>
          <w:p>
            <w:pPr>
              <w:spacing w:line="360" w:lineRule="auto"/>
            </w:pPr>
            <w:r>
              <w:t>PHO — Phoenix Suns</w:t>
            </w:r>
          </w:p>
        </w:tc>
        <w:tc>
          <w:tcPr>
            <w:shd w:fill="f0f4f8" w:val="clear"/>
            <w:tcMar>
              <w:top w:w="90.0" w:type="dxa"/>
              <w:left w:w="90.0" w:type="dxa"/>
              <w:bottom w:w="90.0" w:type="dxa"/>
              <w:right w:w="90.0" w:type="dxa"/>
            </w:tcMar>
          </w:tcPr>
          <w:p>
            <w:pPr>
              <w:spacing w:line="360" w:lineRule="auto"/>
            </w:pPr>
            <w:r>
              <w:t>15</w:t>
            </w:r>
          </w:p>
        </w:tc>
        <w:tc>
          <w:tcPr>
            <w:shd w:fill="f0f4f8" w:val="clear"/>
            <w:tcMar>
              <w:top w:w="90.0" w:type="dxa"/>
              <w:left w:w="90.0" w:type="dxa"/>
              <w:bottom w:w="90.0" w:type="dxa"/>
              <w:right w:w="90.0" w:type="dxa"/>
            </w:tcMar>
          </w:tcPr>
          <w:p>
            <w:pPr>
              <w:spacing w:line="360" w:lineRule="auto"/>
            </w:pPr>
            <w:r>
              <w:t>3,25</w:t>
            </w:r>
          </w:p>
        </w:tc>
      </w:tr>
      <w:tr>
        <w:trPr>
          <w:cantSplit w:val="0"/>
          <w:tblHeader w:val="0"/>
        </w:trPr>
        <w:tc>
          <w:tcPr>
            <w:shd w:fill="ffffff" w:val="clear"/>
            <w:tcMar>
              <w:top w:w="90.0" w:type="dxa"/>
              <w:left w:w="90.0" w:type="dxa"/>
              <w:bottom w:w="90.0" w:type="dxa"/>
              <w:right w:w="90.0" w:type="dxa"/>
            </w:tcMar>
          </w:tcPr>
          <w:p>
            <w:pPr>
              <w:spacing w:line="360" w:lineRule="auto"/>
            </w:pPr>
            <w:r>
              <w:t>4</w:t>
            </w:r>
          </w:p>
        </w:tc>
        <w:tc>
          <w:tcPr>
            <w:shd w:fill="ffffff" w:val="clear"/>
            <w:tcMar>
              <w:top w:w="90.0" w:type="dxa"/>
              <w:left w:w="90.0" w:type="dxa"/>
              <w:bottom w:w="90.0" w:type="dxa"/>
              <w:right w:w="90.0" w:type="dxa"/>
            </w:tcMar>
          </w:tcPr>
          <w:p>
            <w:pPr>
              <w:spacing w:line="360" w:lineRule="auto"/>
            </w:pPr>
            <w:r>
              <w:t>SAC — Sacramento Kings</w:t>
            </w:r>
          </w:p>
        </w:tc>
        <w:tc>
          <w:tcPr>
            <w:shd w:fill="ffffff" w:val="clear"/>
            <w:tcMar>
              <w:top w:w="90.0" w:type="dxa"/>
              <w:left w:w="90.0" w:type="dxa"/>
              <w:bottom w:w="90.0" w:type="dxa"/>
              <w:right w:w="90.0" w:type="dxa"/>
            </w:tcMar>
          </w:tcPr>
          <w:p>
            <w:pPr>
              <w:spacing w:line="360" w:lineRule="auto"/>
            </w:pPr>
            <w:r>
              <w:t>15</w:t>
            </w:r>
          </w:p>
        </w:tc>
        <w:tc>
          <w:tcPr>
            <w:shd w:fill="ffffff" w:val="clear"/>
            <w:tcMar>
              <w:top w:w="90.0" w:type="dxa"/>
              <w:left w:w="90.0" w:type="dxa"/>
              <w:bottom w:w="90.0" w:type="dxa"/>
              <w:right w:w="90.0" w:type="dxa"/>
            </w:tcMar>
          </w:tcPr>
          <w:p>
            <w:pPr>
              <w:spacing w:line="360" w:lineRule="auto"/>
            </w:pPr>
            <w:r>
              <w:t>3,25</w:t>
            </w:r>
          </w:p>
        </w:tc>
      </w:tr>
      <w:tr>
        <w:trPr>
          <w:cantSplit w:val="0"/>
          <w:tblHeader w:val="0"/>
        </w:trPr>
        <w:tc>
          <w:tcPr>
            <w:shd w:fill="f0f4f8" w:val="clear"/>
            <w:tcMar>
              <w:top w:w="90.0" w:type="dxa"/>
              <w:left w:w="90.0" w:type="dxa"/>
              <w:bottom w:w="90.0" w:type="dxa"/>
              <w:right w:w="90.0" w:type="dxa"/>
            </w:tcMar>
          </w:tcPr>
          <w:p>
            <w:pPr>
              <w:spacing w:line="360" w:lineRule="auto"/>
            </w:pPr>
            <w:r>
              <w:t>4</w:t>
            </w:r>
          </w:p>
        </w:tc>
        <w:tc>
          <w:tcPr>
            <w:shd w:fill="f0f4f8" w:val="clear"/>
            <w:tcMar>
              <w:top w:w="90.0" w:type="dxa"/>
              <w:left w:w="90.0" w:type="dxa"/>
              <w:bottom w:w="90.0" w:type="dxa"/>
              <w:right w:w="90.0" w:type="dxa"/>
            </w:tcMar>
          </w:tcPr>
          <w:p>
            <w:pPr>
              <w:spacing w:line="360" w:lineRule="auto"/>
            </w:pPr>
            <w:r>
              <w:t>UTA — Utah Jazz</w:t>
            </w:r>
          </w:p>
        </w:tc>
        <w:tc>
          <w:tcPr>
            <w:shd w:fill="f0f4f8" w:val="clear"/>
            <w:tcMar>
              <w:top w:w="90.0" w:type="dxa"/>
              <w:left w:w="90.0" w:type="dxa"/>
              <w:bottom w:w="90.0" w:type="dxa"/>
              <w:right w:w="90.0" w:type="dxa"/>
            </w:tcMar>
          </w:tcPr>
          <w:p>
            <w:pPr>
              <w:spacing w:line="360" w:lineRule="auto"/>
            </w:pPr>
            <w:r>
              <w:t>15</w:t>
            </w:r>
          </w:p>
        </w:tc>
        <w:tc>
          <w:tcPr>
            <w:shd w:fill="f0f4f8" w:val="clear"/>
            <w:tcMar>
              <w:top w:w="90.0" w:type="dxa"/>
              <w:left w:w="90.0" w:type="dxa"/>
              <w:bottom w:w="90.0" w:type="dxa"/>
              <w:right w:w="90.0" w:type="dxa"/>
            </w:tcMar>
          </w:tcPr>
          <w:p>
            <w:pPr>
              <w:spacing w:line="360" w:lineRule="auto"/>
            </w:pPr>
            <w:r>
              <w:t>3,25</w:t>
            </w:r>
          </w:p>
        </w:tc>
      </w:tr>
      <w:tr>
        <w:trPr>
          <w:cantSplit w:val="0"/>
          <w:tblHeader w:val="0"/>
        </w:trPr>
        <w:tc>
          <w:tcPr>
            <w:shd w:fill="ffffff" w:val="clear"/>
            <w:tcMar>
              <w:top w:w="90.0" w:type="dxa"/>
              <w:left w:w="90.0" w:type="dxa"/>
              <w:bottom w:w="90.0" w:type="dxa"/>
              <w:right w:w="90.0" w:type="dxa"/>
            </w:tcMar>
          </w:tcPr>
          <w:p>
            <w:pPr>
              <w:spacing w:line="360" w:lineRule="auto"/>
            </w:pPr>
            <w:r>
              <w:t>4</w:t>
            </w:r>
          </w:p>
        </w:tc>
        <w:tc>
          <w:tcPr>
            <w:shd w:fill="ffffff" w:val="clear"/>
            <w:tcMar>
              <w:top w:w="90.0" w:type="dxa"/>
              <w:left w:w="90.0" w:type="dxa"/>
              <w:bottom w:w="90.0" w:type="dxa"/>
              <w:right w:w="90.0" w:type="dxa"/>
            </w:tcMar>
          </w:tcPr>
          <w:p>
            <w:pPr>
              <w:spacing w:line="360" w:lineRule="auto"/>
            </w:pPr>
            <w:r>
              <w:t>IND — Indiana Pacers</w:t>
            </w:r>
          </w:p>
        </w:tc>
        <w:tc>
          <w:tcPr>
            <w:shd w:fill="ffffff" w:val="clear"/>
            <w:tcMar>
              <w:top w:w="90.0" w:type="dxa"/>
              <w:left w:w="90.0" w:type="dxa"/>
              <w:bottom w:w="90.0" w:type="dxa"/>
              <w:right w:w="90.0" w:type="dxa"/>
            </w:tcMar>
          </w:tcPr>
          <w:p>
            <w:pPr>
              <w:spacing w:line="360" w:lineRule="auto"/>
            </w:pPr>
            <w:r>
              <w:t>15</w:t>
            </w:r>
          </w:p>
        </w:tc>
        <w:tc>
          <w:tcPr>
            <w:shd w:fill="ffffff" w:val="clear"/>
            <w:tcMar>
              <w:top w:w="90.0" w:type="dxa"/>
              <w:left w:w="90.0" w:type="dxa"/>
              <w:bottom w:w="90.0" w:type="dxa"/>
              <w:right w:w="90.0" w:type="dxa"/>
            </w:tcMar>
          </w:tcPr>
          <w:p>
            <w:pPr>
              <w:spacing w:line="360" w:lineRule="auto"/>
            </w:pPr>
            <w:r>
              <w:t>3,25</w:t>
            </w:r>
          </w:p>
        </w:tc>
      </w:tr>
      <w:tr>
        <w:trPr>
          <w:cantSplit w:val="0"/>
          <w:tblHeader w:val="0"/>
        </w:trPr>
        <w:tc>
          <w:tcPr>
            <w:shd w:fill="f0f4f8" w:val="clear"/>
            <w:tcMar>
              <w:top w:w="90.0" w:type="dxa"/>
              <w:left w:w="90.0" w:type="dxa"/>
              <w:bottom w:w="90.0" w:type="dxa"/>
              <w:right w:w="90.0" w:type="dxa"/>
            </w:tcMar>
          </w:tcPr>
          <w:p>
            <w:pPr>
              <w:spacing w:line="360" w:lineRule="auto"/>
            </w:pPr>
            <w:r>
              <w:t>4</w:t>
            </w:r>
          </w:p>
        </w:tc>
        <w:tc>
          <w:tcPr>
            <w:shd w:fill="f0f4f8" w:val="clear"/>
            <w:tcMar>
              <w:top w:w="90.0" w:type="dxa"/>
              <w:left w:w="90.0" w:type="dxa"/>
              <w:bottom w:w="90.0" w:type="dxa"/>
              <w:right w:w="90.0" w:type="dxa"/>
            </w:tcMar>
          </w:tcPr>
          <w:p>
            <w:pPr>
              <w:spacing w:line="360" w:lineRule="auto"/>
            </w:pPr>
            <w:r>
              <w:t>DAL — Dallas Mavericks</w:t>
            </w:r>
          </w:p>
        </w:tc>
        <w:tc>
          <w:tcPr>
            <w:shd w:fill="f0f4f8" w:val="clear"/>
            <w:tcMar>
              <w:top w:w="90.0" w:type="dxa"/>
              <w:left w:w="90.0" w:type="dxa"/>
              <w:bottom w:w="90.0" w:type="dxa"/>
              <w:right w:w="90.0" w:type="dxa"/>
            </w:tcMar>
          </w:tcPr>
          <w:p>
            <w:pPr>
              <w:spacing w:line="360" w:lineRule="auto"/>
            </w:pPr>
            <w:r>
              <w:t>15</w:t>
            </w:r>
          </w:p>
        </w:tc>
        <w:tc>
          <w:tcPr>
            <w:shd w:fill="f0f4f8" w:val="clear"/>
            <w:tcMar>
              <w:top w:w="90.0" w:type="dxa"/>
              <w:left w:w="90.0" w:type="dxa"/>
              <w:bottom w:w="90.0" w:type="dxa"/>
              <w:right w:w="90.0" w:type="dxa"/>
            </w:tcMar>
          </w:tcPr>
          <w:p>
            <w:pPr>
              <w:spacing w:line="360" w:lineRule="auto"/>
            </w:pPr>
            <w:r>
              <w:t>3,25</w:t>
            </w:r>
          </w:p>
        </w:tc>
      </w:tr>
      <w:tr>
        <w:trPr>
          <w:cantSplit w:val="0"/>
          <w:tblHeader w:val="0"/>
        </w:trPr>
        <w:tc>
          <w:tcPr>
            <w:shd w:fill="ffffff" w:val="clear"/>
            <w:tcMar>
              <w:top w:w="90.0" w:type="dxa"/>
              <w:left w:w="90.0" w:type="dxa"/>
              <w:bottom w:w="90.0" w:type="dxa"/>
              <w:right w:w="90.0" w:type="dxa"/>
            </w:tcMar>
          </w:tcPr>
          <w:p>
            <w:pPr>
              <w:spacing w:line="360" w:lineRule="auto"/>
            </w:pPr>
            <w:r>
              <w:t>4</w:t>
            </w:r>
          </w:p>
        </w:tc>
        <w:tc>
          <w:tcPr>
            <w:shd w:fill="ffffff" w:val="clear"/>
            <w:tcMar>
              <w:top w:w="90.0" w:type="dxa"/>
              <w:left w:w="90.0" w:type="dxa"/>
              <w:bottom w:w="90.0" w:type="dxa"/>
              <w:right w:w="90.0" w:type="dxa"/>
            </w:tcMar>
          </w:tcPr>
          <w:p>
            <w:pPr>
              <w:spacing w:line="360" w:lineRule="auto"/>
            </w:pPr>
            <w:r>
              <w:t>HOU — Houston Rockets</w:t>
            </w:r>
          </w:p>
        </w:tc>
        <w:tc>
          <w:tcPr>
            <w:shd w:fill="ffffff" w:val="clear"/>
            <w:tcMar>
              <w:top w:w="90.0" w:type="dxa"/>
              <w:left w:w="90.0" w:type="dxa"/>
              <w:bottom w:w="90.0" w:type="dxa"/>
              <w:right w:w="90.0" w:type="dxa"/>
            </w:tcMar>
          </w:tcPr>
          <w:p>
            <w:pPr>
              <w:spacing w:line="360" w:lineRule="auto"/>
            </w:pPr>
            <w:r>
              <w:t>15</w:t>
            </w:r>
          </w:p>
        </w:tc>
        <w:tc>
          <w:tcPr>
            <w:shd w:fill="ffffff" w:val="clear"/>
            <w:tcMar>
              <w:top w:w="90.0" w:type="dxa"/>
              <w:left w:w="90.0" w:type="dxa"/>
              <w:bottom w:w="90.0" w:type="dxa"/>
              <w:right w:w="90.0" w:type="dxa"/>
            </w:tcMar>
          </w:tcPr>
          <w:p>
            <w:pPr>
              <w:spacing w:line="360" w:lineRule="auto"/>
            </w:pPr>
            <w:r>
              <w:t>3,25</w:t>
            </w:r>
          </w:p>
        </w:tc>
      </w:tr>
      <w:tr>
        <w:trPr>
          <w:cantSplit w:val="0"/>
          <w:tblHeader w:val="0"/>
        </w:trPr>
        <w:tc>
          <w:tcPr>
            <w:shd w:fill="f0f4f8" w:val="clear"/>
            <w:tcMar>
              <w:top w:w="90.0" w:type="dxa"/>
              <w:left w:w="90.0" w:type="dxa"/>
              <w:bottom w:w="90.0" w:type="dxa"/>
              <w:right w:w="90.0" w:type="dxa"/>
            </w:tcMar>
          </w:tcPr>
          <w:p>
            <w:pPr>
              <w:spacing w:line="360" w:lineRule="auto"/>
            </w:pPr>
            <w:r>
              <w:t>5</w:t>
            </w:r>
          </w:p>
        </w:tc>
        <w:tc>
          <w:tcPr>
            <w:shd w:fill="f0f4f8" w:val="clear"/>
            <w:tcMar>
              <w:top w:w="90.0" w:type="dxa"/>
              <w:left w:w="90.0" w:type="dxa"/>
              <w:bottom w:w="90.0" w:type="dxa"/>
              <w:right w:w="90.0" w:type="dxa"/>
            </w:tcMar>
          </w:tcPr>
          <w:p>
            <w:pPr>
              <w:spacing w:line="360" w:lineRule="auto"/>
            </w:pPr>
            <w:r>
              <w:t>CLE — Cleveland Cavaliers</w:t>
            </w:r>
          </w:p>
        </w:tc>
        <w:tc>
          <w:tcPr>
            <w:shd w:fill="f0f4f8" w:val="clear"/>
            <w:tcMar>
              <w:top w:w="90.0" w:type="dxa"/>
              <w:left w:w="90.0" w:type="dxa"/>
              <w:bottom w:w="90.0" w:type="dxa"/>
              <w:right w:w="90.0" w:type="dxa"/>
            </w:tcMar>
          </w:tcPr>
          <w:p>
            <w:pPr>
              <w:spacing w:line="360" w:lineRule="auto"/>
            </w:pPr>
            <w:r>
              <w:t>14</w:t>
            </w:r>
          </w:p>
        </w:tc>
        <w:tc>
          <w:tcPr>
            <w:shd w:fill="f0f4f8" w:val="clear"/>
            <w:tcMar>
              <w:top w:w="90.0" w:type="dxa"/>
              <w:left w:w="90.0" w:type="dxa"/>
              <w:bottom w:w="90.0" w:type="dxa"/>
              <w:right w:w="90.0" w:type="dxa"/>
            </w:tcMar>
          </w:tcPr>
          <w:p>
            <w:pPr>
              <w:spacing w:line="360" w:lineRule="auto"/>
            </w:pPr>
            <w:r>
              <w:t>3,04</w:t>
            </w:r>
          </w:p>
        </w:tc>
      </w:tr>
      <w:tr>
        <w:trPr>
          <w:cantSplit w:val="0"/>
          <w:tblHeader w:val="0"/>
        </w:trPr>
        <w:tc>
          <w:tcPr>
            <w:shd w:fill="ffffff" w:val="clear"/>
            <w:tcMar>
              <w:top w:w="90.0" w:type="dxa"/>
              <w:left w:w="90.0" w:type="dxa"/>
              <w:bottom w:w="90.0" w:type="dxa"/>
              <w:right w:w="90.0" w:type="dxa"/>
            </w:tcMar>
          </w:tcPr>
          <w:p>
            <w:pPr>
              <w:spacing w:line="360" w:lineRule="auto"/>
            </w:pPr>
            <w:r>
              <w:t>5</w:t>
            </w:r>
          </w:p>
        </w:tc>
        <w:tc>
          <w:tcPr>
            <w:shd w:fill="ffffff" w:val="clear"/>
            <w:tcMar>
              <w:top w:w="90.0" w:type="dxa"/>
              <w:left w:w="90.0" w:type="dxa"/>
              <w:bottom w:w="90.0" w:type="dxa"/>
              <w:right w:w="90.0" w:type="dxa"/>
            </w:tcMar>
          </w:tcPr>
          <w:p>
            <w:pPr>
              <w:spacing w:line="360" w:lineRule="auto"/>
            </w:pPr>
            <w:r>
              <w:t>DEN — Denver Nuggets</w:t>
            </w:r>
          </w:p>
        </w:tc>
        <w:tc>
          <w:tcPr>
            <w:shd w:fill="ffffff" w:val="clear"/>
            <w:tcMar>
              <w:top w:w="90.0" w:type="dxa"/>
              <w:left w:w="90.0" w:type="dxa"/>
              <w:bottom w:w="90.0" w:type="dxa"/>
              <w:right w:w="90.0" w:type="dxa"/>
            </w:tcMar>
          </w:tcPr>
          <w:p>
            <w:pPr>
              <w:spacing w:line="360" w:lineRule="auto"/>
            </w:pPr>
            <w:r>
              <w:t>14</w:t>
            </w:r>
          </w:p>
        </w:tc>
        <w:tc>
          <w:tcPr>
            <w:shd w:fill="ffffff" w:val="clear"/>
            <w:tcMar>
              <w:top w:w="90.0" w:type="dxa"/>
              <w:left w:w="90.0" w:type="dxa"/>
              <w:bottom w:w="90.0" w:type="dxa"/>
              <w:right w:w="90.0" w:type="dxa"/>
            </w:tcMar>
          </w:tcPr>
          <w:p>
            <w:pPr>
              <w:spacing w:line="360" w:lineRule="auto"/>
            </w:pPr>
            <w:r>
              <w:t>3,04</w:t>
            </w:r>
          </w:p>
        </w:tc>
      </w:tr>
      <w:tr>
        <w:trPr>
          <w:cantSplit w:val="0"/>
          <w:tblHeader w:val="0"/>
        </w:trPr>
        <w:tc>
          <w:tcPr>
            <w:shd w:fill="f0f4f8" w:val="clear"/>
            <w:tcMar>
              <w:top w:w="90.0" w:type="dxa"/>
              <w:left w:w="90.0" w:type="dxa"/>
              <w:bottom w:w="90.0" w:type="dxa"/>
              <w:right w:w="90.0" w:type="dxa"/>
            </w:tcMar>
          </w:tcPr>
          <w:p>
            <w:pPr>
              <w:spacing w:line="360" w:lineRule="auto"/>
            </w:pPr>
            <w:r>
              <w:t>5</w:t>
            </w:r>
          </w:p>
        </w:tc>
        <w:tc>
          <w:tcPr>
            <w:shd w:fill="f0f4f8" w:val="clear"/>
            <w:tcMar>
              <w:top w:w="90.0" w:type="dxa"/>
              <w:left w:w="90.0" w:type="dxa"/>
              <w:bottom w:w="90.0" w:type="dxa"/>
              <w:right w:w="90.0" w:type="dxa"/>
            </w:tcMar>
          </w:tcPr>
          <w:p>
            <w:pPr>
              <w:spacing w:line="360" w:lineRule="auto"/>
            </w:pPr>
            <w:r>
              <w:t>NYK — New York Knicks</w:t>
            </w:r>
          </w:p>
        </w:tc>
        <w:tc>
          <w:tcPr>
            <w:shd w:fill="f0f4f8" w:val="clear"/>
            <w:tcMar>
              <w:top w:w="90.0" w:type="dxa"/>
              <w:left w:w="90.0" w:type="dxa"/>
              <w:bottom w:w="90.0" w:type="dxa"/>
              <w:right w:w="90.0" w:type="dxa"/>
            </w:tcMar>
          </w:tcPr>
          <w:p>
            <w:pPr>
              <w:spacing w:line="360" w:lineRule="auto"/>
            </w:pPr>
            <w:r>
              <w:t>14</w:t>
            </w:r>
          </w:p>
        </w:tc>
        <w:tc>
          <w:tcPr>
            <w:shd w:fill="f0f4f8" w:val="clear"/>
            <w:tcMar>
              <w:top w:w="90.0" w:type="dxa"/>
              <w:left w:w="90.0" w:type="dxa"/>
              <w:bottom w:w="90.0" w:type="dxa"/>
              <w:right w:w="90.0" w:type="dxa"/>
            </w:tcMar>
          </w:tcPr>
          <w:p>
            <w:pPr>
              <w:spacing w:line="360" w:lineRule="auto"/>
            </w:pPr>
            <w:r>
              <w:t>3,04</w:t>
            </w:r>
          </w:p>
        </w:tc>
      </w:tr>
      <w:tr>
        <w:trPr>
          <w:cantSplit w:val="0"/>
          <w:tblHeader w:val="0"/>
        </w:trPr>
        <w:tc>
          <w:tcPr>
            <w:shd w:fill="ffffff" w:val="clear"/>
            <w:tcMar>
              <w:top w:w="90.0" w:type="dxa"/>
              <w:left w:w="90.0" w:type="dxa"/>
              <w:bottom w:w="90.0" w:type="dxa"/>
              <w:right w:w="90.0" w:type="dxa"/>
            </w:tcMar>
          </w:tcPr>
          <w:p>
            <w:pPr>
              <w:spacing w:line="360" w:lineRule="auto"/>
            </w:pPr>
            <w:r>
              <w:t>5</w:t>
            </w:r>
          </w:p>
        </w:tc>
        <w:tc>
          <w:tcPr>
            <w:shd w:fill="ffffff" w:val="clear"/>
            <w:tcMar>
              <w:top w:w="90.0" w:type="dxa"/>
              <w:left w:w="90.0" w:type="dxa"/>
              <w:bottom w:w="90.0" w:type="dxa"/>
              <w:right w:w="90.0" w:type="dxa"/>
            </w:tcMar>
          </w:tcPr>
          <w:p>
            <w:pPr>
              <w:spacing w:line="360" w:lineRule="auto"/>
            </w:pPr>
            <w:r>
              <w:t>DET — Detroit Pistons</w:t>
            </w:r>
          </w:p>
        </w:tc>
        <w:tc>
          <w:tcPr>
            <w:shd w:fill="ffffff" w:val="clear"/>
            <w:tcMar>
              <w:top w:w="90.0" w:type="dxa"/>
              <w:left w:w="90.0" w:type="dxa"/>
              <w:bottom w:w="90.0" w:type="dxa"/>
              <w:right w:w="90.0" w:type="dxa"/>
            </w:tcMar>
          </w:tcPr>
          <w:p>
            <w:pPr>
              <w:spacing w:line="360" w:lineRule="auto"/>
            </w:pPr>
            <w:r>
              <w:t>14</w:t>
            </w:r>
          </w:p>
        </w:tc>
        <w:tc>
          <w:tcPr>
            <w:shd w:fill="ffffff" w:val="clear"/>
            <w:tcMar>
              <w:top w:w="90.0" w:type="dxa"/>
              <w:left w:w="90.0" w:type="dxa"/>
              <w:bottom w:w="90.0" w:type="dxa"/>
              <w:right w:w="90.0" w:type="dxa"/>
            </w:tcMar>
          </w:tcPr>
          <w:p>
            <w:pPr>
              <w:spacing w:line="360" w:lineRule="auto"/>
            </w:pPr>
            <w:r>
              <w:t>3,04</w:t>
            </w:r>
          </w:p>
        </w:tc>
      </w:tr>
      <w:tr>
        <w:trPr>
          <w:cantSplit w:val="0"/>
          <w:tblHeader w:val="0"/>
        </w:trPr>
        <w:tc>
          <w:tcPr>
            <w:shd w:fill="f0f4f8" w:val="clear"/>
            <w:tcMar>
              <w:top w:w="90.0" w:type="dxa"/>
              <w:left w:w="90.0" w:type="dxa"/>
              <w:bottom w:w="90.0" w:type="dxa"/>
              <w:right w:w="90.0" w:type="dxa"/>
            </w:tcMar>
          </w:tcPr>
          <w:p>
            <w:pPr>
              <w:spacing w:line="360" w:lineRule="auto"/>
            </w:pPr>
            <w:r>
              <w:t>5</w:t>
            </w:r>
          </w:p>
        </w:tc>
        <w:tc>
          <w:tcPr>
            <w:shd w:fill="f0f4f8" w:val="clear"/>
            <w:tcMar>
              <w:top w:w="90.0" w:type="dxa"/>
              <w:left w:w="90.0" w:type="dxa"/>
              <w:bottom w:w="90.0" w:type="dxa"/>
              <w:right w:w="90.0" w:type="dxa"/>
            </w:tcMar>
          </w:tcPr>
          <w:p>
            <w:pPr>
              <w:spacing w:line="360" w:lineRule="auto"/>
            </w:pPr>
            <w:r>
              <w:t>POR — Portland Trail Blazers</w:t>
            </w:r>
          </w:p>
        </w:tc>
        <w:tc>
          <w:tcPr>
            <w:shd w:fill="f0f4f8" w:val="clear"/>
            <w:tcMar>
              <w:top w:w="90.0" w:type="dxa"/>
              <w:left w:w="90.0" w:type="dxa"/>
              <w:bottom w:w="90.0" w:type="dxa"/>
              <w:right w:w="90.0" w:type="dxa"/>
            </w:tcMar>
          </w:tcPr>
          <w:p>
            <w:pPr>
              <w:spacing w:line="360" w:lineRule="auto"/>
            </w:pPr>
            <w:r>
              <w:t>14</w:t>
            </w:r>
          </w:p>
        </w:tc>
        <w:tc>
          <w:tcPr>
            <w:shd w:fill="f0f4f8" w:val="clear"/>
            <w:tcMar>
              <w:top w:w="90.0" w:type="dxa"/>
              <w:left w:w="90.0" w:type="dxa"/>
              <w:bottom w:w="90.0" w:type="dxa"/>
              <w:right w:w="90.0" w:type="dxa"/>
            </w:tcMar>
          </w:tcPr>
          <w:p>
            <w:pPr>
              <w:spacing w:line="360" w:lineRule="auto"/>
            </w:pPr>
            <w:r>
              <w:t>3,04</w:t>
            </w:r>
          </w:p>
        </w:tc>
      </w:tr>
      <w:tr>
        <w:trPr>
          <w:cantSplit w:val="0"/>
          <w:tblHeader w:val="0"/>
        </w:trPr>
        <w:tc>
          <w:tcPr>
            <w:shd w:fill="ffffff" w:val="clear"/>
            <w:tcMar>
              <w:top w:w="90.0" w:type="dxa"/>
              <w:left w:w="90.0" w:type="dxa"/>
              <w:bottom w:w="90.0" w:type="dxa"/>
              <w:right w:w="90.0" w:type="dxa"/>
            </w:tcMar>
          </w:tcPr>
          <w:p>
            <w:pPr>
              <w:spacing w:line="360" w:lineRule="auto"/>
            </w:pPr>
            <w:r>
              <w:t>5</w:t>
            </w:r>
          </w:p>
        </w:tc>
        <w:tc>
          <w:tcPr>
            <w:shd w:fill="ffffff" w:val="clear"/>
            <w:tcMar>
              <w:top w:w="90.0" w:type="dxa"/>
              <w:left w:w="90.0" w:type="dxa"/>
              <w:bottom w:w="90.0" w:type="dxa"/>
              <w:right w:w="90.0" w:type="dxa"/>
            </w:tcMar>
          </w:tcPr>
          <w:p>
            <w:pPr>
              <w:spacing w:line="360" w:lineRule="auto"/>
            </w:pPr>
            <w:r>
              <w:t>ATL — Atlanta Hawks</w:t>
            </w:r>
          </w:p>
        </w:tc>
        <w:tc>
          <w:tcPr>
            <w:shd w:fill="ffffff" w:val="clear"/>
            <w:tcMar>
              <w:top w:w="90.0" w:type="dxa"/>
              <w:left w:w="90.0" w:type="dxa"/>
              <w:bottom w:w="90.0" w:type="dxa"/>
              <w:right w:w="90.0" w:type="dxa"/>
            </w:tcMar>
          </w:tcPr>
          <w:p>
            <w:pPr>
              <w:spacing w:line="360" w:lineRule="auto"/>
            </w:pPr>
            <w:r>
              <w:t>14</w:t>
            </w:r>
          </w:p>
        </w:tc>
        <w:tc>
          <w:tcPr>
            <w:shd w:fill="ffffff" w:val="clear"/>
            <w:tcMar>
              <w:top w:w="90.0" w:type="dxa"/>
              <w:left w:w="90.0" w:type="dxa"/>
              <w:bottom w:w="90.0" w:type="dxa"/>
              <w:right w:w="90.0" w:type="dxa"/>
            </w:tcMar>
          </w:tcPr>
          <w:p>
            <w:pPr>
              <w:spacing w:line="360" w:lineRule="auto"/>
            </w:pPr>
            <w:r>
              <w:t>3,04</w:t>
            </w:r>
          </w:p>
        </w:tc>
      </w:tr>
      <w:tr>
        <w:trPr>
          <w:cantSplit w:val="0"/>
          <w:tblHeader w:val="0"/>
        </w:trPr>
        <w:tc>
          <w:tcPr>
            <w:shd w:fill="f0f4f8" w:val="clear"/>
            <w:tcMar>
              <w:top w:w="90.0" w:type="dxa"/>
              <w:left w:w="90.0" w:type="dxa"/>
              <w:bottom w:w="90.0" w:type="dxa"/>
              <w:right w:w="90.0" w:type="dxa"/>
            </w:tcMar>
          </w:tcPr>
          <w:p>
            <w:pPr>
              <w:spacing w:line="360" w:lineRule="auto"/>
            </w:pPr>
            <w:r>
              <w:t>6</w:t>
            </w:r>
          </w:p>
        </w:tc>
        <w:tc>
          <w:tcPr>
            <w:shd w:fill="f0f4f8" w:val="clear"/>
            <w:tcMar>
              <w:top w:w="90.0" w:type="dxa"/>
              <w:left w:w="90.0" w:type="dxa"/>
              <w:bottom w:w="90.0" w:type="dxa"/>
              <w:right w:w="90.0" w:type="dxa"/>
            </w:tcMar>
          </w:tcPr>
          <w:p>
            <w:pPr>
              <w:spacing w:line="360" w:lineRule="auto"/>
            </w:pPr>
            <w:r>
              <w:t>CHI — Chicago Bulls</w:t>
            </w:r>
          </w:p>
        </w:tc>
        <w:tc>
          <w:tcPr>
            <w:shd w:fill="f0f4f8" w:val="clear"/>
            <w:tcMar>
              <w:top w:w="90.0" w:type="dxa"/>
              <w:left w:w="90.0" w:type="dxa"/>
              <w:bottom w:w="90.0" w:type="dxa"/>
              <w:right w:w="90.0" w:type="dxa"/>
            </w:tcMar>
          </w:tcPr>
          <w:p>
            <w:pPr>
              <w:spacing w:line="360" w:lineRule="auto"/>
            </w:pPr>
            <w:r>
              <w:t>13</w:t>
            </w:r>
          </w:p>
        </w:tc>
        <w:tc>
          <w:tcPr>
            <w:shd w:fill="f0f4f8" w:val="clear"/>
            <w:tcMar>
              <w:top w:w="90.0" w:type="dxa"/>
              <w:left w:w="90.0" w:type="dxa"/>
              <w:bottom w:w="90.0" w:type="dxa"/>
              <w:right w:w="90.0" w:type="dxa"/>
            </w:tcMar>
          </w:tcPr>
          <w:p>
            <w:pPr>
              <w:spacing w:line="360" w:lineRule="auto"/>
            </w:pPr>
            <w:r>
              <w:t>2,82</w:t>
            </w:r>
          </w:p>
        </w:tc>
      </w:tr>
      <w:tr>
        <w:trPr>
          <w:cantSplit w:val="0"/>
          <w:tblHeader w:val="0"/>
        </w:trPr>
        <w:tc>
          <w:tcPr>
            <w:shd w:fill="ffffff" w:val="clear"/>
            <w:tcMar>
              <w:top w:w="90.0" w:type="dxa"/>
              <w:left w:w="90.0" w:type="dxa"/>
              <w:bottom w:w="90.0" w:type="dxa"/>
              <w:right w:w="90.0" w:type="dxa"/>
            </w:tcMar>
          </w:tcPr>
          <w:p>
            <w:pPr>
              <w:spacing w:line="360" w:lineRule="auto"/>
            </w:pPr>
            <w:r>
              <w:t>6</w:t>
            </w:r>
          </w:p>
        </w:tc>
        <w:tc>
          <w:tcPr>
            <w:shd w:fill="ffffff" w:val="clear"/>
            <w:tcMar>
              <w:top w:w="90.0" w:type="dxa"/>
              <w:left w:w="90.0" w:type="dxa"/>
              <w:bottom w:w="90.0" w:type="dxa"/>
              <w:right w:w="90.0" w:type="dxa"/>
            </w:tcMar>
          </w:tcPr>
          <w:p>
            <w:pPr>
              <w:spacing w:line="360" w:lineRule="auto"/>
            </w:pPr>
            <w:r>
              <w:t>MIN — Minnesota Timberwolves</w:t>
            </w:r>
          </w:p>
        </w:tc>
        <w:tc>
          <w:tcPr>
            <w:shd w:fill="ffffff" w:val="clear"/>
            <w:tcMar>
              <w:top w:w="90.0" w:type="dxa"/>
              <w:left w:w="90.0" w:type="dxa"/>
              <w:bottom w:w="90.0" w:type="dxa"/>
              <w:right w:w="90.0" w:type="dxa"/>
            </w:tcMar>
          </w:tcPr>
          <w:p>
            <w:pPr>
              <w:spacing w:line="360" w:lineRule="auto"/>
            </w:pPr>
            <w:r>
              <w:t>13</w:t>
            </w:r>
          </w:p>
        </w:tc>
        <w:tc>
          <w:tcPr>
            <w:shd w:fill="ffffff" w:val="clear"/>
            <w:tcMar>
              <w:top w:w="90.0" w:type="dxa"/>
              <w:left w:w="90.0" w:type="dxa"/>
              <w:bottom w:w="90.0" w:type="dxa"/>
              <w:right w:w="90.0" w:type="dxa"/>
            </w:tcMar>
          </w:tcPr>
          <w:p>
            <w:pPr>
              <w:spacing w:line="360" w:lineRule="auto"/>
            </w:pPr>
            <w:r>
              <w:t>2,82</w:t>
            </w:r>
          </w:p>
        </w:tc>
      </w:tr>
      <w:tr>
        <w:trPr>
          <w:cantSplit w:val="0"/>
          <w:tblHeader w:val="0"/>
        </w:trPr>
        <w:tc>
          <w:tcPr>
            <w:shd w:fill="f0f4f8" w:val="clear"/>
            <w:tcMar>
              <w:top w:w="90.0" w:type="dxa"/>
              <w:left w:w="90.0" w:type="dxa"/>
              <w:bottom w:w="90.0" w:type="dxa"/>
              <w:right w:w="90.0" w:type="dxa"/>
            </w:tcMar>
          </w:tcPr>
          <w:p>
            <w:pPr>
              <w:spacing w:line="360" w:lineRule="auto"/>
            </w:pPr>
            <w:r>
              <w:t>7</w:t>
            </w:r>
          </w:p>
        </w:tc>
        <w:tc>
          <w:tcPr>
            <w:shd w:fill="f0f4f8" w:val="clear"/>
            <w:tcMar>
              <w:top w:w="90.0" w:type="dxa"/>
              <w:left w:w="90.0" w:type="dxa"/>
              <w:bottom w:w="90.0" w:type="dxa"/>
              <w:right w:w="90.0" w:type="dxa"/>
            </w:tcMar>
          </w:tcPr>
          <w:p>
            <w:pPr>
              <w:spacing w:line="360" w:lineRule="auto"/>
            </w:pPr>
            <w:r>
              <w:t>MIA — Miami Heat</w:t>
            </w:r>
          </w:p>
        </w:tc>
        <w:tc>
          <w:tcPr>
            <w:shd w:fill="f0f4f8" w:val="clear"/>
            <w:tcMar>
              <w:top w:w="90.0" w:type="dxa"/>
              <w:left w:w="90.0" w:type="dxa"/>
              <w:bottom w:w="90.0" w:type="dxa"/>
              <w:right w:w="90.0" w:type="dxa"/>
            </w:tcMar>
          </w:tcPr>
          <w:p>
            <w:pPr>
              <w:spacing w:line="360" w:lineRule="auto"/>
            </w:pPr>
            <w:r>
              <w:t>11</w:t>
            </w:r>
          </w:p>
        </w:tc>
        <w:tc>
          <w:tcPr>
            <w:shd w:fill="f0f4f8" w:val="clear"/>
            <w:tcMar>
              <w:top w:w="90.0" w:type="dxa"/>
              <w:left w:w="90.0" w:type="dxa"/>
              <w:bottom w:w="90.0" w:type="dxa"/>
              <w:right w:w="90.0" w:type="dxa"/>
            </w:tcMar>
          </w:tcPr>
          <w:p>
            <w:pPr>
              <w:spacing w:line="360" w:lineRule="auto"/>
            </w:pPr>
            <w:r>
              <w:t>2,39</w:t>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t>TOTAL</w:t>
            </w:r>
          </w:p>
        </w:tc>
        <w:tc>
          <w:tcPr>
            <w:shd w:fill="ffffff" w:val="clear"/>
            <w:tcMar>
              <w:top w:w="90.0" w:type="dxa"/>
              <w:left w:w="90.0" w:type="dxa"/>
              <w:bottom w:w="90.0" w:type="dxa"/>
              <w:right w:w="90.0" w:type="dxa"/>
            </w:tcMar>
          </w:tcPr>
          <w:p>
            <w:pPr>
              <w:spacing w:line="360" w:lineRule="auto"/>
            </w:pPr>
            <w:r>
              <w:t>461</w:t>
            </w:r>
          </w:p>
        </w:tc>
        <w:tc>
          <w:tcPr>
            <w:shd w:fill="ffffff" w:val="clear"/>
            <w:tcMar>
              <w:top w:w="90.0" w:type="dxa"/>
              <w:left w:w="90.0" w:type="dxa"/>
              <w:bottom w:w="90.0" w:type="dxa"/>
              <w:right w:w="90.0" w:type="dxa"/>
            </w:tcMar>
          </w:tcPr>
          <w:p>
            <w:pPr>
              <w:spacing w:line="360" w:lineRule="auto"/>
            </w:pPr>
            <w:r>
              <w:t>100,00</w:t>
            </w:r>
          </w:p>
        </w:tc>
      </w:tr>
      <w:tr>
        <w:trPr>
          <w:cantSplit w:val="0"/>
          <w:tblHeader w:val="0"/>
        </w:trPr>
        <w:tc>
          <w:tcPr>
            <w:shd w:fill="1b3a6b" w:val="clear"/>
            <w:tcMar>
              <w:top w:w="90.0" w:type="dxa"/>
              <w:left w:w="90.0" w:type="dxa"/>
              <w:bottom w:w="90.0" w:type="dxa"/>
              <w:right w:w="90.0" w:type="dxa"/>
            </w:tcMar>
          </w:tcPr>
          <w:p>
            <w:pPr>
              <w:spacing w:line="360" w:lineRule="auto"/>
            </w:pPr>
            <w:r/>
          </w:p>
        </w:tc>
        <w:tc>
          <w:tcPr>
            <w:shd w:fill="1b3a6b" w:val="clear"/>
            <w:tcMar>
              <w:top w:w="90.0" w:type="dxa"/>
              <w:left w:w="90.0" w:type="dxa"/>
              <w:bottom w:w="90.0" w:type="dxa"/>
              <w:right w:w="90.0" w:type="dxa"/>
            </w:tcMar>
          </w:tcPr>
          <w:p>
            <w:pPr>
              <w:spacing w:line="360" w:lineRule="auto"/>
            </w:pPr>
            <w:r/>
          </w:p>
        </w:tc>
        <w:tc>
          <w:tcPr>
            <w:shd w:fill="1b3a6b" w:val="clear"/>
            <w:tcMar>
              <w:top w:w="90.0" w:type="dxa"/>
              <w:left w:w="90.0" w:type="dxa"/>
              <w:bottom w:w="90.0" w:type="dxa"/>
              <w:right w:w="90.0" w:type="dxa"/>
            </w:tcMar>
          </w:tcPr>
          <w:p>
            <w:pPr>
              <w:spacing w:line="360" w:lineRule="auto"/>
            </w:pPr>
            <w:r/>
          </w:p>
        </w:tc>
        <w:tc>
          <w:tcPr>
            <w:shd w:fill="1b3a6b" w:val="clear"/>
            <w:tcMar>
              <w:top w:w="90.0" w:type="dxa"/>
              <w:left w:w="90.0" w:type="dxa"/>
              <w:bottom w:w="90.0" w:type="dxa"/>
              <w:right w:w="90.0" w:type="dxa"/>
            </w:tcMar>
          </w:tcPr>
          <w:p>
            <w:pPr>
              <w:spacing w:line="360" w:lineRule="auto"/>
            </w:pPr>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p>
        </w:tc>
      </w:tr>
    </w:tbl>
    <w:p w:rsidR="00000000" w:rsidDel="00000000" w:rsidP="00000000" w:rsidRDefault="00000000" w:rsidRPr="00000000" w14:paraId="00000395">
      <w:pPr>
        <w:pStyle w:val="Heading1"/>
        <w:spacing w:line="360" w:lineRule="auto"/>
        <w:rPr>
          <w:color w:val="243f61"/>
        </w:rPr>
      </w:pPr>
      <w:r w:rsidDel="00000000" w:rsidR="00000000" w:rsidRPr="00000000">
        <w:rPr>
          <w:rFonts w:ascii="Times New Roman" w:hAnsi="Times New Roman"/>
          <w:rtl w:val="0"/>
        </w:rPr>
        <w:t xml:space="preserve">6. ANÁLISE POR GRUPOS (Posição)</w:t>
      </w:r>
      <w:r w:rsidDel="00000000" w:rsidR="00000000" w:rsidRPr="00000000">
        <w:rPr>
          <w:rtl w:val="0"/>
        </w:rPr>
      </w:r>
    </w:p>
    <w:p w:rsidR="00000000" w:rsidDel="00000000" w:rsidP="00000000" w:rsidRDefault="00000000" w:rsidRPr="00000000" w14:paraId="00000396">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Esta seção examina como as três principais estatísticas de desempenho</w:t>
      </w:r>
      <w:r w:rsidDel="00000000" w:rsidR="00000000" w:rsidRPr="00000000">
        <w:rPr>
          <w:rtl w:val="0"/>
        </w:rPr>
      </w:r>
    </w:p>
    <w:p w:rsidR="00000000" w:rsidDel="00000000" w:rsidP="00000000" w:rsidRDefault="00000000" w:rsidRPr="00000000" w14:paraId="00000397">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 pontos, rebotes e assistências — se comportam em cada grupo de posição,</w:t>
      </w:r>
      <w:r w:rsidDel="00000000" w:rsidR="00000000" w:rsidRPr="00000000">
        <w:rPr>
          <w:rtl w:val="0"/>
        </w:rPr>
      </w:r>
    </w:p>
    <w:p w:rsidR="00000000" w:rsidDel="00000000" w:rsidP="00000000" w:rsidRDefault="00000000" w:rsidRPr="00000000" w14:paraId="00000398">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identificando padrões e diferenças entre Armadores, Alas e Pivôs.</w:t>
      </w:r>
      <w:r w:rsidDel="00000000" w:rsidR="00000000" w:rsidRPr="00000000">
        <w:rPr>
          <w:rtl w:val="0"/>
        </w:rPr>
      </w:r>
    </w:p>
    <w:p w:rsidR="00000000" w:rsidDel="00000000" w:rsidP="00000000" w:rsidRDefault="00000000" w:rsidRPr="00000000" w14:paraId="00000399">
      <w:pPr>
        <w:spacing w:line="360" w:lineRule="auto"/>
        <w:rPr/>
      </w:pPr>
      <w:r w:rsidDel="00000000" w:rsidR="00000000" w:rsidRPr="00000000">
        <w:rPr>
          <w:rtl w:val="0"/>
        </w:rPr>
      </w:r>
    </w:p>
    <w:p w:rsidR="00000000" w:rsidDel="00000000" w:rsidP="00000000" w:rsidRDefault="00000000" w:rsidRPr="00000000" w14:paraId="0000039A">
      <w:pPr>
        <w:spacing w:after="0" w:line="360" w:lineRule="auto"/>
        <w:jc w:val="both"/>
        <w:rPr/>
      </w:pPr>
      <w:r w:rsidDel="00000000" w:rsidR="00000000" w:rsidRPr="00000000">
        <w:rPr>
          <w:rFonts w:ascii="Times New Roman" w:cs="Times New Roman" w:eastAsia="Times New Roman" w:hAnsi="Times New Roman"/>
          <w:b w:val="0"/>
          <w:bCs w:val="0"/>
          <w:i w:val="0"/>
          <w:iCs w:val="0"/>
          <w:sz w:val="24"/>
          <w:szCs w:val="24"/>
          <w:rtl w:val="0"/>
        </w:rPr>
        <w:t xml:space="preserve">Tabela 6 — Estatísticas Descritivas de PTS, REB e AST por Posição</w:t>
      </w:r>
      <w:r w:rsidDel="00000000" w:rsidR="00000000" w:rsidRPr="00000000">
        <w:rPr>
          <w:rtl w:val="0"/>
        </w:rPr>
      </w:r>
    </w:p>
    <w:tbl>
      <w:tblPr>
        <w:tblStyle w:val="Table12"/>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1045"/>
        <w:gridCol w:w="1045"/>
        <w:gridCol w:w="1045"/>
        <w:gridCol w:w="1045"/>
        <w:gridCol w:w="1045"/>
        <w:gridCol w:w="1045"/>
        <w:gridCol w:w="1045"/>
        <w:gridCol w:w="1045"/>
        <w:gridCol w:w="1045"/>
        <w:tblGridChange w:id="0">
          <w:tblGrid>
            <w:gridCol w:w="1045"/>
            <w:gridCol w:w="1045"/>
            <w:gridCol w:w="1045"/>
            <w:gridCol w:w="1045"/>
            <w:gridCol w:w="1045"/>
            <w:gridCol w:w="1045"/>
            <w:gridCol w:w="1045"/>
            <w:gridCol w:w="1045"/>
            <w:gridCol w:w="1045"/>
          </w:tblGrid>
        </w:tblGridChange>
      </w:tblGrid>
      <w:tr>
        <w:trPr>
          <w:cantSplit w:val="0"/>
          <w:tblHeader w:val="0"/>
        </w:trPr>
        <w:tc>
          <w:tcPr>
            <w:shd w:fill="1b3a6b" w:val="clear"/>
            <w:tcMar>
              <w:top w:w="90.0" w:type="dxa"/>
              <w:left w:w="90.0" w:type="dxa"/>
              <w:bottom w:w="90.0" w:type="dxa"/>
              <w:right w:w="90.0" w:type="dxa"/>
            </w:tcMar>
          </w:tcPr>
          <w:p>
            <w:pPr>
              <w:spacing w:line="360" w:lineRule="auto"/>
            </w:pPr>
            <w:r>
              <w:t>Posição</w:t>
            </w:r>
          </w:p>
        </w:tc>
        <w:tc>
          <w:tcPr>
            <w:shd w:fill="1b3a6b" w:val="clear"/>
            <w:tcMar>
              <w:top w:w="90.0" w:type="dxa"/>
              <w:left w:w="90.0" w:type="dxa"/>
              <w:bottom w:w="90.0" w:type="dxa"/>
              <w:right w:w="90.0" w:type="dxa"/>
            </w:tcMar>
          </w:tcPr>
          <w:p>
            <w:pPr>
              <w:spacing w:line="360" w:lineRule="auto"/>
            </w:pPr>
            <w:r>
              <w:t>Estat.</w:t>
            </w:r>
          </w:p>
        </w:tc>
        <w:tc>
          <w:tcPr>
            <w:shd w:fill="1b3a6b" w:val="clear"/>
            <w:tcMar>
              <w:top w:w="90.0" w:type="dxa"/>
              <w:left w:w="90.0" w:type="dxa"/>
              <w:bottom w:w="90.0" w:type="dxa"/>
              <w:right w:w="90.0" w:type="dxa"/>
            </w:tcMar>
          </w:tcPr>
          <w:p>
            <w:pPr>
              <w:spacing w:line="360" w:lineRule="auto"/>
            </w:pPr>
            <w:r>
              <w:t>Média</w:t>
            </w:r>
          </w:p>
        </w:tc>
        <w:tc>
          <w:tcPr>
            <w:shd w:fill="1b3a6b" w:val="clear"/>
            <w:tcMar>
              <w:top w:w="90.0" w:type="dxa"/>
              <w:left w:w="90.0" w:type="dxa"/>
              <w:bottom w:w="90.0" w:type="dxa"/>
              <w:right w:w="90.0" w:type="dxa"/>
            </w:tcMar>
          </w:tcPr>
          <w:p>
            <w:pPr>
              <w:spacing w:line="360" w:lineRule="auto"/>
            </w:pPr>
            <w:r>
              <w:t>Mediana</w:t>
            </w:r>
          </w:p>
        </w:tc>
        <w:tc>
          <w:tcPr>
            <w:shd w:fill="1b3a6b" w:val="clear"/>
            <w:tcMar>
              <w:top w:w="90.0" w:type="dxa"/>
              <w:left w:w="90.0" w:type="dxa"/>
              <w:bottom w:w="90.0" w:type="dxa"/>
              <w:right w:w="90.0" w:type="dxa"/>
            </w:tcMar>
          </w:tcPr>
          <w:p>
            <w:pPr>
              <w:spacing w:line="360" w:lineRule="auto"/>
            </w:pPr>
            <w:r>
              <w:t>DP</w:t>
            </w:r>
          </w:p>
        </w:tc>
        <w:tc>
          <w:tcPr>
            <w:shd w:fill="1b3a6b" w:val="clear"/>
            <w:tcMar>
              <w:top w:w="90.0" w:type="dxa"/>
              <w:left w:w="90.0" w:type="dxa"/>
              <w:bottom w:w="90.0" w:type="dxa"/>
              <w:right w:w="90.0" w:type="dxa"/>
            </w:tcMar>
          </w:tcPr>
          <w:p>
            <w:pPr>
              <w:spacing w:line="360" w:lineRule="auto"/>
            </w:pPr>
            <w:r>
              <w:t>Mín.</w:t>
            </w:r>
          </w:p>
        </w:tc>
        <w:tc>
          <w:tcPr>
            <w:shd w:fill="1b3a6b" w:val="clear"/>
            <w:tcMar>
              <w:top w:w="90.0" w:type="dxa"/>
              <w:left w:w="90.0" w:type="dxa"/>
              <w:bottom w:w="90.0" w:type="dxa"/>
              <w:right w:w="90.0" w:type="dxa"/>
            </w:tcMar>
          </w:tcPr>
          <w:p>
            <w:pPr>
              <w:spacing w:line="360" w:lineRule="auto"/>
            </w:pPr>
            <w:r>
              <w:t>Máx.</w:t>
            </w:r>
          </w:p>
        </w:tc>
        <w:tc>
          <w:tcPr>
            <w:shd w:fill="1b3a6b" w:val="clear"/>
            <w:tcMar>
              <w:top w:w="90.0" w:type="dxa"/>
              <w:left w:w="90.0" w:type="dxa"/>
              <w:bottom w:w="90.0" w:type="dxa"/>
              <w:right w:w="90.0" w:type="dxa"/>
            </w:tcMar>
          </w:tcPr>
          <w:p>
            <w:pPr>
              <w:spacing w:line="360" w:lineRule="auto"/>
            </w:pPr>
            <w:r>
              <w:t>Q1</w:t>
            </w:r>
          </w:p>
        </w:tc>
        <w:tc>
          <w:tcPr>
            <w:shd w:fill="1b3a6b" w:val="clear"/>
            <w:tcMar>
              <w:top w:w="90.0" w:type="dxa"/>
              <w:left w:w="90.0" w:type="dxa"/>
              <w:bottom w:w="90.0" w:type="dxa"/>
              <w:right w:w="90.0" w:type="dxa"/>
            </w:tcMar>
          </w:tcPr>
          <w:p>
            <w:pPr>
              <w:spacing w:line="360" w:lineRule="auto"/>
            </w:pPr>
            <w:r>
              <w:t>Q3</w:t>
            </w:r>
          </w:p>
        </w:tc>
      </w:tr>
      <w:tr>
        <w:trPr>
          <w:cantSplit w:val="0"/>
          <w:tblHeader w:val="0"/>
        </w:trPr>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PTS</w:t>
            </w:r>
          </w:p>
        </w:tc>
        <w:tc>
          <w:tcPr>
            <w:shd w:fill="ffffff" w:val="clear"/>
            <w:tcMar>
              <w:top w:w="90.0" w:type="dxa"/>
              <w:left w:w="90.0" w:type="dxa"/>
              <w:bottom w:w="90.0" w:type="dxa"/>
              <w:right w:w="90.0" w:type="dxa"/>
            </w:tcMar>
          </w:tcPr>
          <w:p>
            <w:pPr>
              <w:spacing w:line="360" w:lineRule="auto"/>
            </w:pPr>
            <w:r>
              <w:t>10,06</w:t>
            </w:r>
          </w:p>
        </w:tc>
        <w:tc>
          <w:tcPr>
            <w:shd w:fill="ffffff" w:val="clear"/>
            <w:tcMar>
              <w:top w:w="90.0" w:type="dxa"/>
              <w:left w:w="90.0" w:type="dxa"/>
              <w:bottom w:w="90.0" w:type="dxa"/>
              <w:right w:w="90.0" w:type="dxa"/>
            </w:tcMar>
          </w:tcPr>
          <w:p>
            <w:pPr>
              <w:spacing w:line="360" w:lineRule="auto"/>
            </w:pPr>
            <w:r>
              <w:t>8,67</w:t>
            </w:r>
          </w:p>
        </w:tc>
        <w:tc>
          <w:tcPr>
            <w:shd w:fill="ffffff" w:val="clear"/>
            <w:tcMar>
              <w:top w:w="90.0" w:type="dxa"/>
              <w:left w:w="90.0" w:type="dxa"/>
              <w:bottom w:w="90.0" w:type="dxa"/>
              <w:right w:w="90.0" w:type="dxa"/>
            </w:tcMar>
          </w:tcPr>
          <w:p>
            <w:pPr>
              <w:spacing w:line="360" w:lineRule="auto"/>
            </w:pPr>
            <w:r>
              <w:t>6,68</w:t>
            </w:r>
          </w:p>
        </w:tc>
        <w:tc>
          <w:tcPr>
            <w:shd w:fill="ffffff" w:val="clear"/>
            <w:tcMar>
              <w:top w:w="90.0" w:type="dxa"/>
              <w:left w:w="90.0" w:type="dxa"/>
              <w:bottom w:w="90.0" w:type="dxa"/>
              <w:right w:w="90.0" w:type="dxa"/>
            </w:tcMar>
          </w:tcPr>
          <w:p>
            <w:pPr>
              <w:spacing w:line="360" w:lineRule="auto"/>
            </w:pPr>
            <w:r>
              <w:t>0,68</w:t>
            </w:r>
          </w:p>
        </w:tc>
        <w:tc>
          <w:tcPr>
            <w:shd w:fill="ffffff" w:val="clear"/>
            <w:tcMar>
              <w:top w:w="90.0" w:type="dxa"/>
              <w:left w:w="90.0" w:type="dxa"/>
              <w:bottom w:w="90.0" w:type="dxa"/>
              <w:right w:w="90.0" w:type="dxa"/>
            </w:tcMar>
          </w:tcPr>
          <w:p>
            <w:pPr>
              <w:spacing w:line="360" w:lineRule="auto"/>
            </w:pPr>
            <w:r>
              <w:t>31,93</w:t>
            </w:r>
          </w:p>
        </w:tc>
        <w:tc>
          <w:tcPr>
            <w:shd w:fill="ffffff" w:val="clear"/>
            <w:tcMar>
              <w:top w:w="90.0" w:type="dxa"/>
              <w:left w:w="90.0" w:type="dxa"/>
              <w:bottom w:w="90.0" w:type="dxa"/>
              <w:right w:w="90.0" w:type="dxa"/>
            </w:tcMar>
          </w:tcPr>
          <w:p>
            <w:pPr>
              <w:spacing w:line="360" w:lineRule="auto"/>
            </w:pPr>
            <w:r>
              <w:t>4,92</w:t>
            </w:r>
          </w:p>
        </w:tc>
        <w:tc>
          <w:tcPr>
            <w:shd w:fill="ffffff" w:val="clear"/>
            <w:tcMar>
              <w:top w:w="90.0" w:type="dxa"/>
              <w:left w:w="90.0" w:type="dxa"/>
              <w:bottom w:w="90.0" w:type="dxa"/>
              <w:right w:w="90.0" w:type="dxa"/>
            </w:tcMar>
          </w:tcPr>
          <w:p>
            <w:pPr>
              <w:spacing w:line="360" w:lineRule="auto"/>
            </w:pPr>
            <w:r>
              <w:t>13,08</w:t>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t>REB</w:t>
            </w:r>
          </w:p>
        </w:tc>
        <w:tc>
          <w:tcPr>
            <w:shd w:fill="f0f4f8" w:val="clear"/>
            <w:tcMar>
              <w:top w:w="90.0" w:type="dxa"/>
              <w:left w:w="90.0" w:type="dxa"/>
              <w:bottom w:w="90.0" w:type="dxa"/>
              <w:right w:w="90.0" w:type="dxa"/>
            </w:tcMar>
          </w:tcPr>
          <w:p>
            <w:pPr>
              <w:spacing w:line="360" w:lineRule="auto"/>
            </w:pPr>
            <w:r>
              <w:t>2,87</w:t>
            </w:r>
          </w:p>
        </w:tc>
        <w:tc>
          <w:tcPr>
            <w:shd w:fill="f0f4f8" w:val="clear"/>
            <w:tcMar>
              <w:top w:w="90.0" w:type="dxa"/>
              <w:left w:w="90.0" w:type="dxa"/>
              <w:bottom w:w="90.0" w:type="dxa"/>
              <w:right w:w="90.0" w:type="dxa"/>
            </w:tcMar>
          </w:tcPr>
          <w:p>
            <w:pPr>
              <w:spacing w:line="360" w:lineRule="auto"/>
            </w:pPr>
            <w:r>
              <w:t>2,82</w:t>
            </w:r>
          </w:p>
        </w:tc>
        <w:tc>
          <w:tcPr>
            <w:shd w:fill="f0f4f8" w:val="clear"/>
            <w:tcMar>
              <w:top w:w="90.0" w:type="dxa"/>
              <w:left w:w="90.0" w:type="dxa"/>
              <w:bottom w:w="90.0" w:type="dxa"/>
              <w:right w:w="90.0" w:type="dxa"/>
            </w:tcMar>
          </w:tcPr>
          <w:p>
            <w:pPr>
              <w:spacing w:line="360" w:lineRule="auto"/>
            </w:pPr>
            <w:r>
              <w:t>1,51</w:t>
            </w:r>
          </w:p>
        </w:tc>
        <w:tc>
          <w:tcPr>
            <w:shd w:fill="f0f4f8" w:val="clear"/>
            <w:tcMar>
              <w:top w:w="90.0" w:type="dxa"/>
              <w:left w:w="90.0" w:type="dxa"/>
              <w:bottom w:w="90.0" w:type="dxa"/>
              <w:right w:w="90.0" w:type="dxa"/>
            </w:tcMar>
          </w:tcPr>
          <w:p>
            <w:pPr>
              <w:spacing w:line="360" w:lineRule="auto"/>
            </w:pPr>
            <w:r>
              <w:t>0,50</w:t>
            </w:r>
          </w:p>
        </w:tc>
        <w:tc>
          <w:tcPr>
            <w:shd w:fill="f0f4f8" w:val="clear"/>
            <w:tcMar>
              <w:top w:w="90.0" w:type="dxa"/>
              <w:left w:w="90.0" w:type="dxa"/>
              <w:bottom w:w="90.0" w:type="dxa"/>
              <w:right w:w="90.0" w:type="dxa"/>
            </w:tcMar>
          </w:tcPr>
          <w:p>
            <w:pPr>
              <w:spacing w:line="360" w:lineRule="auto"/>
            </w:pPr>
            <w:r>
              <w:t>9,42</w:t>
            </w:r>
          </w:p>
        </w:tc>
        <w:tc>
          <w:tcPr>
            <w:shd w:fill="f0f4f8" w:val="clear"/>
            <w:tcMar>
              <w:top w:w="90.0" w:type="dxa"/>
              <w:left w:w="90.0" w:type="dxa"/>
              <w:bottom w:w="90.0" w:type="dxa"/>
              <w:right w:w="90.0" w:type="dxa"/>
            </w:tcMar>
          </w:tcPr>
          <w:p>
            <w:pPr>
              <w:spacing w:line="360" w:lineRule="auto"/>
            </w:pPr>
            <w:r>
              <w:t>1,65</w:t>
            </w:r>
          </w:p>
        </w:tc>
        <w:tc>
          <w:tcPr>
            <w:shd w:fill="f0f4f8" w:val="clear"/>
            <w:tcMar>
              <w:top w:w="90.0" w:type="dxa"/>
              <w:left w:w="90.0" w:type="dxa"/>
              <w:bottom w:w="90.0" w:type="dxa"/>
              <w:right w:w="90.0" w:type="dxa"/>
            </w:tcMar>
          </w:tcPr>
          <w:p>
            <w:pPr>
              <w:spacing w:line="360" w:lineRule="auto"/>
            </w:pPr>
            <w:r>
              <w:t>3,67</w:t>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t>AST</w:t>
            </w:r>
          </w:p>
        </w:tc>
        <w:tc>
          <w:tcPr>
            <w:shd w:fill="ffffff" w:val="clear"/>
            <w:tcMar>
              <w:top w:w="90.0" w:type="dxa"/>
              <w:left w:w="90.0" w:type="dxa"/>
              <w:bottom w:w="90.0" w:type="dxa"/>
              <w:right w:w="90.0" w:type="dxa"/>
            </w:tcMar>
          </w:tcPr>
          <w:p>
            <w:pPr>
              <w:spacing w:line="360" w:lineRule="auto"/>
            </w:pPr>
            <w:r>
              <w:t>2,73</w:t>
            </w:r>
          </w:p>
        </w:tc>
        <w:tc>
          <w:tcPr>
            <w:shd w:fill="ffffff" w:val="clear"/>
            <w:tcMar>
              <w:top w:w="90.0" w:type="dxa"/>
              <w:left w:w="90.0" w:type="dxa"/>
              <w:bottom w:w="90.0" w:type="dxa"/>
              <w:right w:w="90.0" w:type="dxa"/>
            </w:tcMar>
          </w:tcPr>
          <w:p>
            <w:pPr>
              <w:spacing w:line="360" w:lineRule="auto"/>
            </w:pPr>
            <w:r>
              <w:t>2,02</w:t>
            </w:r>
          </w:p>
        </w:tc>
        <w:tc>
          <w:tcPr>
            <w:shd w:fill="ffffff" w:val="clear"/>
            <w:tcMar>
              <w:top w:w="90.0" w:type="dxa"/>
              <w:left w:w="90.0" w:type="dxa"/>
              <w:bottom w:w="90.0" w:type="dxa"/>
              <w:right w:w="90.0" w:type="dxa"/>
            </w:tcMar>
          </w:tcPr>
          <w:p>
            <w:pPr>
              <w:spacing w:line="360" w:lineRule="auto"/>
            </w:pPr>
            <w:r>
              <w:t>2,04</w:t>
            </w:r>
          </w:p>
        </w:tc>
        <w:tc>
          <w:tcPr>
            <w:shd w:fill="ffffff" w:val="clear"/>
            <w:tcMar>
              <w:top w:w="90.0" w:type="dxa"/>
              <w:left w:w="90.0" w:type="dxa"/>
              <w:bottom w:w="90.0" w:type="dxa"/>
              <w:right w:w="90.0" w:type="dxa"/>
            </w:tcMar>
          </w:tcPr>
          <w:p>
            <w:pPr>
              <w:spacing w:line="360" w:lineRule="auto"/>
            </w:pPr>
            <w:r>
              <w:t>0,12</w:t>
            </w:r>
          </w:p>
        </w:tc>
        <w:tc>
          <w:tcPr>
            <w:shd w:fill="ffffff" w:val="clear"/>
            <w:tcMar>
              <w:top w:w="90.0" w:type="dxa"/>
              <w:left w:w="90.0" w:type="dxa"/>
              <w:bottom w:w="90.0" w:type="dxa"/>
              <w:right w:w="90.0" w:type="dxa"/>
            </w:tcMar>
          </w:tcPr>
          <w:p>
            <w:pPr>
              <w:spacing w:line="360" w:lineRule="auto"/>
            </w:pPr>
            <w:r>
              <w:t>11,50</w:t>
            </w:r>
          </w:p>
        </w:tc>
        <w:tc>
          <w:tcPr>
            <w:shd w:fill="ffffff" w:val="clear"/>
            <w:tcMar>
              <w:top w:w="90.0" w:type="dxa"/>
              <w:left w:w="90.0" w:type="dxa"/>
              <w:bottom w:w="90.0" w:type="dxa"/>
              <w:right w:w="90.0" w:type="dxa"/>
            </w:tcMar>
          </w:tcPr>
          <w:p>
            <w:pPr>
              <w:spacing w:line="360" w:lineRule="auto"/>
            </w:pPr>
            <w:r>
              <w:t>1,19</w:t>
            </w:r>
          </w:p>
        </w:tc>
        <w:tc>
          <w:tcPr>
            <w:shd w:fill="ffffff" w:val="clear"/>
            <w:tcMar>
              <w:top w:w="90.0" w:type="dxa"/>
              <w:left w:w="90.0" w:type="dxa"/>
              <w:bottom w:w="90.0" w:type="dxa"/>
              <w:right w:w="90.0" w:type="dxa"/>
            </w:tcMar>
          </w:tcPr>
          <w:p>
            <w:pPr>
              <w:spacing w:line="360" w:lineRule="auto"/>
            </w:pPr>
            <w:r>
              <w:t>4,06</w:t>
            </w:r>
          </w:p>
        </w:tc>
      </w:tr>
      <w:tr>
        <w:trPr>
          <w:cantSplit w:val="0"/>
          <w:tblHeader w:val="0"/>
        </w:trPr>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PTS</w:t>
            </w:r>
          </w:p>
        </w:tc>
        <w:tc>
          <w:tcPr>
            <w:shd w:fill="f0f4f8" w:val="clear"/>
            <w:tcMar>
              <w:top w:w="90.0" w:type="dxa"/>
              <w:left w:w="90.0" w:type="dxa"/>
              <w:bottom w:w="90.0" w:type="dxa"/>
              <w:right w:w="90.0" w:type="dxa"/>
            </w:tcMar>
          </w:tcPr>
          <w:p>
            <w:pPr>
              <w:spacing w:line="360" w:lineRule="auto"/>
            </w:pPr>
            <w:r>
              <w:t>10,43</w:t>
            </w:r>
          </w:p>
        </w:tc>
        <w:tc>
          <w:tcPr>
            <w:shd w:fill="f0f4f8" w:val="clear"/>
            <w:tcMar>
              <w:top w:w="90.0" w:type="dxa"/>
              <w:left w:w="90.0" w:type="dxa"/>
              <w:bottom w:w="90.0" w:type="dxa"/>
              <w:right w:w="90.0" w:type="dxa"/>
            </w:tcMar>
          </w:tcPr>
          <w:p>
            <w:pPr>
              <w:spacing w:line="360" w:lineRule="auto"/>
            </w:pPr>
            <w:r>
              <w:t>8,83</w:t>
            </w:r>
          </w:p>
        </w:tc>
        <w:tc>
          <w:tcPr>
            <w:shd w:fill="f0f4f8" w:val="clear"/>
            <w:tcMar>
              <w:top w:w="90.0" w:type="dxa"/>
              <w:left w:w="90.0" w:type="dxa"/>
              <w:bottom w:w="90.0" w:type="dxa"/>
              <w:right w:w="90.0" w:type="dxa"/>
            </w:tcMar>
          </w:tcPr>
          <w:p>
            <w:pPr>
              <w:spacing w:line="360" w:lineRule="auto"/>
            </w:pPr>
            <w:r>
              <w:t>6,44</w:t>
            </w:r>
          </w:p>
        </w:tc>
        <w:tc>
          <w:tcPr>
            <w:shd w:fill="f0f4f8" w:val="clear"/>
            <w:tcMar>
              <w:top w:w="90.0" w:type="dxa"/>
              <w:left w:w="90.0" w:type="dxa"/>
              <w:bottom w:w="90.0" w:type="dxa"/>
              <w:right w:w="90.0" w:type="dxa"/>
            </w:tcMar>
          </w:tcPr>
          <w:p>
            <w:pPr>
              <w:spacing w:line="360" w:lineRule="auto"/>
            </w:pPr>
            <w:r>
              <w:t>1,06</w:t>
            </w:r>
          </w:p>
        </w:tc>
        <w:tc>
          <w:tcPr>
            <w:shd w:fill="f0f4f8" w:val="clear"/>
            <w:tcMar>
              <w:top w:w="90.0" w:type="dxa"/>
              <w:left w:w="90.0" w:type="dxa"/>
              <w:bottom w:w="90.0" w:type="dxa"/>
              <w:right w:w="90.0" w:type="dxa"/>
            </w:tcMar>
          </w:tcPr>
          <w:p>
            <w:pPr>
              <w:spacing w:line="360" w:lineRule="auto"/>
            </w:pPr>
            <w:r>
              <w:t>30,51</w:t>
            </w:r>
          </w:p>
        </w:tc>
        <w:tc>
          <w:tcPr>
            <w:shd w:fill="f0f4f8" w:val="clear"/>
            <w:tcMar>
              <w:top w:w="90.0" w:type="dxa"/>
              <w:left w:w="90.0" w:type="dxa"/>
              <w:bottom w:w="90.0" w:type="dxa"/>
              <w:right w:w="90.0" w:type="dxa"/>
            </w:tcMar>
          </w:tcPr>
          <w:p>
            <w:pPr>
              <w:spacing w:line="360" w:lineRule="auto"/>
            </w:pPr>
            <w:r>
              <w:t>5,40</w:t>
            </w:r>
          </w:p>
        </w:tc>
        <w:tc>
          <w:tcPr>
            <w:shd w:fill="f0f4f8" w:val="clear"/>
            <w:tcMar>
              <w:top w:w="90.0" w:type="dxa"/>
              <w:left w:w="90.0" w:type="dxa"/>
              <w:bottom w:w="90.0" w:type="dxa"/>
              <w:right w:w="90.0" w:type="dxa"/>
            </w:tcMar>
          </w:tcPr>
          <w:p>
            <w:pPr>
              <w:spacing w:line="360" w:lineRule="auto"/>
            </w:pPr>
            <w:r>
              <w:t>14,11</w:t>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t>REB</w:t>
            </w:r>
          </w:p>
        </w:tc>
        <w:tc>
          <w:tcPr>
            <w:shd w:fill="ffffff" w:val="clear"/>
            <w:tcMar>
              <w:top w:w="90.0" w:type="dxa"/>
              <w:left w:w="90.0" w:type="dxa"/>
              <w:bottom w:w="90.0" w:type="dxa"/>
              <w:right w:w="90.0" w:type="dxa"/>
            </w:tcMar>
          </w:tcPr>
          <w:p>
            <w:pPr>
              <w:spacing w:line="360" w:lineRule="auto"/>
            </w:pPr>
            <w:r>
              <w:t>4,54</w:t>
            </w:r>
          </w:p>
        </w:tc>
        <w:tc>
          <w:tcPr>
            <w:shd w:fill="ffffff" w:val="clear"/>
            <w:tcMar>
              <w:top w:w="90.0" w:type="dxa"/>
              <w:left w:w="90.0" w:type="dxa"/>
              <w:bottom w:w="90.0" w:type="dxa"/>
              <w:right w:w="90.0" w:type="dxa"/>
            </w:tcMar>
          </w:tcPr>
          <w:p>
            <w:pPr>
              <w:spacing w:line="360" w:lineRule="auto"/>
            </w:pPr>
            <w:r>
              <w:t>4,31</w:t>
            </w:r>
          </w:p>
        </w:tc>
        <w:tc>
          <w:tcPr>
            <w:shd w:fill="ffffff" w:val="clear"/>
            <w:tcMar>
              <w:top w:w="90.0" w:type="dxa"/>
              <w:left w:w="90.0" w:type="dxa"/>
              <w:bottom w:w="90.0" w:type="dxa"/>
              <w:right w:w="90.0" w:type="dxa"/>
            </w:tcMar>
          </w:tcPr>
          <w:p>
            <w:pPr>
              <w:spacing w:line="360" w:lineRule="auto"/>
            </w:pPr>
            <w:r>
              <w:t>2,08</w:t>
            </w:r>
          </w:p>
        </w:tc>
        <w:tc>
          <w:tcPr>
            <w:shd w:fill="ffffff" w:val="clear"/>
            <w:tcMar>
              <w:top w:w="90.0" w:type="dxa"/>
              <w:left w:w="90.0" w:type="dxa"/>
              <w:bottom w:w="90.0" w:type="dxa"/>
              <w:right w:w="90.0" w:type="dxa"/>
            </w:tcMar>
          </w:tcPr>
          <w:p>
            <w:pPr>
              <w:spacing w:line="360" w:lineRule="auto"/>
            </w:pPr>
            <w:r>
              <w:t>0,51</w:t>
            </w:r>
          </w:p>
        </w:tc>
        <w:tc>
          <w:tcPr>
            <w:shd w:fill="ffffff" w:val="clear"/>
            <w:tcMar>
              <w:top w:w="90.0" w:type="dxa"/>
              <w:left w:w="90.0" w:type="dxa"/>
              <w:bottom w:w="90.0" w:type="dxa"/>
              <w:right w:w="90.0" w:type="dxa"/>
            </w:tcMar>
          </w:tcPr>
          <w:p>
            <w:pPr>
              <w:spacing w:line="360" w:lineRule="auto"/>
            </w:pPr>
            <w:r>
              <w:t>12,25</w:t>
            </w:r>
          </w:p>
        </w:tc>
        <w:tc>
          <w:tcPr>
            <w:shd w:fill="ffffff" w:val="clear"/>
            <w:tcMar>
              <w:top w:w="90.0" w:type="dxa"/>
              <w:left w:w="90.0" w:type="dxa"/>
              <w:bottom w:w="90.0" w:type="dxa"/>
              <w:right w:w="90.0" w:type="dxa"/>
            </w:tcMar>
          </w:tcPr>
          <w:p>
            <w:pPr>
              <w:spacing w:line="360" w:lineRule="auto"/>
            </w:pPr>
            <w:r>
              <w:t>2,89</w:t>
            </w:r>
          </w:p>
        </w:tc>
        <w:tc>
          <w:tcPr>
            <w:shd w:fill="ffffff" w:val="clear"/>
            <w:tcMar>
              <w:top w:w="90.0" w:type="dxa"/>
              <w:left w:w="90.0" w:type="dxa"/>
              <w:bottom w:w="90.0" w:type="dxa"/>
              <w:right w:w="90.0" w:type="dxa"/>
            </w:tcMar>
          </w:tcPr>
          <w:p>
            <w:pPr>
              <w:spacing w:line="360" w:lineRule="auto"/>
            </w:pPr>
            <w:r>
              <w:t>5,75</w:t>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t>AST</w:t>
            </w:r>
          </w:p>
        </w:tc>
        <w:tc>
          <w:tcPr>
            <w:shd w:fill="f0f4f8" w:val="clear"/>
            <w:tcMar>
              <w:top w:w="90.0" w:type="dxa"/>
              <w:left w:w="90.0" w:type="dxa"/>
              <w:bottom w:w="90.0" w:type="dxa"/>
              <w:right w:w="90.0" w:type="dxa"/>
            </w:tcMar>
          </w:tcPr>
          <w:p>
            <w:pPr>
              <w:spacing w:line="360" w:lineRule="auto"/>
            </w:pPr>
            <w:r>
              <w:t>1,92</w:t>
            </w:r>
          </w:p>
        </w:tc>
        <w:tc>
          <w:tcPr>
            <w:shd w:fill="f0f4f8" w:val="clear"/>
            <w:tcMar>
              <w:top w:w="90.0" w:type="dxa"/>
              <w:left w:w="90.0" w:type="dxa"/>
              <w:bottom w:w="90.0" w:type="dxa"/>
              <w:right w:w="90.0" w:type="dxa"/>
            </w:tcMar>
          </w:tcPr>
          <w:p>
            <w:pPr>
              <w:spacing w:line="360" w:lineRule="auto"/>
            </w:pPr>
            <w:r>
              <w:t>1,49</w:t>
            </w:r>
          </w:p>
        </w:tc>
        <w:tc>
          <w:tcPr>
            <w:shd w:fill="f0f4f8" w:val="clear"/>
            <w:tcMar>
              <w:top w:w="90.0" w:type="dxa"/>
              <w:left w:w="90.0" w:type="dxa"/>
              <w:bottom w:w="90.0" w:type="dxa"/>
              <w:right w:w="90.0" w:type="dxa"/>
            </w:tcMar>
          </w:tcPr>
          <w:p>
            <w:pPr>
              <w:spacing w:line="360" w:lineRule="auto"/>
            </w:pPr>
            <w:r>
              <w:t>1,44</w:t>
            </w:r>
          </w:p>
        </w:tc>
        <w:tc>
          <w:tcPr>
            <w:shd w:fill="f0f4f8" w:val="clear"/>
            <w:tcMar>
              <w:top w:w="90.0" w:type="dxa"/>
              <w:left w:w="90.0" w:type="dxa"/>
              <w:bottom w:w="90.0" w:type="dxa"/>
              <w:right w:w="90.0" w:type="dxa"/>
            </w:tcMar>
          </w:tcPr>
          <w:p>
            <w:pPr>
              <w:spacing w:line="360" w:lineRule="auto"/>
            </w:pPr>
            <w:r>
              <w:t>0,16</w:t>
            </w:r>
          </w:p>
        </w:tc>
        <w:tc>
          <w:tcPr>
            <w:shd w:fill="f0f4f8" w:val="clear"/>
            <w:tcMar>
              <w:top w:w="90.0" w:type="dxa"/>
              <w:left w:w="90.0" w:type="dxa"/>
              <w:bottom w:w="90.0" w:type="dxa"/>
              <w:right w:w="90.0" w:type="dxa"/>
            </w:tcMar>
          </w:tcPr>
          <w:p>
            <w:pPr>
              <w:spacing w:line="360" w:lineRule="auto"/>
            </w:pPr>
            <w:r>
              <w:t>8,04</w:t>
            </w:r>
          </w:p>
        </w:tc>
        <w:tc>
          <w:tcPr>
            <w:shd w:fill="f0f4f8" w:val="clear"/>
            <w:tcMar>
              <w:top w:w="90.0" w:type="dxa"/>
              <w:left w:w="90.0" w:type="dxa"/>
              <w:bottom w:w="90.0" w:type="dxa"/>
              <w:right w:w="90.0" w:type="dxa"/>
            </w:tcMar>
          </w:tcPr>
          <w:p>
            <w:pPr>
              <w:spacing w:line="360" w:lineRule="auto"/>
            </w:pPr>
            <w:r>
              <w:t>0,92</w:t>
            </w:r>
          </w:p>
        </w:tc>
        <w:tc>
          <w:tcPr>
            <w:shd w:fill="f0f4f8" w:val="clear"/>
            <w:tcMar>
              <w:top w:w="90.0" w:type="dxa"/>
              <w:left w:w="90.0" w:type="dxa"/>
              <w:bottom w:w="90.0" w:type="dxa"/>
              <w:right w:w="90.0" w:type="dxa"/>
            </w:tcMar>
          </w:tcPr>
          <w:p>
            <w:pPr>
              <w:spacing w:line="360" w:lineRule="auto"/>
            </w:pPr>
            <w:r>
              <w:t>2,33</w:t>
            </w:r>
          </w:p>
        </w:tc>
      </w:tr>
      <w:tr>
        <w:trPr>
          <w:cantSplit w:val="0"/>
          <w:tblHeader w:val="0"/>
        </w:trPr>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PTS</w:t>
            </w:r>
          </w:p>
        </w:tc>
        <w:tc>
          <w:tcPr>
            <w:shd w:fill="ffffff" w:val="clear"/>
            <w:tcMar>
              <w:top w:w="90.0" w:type="dxa"/>
              <w:left w:w="90.0" w:type="dxa"/>
              <w:bottom w:w="90.0" w:type="dxa"/>
              <w:right w:w="90.0" w:type="dxa"/>
            </w:tcMar>
          </w:tcPr>
          <w:p>
            <w:pPr>
              <w:spacing w:line="360" w:lineRule="auto"/>
            </w:pPr>
            <w:r>
              <w:t>8,68</w:t>
            </w:r>
          </w:p>
        </w:tc>
        <w:tc>
          <w:tcPr>
            <w:shd w:fill="ffffff" w:val="clear"/>
            <w:tcMar>
              <w:top w:w="90.0" w:type="dxa"/>
              <w:left w:w="90.0" w:type="dxa"/>
              <w:bottom w:w="90.0" w:type="dxa"/>
              <w:right w:w="90.0" w:type="dxa"/>
            </w:tcMar>
          </w:tcPr>
          <w:p>
            <w:pPr>
              <w:spacing w:line="360" w:lineRule="auto"/>
            </w:pPr>
            <w:r>
              <w:t>6,89</w:t>
            </w:r>
          </w:p>
        </w:tc>
        <w:tc>
          <w:tcPr>
            <w:shd w:fill="ffffff" w:val="clear"/>
            <w:tcMar>
              <w:top w:w="90.0" w:type="dxa"/>
              <w:left w:w="90.0" w:type="dxa"/>
              <w:bottom w:w="90.0" w:type="dxa"/>
              <w:right w:w="90.0" w:type="dxa"/>
            </w:tcMar>
          </w:tcPr>
          <w:p>
            <w:pPr>
              <w:spacing w:line="360" w:lineRule="auto"/>
            </w:pPr>
            <w:r>
              <w:t>5,86</w:t>
            </w:r>
          </w:p>
        </w:tc>
        <w:tc>
          <w:tcPr>
            <w:shd w:fill="ffffff" w:val="clear"/>
            <w:tcMar>
              <w:top w:w="90.0" w:type="dxa"/>
              <w:left w:w="90.0" w:type="dxa"/>
              <w:bottom w:w="90.0" w:type="dxa"/>
              <w:right w:w="90.0" w:type="dxa"/>
            </w:tcMar>
          </w:tcPr>
          <w:p>
            <w:pPr>
              <w:spacing w:line="360" w:lineRule="auto"/>
            </w:pPr>
            <w:r>
              <w:t>1,54</w:t>
            </w:r>
          </w:p>
        </w:tc>
        <w:tc>
          <w:tcPr>
            <w:shd w:fill="ffffff" w:val="clear"/>
            <w:tcMar>
              <w:top w:w="90.0" w:type="dxa"/>
              <w:left w:w="90.0" w:type="dxa"/>
              <w:bottom w:w="90.0" w:type="dxa"/>
              <w:right w:w="90.0" w:type="dxa"/>
            </w:tcMar>
          </w:tcPr>
          <w:p>
            <w:pPr>
              <w:spacing w:line="360" w:lineRule="auto"/>
            </w:pPr>
            <w:r>
              <w:t>29,02</w:t>
            </w:r>
          </w:p>
        </w:tc>
        <w:tc>
          <w:tcPr>
            <w:shd w:fill="ffffff" w:val="clear"/>
            <w:tcMar>
              <w:top w:w="90.0" w:type="dxa"/>
              <w:left w:w="90.0" w:type="dxa"/>
              <w:bottom w:w="90.0" w:type="dxa"/>
              <w:right w:w="90.0" w:type="dxa"/>
            </w:tcMar>
          </w:tcPr>
          <w:p>
            <w:pPr>
              <w:spacing w:line="360" w:lineRule="auto"/>
            </w:pPr>
            <w:r>
              <w:t>4,34</w:t>
            </w:r>
          </w:p>
        </w:tc>
        <w:tc>
          <w:tcPr>
            <w:shd w:fill="ffffff" w:val="clear"/>
            <w:tcMar>
              <w:top w:w="90.0" w:type="dxa"/>
              <w:left w:w="90.0" w:type="dxa"/>
              <w:bottom w:w="90.0" w:type="dxa"/>
              <w:right w:w="90.0" w:type="dxa"/>
            </w:tcMar>
          </w:tcPr>
          <w:p>
            <w:pPr>
              <w:spacing w:line="360" w:lineRule="auto"/>
            </w:pPr>
            <w:r>
              <w:t>11,54</w:t>
            </w:r>
          </w:p>
        </w:tc>
      </w:tr>
      <w:tr>
        <w:trPr>
          <w:cantSplit w:val="0"/>
          <w:tblHeader w:val="0"/>
        </w:trPr>
        <w:tc>
          <w:tcPr>
            <w:shd w:fill="f0f4f8" w:val="clear"/>
            <w:tcMar>
              <w:top w:w="90.0" w:type="dxa"/>
              <w:left w:w="90.0" w:type="dxa"/>
              <w:bottom w:w="90.0" w:type="dxa"/>
              <w:right w:w="90.0" w:type="dxa"/>
            </w:tcMar>
          </w:tcPr>
          <w:p>
            <w:pPr>
              <w:spacing w:line="360" w:lineRule="auto"/>
            </w:pPr>
            <w:r/>
          </w:p>
        </w:tc>
        <w:tc>
          <w:tcPr>
            <w:shd w:fill="f0f4f8" w:val="clear"/>
            <w:tcMar>
              <w:top w:w="90.0" w:type="dxa"/>
              <w:left w:w="90.0" w:type="dxa"/>
              <w:bottom w:w="90.0" w:type="dxa"/>
              <w:right w:w="90.0" w:type="dxa"/>
            </w:tcMar>
          </w:tcPr>
          <w:p>
            <w:pPr>
              <w:spacing w:line="360" w:lineRule="auto"/>
            </w:pPr>
            <w:r>
              <w:t>REB</w:t>
            </w:r>
          </w:p>
        </w:tc>
        <w:tc>
          <w:tcPr>
            <w:shd w:fill="f0f4f8" w:val="clear"/>
            <w:tcMar>
              <w:top w:w="90.0" w:type="dxa"/>
              <w:left w:w="90.0" w:type="dxa"/>
              <w:bottom w:w="90.0" w:type="dxa"/>
              <w:right w:w="90.0" w:type="dxa"/>
            </w:tcMar>
          </w:tcPr>
          <w:p>
            <w:pPr>
              <w:spacing w:line="360" w:lineRule="auto"/>
            </w:pPr>
            <w:r>
              <w:t>6,24</w:t>
            </w:r>
          </w:p>
        </w:tc>
        <w:tc>
          <w:tcPr>
            <w:shd w:fill="f0f4f8" w:val="clear"/>
            <w:tcMar>
              <w:top w:w="90.0" w:type="dxa"/>
              <w:left w:w="90.0" w:type="dxa"/>
              <w:bottom w:w="90.0" w:type="dxa"/>
              <w:right w:w="90.0" w:type="dxa"/>
            </w:tcMar>
          </w:tcPr>
          <w:p>
            <w:pPr>
              <w:spacing w:line="360" w:lineRule="auto"/>
            </w:pPr>
            <w:r>
              <w:t>5,74</w:t>
            </w:r>
          </w:p>
        </w:tc>
        <w:tc>
          <w:tcPr>
            <w:shd w:fill="f0f4f8" w:val="clear"/>
            <w:tcMar>
              <w:top w:w="90.0" w:type="dxa"/>
              <w:left w:w="90.0" w:type="dxa"/>
              <w:bottom w:w="90.0" w:type="dxa"/>
              <w:right w:w="90.0" w:type="dxa"/>
            </w:tcMar>
          </w:tcPr>
          <w:p>
            <w:pPr>
              <w:spacing w:line="360" w:lineRule="auto"/>
            </w:pPr>
            <w:r>
              <w:t>3,17</w:t>
            </w:r>
          </w:p>
        </w:tc>
        <w:tc>
          <w:tcPr>
            <w:shd w:fill="f0f4f8" w:val="clear"/>
            <w:tcMar>
              <w:top w:w="90.0" w:type="dxa"/>
              <w:left w:w="90.0" w:type="dxa"/>
              <w:bottom w:w="90.0" w:type="dxa"/>
              <w:right w:w="90.0" w:type="dxa"/>
            </w:tcMar>
          </w:tcPr>
          <w:p>
            <w:pPr>
              <w:spacing w:line="360" w:lineRule="auto"/>
            </w:pPr>
            <w:r>
              <w:t>1,30</w:t>
            </w:r>
          </w:p>
        </w:tc>
        <w:tc>
          <w:tcPr>
            <w:shd w:fill="f0f4f8" w:val="clear"/>
            <w:tcMar>
              <w:top w:w="90.0" w:type="dxa"/>
              <w:left w:w="90.0" w:type="dxa"/>
              <w:bottom w:w="90.0" w:type="dxa"/>
              <w:right w:w="90.0" w:type="dxa"/>
            </w:tcMar>
          </w:tcPr>
          <w:p>
            <w:pPr>
              <w:spacing w:line="360" w:lineRule="auto"/>
            </w:pPr>
            <w:r>
              <w:t>13,87</w:t>
            </w:r>
          </w:p>
        </w:tc>
        <w:tc>
          <w:tcPr>
            <w:shd w:fill="f0f4f8" w:val="clear"/>
            <w:tcMar>
              <w:top w:w="90.0" w:type="dxa"/>
              <w:left w:w="90.0" w:type="dxa"/>
              <w:bottom w:w="90.0" w:type="dxa"/>
              <w:right w:w="90.0" w:type="dxa"/>
            </w:tcMar>
          </w:tcPr>
          <w:p>
            <w:pPr>
              <w:spacing w:line="360" w:lineRule="auto"/>
            </w:pPr>
            <w:r>
              <w:t>3,62</w:t>
            </w:r>
          </w:p>
        </w:tc>
        <w:tc>
          <w:tcPr>
            <w:shd w:fill="f0f4f8" w:val="clear"/>
            <w:tcMar>
              <w:top w:w="90.0" w:type="dxa"/>
              <w:left w:w="90.0" w:type="dxa"/>
              <w:bottom w:w="90.0" w:type="dxa"/>
              <w:right w:w="90.0" w:type="dxa"/>
            </w:tcMar>
          </w:tcPr>
          <w:p>
            <w:pPr>
              <w:spacing w:line="360" w:lineRule="auto"/>
            </w:pPr>
            <w:r>
              <w:t>8,33</w:t>
            </w:r>
          </w:p>
        </w:tc>
      </w:tr>
      <w:tr>
        <w:trPr>
          <w:cantSplit w:val="0"/>
          <w:tblHeader w:val="0"/>
        </w:trPr>
        <w:tc>
          <w:tcPr>
            <w:shd w:fill="ffffff" w:val="clear"/>
            <w:tcMar>
              <w:top w:w="90.0" w:type="dxa"/>
              <w:left w:w="90.0" w:type="dxa"/>
              <w:bottom w:w="90.0" w:type="dxa"/>
              <w:right w:w="90.0" w:type="dxa"/>
            </w:tcMar>
          </w:tcPr>
          <w:p>
            <w:pPr>
              <w:spacing w:line="360" w:lineRule="auto"/>
            </w:pPr>
            <w:r/>
          </w:p>
        </w:tc>
        <w:tc>
          <w:tcPr>
            <w:shd w:fill="ffffff" w:val="clear"/>
            <w:tcMar>
              <w:top w:w="90.0" w:type="dxa"/>
              <w:left w:w="90.0" w:type="dxa"/>
              <w:bottom w:w="90.0" w:type="dxa"/>
              <w:right w:w="90.0" w:type="dxa"/>
            </w:tcMar>
          </w:tcPr>
          <w:p>
            <w:pPr>
              <w:spacing w:line="360" w:lineRule="auto"/>
            </w:pPr>
            <w:r>
              <w:t>AST</w:t>
            </w:r>
          </w:p>
        </w:tc>
        <w:tc>
          <w:tcPr>
            <w:shd w:fill="ffffff" w:val="clear"/>
            <w:tcMar>
              <w:top w:w="90.0" w:type="dxa"/>
              <w:left w:w="90.0" w:type="dxa"/>
              <w:bottom w:w="90.0" w:type="dxa"/>
              <w:right w:w="90.0" w:type="dxa"/>
            </w:tcMar>
          </w:tcPr>
          <w:p>
            <w:pPr>
              <w:spacing w:line="360" w:lineRule="auto"/>
            </w:pPr>
            <w:r>
              <w:t>1,61</w:t>
            </w:r>
          </w:p>
        </w:tc>
        <w:tc>
          <w:tcPr>
            <w:shd w:fill="ffffff" w:val="clear"/>
            <w:tcMar>
              <w:top w:w="90.0" w:type="dxa"/>
              <w:left w:w="90.0" w:type="dxa"/>
              <w:bottom w:w="90.0" w:type="dxa"/>
              <w:right w:w="90.0" w:type="dxa"/>
            </w:tcMar>
          </w:tcPr>
          <w:p>
            <w:pPr>
              <w:spacing w:line="360" w:lineRule="auto"/>
            </w:pPr>
            <w:r>
              <w:t>1,16</w:t>
            </w:r>
          </w:p>
        </w:tc>
        <w:tc>
          <w:tcPr>
            <w:shd w:fill="ffffff" w:val="clear"/>
            <w:tcMar>
              <w:top w:w="90.0" w:type="dxa"/>
              <w:left w:w="90.0" w:type="dxa"/>
              <w:bottom w:w="90.0" w:type="dxa"/>
              <w:right w:w="90.0" w:type="dxa"/>
            </w:tcMar>
          </w:tcPr>
          <w:p>
            <w:pPr>
              <w:spacing w:line="360" w:lineRule="auto"/>
            </w:pPr>
            <w:r>
              <w:t>1,45</w:t>
            </w:r>
          </w:p>
        </w:tc>
        <w:tc>
          <w:tcPr>
            <w:shd w:fill="ffffff" w:val="clear"/>
            <w:tcMar>
              <w:top w:w="90.0" w:type="dxa"/>
              <w:left w:w="90.0" w:type="dxa"/>
              <w:bottom w:w="90.0" w:type="dxa"/>
              <w:right w:w="90.0" w:type="dxa"/>
            </w:tcMar>
          </w:tcPr>
          <w:p>
            <w:pPr>
              <w:spacing w:line="360" w:lineRule="auto"/>
            </w:pPr>
            <w:r>
              <w:t>0,25</w:t>
            </w:r>
          </w:p>
        </w:tc>
        <w:tc>
          <w:tcPr>
            <w:shd w:fill="ffffff" w:val="clear"/>
            <w:tcMar>
              <w:top w:w="90.0" w:type="dxa"/>
              <w:left w:w="90.0" w:type="dxa"/>
              <w:bottom w:w="90.0" w:type="dxa"/>
              <w:right w:w="90.0" w:type="dxa"/>
            </w:tcMar>
          </w:tcPr>
          <w:p>
            <w:pPr>
              <w:spacing w:line="360" w:lineRule="auto"/>
            </w:pPr>
            <w:r>
              <w:t>9,86</w:t>
            </w:r>
          </w:p>
        </w:tc>
        <w:tc>
          <w:tcPr>
            <w:shd w:fill="ffffff" w:val="clear"/>
            <w:tcMar>
              <w:top w:w="90.0" w:type="dxa"/>
              <w:left w:w="90.0" w:type="dxa"/>
              <w:bottom w:w="90.0" w:type="dxa"/>
              <w:right w:w="90.0" w:type="dxa"/>
            </w:tcMar>
          </w:tcPr>
          <w:p>
            <w:pPr>
              <w:spacing w:line="360" w:lineRule="auto"/>
            </w:pPr>
            <w:r>
              <w:t>0,75</w:t>
            </w:r>
          </w:p>
        </w:tc>
        <w:tc>
          <w:tcPr>
            <w:shd w:fill="ffffff" w:val="clear"/>
            <w:tcMar>
              <w:top w:w="90.0" w:type="dxa"/>
              <w:left w:w="90.0" w:type="dxa"/>
              <w:bottom w:w="90.0" w:type="dxa"/>
              <w:right w:w="90.0" w:type="dxa"/>
            </w:tcMar>
          </w:tcPr>
          <w:p>
            <w:pPr>
              <w:spacing w:line="360" w:lineRule="auto"/>
            </w:pPr>
            <w:r>
              <w:t>1,87</w:t>
            </w:r>
          </w:p>
        </w:tc>
      </w:tr>
    </w:tbl>
    <w:p w:rsidR="00000000" w:rsidDel="00000000" w:rsidP="00000000" w:rsidRDefault="00000000" w:rsidRPr="00000000" w14:paraId="000003F5">
      <w:pPr>
        <w:pStyle w:val="Heading2"/>
        <w:spacing w:after="8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pStyle w:val="Heading2"/>
        <w:spacing w:line="360" w:lineRule="auto"/>
        <w:rPr>
          <w:color w:val="243f61"/>
        </w:rPr>
      </w:pPr>
      <w:r w:rsidDel="00000000" w:rsidR="00000000" w:rsidRPr="00000000">
        <w:rPr>
          <w:rFonts w:ascii="Times New Roman" w:hAnsi="Times New Roman"/>
          <w:rtl w:val="0"/>
        </w:rPr>
        <w:t xml:space="preserve">6.1 Pontos por Posição</w:t>
      </w:r>
      <w:r w:rsidDel="00000000" w:rsidR="00000000" w:rsidRPr="00000000">
        <w:rPr>
          <w:rtl w:val="0"/>
        </w:rPr>
      </w:r>
    </w:p>
    <w:p w:rsidR="00000000" w:rsidDel="00000000" w:rsidP="00000000" w:rsidRDefault="00000000" w:rsidRPr="00000000" w14:paraId="000003F7">
      <w:pPr>
        <w:spacing w:after="0" w:line="360" w:lineRule="auto"/>
        <w:jc w:val="both"/>
        <w:rPr/>
      </w:pPr>
      <w:r w:rsidDel="00000000" w:rsidR="00000000" w:rsidRPr="00000000">
        <w:rPr>
          <w:rFonts w:ascii="Times New Roman" w:cs="Times New Roman" w:eastAsia="Times New Roman" w:hAnsi="Times New Roman"/>
          <w:sz w:val="24"/>
          <w:szCs w:val="24"/>
          <w:rtl w:val="0"/>
        </w:rPr>
        <w:t xml:space="preserve">Em pontos, Armadores (10,1) e Alas (10,4) lideram, com Pivôs ligeiramente atrás (8,7). A dispersão é semelhante entre os grupos, mas Armadores concentram os maiores outliers de pontuação (Figura 3).</w:t>
      </w:r>
      <w:r w:rsidDel="00000000" w:rsidR="00000000" w:rsidRPr="00000000">
        <w:rPr>
          <w:rtl w:val="0"/>
        </w:rPr>
      </w:r>
    </w:p>
    <w:p w:rsidR="00000000" w:rsidDel="00000000" w:rsidP="00000000" w:rsidRDefault="00000000" w:rsidRPr="00000000" w14:paraId="000003F8">
      <w:pPr>
        <w:spacing w:line="360" w:lineRule="auto"/>
        <w:rPr/>
      </w:pPr>
      <w:r w:rsidDel="00000000" w:rsidR="00000000" w:rsidRPr="00000000">
        <w:rPr>
          <w:rtl w:val="0"/>
        </w:rPr>
      </w:r>
    </w:p>
    <w:p w:rsidR="00000000" w:rsidDel="00000000" w:rsidP="00000000" w:rsidRDefault="00000000" w:rsidRPr="00000000" w14:paraId="000003F9">
      <w:pPr>
        <w:spacing w:line="360" w:lineRule="auto"/>
        <w:rPr/>
      </w:pPr>
      <w:r w:rsidDel="00000000" w:rsidR="00000000" w:rsidRPr="00000000">
        <w:rPr>
          <w:rtl w:val="0"/>
        </w:rPr>
      </w:r>
    </w:p>
    <w:p w:rsidR="00000000" w:rsidDel="00000000" w:rsidP="00000000" w:rsidRDefault="00000000" w:rsidRPr="00000000" w14:paraId="000003FA">
      <w:pPr>
        <w:pStyle w:val="Heading2"/>
        <w:spacing w:line="360" w:lineRule="auto"/>
        <w:rPr>
          <w:color w:val="000000"/>
        </w:rPr>
      </w:pPr>
      <w:r w:rsidDel="00000000" w:rsidR="00000000" w:rsidRPr="00000000">
        <w:rPr>
          <w:rFonts w:ascii="Times New Roman" w:hAnsi="Times New Roman"/>
          <w:rtl w:val="0"/>
        </w:rPr>
        <w:t xml:space="preserve">6.2 Rebotes por Posição</w:t>
      </w:r>
      <w:r w:rsidDel="00000000" w:rsidR="00000000" w:rsidRPr="00000000">
        <w:rPr>
          <w:rtl w:val="0"/>
        </w:rPr>
      </w:r>
    </w:p>
    <w:p w:rsidR="00000000" w:rsidDel="00000000" w:rsidP="00000000" w:rsidRDefault="00000000" w:rsidRPr="00000000" w14:paraId="000003FB">
      <w:pPr>
        <w:spacing w:after="0" w:line="360" w:lineRule="auto"/>
        <w:jc w:val="both"/>
        <w:rPr/>
      </w:pPr>
      <w:r w:rsidDel="00000000" w:rsidR="00000000" w:rsidRPr="00000000">
        <w:rPr>
          <w:rFonts w:ascii="Times New Roman" w:cs="Times New Roman" w:eastAsia="Times New Roman" w:hAnsi="Times New Roman"/>
          <w:sz w:val="24"/>
          <w:szCs w:val="24"/>
          <w:rtl w:val="0"/>
        </w:rPr>
        <w:t>Os rebotes seguem o padrão posicional esperado: Pivôs lideram (6,2), seguidos por Alas (4,5) e Armadores (2,9). A progressão clara confirma a função de cada posição em quadra (Figura 4).</w:t>
      </w:r>
      <w:r w:rsidDel="00000000" w:rsidR="00000000" w:rsidRPr="00000000">
        <w:rPr>
          <w:rtl w:val="0"/>
        </w:rPr>
      </w:r>
    </w:p>
    <w:p w:rsidR="00000000" w:rsidDel="00000000" w:rsidP="00000000" w:rsidRDefault="00000000" w:rsidRPr="00000000" w14:paraId="000003FC">
      <w:pPr>
        <w:spacing w:line="360" w:lineRule="auto"/>
        <w:rPr/>
      </w:pPr>
      <w:r w:rsidDel="00000000" w:rsidR="00000000" w:rsidRPr="00000000">
        <w:rPr>
          <w:rtl w:val="0"/>
        </w:rPr>
      </w:r>
    </w:p>
    <w:p w:rsidR="00000000" w:rsidDel="00000000" w:rsidP="00000000" w:rsidRDefault="00000000" w:rsidRPr="00000000" w14:paraId="000003FD">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 xml:space="preserve">6.3 Assistências por Posição</w:t>
      </w:r>
      <w:r w:rsidDel="00000000" w:rsidR="00000000" w:rsidRPr="00000000">
        <w:rPr>
          <w:rtl w:val="0"/>
        </w:rPr>
      </w:r>
    </w:p>
    <w:p w:rsidR="00000000" w:rsidDel="00000000" w:rsidP="00000000" w:rsidRDefault="00000000" w:rsidRPr="00000000" w14:paraId="000003FE">
      <w:pPr>
        <w:spacing w:after="0" w:line="360" w:lineRule="auto"/>
        <w:jc w:val="both"/>
        <w:rPr/>
      </w:pPr>
      <w:r>
        <w:t>As assistências invertem o padrão: Armadores lideram (2,7), à frente de Alas (1,9) e Pivôs (1,6), coerente com o papel de criação dos armadores. Nikola Jokić destaca-se como outlier positivo entre os pivôs, funcionando como caso atípico de elevada capacidade de criação para sua posição (Figura 5).</w:t>
      </w:r>
    </w:p>
    <w:p>
      <w:pPr>
        <w:spacing w:line="360" w:lineRule="auto"/>
        <w:jc w:val="both"/>
      </w:pPr>
      <w:r>
        <w:rPr>
          <w:rFonts w:ascii="Times New Roman" w:hAnsi="Times New Roman"/>
          <w:sz w:val="24"/>
        </w:rPr>
        <w:t>Analisando as três estatísticas em conjunto, evidencia-se uma clara divisão funcional entre as posições, também visível na Figura 8. O Armador troca presença física por criação de jogo: lidera em assistências (2,7) e tem o menor número de rebotes (2,9), refletindo seu papel de organizador no perímetro. O Pivô representa o extremo oposto — domina os rebotes (6,2) graças à estatura e ao posicionamento sob a cesta, mas registra os menores índices de pontos (8,7) e assistências (1,6). O Ala ocupa posição intermediária e mais versátil, equilibrando pontuação (10,4, a maior das três) com rebotes moderados (4,5). Essa complementaridade entre as posições confirma que cada grupo cumpre uma função estatística distinta e coerente com a dinâmica do basquete moderno.</w:t>
      </w:r>
    </w:p>
    <w:p w:rsidR="00000000" w:rsidDel="00000000" w:rsidP="00000000" w:rsidRDefault="00000000" w:rsidRPr="00000000" w14:paraId="000003FF">
      <w:pPr>
        <w:spacing w:line="360" w:lineRule="auto"/>
        <w:rPr/>
      </w:pPr>
      <w:r w:rsidDel="00000000" w:rsidR="00000000" w:rsidRPr="00000000">
        <w:rPr>
          <w:rtl w:val="0"/>
        </w:rPr>
      </w:r>
    </w:p>
    <w:p w:rsidR="00000000" w:rsidDel="00000000" w:rsidP="00000000" w:rsidRDefault="00000000" w:rsidRPr="00000000" w14:paraId="00000400">
      <w:pPr>
        <w:pStyle w:val="Heading2"/>
        <w:spacing w:after="80" w:before="200" w:line="360" w:lineRule="auto"/>
        <w:rPr/>
      </w:pPr>
      <w:r w:rsidDel="00000000" w:rsidR="00000000" w:rsidRPr="00000000">
        <w:rPr>
          <w:rFonts w:ascii="Times New Roman" w:cs="Times New Roman" w:eastAsia="Times New Roman" w:hAnsi="Times New Roman"/>
          <w:sz w:val="24"/>
          <w:szCs w:val="24"/>
          <w:rtl w:val="0"/>
        </w:rPr>
        <w:t xml:space="preserve">6.4 Identificação e Interpretação dos Outliers (Valores Atípicos)</w:t>
      </w:r>
      <w:r w:rsidDel="00000000" w:rsidR="00000000" w:rsidRPr="00000000">
        <w:rPr>
          <w:rtl w:val="0"/>
        </w:rPr>
      </w:r>
    </w:p>
    <w:p w:rsidR="00000000" w:rsidDel="00000000" w:rsidP="00000000" w:rsidRDefault="00000000" w:rsidRPr="00000000" w14:paraId="00000401">
      <w:pPr>
        <w:spacing w:line="360" w:lineRule="auto"/>
        <w:rPr/>
      </w:pPr>
      <w:r w:rsidDel="00000000" w:rsidR="00000000" w:rsidRPr="00000000">
        <w:rPr>
          <w:rtl w:val="0"/>
        </w:rPr>
      </w:r>
    </w:p>
    <w:p w:rsidR="00000000" w:rsidDel="00000000" w:rsidP="00000000" w:rsidRDefault="00000000" w:rsidRPr="00000000" w14:paraId="00000402">
      <w:pPr>
        <w:spacing w:after="0" w:line="360" w:lineRule="auto"/>
        <w:jc w:val="both"/>
        <w:rPr/>
      </w:pPr>
      <w:r>
        <w:t>Os outliers superiores foram identificados pelo critério do box plot (valores acima de Q3 + 1,5·IQR) para as três variáveis ofensivas principais. Não há outliers inferiores porque, nas três variáveis, os limites inferiores calculados ficaram abaixo de zero, enquanto todos os valores observados são não negativos. As tabelas a seguir listam os principais valores atípicos de cada variável.</w:t>
      </w:r>
    </w:p>
    <w:p w:rsidR="00000000" w:rsidDel="00000000" w:rsidP="00000000" w:rsidRDefault="00000000" w:rsidRPr="00000000" w14:paraId="00000403">
      <w:pPr>
        <w:spacing w:line="360" w:lineRule="auto"/>
        <w:rPr/>
      </w:pPr>
      <w:r w:rsidDel="00000000" w:rsidR="00000000" w:rsidRPr="00000000">
        <w:rPr>
          <w:rtl w:val="0"/>
        </w:rPr>
      </w:r>
    </w:p>
    <w:p w:rsidR="00000000" w:rsidDel="00000000" w:rsidP="00000000" w:rsidRDefault="00000000" w:rsidRPr="00000000" w14:paraId="00000404">
      <w:pPr>
        <w:spacing w:line="360" w:lineRule="auto"/>
        <w:rPr/>
      </w:pPr>
      <w:r w:rsidDel="00000000" w:rsidR="00000000" w:rsidRPr="00000000">
        <w:rPr>
          <w:rtl w:val="0"/>
        </w:rPr>
      </w:r>
    </w:p>
    <w:p w:rsidR="00000000" w:rsidDel="00000000" w:rsidP="00000000" w:rsidRDefault="00000000" w:rsidRPr="00000000" w14:paraId="00000405">
      <w:pPr>
        <w:spacing w:after="0" w:line="360" w:lineRule="auto"/>
        <w:jc w:val="both"/>
        <w:rPr/>
      </w:pPr>
      <w:r>
        <w:rPr>
          <w:rFonts w:ascii="Times New Roman" w:hAnsi="Times New Roman"/>
          <w:b/>
          <w:sz w:val="24"/>
        </w:rPr>
        <w:t>Tabela 7a — Outliers Superiores: Pontos por Jogo</w:t>
      </w:r>
    </w:p>
    <w:tbl>
      <w:tblPr>
        <w:tblStyle w:val="Table13"/>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2351"/>
        <w:gridCol w:w="2351"/>
        <w:gridCol w:w="2351"/>
        <w:gridCol w:w="2351"/>
        <w:tblGridChange w:id="0">
          <w:tblGrid>
            <w:gridCol w:w="2351"/>
            <w:gridCol w:w="2351"/>
            <w:gridCol w:w="2351"/>
            <w:gridCol w:w="2351"/>
          </w:tblGrid>
        </w:tblGridChange>
      </w:tblGrid>
      <w:tr>
        <w:trPr>
          <w:cantSplit w:val="0"/>
          <w:tblHeader w:val="0"/>
        </w:trPr>
        <w:tc>
          <w:tcPr>
            <w:shd w:fill="1b3a6b" w:val="clear"/>
            <w:tcMar>
              <w:top w:w="90.0" w:type="dxa"/>
              <w:left w:w="90.0" w:type="dxa"/>
              <w:bottom w:w="90.0" w:type="dxa"/>
              <w:right w:w="90.0" w:type="dxa"/>
            </w:tcMar>
          </w:tcPr>
          <w:p>
            <w:pPr>
              <w:spacing w:line="360" w:lineRule="auto"/>
            </w:pPr>
            <w:r>
              <w:t>Jogador</w:t>
            </w:r>
          </w:p>
        </w:tc>
        <w:tc>
          <w:tcPr>
            <w:shd w:fill="1b3a6b" w:val="clear"/>
            <w:tcMar>
              <w:top w:w="90.0" w:type="dxa"/>
              <w:left w:w="90.0" w:type="dxa"/>
              <w:bottom w:w="90.0" w:type="dxa"/>
              <w:right w:w="90.0" w:type="dxa"/>
            </w:tcMar>
          </w:tcPr>
          <w:p>
            <w:pPr>
              <w:spacing w:line="360" w:lineRule="auto"/>
            </w:pPr>
            <w:r>
              <w:t>Time</w:t>
            </w:r>
          </w:p>
        </w:tc>
        <w:tc>
          <w:tcPr>
            <w:shd w:fill="1b3a6b" w:val="clear"/>
            <w:tcMar>
              <w:top w:w="90.0" w:type="dxa"/>
              <w:left w:w="90.0" w:type="dxa"/>
              <w:bottom w:w="90.0" w:type="dxa"/>
              <w:right w:w="90.0" w:type="dxa"/>
            </w:tcMar>
          </w:tcPr>
          <w:p>
            <w:pPr>
              <w:spacing w:line="360" w:lineRule="auto"/>
            </w:pPr>
            <w:r>
              <w:t>Posição</w:t>
            </w:r>
          </w:p>
        </w:tc>
        <w:tc>
          <w:tcPr>
            <w:shd w:fill="1b3a6b" w:val="clear"/>
            <w:tcMar>
              <w:top w:w="90.0" w:type="dxa"/>
              <w:left w:w="90.0" w:type="dxa"/>
              <w:bottom w:w="90.0" w:type="dxa"/>
              <w:right w:w="90.0" w:type="dxa"/>
            </w:tcMar>
          </w:tcPr>
          <w:p>
            <w:pPr>
              <w:spacing w:line="360" w:lineRule="auto"/>
            </w:pPr>
            <w:r>
              <w:t>PTS/jogo</w:t>
            </w:r>
          </w:p>
        </w:tc>
      </w:tr>
      <w:tr>
        <w:trPr>
          <w:cantSplit w:val="0"/>
          <w:tblHeader w:val="0"/>
        </w:trPr>
        <w:tc>
          <w:tcPr>
            <w:shd w:fill="ffffff" w:val="clear"/>
            <w:tcMar>
              <w:top w:w="90.0" w:type="dxa"/>
              <w:left w:w="90.0" w:type="dxa"/>
              <w:bottom w:w="90.0" w:type="dxa"/>
              <w:right w:w="90.0" w:type="dxa"/>
            </w:tcMar>
          </w:tcPr>
          <w:p>
            <w:pPr>
              <w:spacing w:line="360" w:lineRule="auto"/>
            </w:pPr>
            <w:r>
              <w:t>Shai Gilgeous-Alexander</w:t>
            </w:r>
          </w:p>
        </w:tc>
        <w:tc>
          <w:tcPr>
            <w:shd w:fill="ffffff" w:val="clear"/>
            <w:tcMar>
              <w:top w:w="90.0" w:type="dxa"/>
              <w:left w:w="90.0" w:type="dxa"/>
              <w:bottom w:w="90.0" w:type="dxa"/>
              <w:right w:w="90.0" w:type="dxa"/>
            </w:tcMar>
          </w:tcPr>
          <w:p>
            <w:pPr>
              <w:spacing w:line="360" w:lineRule="auto"/>
            </w:pPr>
            <w:r>
              <w:t>OKC</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31,93</w:t>
            </w:r>
          </w:p>
        </w:tc>
      </w:tr>
      <w:tr>
        <w:trPr>
          <w:cantSplit w:val="0"/>
          <w:tblHeader w:val="0"/>
        </w:trPr>
        <w:tc>
          <w:tcPr>
            <w:shd w:fill="f0f4f8" w:val="clear"/>
            <w:tcMar>
              <w:top w:w="90.0" w:type="dxa"/>
              <w:left w:w="90.0" w:type="dxa"/>
              <w:bottom w:w="90.0" w:type="dxa"/>
              <w:right w:w="90.0" w:type="dxa"/>
            </w:tcMar>
          </w:tcPr>
          <w:p>
            <w:pPr>
              <w:spacing w:line="360" w:lineRule="auto"/>
            </w:pPr>
            <w:r>
              <w:t>Giannis Antetokounmpo</w:t>
            </w:r>
          </w:p>
        </w:tc>
        <w:tc>
          <w:tcPr>
            <w:shd w:fill="f0f4f8" w:val="clear"/>
            <w:tcMar>
              <w:top w:w="90.0" w:type="dxa"/>
              <w:left w:w="90.0" w:type="dxa"/>
              <w:bottom w:w="90.0" w:type="dxa"/>
              <w:right w:w="90.0" w:type="dxa"/>
            </w:tcMar>
          </w:tcPr>
          <w:p>
            <w:pPr>
              <w:spacing w:line="360" w:lineRule="auto"/>
            </w:pPr>
            <w:r>
              <w:t>MIL</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30,51</w:t>
            </w:r>
          </w:p>
        </w:tc>
      </w:tr>
      <w:tr>
        <w:trPr>
          <w:cantSplit w:val="0"/>
          <w:tblHeader w:val="0"/>
        </w:trPr>
        <w:tc>
          <w:tcPr>
            <w:shd w:fill="ffffff" w:val="clear"/>
            <w:tcMar>
              <w:top w:w="90.0" w:type="dxa"/>
              <w:left w:w="90.0" w:type="dxa"/>
              <w:bottom w:w="90.0" w:type="dxa"/>
              <w:right w:w="90.0" w:type="dxa"/>
            </w:tcMar>
          </w:tcPr>
          <w:p>
            <w:pPr>
              <w:spacing w:line="360" w:lineRule="auto"/>
            </w:pPr>
            <w:r>
              <w:t>Nikola Jokić</w:t>
            </w:r>
          </w:p>
        </w:tc>
        <w:tc>
          <w:tcPr>
            <w:shd w:fill="ffffff" w:val="clear"/>
            <w:tcMar>
              <w:top w:w="90.0" w:type="dxa"/>
              <w:left w:w="90.0" w:type="dxa"/>
              <w:bottom w:w="90.0" w:type="dxa"/>
              <w:right w:w="90.0" w:type="dxa"/>
            </w:tcMar>
          </w:tcPr>
          <w:p>
            <w:pPr>
              <w:spacing w:line="360" w:lineRule="auto"/>
            </w:pPr>
            <w:r>
              <w:t>DEN</w:t>
            </w:r>
          </w:p>
        </w:tc>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29,02</w:t>
            </w:r>
          </w:p>
        </w:tc>
      </w:tr>
      <w:tr>
        <w:trPr>
          <w:cantSplit w:val="0"/>
          <w:tblHeader w:val="0"/>
        </w:trPr>
        <w:tc>
          <w:tcPr>
            <w:shd w:fill="f0f4f8" w:val="clear"/>
            <w:tcMar>
              <w:top w:w="90.0" w:type="dxa"/>
              <w:left w:w="90.0" w:type="dxa"/>
              <w:bottom w:w="90.0" w:type="dxa"/>
              <w:right w:w="90.0" w:type="dxa"/>
            </w:tcMar>
          </w:tcPr>
          <w:p>
            <w:pPr>
              <w:spacing w:line="360" w:lineRule="auto"/>
            </w:pPr>
            <w:r>
              <w:t>Luka Dončić</w:t>
            </w:r>
          </w:p>
        </w:tc>
        <w:tc>
          <w:tcPr>
            <w:shd w:fill="f0f4f8" w:val="clear"/>
            <w:tcMar>
              <w:top w:w="90.0" w:type="dxa"/>
              <w:left w:w="90.0" w:type="dxa"/>
              <w:bottom w:w="90.0" w:type="dxa"/>
              <w:right w:w="90.0" w:type="dxa"/>
            </w:tcMar>
          </w:tcPr>
          <w:p>
            <w:pPr>
              <w:spacing w:line="360" w:lineRule="auto"/>
            </w:pPr>
            <w:r>
              <w:t>LAL</w:t>
            </w:r>
          </w:p>
        </w:tc>
        <w:tc>
          <w:tcPr>
            <w:shd w:fill="f0f4f8" w:val="clear"/>
            <w:tcMar>
              <w:top w:w="90.0" w:type="dxa"/>
              <w:left w:w="90.0" w:type="dxa"/>
              <w:bottom w:w="90.0" w:type="dxa"/>
              <w:right w:w="90.0" w:type="dxa"/>
            </w:tcMar>
          </w:tcPr>
          <w:p>
            <w:pPr>
              <w:spacing w:line="360" w:lineRule="auto"/>
            </w:pPr>
            <w:r>
              <w:t>Armador</w:t>
            </w:r>
          </w:p>
        </w:tc>
        <w:tc>
          <w:tcPr>
            <w:shd w:fill="f0f4f8" w:val="clear"/>
            <w:tcMar>
              <w:top w:w="90.0" w:type="dxa"/>
              <w:left w:w="90.0" w:type="dxa"/>
              <w:bottom w:w="90.0" w:type="dxa"/>
              <w:right w:w="90.0" w:type="dxa"/>
            </w:tcMar>
          </w:tcPr>
          <w:p>
            <w:pPr>
              <w:spacing w:line="360" w:lineRule="auto"/>
            </w:pPr>
            <w:r>
              <w:t>28,35</w:t>
            </w:r>
          </w:p>
        </w:tc>
      </w:tr>
      <w:tr>
        <w:trPr>
          <w:cantSplit w:val="0"/>
          <w:tblHeader w:val="0"/>
        </w:trPr>
        <w:tc>
          <w:tcPr>
            <w:shd w:fill="ffffff" w:val="clear"/>
            <w:tcMar>
              <w:top w:w="90.0" w:type="dxa"/>
              <w:left w:w="90.0" w:type="dxa"/>
              <w:bottom w:w="90.0" w:type="dxa"/>
              <w:right w:w="90.0" w:type="dxa"/>
            </w:tcMar>
          </w:tcPr>
          <w:p>
            <w:pPr>
              <w:spacing w:line="360" w:lineRule="auto"/>
            </w:pPr>
            <w:r>
              <w:t>Anthony Edwards</w:t>
            </w:r>
          </w:p>
        </w:tc>
        <w:tc>
          <w:tcPr>
            <w:shd w:fill="ffffff" w:val="clear"/>
            <w:tcMar>
              <w:top w:w="90.0" w:type="dxa"/>
              <w:left w:w="90.0" w:type="dxa"/>
              <w:bottom w:w="90.0" w:type="dxa"/>
              <w:right w:w="90.0" w:type="dxa"/>
            </w:tcMar>
          </w:tcPr>
          <w:p>
            <w:pPr>
              <w:spacing w:line="360" w:lineRule="auto"/>
            </w:pPr>
            <w:r>
              <w:t>MIN</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27,20</w:t>
            </w:r>
          </w:p>
        </w:tc>
      </w:tr>
      <w:tr>
        <w:trPr>
          <w:cantSplit w:val="0"/>
          <w:tblHeader w:val="0"/>
        </w:trPr>
        <w:tc>
          <w:tcPr>
            <w:shd w:fill="f0f4f8" w:val="clear"/>
            <w:tcMar>
              <w:top w:w="90.0" w:type="dxa"/>
              <w:left w:w="90.0" w:type="dxa"/>
              <w:bottom w:w="90.0" w:type="dxa"/>
              <w:right w:w="90.0" w:type="dxa"/>
            </w:tcMar>
          </w:tcPr>
          <w:p>
            <w:pPr>
              <w:spacing w:line="360" w:lineRule="auto"/>
            </w:pPr>
            <w:r>
              <w:t>Jayson Tatum</w:t>
            </w:r>
          </w:p>
        </w:tc>
        <w:tc>
          <w:tcPr>
            <w:shd w:fill="f0f4f8" w:val="clear"/>
            <w:tcMar>
              <w:top w:w="90.0" w:type="dxa"/>
              <w:left w:w="90.0" w:type="dxa"/>
              <w:bottom w:w="90.0" w:type="dxa"/>
              <w:right w:w="90.0" w:type="dxa"/>
            </w:tcMar>
          </w:tcPr>
          <w:p>
            <w:pPr>
              <w:spacing w:line="360" w:lineRule="auto"/>
            </w:pPr>
            <w:r>
              <w:t>BOS</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26,96</w:t>
            </w:r>
          </w:p>
        </w:tc>
      </w:tr>
      <w:tr>
        <w:trPr>
          <w:cantSplit w:val="0"/>
          <w:tblHeader w:val="0"/>
        </w:trPr>
        <w:tc>
          <w:tcPr>
            <w:shd w:fill="ffffff" w:val="clear"/>
            <w:tcMar>
              <w:top w:w="90.0" w:type="dxa"/>
              <w:left w:w="90.0" w:type="dxa"/>
              <w:bottom w:w="90.0" w:type="dxa"/>
              <w:right w:w="90.0" w:type="dxa"/>
            </w:tcMar>
          </w:tcPr>
          <w:p>
            <w:pPr>
              <w:spacing w:line="360" w:lineRule="auto"/>
            </w:pPr>
            <w:r>
              <w:t>Jalen Brunson</w:t>
            </w:r>
          </w:p>
        </w:tc>
        <w:tc>
          <w:tcPr>
            <w:shd w:fill="ffffff" w:val="clear"/>
            <w:tcMar>
              <w:top w:w="90.0" w:type="dxa"/>
              <w:left w:w="90.0" w:type="dxa"/>
              <w:bottom w:w="90.0" w:type="dxa"/>
              <w:right w:w="90.0" w:type="dxa"/>
            </w:tcMar>
          </w:tcPr>
          <w:p>
            <w:pPr>
              <w:spacing w:line="360" w:lineRule="auto"/>
            </w:pPr>
            <w:r>
              <w:t>NYK</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26,75</w:t>
            </w:r>
          </w:p>
        </w:tc>
      </w:tr>
      <w:tr>
        <w:trPr>
          <w:cantSplit w:val="0"/>
          <w:tblHeader w:val="0"/>
        </w:trPr>
        <w:tc>
          <w:tcPr>
            <w:shd w:fill="f0f4f8" w:val="clear"/>
            <w:tcMar>
              <w:top w:w="90.0" w:type="dxa"/>
              <w:left w:w="90.0" w:type="dxa"/>
              <w:bottom w:w="90.0" w:type="dxa"/>
              <w:right w:w="90.0" w:type="dxa"/>
            </w:tcMar>
          </w:tcPr>
          <w:p>
            <w:pPr>
              <w:spacing w:line="360" w:lineRule="auto"/>
            </w:pPr>
            <w:r>
              <w:t>Kevin Durant</w:t>
            </w:r>
          </w:p>
        </w:tc>
        <w:tc>
          <w:tcPr>
            <w:shd w:fill="f0f4f8" w:val="clear"/>
            <w:tcMar>
              <w:top w:w="90.0" w:type="dxa"/>
              <w:left w:w="90.0" w:type="dxa"/>
              <w:bottom w:w="90.0" w:type="dxa"/>
              <w:right w:w="90.0" w:type="dxa"/>
            </w:tcMar>
          </w:tcPr>
          <w:p>
            <w:pPr>
              <w:spacing w:line="360" w:lineRule="auto"/>
            </w:pPr>
            <w:r>
              <w:t>PHO</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26,56</w:t>
            </w:r>
          </w:p>
        </w:tc>
      </w:tr>
      <w:tr>
        <w:trPr>
          <w:cantSplit w:val="0"/>
          <w:tblHeader w:val="0"/>
        </w:trPr>
        <w:tc>
          <w:tcPr>
            <w:shd w:fill="ffffff" w:val="clear"/>
            <w:tcMar>
              <w:top w:w="90.0" w:type="dxa"/>
              <w:left w:w="90.0" w:type="dxa"/>
              <w:bottom w:w="90.0" w:type="dxa"/>
              <w:right w:w="90.0" w:type="dxa"/>
            </w:tcMar>
          </w:tcPr>
          <w:p>
            <w:pPr>
              <w:spacing w:line="360" w:lineRule="auto"/>
            </w:pPr>
            <w:r>
              <w:t>Tyrese Maxey</w:t>
            </w:r>
          </w:p>
        </w:tc>
        <w:tc>
          <w:tcPr>
            <w:shd w:fill="ffffff" w:val="clear"/>
            <w:tcMar>
              <w:top w:w="90.0" w:type="dxa"/>
              <w:left w:w="90.0" w:type="dxa"/>
              <w:bottom w:w="90.0" w:type="dxa"/>
              <w:right w:w="90.0" w:type="dxa"/>
            </w:tcMar>
          </w:tcPr>
          <w:p>
            <w:pPr>
              <w:spacing w:line="360" w:lineRule="auto"/>
            </w:pPr>
            <w:r>
              <w:t>PHI</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26,33</w:t>
            </w:r>
          </w:p>
        </w:tc>
      </w:tr>
      <w:tr>
        <w:trPr>
          <w:cantSplit w:val="0"/>
          <w:tblHeader w:val="0"/>
        </w:trPr>
        <w:tc>
          <w:tcPr>
            <w:shd w:fill="f0f4f8" w:val="clear"/>
            <w:tcMar>
              <w:top w:w="90.0" w:type="dxa"/>
              <w:left w:w="90.0" w:type="dxa"/>
              <w:bottom w:w="90.0" w:type="dxa"/>
              <w:right w:w="90.0" w:type="dxa"/>
            </w:tcMar>
          </w:tcPr>
          <w:p>
            <w:pPr>
              <w:spacing w:line="360" w:lineRule="auto"/>
            </w:pPr>
            <w:r>
              <w:t>Paolo Banchero</w:t>
            </w:r>
          </w:p>
        </w:tc>
        <w:tc>
          <w:tcPr>
            <w:shd w:fill="f0f4f8" w:val="clear"/>
            <w:tcMar>
              <w:top w:w="90.0" w:type="dxa"/>
              <w:left w:w="90.0" w:type="dxa"/>
              <w:bottom w:w="90.0" w:type="dxa"/>
              <w:right w:w="90.0" w:type="dxa"/>
            </w:tcMar>
          </w:tcPr>
          <w:p>
            <w:pPr>
              <w:spacing w:line="360" w:lineRule="auto"/>
            </w:pPr>
            <w:r>
              <w:t>ORL</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26,06</w:t>
            </w:r>
          </w:p>
        </w:tc>
      </w:tr>
      <w:tr>
        <w:tc>
          <w:tcPr>
            <w:tcW w:type="dxa" w:w="2351"/>
          </w:tcPr>
          <w:p>
            <w:pPr>
              <w:spacing w:line="360" w:lineRule="auto"/>
            </w:pPr>
            <w:r>
              <w:t>Cade Cunningham</w:t>
            </w:r>
          </w:p>
        </w:tc>
        <w:tc>
          <w:tcPr>
            <w:tcW w:type="dxa" w:w="2351"/>
          </w:tcPr>
          <w:p>
            <w:pPr>
              <w:spacing w:line="360" w:lineRule="auto"/>
            </w:pPr>
            <w:r>
              <w:t>DET</w:t>
            </w:r>
          </w:p>
        </w:tc>
        <w:tc>
          <w:tcPr>
            <w:tcW w:type="dxa" w:w="2351"/>
          </w:tcPr>
          <w:p>
            <w:pPr>
              <w:spacing w:line="360" w:lineRule="auto"/>
            </w:pPr>
            <w:r>
              <w:t>Armador</w:t>
            </w:r>
          </w:p>
        </w:tc>
        <w:tc>
          <w:tcPr>
            <w:tcW w:type="dxa" w:w="2351"/>
          </w:tcPr>
          <w:p>
            <w:pPr>
              <w:spacing w:line="360" w:lineRule="auto"/>
            </w:pPr>
            <w:r>
              <w:t>26,05</w:t>
            </w:r>
          </w:p>
        </w:tc>
      </w:tr>
    </w:tbl>
    <w:p w:rsidR="00000000" w:rsidDel="00000000" w:rsidP="00000000" w:rsidRDefault="00000000" w:rsidRPr="00000000" w14:paraId="00000432">
      <w:pPr>
        <w:spacing w:after="0" w:line="360" w:lineRule="auto"/>
        <w:jc w:val="both"/>
        <w:rPr>
          <w:b w:val="1"/>
          <w:bCs w:val="1"/>
        </w:rPr>
      </w:pPr>
      <w:r w:rsidDel="00000000" w:rsidR="00000000" w:rsidRPr="00000000">
        <w:rPr>
          <w:rtl w:val="0"/>
        </w:rPr>
      </w:r>
    </w:p>
    <w:p w:rsidR="00000000" w:rsidDel="00000000" w:rsidP="00000000" w:rsidRDefault="00000000" w:rsidRPr="00000000" w14:paraId="00000433">
      <w:pPr>
        <w:spacing w:after="0" w:line="360" w:lineRule="auto"/>
        <w:jc w:val="both"/>
        <w:rPr/>
      </w:pPr>
      <w:r>
        <w:rPr>
          <w:rFonts w:ascii="Times New Roman" w:hAnsi="Times New Roman"/>
          <w:b/>
          <w:sz w:val="24"/>
        </w:rPr>
        <w:t>Tabela 7b — Outliers Superiores: Rebotes por Jogo</w:t>
      </w:r>
    </w:p>
    <w:tbl>
      <w:tblPr>
        <w:tblStyle w:val="Table14"/>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2351"/>
        <w:gridCol w:w="2351"/>
        <w:gridCol w:w="2351"/>
        <w:gridCol w:w="2351"/>
        <w:tblGridChange w:id="0">
          <w:tblGrid>
            <w:gridCol w:w="2351"/>
            <w:gridCol w:w="2351"/>
            <w:gridCol w:w="2351"/>
            <w:gridCol w:w="2351"/>
          </w:tblGrid>
        </w:tblGridChange>
      </w:tblGrid>
      <w:tr>
        <w:trPr>
          <w:cantSplit w:val="0"/>
          <w:tblHeader w:val="0"/>
        </w:trPr>
        <w:tc>
          <w:tcPr>
            <w:shd w:fill="1b3a6b" w:val="clear"/>
            <w:tcMar>
              <w:top w:w="90.0" w:type="dxa"/>
              <w:left w:w="90.0" w:type="dxa"/>
              <w:bottom w:w="90.0" w:type="dxa"/>
              <w:right w:w="90.0" w:type="dxa"/>
            </w:tcMar>
          </w:tcPr>
          <w:p>
            <w:pPr>
              <w:spacing w:line="360" w:lineRule="auto"/>
            </w:pPr>
            <w:r>
              <w:t>Jogador</w:t>
            </w:r>
          </w:p>
        </w:tc>
        <w:tc>
          <w:tcPr>
            <w:shd w:fill="1b3a6b" w:val="clear"/>
            <w:tcMar>
              <w:top w:w="90.0" w:type="dxa"/>
              <w:left w:w="90.0" w:type="dxa"/>
              <w:bottom w:w="90.0" w:type="dxa"/>
              <w:right w:w="90.0" w:type="dxa"/>
            </w:tcMar>
          </w:tcPr>
          <w:p>
            <w:pPr>
              <w:spacing w:line="360" w:lineRule="auto"/>
            </w:pPr>
            <w:r>
              <w:t>Time</w:t>
            </w:r>
          </w:p>
        </w:tc>
        <w:tc>
          <w:tcPr>
            <w:shd w:fill="1b3a6b" w:val="clear"/>
            <w:tcMar>
              <w:top w:w="90.0" w:type="dxa"/>
              <w:left w:w="90.0" w:type="dxa"/>
              <w:bottom w:w="90.0" w:type="dxa"/>
              <w:right w:w="90.0" w:type="dxa"/>
            </w:tcMar>
          </w:tcPr>
          <w:p>
            <w:pPr>
              <w:spacing w:line="360" w:lineRule="auto"/>
            </w:pPr>
            <w:r>
              <w:t>Posição</w:t>
            </w:r>
          </w:p>
        </w:tc>
        <w:tc>
          <w:tcPr>
            <w:shd w:fill="1b3a6b" w:val="clear"/>
            <w:tcMar>
              <w:top w:w="90.0" w:type="dxa"/>
              <w:left w:w="90.0" w:type="dxa"/>
              <w:bottom w:w="90.0" w:type="dxa"/>
              <w:right w:w="90.0" w:type="dxa"/>
            </w:tcMar>
          </w:tcPr>
          <w:p>
            <w:pPr>
              <w:spacing w:line="360" w:lineRule="auto"/>
            </w:pPr>
            <w:r>
              <w:t>REB/jogo</w:t>
            </w:r>
          </w:p>
        </w:tc>
      </w:tr>
      <w:tr>
        <w:trPr>
          <w:cantSplit w:val="0"/>
          <w:tblHeader w:val="0"/>
        </w:trPr>
        <w:tc>
          <w:tcPr>
            <w:shd w:fill="ffffff" w:val="clear"/>
            <w:tcMar>
              <w:top w:w="90.0" w:type="dxa"/>
              <w:left w:w="90.0" w:type="dxa"/>
              <w:bottom w:w="90.0" w:type="dxa"/>
              <w:right w:w="90.0" w:type="dxa"/>
            </w:tcMar>
          </w:tcPr>
          <w:p>
            <w:pPr>
              <w:spacing w:line="360" w:lineRule="auto"/>
            </w:pPr>
            <w:r>
              <w:t>Domantas Sabonis</w:t>
            </w:r>
          </w:p>
        </w:tc>
        <w:tc>
          <w:tcPr>
            <w:shd w:fill="ffffff" w:val="clear"/>
            <w:tcMar>
              <w:top w:w="90.0" w:type="dxa"/>
              <w:left w:w="90.0" w:type="dxa"/>
              <w:bottom w:w="90.0" w:type="dxa"/>
              <w:right w:w="90.0" w:type="dxa"/>
            </w:tcMar>
          </w:tcPr>
          <w:p>
            <w:pPr>
              <w:spacing w:line="360" w:lineRule="auto"/>
            </w:pPr>
            <w:r>
              <w:t>SAC</w:t>
            </w:r>
          </w:p>
        </w:tc>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13,87</w:t>
            </w:r>
          </w:p>
        </w:tc>
      </w:tr>
      <w:tr>
        <w:trPr>
          <w:cantSplit w:val="0"/>
          <w:tblHeader w:val="0"/>
        </w:trPr>
        <w:tc>
          <w:tcPr>
            <w:shd w:fill="f0f4f8" w:val="clear"/>
            <w:tcMar>
              <w:top w:w="90.0" w:type="dxa"/>
              <w:left w:w="90.0" w:type="dxa"/>
              <w:bottom w:w="90.0" w:type="dxa"/>
              <w:right w:w="90.0" w:type="dxa"/>
            </w:tcMar>
          </w:tcPr>
          <w:p>
            <w:pPr>
              <w:spacing w:line="360" w:lineRule="auto"/>
            </w:pPr>
            <w:r>
              <w:t>Nikola Jokić</w:t>
            </w:r>
          </w:p>
        </w:tc>
        <w:tc>
          <w:tcPr>
            <w:shd w:fill="f0f4f8" w:val="clear"/>
            <w:tcMar>
              <w:top w:w="90.0" w:type="dxa"/>
              <w:left w:w="90.0" w:type="dxa"/>
              <w:bottom w:w="90.0" w:type="dxa"/>
              <w:right w:w="90.0" w:type="dxa"/>
            </w:tcMar>
          </w:tcPr>
          <w:p>
            <w:pPr>
              <w:spacing w:line="360" w:lineRule="auto"/>
            </w:pPr>
            <w:r>
              <w:t>DEN</w:t>
            </w:r>
          </w:p>
        </w:tc>
        <w:tc>
          <w:tcPr>
            <w:shd w:fill="f0f4f8" w:val="clear"/>
            <w:tcMar>
              <w:top w:w="90.0" w:type="dxa"/>
              <w:left w:w="90.0" w:type="dxa"/>
              <w:bottom w:w="90.0" w:type="dxa"/>
              <w:right w:w="90.0" w:type="dxa"/>
            </w:tcMar>
          </w:tcPr>
          <w:p>
            <w:pPr>
              <w:spacing w:line="360" w:lineRule="auto"/>
            </w:pPr>
            <w:r>
              <w:t>Pivô</w:t>
            </w:r>
          </w:p>
        </w:tc>
        <w:tc>
          <w:tcPr>
            <w:shd w:fill="f0f4f8" w:val="clear"/>
            <w:tcMar>
              <w:top w:w="90.0" w:type="dxa"/>
              <w:left w:w="90.0" w:type="dxa"/>
              <w:bottom w:w="90.0" w:type="dxa"/>
              <w:right w:w="90.0" w:type="dxa"/>
            </w:tcMar>
          </w:tcPr>
          <w:p>
            <w:pPr>
              <w:spacing w:line="360" w:lineRule="auto"/>
            </w:pPr>
            <w:r>
              <w:t>12,74</w:t>
            </w:r>
          </w:p>
        </w:tc>
      </w:tr>
      <w:tr>
        <w:trPr>
          <w:cantSplit w:val="0"/>
          <w:tblHeader w:val="0"/>
        </w:trPr>
        <w:tc>
          <w:tcPr>
            <w:shd w:fill="ffffff" w:val="clear"/>
            <w:tcMar>
              <w:top w:w="90.0" w:type="dxa"/>
              <w:left w:w="90.0" w:type="dxa"/>
              <w:bottom w:w="90.0" w:type="dxa"/>
              <w:right w:w="90.0" w:type="dxa"/>
            </w:tcMar>
          </w:tcPr>
          <w:p>
            <w:pPr>
              <w:spacing w:line="360" w:lineRule="auto"/>
            </w:pPr>
            <w:r>
              <w:t>Karl-Anthony Towns</w:t>
            </w:r>
          </w:p>
        </w:tc>
        <w:tc>
          <w:tcPr>
            <w:shd w:fill="ffffff" w:val="clear"/>
            <w:tcMar>
              <w:top w:w="90.0" w:type="dxa"/>
              <w:left w:w="90.0" w:type="dxa"/>
              <w:bottom w:w="90.0" w:type="dxa"/>
              <w:right w:w="90.0" w:type="dxa"/>
            </w:tcMar>
          </w:tcPr>
          <w:p>
            <w:pPr>
              <w:spacing w:line="360" w:lineRule="auto"/>
            </w:pPr>
            <w:r>
              <w:t>NYK</w:t>
            </w:r>
          </w:p>
        </w:tc>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12,54</w:t>
            </w:r>
          </w:p>
        </w:tc>
      </w:tr>
      <w:tr>
        <w:trPr>
          <w:cantSplit w:val="0"/>
          <w:tblHeader w:val="0"/>
        </w:trPr>
        <w:tc>
          <w:tcPr>
            <w:shd w:fill="f0f4f8" w:val="clear"/>
            <w:tcMar>
              <w:top w:w="90.0" w:type="dxa"/>
              <w:left w:w="90.0" w:type="dxa"/>
              <w:bottom w:w="90.0" w:type="dxa"/>
              <w:right w:w="90.0" w:type="dxa"/>
            </w:tcMar>
          </w:tcPr>
          <w:p>
            <w:pPr>
              <w:spacing w:line="360" w:lineRule="auto"/>
            </w:pPr>
            <w:r>
              <w:t>Ivica Zubac</w:t>
            </w:r>
          </w:p>
        </w:tc>
        <w:tc>
          <w:tcPr>
            <w:shd w:fill="f0f4f8" w:val="clear"/>
            <w:tcMar>
              <w:top w:w="90.0" w:type="dxa"/>
              <w:left w:w="90.0" w:type="dxa"/>
              <w:bottom w:w="90.0" w:type="dxa"/>
              <w:right w:w="90.0" w:type="dxa"/>
            </w:tcMar>
          </w:tcPr>
          <w:p>
            <w:pPr>
              <w:spacing w:line="360" w:lineRule="auto"/>
            </w:pPr>
            <w:r>
              <w:t>LAC</w:t>
            </w:r>
          </w:p>
        </w:tc>
        <w:tc>
          <w:tcPr>
            <w:shd w:fill="f0f4f8" w:val="clear"/>
            <w:tcMar>
              <w:top w:w="90.0" w:type="dxa"/>
              <w:left w:w="90.0" w:type="dxa"/>
              <w:bottom w:w="90.0" w:type="dxa"/>
              <w:right w:w="90.0" w:type="dxa"/>
            </w:tcMar>
          </w:tcPr>
          <w:p>
            <w:pPr>
              <w:spacing w:line="360" w:lineRule="auto"/>
            </w:pPr>
            <w:r>
              <w:t>Pivô</w:t>
            </w:r>
          </w:p>
        </w:tc>
        <w:tc>
          <w:tcPr>
            <w:shd w:fill="f0f4f8" w:val="clear"/>
            <w:tcMar>
              <w:top w:w="90.0" w:type="dxa"/>
              <w:left w:w="90.0" w:type="dxa"/>
              <w:bottom w:w="90.0" w:type="dxa"/>
              <w:right w:w="90.0" w:type="dxa"/>
            </w:tcMar>
          </w:tcPr>
          <w:p>
            <w:pPr>
              <w:spacing w:line="360" w:lineRule="auto"/>
            </w:pPr>
            <w:r>
              <w:t>12,43</w:t>
            </w:r>
          </w:p>
        </w:tc>
      </w:tr>
      <w:tr>
        <w:trPr>
          <w:cantSplit w:val="0"/>
          <w:tblHeader w:val="0"/>
        </w:trPr>
        <w:tc>
          <w:tcPr>
            <w:shd w:fill="ffffff" w:val="clear"/>
            <w:tcMar>
              <w:top w:w="90.0" w:type="dxa"/>
              <w:left w:w="90.0" w:type="dxa"/>
              <w:bottom w:w="90.0" w:type="dxa"/>
              <w:right w:w="90.0" w:type="dxa"/>
            </w:tcMar>
          </w:tcPr>
          <w:p>
            <w:pPr>
              <w:spacing w:line="360" w:lineRule="auto"/>
            </w:pPr>
            <w:r>
              <w:t>Giannis Antetokounmpo</w:t>
            </w:r>
          </w:p>
        </w:tc>
        <w:tc>
          <w:tcPr>
            <w:shd w:fill="ffffff" w:val="clear"/>
            <w:tcMar>
              <w:top w:w="90.0" w:type="dxa"/>
              <w:left w:w="90.0" w:type="dxa"/>
              <w:bottom w:w="90.0" w:type="dxa"/>
              <w:right w:w="90.0" w:type="dxa"/>
            </w:tcMar>
          </w:tcPr>
          <w:p>
            <w:pPr>
              <w:spacing w:line="360" w:lineRule="auto"/>
            </w:pPr>
            <w:r>
              <w:t>MIL</w:t>
            </w:r>
          </w:p>
        </w:tc>
        <w:tc>
          <w:tcPr>
            <w:shd w:fill="ffffff" w:val="clear"/>
            <w:tcMar>
              <w:top w:w="90.0" w:type="dxa"/>
              <w:left w:w="90.0" w:type="dxa"/>
              <w:bottom w:w="90.0" w:type="dxa"/>
              <w:right w:w="90.0" w:type="dxa"/>
            </w:tcMar>
          </w:tcPr>
          <w:p>
            <w:pPr>
              <w:spacing w:line="360" w:lineRule="auto"/>
            </w:pPr>
            <w:r>
              <w:t>Ala</w:t>
            </w:r>
          </w:p>
        </w:tc>
        <w:tc>
          <w:tcPr>
            <w:shd w:fill="ffffff" w:val="clear"/>
            <w:tcMar>
              <w:top w:w="90.0" w:type="dxa"/>
              <w:left w:w="90.0" w:type="dxa"/>
              <w:bottom w:w="90.0" w:type="dxa"/>
              <w:right w:w="90.0" w:type="dxa"/>
            </w:tcMar>
          </w:tcPr>
          <w:p>
            <w:pPr>
              <w:spacing w:line="360" w:lineRule="auto"/>
            </w:pPr>
            <w:r>
              <w:t>12,25</w:t>
            </w:r>
          </w:p>
        </w:tc>
      </w:tr>
      <w:tr>
        <w:trPr>
          <w:cantSplit w:val="0"/>
          <w:tblHeader w:val="0"/>
        </w:trPr>
        <w:tc>
          <w:tcPr>
            <w:shd w:fill="f0f4f8" w:val="clear"/>
            <w:tcMar>
              <w:top w:w="90.0" w:type="dxa"/>
              <w:left w:w="90.0" w:type="dxa"/>
              <w:bottom w:w="90.0" w:type="dxa"/>
              <w:right w:w="90.0" w:type="dxa"/>
            </w:tcMar>
          </w:tcPr>
          <w:p>
            <w:pPr>
              <w:spacing w:line="360" w:lineRule="auto"/>
            </w:pPr>
            <w:r>
              <w:t>Walker Kessler</w:t>
            </w:r>
          </w:p>
        </w:tc>
        <w:tc>
          <w:tcPr>
            <w:shd w:fill="f0f4f8" w:val="clear"/>
            <w:tcMar>
              <w:top w:w="90.0" w:type="dxa"/>
              <w:left w:w="90.0" w:type="dxa"/>
              <w:bottom w:w="90.0" w:type="dxa"/>
              <w:right w:w="90.0" w:type="dxa"/>
            </w:tcMar>
          </w:tcPr>
          <w:p>
            <w:pPr>
              <w:spacing w:line="360" w:lineRule="auto"/>
            </w:pPr>
            <w:r>
              <w:t>UTA</w:t>
            </w:r>
          </w:p>
        </w:tc>
        <w:tc>
          <w:tcPr>
            <w:shd w:fill="f0f4f8" w:val="clear"/>
            <w:tcMar>
              <w:top w:w="90.0" w:type="dxa"/>
              <w:left w:w="90.0" w:type="dxa"/>
              <w:bottom w:w="90.0" w:type="dxa"/>
              <w:right w:w="90.0" w:type="dxa"/>
            </w:tcMar>
          </w:tcPr>
          <w:p>
            <w:pPr>
              <w:spacing w:line="360" w:lineRule="auto"/>
            </w:pPr>
            <w:r>
              <w:t>Pivô</w:t>
            </w:r>
          </w:p>
        </w:tc>
        <w:tc>
          <w:tcPr>
            <w:shd w:fill="f0f4f8" w:val="clear"/>
            <w:tcMar>
              <w:top w:w="90.0" w:type="dxa"/>
              <w:left w:w="90.0" w:type="dxa"/>
              <w:bottom w:w="90.0" w:type="dxa"/>
              <w:right w:w="90.0" w:type="dxa"/>
            </w:tcMar>
          </w:tcPr>
          <w:p>
            <w:pPr>
              <w:spacing w:line="360" w:lineRule="auto"/>
            </w:pPr>
            <w:r>
              <w:t>12,19</w:t>
            </w:r>
          </w:p>
        </w:tc>
      </w:tr>
      <w:tr>
        <w:trPr>
          <w:cantSplit w:val="0"/>
          <w:tblHeader w:val="0"/>
        </w:trPr>
        <w:tc>
          <w:tcPr>
            <w:shd w:fill="ffffff" w:val="clear"/>
            <w:tcMar>
              <w:top w:w="90.0" w:type="dxa"/>
              <w:left w:w="90.0" w:type="dxa"/>
              <w:bottom w:w="90.0" w:type="dxa"/>
              <w:right w:w="90.0" w:type="dxa"/>
            </w:tcMar>
          </w:tcPr>
          <w:p>
            <w:pPr>
              <w:spacing w:line="360" w:lineRule="auto"/>
            </w:pPr>
            <w:r>
              <w:t>Anthony Davis</w:t>
            </w:r>
          </w:p>
        </w:tc>
        <w:tc>
          <w:tcPr>
            <w:shd w:fill="ffffff" w:val="clear"/>
            <w:tcMar>
              <w:top w:w="90.0" w:type="dxa"/>
              <w:left w:w="90.0" w:type="dxa"/>
              <w:bottom w:w="90.0" w:type="dxa"/>
              <w:right w:w="90.0" w:type="dxa"/>
            </w:tcMar>
          </w:tcPr>
          <w:p>
            <w:pPr>
              <w:spacing w:line="360" w:lineRule="auto"/>
            </w:pPr>
            <w:r>
              <w:t>LAL</w:t>
            </w:r>
          </w:p>
        </w:tc>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11,47</w:t>
            </w:r>
          </w:p>
        </w:tc>
      </w:tr>
      <w:tr>
        <w:trPr>
          <w:cantSplit w:val="0"/>
          <w:tblHeader w:val="0"/>
        </w:trPr>
        <w:tc>
          <w:tcPr>
            <w:shd w:fill="f0f4f8" w:val="clear"/>
            <w:tcMar>
              <w:top w:w="90.0" w:type="dxa"/>
              <w:left w:w="90.0" w:type="dxa"/>
              <w:bottom w:w="90.0" w:type="dxa"/>
              <w:right w:w="90.0" w:type="dxa"/>
            </w:tcMar>
          </w:tcPr>
          <w:p>
            <w:pPr>
              <w:spacing w:line="360" w:lineRule="auto"/>
            </w:pPr>
            <w:r>
              <w:t>Victor Wembanyama</w:t>
            </w:r>
          </w:p>
        </w:tc>
        <w:tc>
          <w:tcPr>
            <w:shd w:fill="f0f4f8" w:val="clear"/>
            <w:tcMar>
              <w:top w:w="90.0" w:type="dxa"/>
              <w:left w:w="90.0" w:type="dxa"/>
              <w:bottom w:w="90.0" w:type="dxa"/>
              <w:right w:w="90.0" w:type="dxa"/>
            </w:tcMar>
          </w:tcPr>
          <w:p>
            <w:pPr>
              <w:spacing w:line="360" w:lineRule="auto"/>
            </w:pPr>
            <w:r>
              <w:t>SAS</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11,00</w:t>
            </w:r>
          </w:p>
        </w:tc>
      </w:tr>
      <w:tr>
        <w:trPr>
          <w:cantSplit w:val="0"/>
          <w:tblHeader w:val="0"/>
        </w:trPr>
        <w:tc>
          <w:tcPr>
            <w:shd w:fill="ffffff" w:val="clear"/>
            <w:tcMar>
              <w:top w:w="90.0" w:type="dxa"/>
              <w:left w:w="90.0" w:type="dxa"/>
              <w:bottom w:w="90.0" w:type="dxa"/>
              <w:right w:w="90.0" w:type="dxa"/>
            </w:tcMar>
          </w:tcPr>
          <w:p>
            <w:pPr>
              <w:spacing w:line="360" w:lineRule="auto"/>
            </w:pPr>
            <w:r>
              <w:t>Rudy Gobert</w:t>
            </w:r>
          </w:p>
        </w:tc>
        <w:tc>
          <w:tcPr>
            <w:shd w:fill="ffffff" w:val="clear"/>
            <w:tcMar>
              <w:top w:w="90.0" w:type="dxa"/>
              <w:left w:w="90.0" w:type="dxa"/>
              <w:bottom w:w="90.0" w:type="dxa"/>
              <w:right w:w="90.0" w:type="dxa"/>
            </w:tcMar>
          </w:tcPr>
          <w:p>
            <w:pPr>
              <w:spacing w:line="360" w:lineRule="auto"/>
            </w:pPr>
            <w:r>
              <w:t>MIN</w:t>
            </w:r>
          </w:p>
        </w:tc>
        <w:tc>
          <w:tcPr>
            <w:shd w:fill="ffffff" w:val="clear"/>
            <w:tcMar>
              <w:top w:w="90.0" w:type="dxa"/>
              <w:left w:w="90.0" w:type="dxa"/>
              <w:bottom w:w="90.0" w:type="dxa"/>
              <w:right w:w="90.0" w:type="dxa"/>
            </w:tcMar>
          </w:tcPr>
          <w:p>
            <w:pPr>
              <w:spacing w:line="360" w:lineRule="auto"/>
            </w:pPr>
            <w:r>
              <w:t>Pivô</w:t>
            </w:r>
          </w:p>
        </w:tc>
        <w:tc>
          <w:tcPr>
            <w:shd w:fill="ffffff" w:val="clear"/>
            <w:tcMar>
              <w:top w:w="90.0" w:type="dxa"/>
              <w:left w:w="90.0" w:type="dxa"/>
              <w:bottom w:w="90.0" w:type="dxa"/>
              <w:right w:w="90.0" w:type="dxa"/>
            </w:tcMar>
          </w:tcPr>
          <w:p>
            <w:pPr>
              <w:spacing w:line="360" w:lineRule="auto"/>
            </w:pPr>
            <w:r>
              <w:t>10,51</w:t>
            </w:r>
          </w:p>
        </w:tc>
      </w:tr>
      <w:tr>
        <w:trPr>
          <w:cantSplit w:val="0"/>
          <w:tblHeader w:val="0"/>
        </w:trPr>
        <w:tc>
          <w:tcPr>
            <w:shd w:fill="f0f4f8" w:val="clear"/>
            <w:tcMar>
              <w:top w:w="90.0" w:type="dxa"/>
              <w:left w:w="90.0" w:type="dxa"/>
              <w:bottom w:w="90.0" w:type="dxa"/>
              <w:right w:w="90.0" w:type="dxa"/>
            </w:tcMar>
          </w:tcPr>
          <w:p>
            <w:pPr>
              <w:spacing w:line="360" w:lineRule="auto"/>
            </w:pPr>
            <w:r>
              <w:t>Alperen Şengün</w:t>
            </w:r>
          </w:p>
        </w:tc>
        <w:tc>
          <w:tcPr>
            <w:shd w:fill="f0f4f8" w:val="clear"/>
            <w:tcMar>
              <w:top w:w="90.0" w:type="dxa"/>
              <w:left w:w="90.0" w:type="dxa"/>
              <w:bottom w:w="90.0" w:type="dxa"/>
              <w:right w:w="90.0" w:type="dxa"/>
            </w:tcMar>
          </w:tcPr>
          <w:p>
            <w:pPr>
              <w:spacing w:line="360" w:lineRule="auto"/>
            </w:pPr>
            <w:r>
              <w:t>HOU</w:t>
            </w:r>
          </w:p>
        </w:tc>
        <w:tc>
          <w:tcPr>
            <w:shd w:fill="f0f4f8" w:val="clear"/>
            <w:tcMar>
              <w:top w:w="90.0" w:type="dxa"/>
              <w:left w:w="90.0" w:type="dxa"/>
              <w:bottom w:w="90.0" w:type="dxa"/>
              <w:right w:w="90.0" w:type="dxa"/>
            </w:tcMar>
          </w:tcPr>
          <w:p>
            <w:pPr>
              <w:spacing w:line="360" w:lineRule="auto"/>
            </w:pPr>
            <w:r>
              <w:t>Pivô</w:t>
            </w:r>
          </w:p>
        </w:tc>
        <w:tc>
          <w:tcPr>
            <w:shd w:fill="f0f4f8" w:val="clear"/>
            <w:tcMar>
              <w:top w:w="90.0" w:type="dxa"/>
              <w:left w:w="90.0" w:type="dxa"/>
              <w:bottom w:w="90.0" w:type="dxa"/>
              <w:right w:w="90.0" w:type="dxa"/>
            </w:tcMar>
          </w:tcPr>
          <w:p>
            <w:pPr>
              <w:spacing w:line="360" w:lineRule="auto"/>
            </w:pPr>
            <w:r>
              <w:t>10,47</w:t>
            </w:r>
          </w:p>
        </w:tc>
      </w:tr>
      <w:tr>
        <w:tc>
          <w:tcPr>
            <w:tcW w:type="dxa" w:w="2351"/>
          </w:tcPr>
          <w:p>
            <w:pPr>
              <w:spacing w:line="360" w:lineRule="auto"/>
            </w:pPr>
            <w:r>
              <w:t>Jalen Duren</w:t>
            </w:r>
          </w:p>
        </w:tc>
        <w:tc>
          <w:tcPr>
            <w:tcW w:type="dxa" w:w="2351"/>
          </w:tcPr>
          <w:p>
            <w:pPr>
              <w:spacing w:line="360" w:lineRule="auto"/>
            </w:pPr>
            <w:r>
              <w:t>DET</w:t>
            </w:r>
          </w:p>
        </w:tc>
        <w:tc>
          <w:tcPr>
            <w:tcW w:type="dxa" w:w="2351"/>
          </w:tcPr>
          <w:p>
            <w:pPr>
              <w:spacing w:line="360" w:lineRule="auto"/>
            </w:pPr>
            <w:r>
              <w:t>Pivô</w:t>
            </w:r>
          </w:p>
        </w:tc>
        <w:tc>
          <w:tcPr>
            <w:tcW w:type="dxa" w:w="2351"/>
          </w:tcPr>
          <w:p>
            <w:pPr>
              <w:spacing w:line="360" w:lineRule="auto"/>
            </w:pPr>
            <w:r>
              <w:t>10,37</w:t>
            </w:r>
          </w:p>
        </w:tc>
      </w:tr>
      <w:tr>
        <w:tc>
          <w:tcPr>
            <w:tcW w:type="dxa" w:w="2351"/>
          </w:tcPr>
          <w:p>
            <w:pPr>
              <w:spacing w:line="360" w:lineRule="auto"/>
            </w:pPr>
            <w:r>
              <w:t>Mark Williams</w:t>
            </w:r>
          </w:p>
        </w:tc>
        <w:tc>
          <w:tcPr>
            <w:tcW w:type="dxa" w:w="2351"/>
          </w:tcPr>
          <w:p>
            <w:pPr>
              <w:spacing w:line="360" w:lineRule="auto"/>
            </w:pPr>
            <w:r>
              <w:t>CHO</w:t>
            </w:r>
          </w:p>
        </w:tc>
        <w:tc>
          <w:tcPr>
            <w:tcW w:type="dxa" w:w="2351"/>
          </w:tcPr>
          <w:p>
            <w:pPr>
              <w:spacing w:line="360" w:lineRule="auto"/>
            </w:pPr>
            <w:r>
              <w:t>Pivô</w:t>
            </w:r>
          </w:p>
        </w:tc>
        <w:tc>
          <w:tcPr>
            <w:tcW w:type="dxa" w:w="2351"/>
          </w:tcPr>
          <w:p>
            <w:pPr>
              <w:spacing w:line="360" w:lineRule="auto"/>
            </w:pPr>
            <w:r>
              <w:t>10,16</w:t>
            </w:r>
          </w:p>
        </w:tc>
      </w:tr>
      <w:tr>
        <w:tc>
          <w:tcPr>
            <w:tcW w:type="dxa" w:w="2351"/>
          </w:tcPr>
          <w:p>
            <w:pPr>
              <w:spacing w:line="360" w:lineRule="auto"/>
            </w:pPr>
            <w:r>
              <w:t>Deandre Ayton</w:t>
            </w:r>
          </w:p>
        </w:tc>
        <w:tc>
          <w:tcPr>
            <w:tcW w:type="dxa" w:w="2351"/>
          </w:tcPr>
          <w:p>
            <w:pPr>
              <w:spacing w:line="360" w:lineRule="auto"/>
            </w:pPr>
            <w:r>
              <w:t>POR</w:t>
            </w:r>
          </w:p>
        </w:tc>
        <w:tc>
          <w:tcPr>
            <w:tcW w:type="dxa" w:w="2351"/>
          </w:tcPr>
          <w:p>
            <w:pPr>
              <w:spacing w:line="360" w:lineRule="auto"/>
            </w:pPr>
            <w:r>
              <w:t>Pivô</w:t>
            </w:r>
          </w:p>
        </w:tc>
        <w:tc>
          <w:tcPr>
            <w:tcW w:type="dxa" w:w="2351"/>
          </w:tcPr>
          <w:p>
            <w:pPr>
              <w:spacing w:line="360" w:lineRule="auto"/>
            </w:pPr>
            <w:r>
              <w:t>10,15</w:t>
            </w:r>
          </w:p>
        </w:tc>
      </w:tr>
      <w:tr>
        <w:tc>
          <w:tcPr>
            <w:tcW w:type="dxa" w:w="2351"/>
          </w:tcPr>
          <w:p>
            <w:pPr>
              <w:spacing w:line="360" w:lineRule="auto"/>
            </w:pPr>
            <w:r>
              <w:t>Nikola Vučević</w:t>
            </w:r>
          </w:p>
        </w:tc>
        <w:tc>
          <w:tcPr>
            <w:tcW w:type="dxa" w:w="2351"/>
          </w:tcPr>
          <w:p>
            <w:pPr>
              <w:spacing w:line="360" w:lineRule="auto"/>
            </w:pPr>
            <w:r>
              <w:t>CHI</w:t>
            </w:r>
          </w:p>
        </w:tc>
        <w:tc>
          <w:tcPr>
            <w:tcW w:type="dxa" w:w="2351"/>
          </w:tcPr>
          <w:p>
            <w:pPr>
              <w:spacing w:line="360" w:lineRule="auto"/>
            </w:pPr>
            <w:r>
              <w:t>Pivô</w:t>
            </w:r>
          </w:p>
        </w:tc>
        <w:tc>
          <w:tcPr>
            <w:tcW w:type="dxa" w:w="2351"/>
          </w:tcPr>
          <w:p>
            <w:pPr>
              <w:spacing w:line="360" w:lineRule="auto"/>
            </w:pPr>
            <w:r>
              <w:t>10,09</w:t>
            </w:r>
          </w:p>
        </w:tc>
      </w:tr>
      <w:tr>
        <w:tc>
          <w:tcPr>
            <w:tcW w:type="dxa" w:w="2351"/>
          </w:tcPr>
          <w:p>
            <w:pPr>
              <w:spacing w:line="360" w:lineRule="auto"/>
            </w:pPr>
            <w:r>
              <w:t>Jalen Johnson</w:t>
            </w:r>
          </w:p>
        </w:tc>
        <w:tc>
          <w:tcPr>
            <w:tcW w:type="dxa" w:w="2351"/>
          </w:tcPr>
          <w:p>
            <w:pPr>
              <w:spacing w:line="360" w:lineRule="auto"/>
            </w:pPr>
            <w:r>
              <w:t>ATL</w:t>
            </w:r>
          </w:p>
        </w:tc>
        <w:tc>
          <w:tcPr>
            <w:tcW w:type="dxa" w:w="2351"/>
          </w:tcPr>
          <w:p>
            <w:pPr>
              <w:spacing w:line="360" w:lineRule="auto"/>
            </w:pPr>
            <w:r>
              <w:t>Ala</w:t>
            </w:r>
          </w:p>
        </w:tc>
        <w:tc>
          <w:tcPr>
            <w:tcW w:type="dxa" w:w="2351"/>
          </w:tcPr>
          <w:p>
            <w:pPr>
              <w:spacing w:line="360" w:lineRule="auto"/>
            </w:pPr>
            <w:r>
              <w:t>9,97</w:t>
            </w:r>
          </w:p>
        </w:tc>
      </w:tr>
      <w:tr>
        <w:tc>
          <w:tcPr>
            <w:tcW w:type="dxa" w:w="2351"/>
          </w:tcPr>
          <w:p>
            <w:pPr>
              <w:spacing w:line="360" w:lineRule="auto"/>
            </w:pPr>
            <w:r>
              <w:t>Isaiah Hartenstein</w:t>
            </w:r>
          </w:p>
        </w:tc>
        <w:tc>
          <w:tcPr>
            <w:tcW w:type="dxa" w:w="2351"/>
          </w:tcPr>
          <w:p>
            <w:pPr>
              <w:spacing w:line="360" w:lineRule="auto"/>
            </w:pPr>
            <w:r>
              <w:t>OKC</w:t>
            </w:r>
          </w:p>
        </w:tc>
        <w:tc>
          <w:tcPr>
            <w:tcW w:type="dxa" w:w="2351"/>
          </w:tcPr>
          <w:p>
            <w:pPr>
              <w:spacing w:line="360" w:lineRule="auto"/>
            </w:pPr>
            <w:r>
              <w:t>Pivô</w:t>
            </w:r>
          </w:p>
        </w:tc>
        <w:tc>
          <w:tcPr>
            <w:tcW w:type="dxa" w:w="2351"/>
          </w:tcPr>
          <w:p>
            <w:pPr>
              <w:spacing w:line="360" w:lineRule="auto"/>
            </w:pPr>
            <w:r>
              <w:t>9,83</w:t>
            </w:r>
          </w:p>
        </w:tc>
      </w:tr>
      <w:tr>
        <w:tc>
          <w:tcPr>
            <w:tcW w:type="dxa" w:w="2351"/>
          </w:tcPr>
          <w:p>
            <w:pPr>
              <w:spacing w:line="360" w:lineRule="auto"/>
            </w:pPr>
            <w:r>
              <w:t>Bam Adebayo</w:t>
            </w:r>
          </w:p>
        </w:tc>
        <w:tc>
          <w:tcPr>
            <w:tcW w:type="dxa" w:w="2351"/>
          </w:tcPr>
          <w:p>
            <w:pPr>
              <w:spacing w:line="360" w:lineRule="auto"/>
            </w:pPr>
            <w:r>
              <w:t>MIA</w:t>
            </w:r>
          </w:p>
        </w:tc>
        <w:tc>
          <w:tcPr>
            <w:tcW w:type="dxa" w:w="2351"/>
          </w:tcPr>
          <w:p>
            <w:pPr>
              <w:spacing w:line="360" w:lineRule="auto"/>
            </w:pPr>
            <w:r>
              <w:t>Pivô</w:t>
            </w:r>
          </w:p>
        </w:tc>
        <w:tc>
          <w:tcPr>
            <w:tcW w:type="dxa" w:w="2351"/>
          </w:tcPr>
          <w:p>
            <w:pPr>
              <w:spacing w:line="360" w:lineRule="auto"/>
            </w:pPr>
            <w:r>
              <w:t>9,71</w:t>
            </w:r>
          </w:p>
        </w:tc>
      </w:tr>
      <w:tr>
        <w:tc>
          <w:tcPr>
            <w:tcW w:type="dxa" w:w="2351"/>
          </w:tcPr>
          <w:p>
            <w:pPr>
              <w:spacing w:line="360" w:lineRule="auto"/>
            </w:pPr>
            <w:r>
              <w:t>Jarrett Allen</w:t>
            </w:r>
          </w:p>
        </w:tc>
        <w:tc>
          <w:tcPr>
            <w:tcW w:type="dxa" w:w="2351"/>
          </w:tcPr>
          <w:p>
            <w:pPr>
              <w:spacing w:line="360" w:lineRule="auto"/>
            </w:pPr>
            <w:r>
              <w:t>CLE</w:t>
            </w:r>
          </w:p>
        </w:tc>
        <w:tc>
          <w:tcPr>
            <w:tcW w:type="dxa" w:w="2351"/>
          </w:tcPr>
          <w:p>
            <w:pPr>
              <w:spacing w:line="360" w:lineRule="auto"/>
            </w:pPr>
            <w:r>
              <w:t>Pivô</w:t>
            </w:r>
          </w:p>
        </w:tc>
        <w:tc>
          <w:tcPr>
            <w:tcW w:type="dxa" w:w="2351"/>
          </w:tcPr>
          <w:p>
            <w:pPr>
              <w:spacing w:line="360" w:lineRule="auto"/>
            </w:pPr>
            <w:r>
              <w:t>9,60</w:t>
            </w:r>
          </w:p>
        </w:tc>
      </w:tr>
      <w:tr>
        <w:tc>
          <w:tcPr>
            <w:tcW w:type="dxa" w:w="2351"/>
          </w:tcPr>
          <w:p>
            <w:pPr>
              <w:spacing w:line="360" w:lineRule="auto"/>
            </w:pPr>
            <w:r>
              <w:t>Jakob Poeltl</w:t>
            </w:r>
          </w:p>
        </w:tc>
        <w:tc>
          <w:tcPr>
            <w:tcW w:type="dxa" w:w="2351"/>
          </w:tcPr>
          <w:p>
            <w:pPr>
              <w:spacing w:line="360" w:lineRule="auto"/>
            </w:pPr>
            <w:r>
              <w:t>TOR</w:t>
            </w:r>
          </w:p>
        </w:tc>
        <w:tc>
          <w:tcPr>
            <w:tcW w:type="dxa" w:w="2351"/>
          </w:tcPr>
          <w:p>
            <w:pPr>
              <w:spacing w:line="360" w:lineRule="auto"/>
            </w:pPr>
            <w:r>
              <w:t>Pivô</w:t>
            </w:r>
          </w:p>
        </w:tc>
        <w:tc>
          <w:tcPr>
            <w:tcW w:type="dxa" w:w="2351"/>
          </w:tcPr>
          <w:p>
            <w:pPr>
              <w:spacing w:line="360" w:lineRule="auto"/>
            </w:pPr>
            <w:r>
              <w:t>9,60</w:t>
            </w:r>
          </w:p>
        </w:tc>
      </w:tr>
      <w:tr>
        <w:tc>
          <w:tcPr>
            <w:tcW w:type="dxa" w:w="2351"/>
          </w:tcPr>
          <w:p>
            <w:pPr>
              <w:spacing w:line="360" w:lineRule="auto"/>
            </w:pPr>
            <w:r>
              <w:t>Josh Hart</w:t>
            </w:r>
          </w:p>
        </w:tc>
        <w:tc>
          <w:tcPr>
            <w:tcW w:type="dxa" w:w="2351"/>
          </w:tcPr>
          <w:p>
            <w:pPr>
              <w:spacing w:line="360" w:lineRule="auto"/>
            </w:pPr>
            <w:r>
              <w:t>NYK</w:t>
            </w:r>
          </w:p>
        </w:tc>
        <w:tc>
          <w:tcPr>
            <w:tcW w:type="dxa" w:w="2351"/>
          </w:tcPr>
          <w:p>
            <w:pPr>
              <w:spacing w:line="360" w:lineRule="auto"/>
            </w:pPr>
            <w:r>
              <w:t>Armador</w:t>
            </w:r>
          </w:p>
        </w:tc>
        <w:tc>
          <w:tcPr>
            <w:tcW w:type="dxa" w:w="2351"/>
          </w:tcPr>
          <w:p>
            <w:pPr>
              <w:spacing w:line="360" w:lineRule="auto"/>
            </w:pPr>
            <w:r>
              <w:t>9,42</w:t>
            </w:r>
          </w:p>
        </w:tc>
      </w:tr>
      <w:tr>
        <w:tc>
          <w:tcPr>
            <w:tcW w:type="dxa" w:w="2351"/>
          </w:tcPr>
          <w:p>
            <w:pPr>
              <w:spacing w:line="360" w:lineRule="auto"/>
            </w:pPr>
            <w:r>
              <w:t>Evan Mobley</w:t>
            </w:r>
          </w:p>
        </w:tc>
        <w:tc>
          <w:tcPr>
            <w:tcW w:type="dxa" w:w="2351"/>
          </w:tcPr>
          <w:p>
            <w:pPr>
              <w:spacing w:line="360" w:lineRule="auto"/>
            </w:pPr>
            <w:r>
              <w:t>CLE</w:t>
            </w:r>
          </w:p>
        </w:tc>
        <w:tc>
          <w:tcPr>
            <w:tcW w:type="dxa" w:w="2351"/>
          </w:tcPr>
          <w:p>
            <w:pPr>
              <w:spacing w:line="360" w:lineRule="auto"/>
            </w:pPr>
            <w:r>
              <w:t>Ala</w:t>
            </w:r>
          </w:p>
        </w:tc>
        <w:tc>
          <w:tcPr>
            <w:tcW w:type="dxa" w:w="2351"/>
          </w:tcPr>
          <w:p>
            <w:pPr>
              <w:spacing w:line="360" w:lineRule="auto"/>
            </w:pPr>
            <w:r>
              <w:t>9,16</w:t>
            </w:r>
          </w:p>
        </w:tc>
      </w:tr>
      <w:tr>
        <w:tc>
          <w:tcPr>
            <w:tcW w:type="dxa" w:w="2351"/>
          </w:tcPr>
          <w:p>
            <w:pPr>
              <w:spacing w:line="360" w:lineRule="auto"/>
            </w:pPr>
            <w:r>
              <w:t>Onyeka Okongwu</w:t>
            </w:r>
          </w:p>
        </w:tc>
        <w:tc>
          <w:tcPr>
            <w:tcW w:type="dxa" w:w="2351"/>
          </w:tcPr>
          <w:p>
            <w:pPr>
              <w:spacing w:line="360" w:lineRule="auto"/>
            </w:pPr>
            <w:r>
              <w:t>ATL</w:t>
            </w:r>
          </w:p>
        </w:tc>
        <w:tc>
          <w:tcPr>
            <w:tcW w:type="dxa" w:w="2351"/>
          </w:tcPr>
          <w:p>
            <w:pPr>
              <w:spacing w:line="360" w:lineRule="auto"/>
            </w:pPr>
            <w:r>
              <w:t>Pivô</w:t>
            </w:r>
          </w:p>
        </w:tc>
        <w:tc>
          <w:tcPr>
            <w:tcW w:type="dxa" w:w="2351"/>
          </w:tcPr>
          <w:p>
            <w:pPr>
              <w:spacing w:line="360" w:lineRule="auto"/>
            </w:pPr>
            <w:r>
              <w:t>8,96</w:t>
            </w:r>
          </w:p>
        </w:tc>
      </w:tr>
    </w:tbl>
    <w:p w:rsidR="00000000" w:rsidDel="00000000" w:rsidP="00000000" w:rsidRDefault="00000000" w:rsidRPr="00000000" w14:paraId="00000460">
      <w:pPr>
        <w:spacing w:after="0" w:line="360" w:lineRule="auto"/>
        <w:jc w:val="both"/>
        <w:rPr/>
      </w:pPr>
      <w:r>
        <w:rPr>
          <w:rFonts w:ascii="Times New Roman" w:hAnsi="Times New Roman"/>
          <w:b/>
          <w:sz w:val="24"/>
        </w:rPr>
        <w:t>Tabela 7c — Outliers Superiores: Assistências por Jogo</w:t>
      </w:r>
    </w:p>
    <w:tbl>
      <w:tblPr>
        <w:tblStyle w:val="Table15"/>
        <w:jc w:val="left"/>
        <w:tblInd w:w="-90.0" w:type="dxa"/>
        <w:tblBorders>
          <w:top w:color="555555" w:space="0" w:sz="4" w:val="single"/>
          <w:left w:color="555555" w:space="0" w:sz="4" w:val="single"/>
          <w:bottom w:color="555555" w:space="0" w:sz="4" w:val="single"/>
          <w:right w:color="555555" w:space="0" w:sz="4" w:val="single"/>
          <w:insideH w:color="555555" w:space="0" w:sz="4" w:val="single"/>
          <w:insideV w:color="555555" w:space="0" w:sz="4" w:val="single"/>
        </w:tblBorders>
        <w:tblLook w:val="0400"/>
        <w:tblW w:w="5000" w:type="pct"/>
        <w:tblLayout w:type="autofit"/>
      </w:tblPr>
      <w:tblGrid>
        <w:gridCol w:w="2351"/>
        <w:gridCol w:w="2351"/>
        <w:gridCol w:w="2351"/>
        <w:gridCol w:w="2351"/>
        <w:tblGridChange w:id="0">
          <w:tblGrid>
            <w:gridCol w:w="2351"/>
            <w:gridCol w:w="2351"/>
            <w:gridCol w:w="2351"/>
            <w:gridCol w:w="2351"/>
          </w:tblGrid>
        </w:tblGridChange>
      </w:tblGrid>
      <w:tr>
        <w:trPr>
          <w:cantSplit w:val="0"/>
          <w:tblHeader w:val="0"/>
        </w:trPr>
        <w:tc>
          <w:tcPr>
            <w:shd w:fill="1b3a6b" w:val="clear"/>
            <w:tcMar>
              <w:top w:w="90.0" w:type="dxa"/>
              <w:left w:w="90.0" w:type="dxa"/>
              <w:bottom w:w="90.0" w:type="dxa"/>
              <w:right w:w="90.0" w:type="dxa"/>
            </w:tcMar>
          </w:tcPr>
          <w:p>
            <w:pPr>
              <w:spacing w:line="360" w:lineRule="auto"/>
            </w:pPr>
            <w:r>
              <w:t>Jogador</w:t>
            </w:r>
          </w:p>
        </w:tc>
        <w:tc>
          <w:tcPr>
            <w:shd w:fill="1b3a6b" w:val="clear"/>
            <w:tcMar>
              <w:top w:w="90.0" w:type="dxa"/>
              <w:left w:w="90.0" w:type="dxa"/>
              <w:bottom w:w="90.0" w:type="dxa"/>
              <w:right w:w="90.0" w:type="dxa"/>
            </w:tcMar>
          </w:tcPr>
          <w:p>
            <w:pPr>
              <w:spacing w:line="360" w:lineRule="auto"/>
            </w:pPr>
            <w:r>
              <w:t>Time</w:t>
            </w:r>
          </w:p>
        </w:tc>
        <w:tc>
          <w:tcPr>
            <w:shd w:fill="1b3a6b" w:val="clear"/>
            <w:tcMar>
              <w:top w:w="90.0" w:type="dxa"/>
              <w:left w:w="90.0" w:type="dxa"/>
              <w:bottom w:w="90.0" w:type="dxa"/>
              <w:right w:w="90.0" w:type="dxa"/>
            </w:tcMar>
          </w:tcPr>
          <w:p>
            <w:pPr>
              <w:spacing w:line="360" w:lineRule="auto"/>
            </w:pPr>
            <w:r>
              <w:t>Posição</w:t>
            </w:r>
          </w:p>
        </w:tc>
        <w:tc>
          <w:tcPr>
            <w:shd w:fill="1b3a6b" w:val="clear"/>
            <w:tcMar>
              <w:top w:w="90.0" w:type="dxa"/>
              <w:left w:w="90.0" w:type="dxa"/>
              <w:bottom w:w="90.0" w:type="dxa"/>
              <w:right w:w="90.0" w:type="dxa"/>
            </w:tcMar>
          </w:tcPr>
          <w:p>
            <w:pPr>
              <w:spacing w:line="360" w:lineRule="auto"/>
            </w:pPr>
            <w:r>
              <w:t>AST/jogo</w:t>
            </w:r>
          </w:p>
        </w:tc>
      </w:tr>
      <w:tr>
        <w:trPr>
          <w:cantSplit w:val="0"/>
          <w:tblHeader w:val="0"/>
        </w:trPr>
        <w:tc>
          <w:tcPr>
            <w:shd w:fill="ffffff" w:val="clear"/>
            <w:tcMar>
              <w:top w:w="90.0" w:type="dxa"/>
              <w:left w:w="90.0" w:type="dxa"/>
              <w:bottom w:w="90.0" w:type="dxa"/>
              <w:right w:w="90.0" w:type="dxa"/>
            </w:tcMar>
          </w:tcPr>
          <w:p>
            <w:pPr>
              <w:spacing w:line="360" w:lineRule="auto"/>
            </w:pPr>
            <w:r>
              <w:t>Trae Young</w:t>
            </w:r>
          </w:p>
        </w:tc>
        <w:tc>
          <w:tcPr>
            <w:shd w:fill="ffffff" w:val="clear"/>
            <w:tcMar>
              <w:top w:w="90.0" w:type="dxa"/>
              <w:left w:w="90.0" w:type="dxa"/>
              <w:bottom w:w="90.0" w:type="dxa"/>
              <w:right w:w="90.0" w:type="dxa"/>
            </w:tcMar>
          </w:tcPr>
          <w:p>
            <w:pPr>
              <w:spacing w:line="360" w:lineRule="auto"/>
            </w:pPr>
            <w:r>
              <w:t>ATL</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11,50</w:t>
            </w:r>
          </w:p>
        </w:tc>
      </w:tr>
      <w:tr>
        <w:trPr>
          <w:cantSplit w:val="0"/>
          <w:tblHeader w:val="0"/>
        </w:trPr>
        <w:tc>
          <w:tcPr>
            <w:shd w:fill="f0f4f8" w:val="clear"/>
            <w:tcMar>
              <w:top w:w="90.0" w:type="dxa"/>
              <w:left w:w="90.0" w:type="dxa"/>
              <w:bottom w:w="90.0" w:type="dxa"/>
              <w:right w:w="90.0" w:type="dxa"/>
            </w:tcMar>
          </w:tcPr>
          <w:p>
            <w:pPr>
              <w:spacing w:line="360" w:lineRule="auto"/>
            </w:pPr>
            <w:r>
              <w:t>Nikola Jokić</w:t>
            </w:r>
          </w:p>
        </w:tc>
        <w:tc>
          <w:tcPr>
            <w:shd w:fill="f0f4f8" w:val="clear"/>
            <w:tcMar>
              <w:top w:w="90.0" w:type="dxa"/>
              <w:left w:w="90.0" w:type="dxa"/>
              <w:bottom w:w="90.0" w:type="dxa"/>
              <w:right w:w="90.0" w:type="dxa"/>
            </w:tcMar>
          </w:tcPr>
          <w:p>
            <w:pPr>
              <w:spacing w:line="360" w:lineRule="auto"/>
            </w:pPr>
            <w:r>
              <w:t>DEN</w:t>
            </w:r>
          </w:p>
        </w:tc>
        <w:tc>
          <w:tcPr>
            <w:shd w:fill="f0f4f8" w:val="clear"/>
            <w:tcMar>
              <w:top w:w="90.0" w:type="dxa"/>
              <w:left w:w="90.0" w:type="dxa"/>
              <w:bottom w:w="90.0" w:type="dxa"/>
              <w:right w:w="90.0" w:type="dxa"/>
            </w:tcMar>
          </w:tcPr>
          <w:p>
            <w:pPr>
              <w:spacing w:line="360" w:lineRule="auto"/>
            </w:pPr>
            <w:r>
              <w:t>Pivô</w:t>
            </w:r>
          </w:p>
        </w:tc>
        <w:tc>
          <w:tcPr>
            <w:shd w:fill="f0f4f8" w:val="clear"/>
            <w:tcMar>
              <w:top w:w="90.0" w:type="dxa"/>
              <w:left w:w="90.0" w:type="dxa"/>
              <w:bottom w:w="90.0" w:type="dxa"/>
              <w:right w:w="90.0" w:type="dxa"/>
            </w:tcMar>
          </w:tcPr>
          <w:p>
            <w:pPr>
              <w:spacing w:line="360" w:lineRule="auto"/>
            </w:pPr>
            <w:r>
              <w:t>9,86</w:t>
            </w:r>
          </w:p>
        </w:tc>
      </w:tr>
      <w:tr>
        <w:trPr>
          <w:cantSplit w:val="0"/>
          <w:tblHeader w:val="0"/>
        </w:trPr>
        <w:tc>
          <w:tcPr>
            <w:shd w:fill="ffffff" w:val="clear"/>
            <w:tcMar>
              <w:top w:w="90.0" w:type="dxa"/>
              <w:left w:w="90.0" w:type="dxa"/>
              <w:bottom w:w="90.0" w:type="dxa"/>
              <w:right w:w="90.0" w:type="dxa"/>
            </w:tcMar>
          </w:tcPr>
          <w:p>
            <w:pPr>
              <w:spacing w:line="360" w:lineRule="auto"/>
            </w:pPr>
            <w:r>
              <w:t>Cade Cunningham</w:t>
            </w:r>
          </w:p>
        </w:tc>
        <w:tc>
          <w:tcPr>
            <w:shd w:fill="ffffff" w:val="clear"/>
            <w:tcMar>
              <w:top w:w="90.0" w:type="dxa"/>
              <w:left w:w="90.0" w:type="dxa"/>
              <w:bottom w:w="90.0" w:type="dxa"/>
              <w:right w:w="90.0" w:type="dxa"/>
            </w:tcMar>
          </w:tcPr>
          <w:p>
            <w:pPr>
              <w:spacing w:line="360" w:lineRule="auto"/>
            </w:pPr>
            <w:r>
              <w:t>DET</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9,08</w:t>
            </w:r>
          </w:p>
        </w:tc>
      </w:tr>
      <w:tr>
        <w:trPr>
          <w:cantSplit w:val="0"/>
          <w:tblHeader w:val="0"/>
        </w:trPr>
        <w:tc>
          <w:tcPr>
            <w:shd w:fill="f0f4f8" w:val="clear"/>
            <w:tcMar>
              <w:top w:w="90.0" w:type="dxa"/>
              <w:left w:w="90.0" w:type="dxa"/>
              <w:bottom w:w="90.0" w:type="dxa"/>
              <w:right w:w="90.0" w:type="dxa"/>
            </w:tcMar>
          </w:tcPr>
          <w:p>
            <w:pPr>
              <w:spacing w:line="360" w:lineRule="auto"/>
            </w:pPr>
            <w:r>
              <w:t>Tyrese Haliburton</w:t>
            </w:r>
          </w:p>
        </w:tc>
        <w:tc>
          <w:tcPr>
            <w:shd w:fill="f0f4f8" w:val="clear"/>
            <w:tcMar>
              <w:top w:w="90.0" w:type="dxa"/>
              <w:left w:w="90.0" w:type="dxa"/>
              <w:bottom w:w="90.0" w:type="dxa"/>
              <w:right w:w="90.0" w:type="dxa"/>
            </w:tcMar>
          </w:tcPr>
          <w:p>
            <w:pPr>
              <w:spacing w:line="360" w:lineRule="auto"/>
            </w:pPr>
            <w:r>
              <w:t>IND</w:t>
            </w:r>
          </w:p>
        </w:tc>
        <w:tc>
          <w:tcPr>
            <w:shd w:fill="f0f4f8" w:val="clear"/>
            <w:tcMar>
              <w:top w:w="90.0" w:type="dxa"/>
              <w:left w:w="90.0" w:type="dxa"/>
              <w:bottom w:w="90.0" w:type="dxa"/>
              <w:right w:w="90.0" w:type="dxa"/>
            </w:tcMar>
          </w:tcPr>
          <w:p>
            <w:pPr>
              <w:spacing w:line="360" w:lineRule="auto"/>
            </w:pPr>
            <w:r>
              <w:t>Armador</w:t>
            </w:r>
          </w:p>
        </w:tc>
        <w:tc>
          <w:tcPr>
            <w:shd w:fill="f0f4f8" w:val="clear"/>
            <w:tcMar>
              <w:top w:w="90.0" w:type="dxa"/>
              <w:left w:w="90.0" w:type="dxa"/>
              <w:bottom w:w="90.0" w:type="dxa"/>
              <w:right w:w="90.0" w:type="dxa"/>
            </w:tcMar>
          </w:tcPr>
          <w:p>
            <w:pPr>
              <w:spacing w:line="360" w:lineRule="auto"/>
            </w:pPr>
            <w:r>
              <w:t>9,06</w:t>
            </w:r>
          </w:p>
        </w:tc>
      </w:tr>
      <w:tr>
        <w:trPr>
          <w:cantSplit w:val="0"/>
          <w:tblHeader w:val="0"/>
        </w:trPr>
        <w:tc>
          <w:tcPr>
            <w:shd w:fill="ffffff" w:val="clear"/>
            <w:tcMar>
              <w:top w:w="90.0" w:type="dxa"/>
              <w:left w:w="90.0" w:type="dxa"/>
              <w:bottom w:w="90.0" w:type="dxa"/>
              <w:right w:w="90.0" w:type="dxa"/>
            </w:tcMar>
          </w:tcPr>
          <w:p>
            <w:pPr>
              <w:spacing w:line="360" w:lineRule="auto"/>
            </w:pPr>
            <w:r>
              <w:t>James Harden</w:t>
            </w:r>
          </w:p>
        </w:tc>
        <w:tc>
          <w:tcPr>
            <w:shd w:fill="ffffff" w:val="clear"/>
            <w:tcMar>
              <w:top w:w="90.0" w:type="dxa"/>
              <w:left w:w="90.0" w:type="dxa"/>
              <w:bottom w:w="90.0" w:type="dxa"/>
              <w:right w:w="90.0" w:type="dxa"/>
            </w:tcMar>
          </w:tcPr>
          <w:p>
            <w:pPr>
              <w:spacing w:line="360" w:lineRule="auto"/>
            </w:pPr>
            <w:r>
              <w:t>LAC</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8,73</w:t>
            </w:r>
          </w:p>
        </w:tc>
      </w:tr>
      <w:tr>
        <w:trPr>
          <w:cantSplit w:val="0"/>
          <w:tblHeader w:val="0"/>
        </w:trPr>
        <w:tc>
          <w:tcPr>
            <w:shd w:fill="f0f4f8" w:val="clear"/>
            <w:tcMar>
              <w:top w:w="90.0" w:type="dxa"/>
              <w:left w:w="90.0" w:type="dxa"/>
              <w:bottom w:w="90.0" w:type="dxa"/>
              <w:right w:w="90.0" w:type="dxa"/>
            </w:tcMar>
          </w:tcPr>
          <w:p>
            <w:pPr>
              <w:spacing w:line="360" w:lineRule="auto"/>
            </w:pPr>
            <w:r>
              <w:t>LeBron James</w:t>
            </w:r>
          </w:p>
        </w:tc>
        <w:tc>
          <w:tcPr>
            <w:shd w:fill="f0f4f8" w:val="clear"/>
            <w:tcMar>
              <w:top w:w="90.0" w:type="dxa"/>
              <w:left w:w="90.0" w:type="dxa"/>
              <w:bottom w:w="90.0" w:type="dxa"/>
              <w:right w:w="90.0" w:type="dxa"/>
            </w:tcMar>
          </w:tcPr>
          <w:p>
            <w:pPr>
              <w:spacing w:line="360" w:lineRule="auto"/>
            </w:pPr>
            <w:r>
              <w:t>LAL</w:t>
            </w:r>
          </w:p>
        </w:tc>
        <w:tc>
          <w:tcPr>
            <w:shd w:fill="f0f4f8" w:val="clear"/>
            <w:tcMar>
              <w:top w:w="90.0" w:type="dxa"/>
              <w:left w:w="90.0" w:type="dxa"/>
              <w:bottom w:w="90.0" w:type="dxa"/>
              <w:right w:w="90.0" w:type="dxa"/>
            </w:tcMar>
          </w:tcPr>
          <w:p>
            <w:pPr>
              <w:spacing w:line="360" w:lineRule="auto"/>
            </w:pPr>
            <w:r>
              <w:t>Ala</w:t>
            </w:r>
          </w:p>
        </w:tc>
        <w:tc>
          <w:tcPr>
            <w:shd w:fill="f0f4f8" w:val="clear"/>
            <w:tcMar>
              <w:top w:w="90.0" w:type="dxa"/>
              <w:left w:w="90.0" w:type="dxa"/>
              <w:bottom w:w="90.0" w:type="dxa"/>
              <w:right w:w="90.0" w:type="dxa"/>
            </w:tcMar>
          </w:tcPr>
          <w:p>
            <w:pPr>
              <w:spacing w:line="360" w:lineRule="auto"/>
            </w:pPr>
            <w:r>
              <w:t>8,04</w:t>
            </w:r>
          </w:p>
        </w:tc>
      </w:tr>
      <w:tr>
        <w:trPr>
          <w:cantSplit w:val="0"/>
          <w:tblHeader w:val="0"/>
        </w:trPr>
        <w:tc>
          <w:tcPr>
            <w:shd w:fill="ffffff" w:val="clear"/>
            <w:tcMar>
              <w:top w:w="90.0" w:type="dxa"/>
              <w:left w:w="90.0" w:type="dxa"/>
              <w:bottom w:w="90.0" w:type="dxa"/>
              <w:right w:w="90.0" w:type="dxa"/>
            </w:tcMar>
          </w:tcPr>
          <w:p>
            <w:pPr>
              <w:spacing w:line="360" w:lineRule="auto"/>
            </w:pPr>
            <w:r>
              <w:t>Luka Dončić</w:t>
            </w:r>
          </w:p>
        </w:tc>
        <w:tc>
          <w:tcPr>
            <w:shd w:fill="ffffff" w:val="clear"/>
            <w:tcMar>
              <w:top w:w="90.0" w:type="dxa"/>
              <w:left w:w="90.0" w:type="dxa"/>
              <w:bottom w:w="90.0" w:type="dxa"/>
              <w:right w:w="90.0" w:type="dxa"/>
            </w:tcMar>
          </w:tcPr>
          <w:p>
            <w:pPr>
              <w:spacing w:line="360" w:lineRule="auto"/>
            </w:pPr>
            <w:r>
              <w:t>LAL</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7,49</w:t>
            </w:r>
          </w:p>
        </w:tc>
      </w:tr>
      <w:tr>
        <w:trPr>
          <w:cantSplit w:val="0"/>
          <w:tblHeader w:val="0"/>
        </w:trPr>
        <w:tc>
          <w:tcPr>
            <w:shd w:fill="f0f4f8" w:val="clear"/>
            <w:tcMar>
              <w:top w:w="90.0" w:type="dxa"/>
              <w:left w:w="90.0" w:type="dxa"/>
              <w:bottom w:w="90.0" w:type="dxa"/>
              <w:right w:w="90.0" w:type="dxa"/>
            </w:tcMar>
          </w:tcPr>
          <w:p>
            <w:pPr>
              <w:spacing w:line="360" w:lineRule="auto"/>
            </w:pPr>
            <w:r>
              <w:t>Chris Paul</w:t>
            </w:r>
          </w:p>
        </w:tc>
        <w:tc>
          <w:tcPr>
            <w:shd w:fill="f0f4f8" w:val="clear"/>
            <w:tcMar>
              <w:top w:w="90.0" w:type="dxa"/>
              <w:left w:w="90.0" w:type="dxa"/>
              <w:bottom w:w="90.0" w:type="dxa"/>
              <w:right w:w="90.0" w:type="dxa"/>
            </w:tcMar>
          </w:tcPr>
          <w:p>
            <w:pPr>
              <w:spacing w:line="360" w:lineRule="auto"/>
            </w:pPr>
            <w:r>
              <w:t>SAS</w:t>
            </w:r>
          </w:p>
        </w:tc>
        <w:tc>
          <w:tcPr>
            <w:shd w:fill="f0f4f8" w:val="clear"/>
            <w:tcMar>
              <w:top w:w="90.0" w:type="dxa"/>
              <w:left w:w="90.0" w:type="dxa"/>
              <w:bottom w:w="90.0" w:type="dxa"/>
              <w:right w:w="90.0" w:type="dxa"/>
            </w:tcMar>
          </w:tcPr>
          <w:p>
            <w:pPr>
              <w:spacing w:line="360" w:lineRule="auto"/>
            </w:pPr>
            <w:r>
              <w:t>Armador</w:t>
            </w:r>
          </w:p>
        </w:tc>
        <w:tc>
          <w:tcPr>
            <w:shd w:fill="f0f4f8" w:val="clear"/>
            <w:tcMar>
              <w:top w:w="90.0" w:type="dxa"/>
              <w:left w:w="90.0" w:type="dxa"/>
              <w:bottom w:w="90.0" w:type="dxa"/>
              <w:right w:w="90.0" w:type="dxa"/>
            </w:tcMar>
          </w:tcPr>
          <w:p>
            <w:pPr>
              <w:spacing w:line="360" w:lineRule="auto"/>
            </w:pPr>
            <w:r>
              <w:t>7,38</w:t>
            </w:r>
          </w:p>
        </w:tc>
      </w:tr>
      <w:tr>
        <w:trPr>
          <w:cantSplit w:val="0"/>
          <w:tblHeader w:val="0"/>
        </w:trPr>
        <w:tc>
          <w:tcPr>
            <w:shd w:fill="ffffff" w:val="clear"/>
            <w:tcMar>
              <w:top w:w="90.0" w:type="dxa"/>
              <w:left w:w="90.0" w:type="dxa"/>
              <w:bottom w:w="90.0" w:type="dxa"/>
              <w:right w:w="90.0" w:type="dxa"/>
            </w:tcMar>
          </w:tcPr>
          <w:p>
            <w:pPr>
              <w:spacing w:line="360" w:lineRule="auto"/>
            </w:pPr>
            <w:r>
              <w:t>LaMelo Ball</w:t>
            </w:r>
          </w:p>
        </w:tc>
        <w:tc>
          <w:tcPr>
            <w:shd w:fill="ffffff" w:val="clear"/>
            <w:tcMar>
              <w:top w:w="90.0" w:type="dxa"/>
              <w:left w:w="90.0" w:type="dxa"/>
              <w:bottom w:w="90.0" w:type="dxa"/>
              <w:right w:w="90.0" w:type="dxa"/>
            </w:tcMar>
          </w:tcPr>
          <w:p>
            <w:pPr>
              <w:spacing w:line="360" w:lineRule="auto"/>
            </w:pPr>
            <w:r>
              <w:t>CHO</w:t>
            </w:r>
          </w:p>
        </w:tc>
        <w:tc>
          <w:tcPr>
            <w:shd w:fill="ffffff" w:val="clear"/>
            <w:tcMar>
              <w:top w:w="90.0" w:type="dxa"/>
              <w:left w:w="90.0" w:type="dxa"/>
              <w:bottom w:w="90.0" w:type="dxa"/>
              <w:right w:w="90.0" w:type="dxa"/>
            </w:tcMar>
          </w:tcPr>
          <w:p>
            <w:pPr>
              <w:spacing w:line="360" w:lineRule="auto"/>
            </w:pPr>
            <w:r>
              <w:t>Armador</w:t>
            </w:r>
          </w:p>
        </w:tc>
        <w:tc>
          <w:tcPr>
            <w:shd w:fill="ffffff" w:val="clear"/>
            <w:tcMar>
              <w:top w:w="90.0" w:type="dxa"/>
              <w:left w:w="90.0" w:type="dxa"/>
              <w:bottom w:w="90.0" w:type="dxa"/>
              <w:right w:w="90.0" w:type="dxa"/>
            </w:tcMar>
          </w:tcPr>
          <w:p>
            <w:pPr>
              <w:spacing w:line="360" w:lineRule="auto"/>
            </w:pPr>
            <w:r>
              <w:t>7,36</w:t>
            </w:r>
          </w:p>
        </w:tc>
      </w:tr>
      <w:tr>
        <w:trPr>
          <w:cantSplit w:val="0"/>
          <w:tblHeader w:val="0"/>
        </w:trPr>
        <w:tc>
          <w:tcPr>
            <w:shd w:fill="f0f4f8" w:val="clear"/>
            <w:tcMar>
              <w:top w:w="90.0" w:type="dxa"/>
              <w:left w:w="90.0" w:type="dxa"/>
              <w:bottom w:w="90.0" w:type="dxa"/>
              <w:right w:w="90.0" w:type="dxa"/>
            </w:tcMar>
          </w:tcPr>
          <w:p>
            <w:pPr>
              <w:spacing w:line="360" w:lineRule="auto"/>
            </w:pPr>
            <w:r>
              <w:t>Dejounte Murray</w:t>
            </w:r>
          </w:p>
        </w:tc>
        <w:tc>
          <w:tcPr>
            <w:shd w:fill="f0f4f8" w:val="clear"/>
            <w:tcMar>
              <w:top w:w="90.0" w:type="dxa"/>
              <w:left w:w="90.0" w:type="dxa"/>
              <w:bottom w:w="90.0" w:type="dxa"/>
              <w:right w:w="90.0" w:type="dxa"/>
            </w:tcMar>
          </w:tcPr>
          <w:p>
            <w:pPr>
              <w:spacing w:line="360" w:lineRule="auto"/>
            </w:pPr>
            <w:r>
              <w:t>NOP</w:t>
            </w:r>
          </w:p>
        </w:tc>
        <w:tc>
          <w:tcPr>
            <w:shd w:fill="f0f4f8" w:val="clear"/>
            <w:tcMar>
              <w:top w:w="90.0" w:type="dxa"/>
              <w:left w:w="90.0" w:type="dxa"/>
              <w:bottom w:w="90.0" w:type="dxa"/>
              <w:right w:w="90.0" w:type="dxa"/>
            </w:tcMar>
          </w:tcPr>
          <w:p>
            <w:pPr>
              <w:spacing w:line="360" w:lineRule="auto"/>
            </w:pPr>
            <w:r>
              <w:t>Armador</w:t>
            </w:r>
          </w:p>
        </w:tc>
        <w:tc>
          <w:tcPr>
            <w:shd w:fill="f0f4f8" w:val="clear"/>
            <w:tcMar>
              <w:top w:w="90.0" w:type="dxa"/>
              <w:left w:w="90.0" w:type="dxa"/>
              <w:bottom w:w="90.0" w:type="dxa"/>
              <w:right w:w="90.0" w:type="dxa"/>
            </w:tcMar>
          </w:tcPr>
          <w:p>
            <w:pPr>
              <w:spacing w:line="360" w:lineRule="auto"/>
            </w:pPr>
            <w:r>
              <w:t>7,35</w:t>
            </w:r>
          </w:p>
        </w:tc>
      </w:tr>
      <w:tr>
        <w:tc>
          <w:tcPr>
            <w:tcW w:type="dxa" w:w="2351"/>
          </w:tcPr>
          <w:p>
            <w:pPr>
              <w:spacing w:line="360" w:lineRule="auto"/>
            </w:pPr>
            <w:r>
              <w:t>Jalen Brunson</w:t>
            </w:r>
          </w:p>
        </w:tc>
        <w:tc>
          <w:tcPr>
            <w:tcW w:type="dxa" w:w="2351"/>
          </w:tcPr>
          <w:p>
            <w:pPr>
              <w:spacing w:line="360" w:lineRule="auto"/>
            </w:pPr>
            <w:r>
              <w:t>NYK</w:t>
            </w:r>
          </w:p>
        </w:tc>
        <w:tc>
          <w:tcPr>
            <w:tcW w:type="dxa" w:w="2351"/>
          </w:tcPr>
          <w:p>
            <w:pPr>
              <w:spacing w:line="360" w:lineRule="auto"/>
            </w:pPr>
            <w:r>
              <w:t>Armador</w:t>
            </w:r>
          </w:p>
        </w:tc>
        <w:tc>
          <w:tcPr>
            <w:tcW w:type="dxa" w:w="2351"/>
          </w:tcPr>
          <w:p>
            <w:pPr>
              <w:spacing w:line="360" w:lineRule="auto"/>
            </w:pPr>
            <w:r>
              <w:t>7,24</w:t>
            </w:r>
          </w:p>
        </w:tc>
      </w:tr>
      <w:tr>
        <w:tc>
          <w:tcPr>
            <w:tcW w:type="dxa" w:w="2351"/>
          </w:tcPr>
          <w:p>
            <w:pPr>
              <w:spacing w:line="360" w:lineRule="auto"/>
            </w:pPr>
            <w:r>
              <w:t>Josh Giddey</w:t>
            </w:r>
          </w:p>
        </w:tc>
        <w:tc>
          <w:tcPr>
            <w:tcW w:type="dxa" w:w="2351"/>
          </w:tcPr>
          <w:p>
            <w:pPr>
              <w:spacing w:line="360" w:lineRule="auto"/>
            </w:pPr>
            <w:r>
              <w:t>CHI</w:t>
            </w:r>
          </w:p>
        </w:tc>
        <w:tc>
          <w:tcPr>
            <w:tcW w:type="dxa" w:w="2351"/>
          </w:tcPr>
          <w:p>
            <w:pPr>
              <w:spacing w:line="360" w:lineRule="auto"/>
            </w:pPr>
            <w:r>
              <w:t>Armador</w:t>
            </w:r>
          </w:p>
        </w:tc>
        <w:tc>
          <w:tcPr>
            <w:tcW w:type="dxa" w:w="2351"/>
          </w:tcPr>
          <w:p>
            <w:pPr>
              <w:spacing w:line="360" w:lineRule="auto"/>
            </w:pPr>
            <w:r>
              <w:t>7,14</w:t>
            </w:r>
          </w:p>
        </w:tc>
      </w:tr>
      <w:tr>
        <w:tc>
          <w:tcPr>
            <w:tcW w:type="dxa" w:w="2351"/>
          </w:tcPr>
          <w:p>
            <w:pPr>
              <w:spacing w:line="360" w:lineRule="auto"/>
            </w:pPr>
            <w:r>
              <w:t>Ja Morant</w:t>
            </w:r>
          </w:p>
        </w:tc>
        <w:tc>
          <w:tcPr>
            <w:tcW w:type="dxa" w:w="2351"/>
          </w:tcPr>
          <w:p>
            <w:pPr>
              <w:spacing w:line="360" w:lineRule="auto"/>
            </w:pPr>
            <w:r>
              <w:t>MEM</w:t>
            </w:r>
          </w:p>
        </w:tc>
        <w:tc>
          <w:tcPr>
            <w:tcW w:type="dxa" w:w="2351"/>
          </w:tcPr>
          <w:p>
            <w:pPr>
              <w:spacing w:line="360" w:lineRule="auto"/>
            </w:pPr>
            <w:r>
              <w:t>Armador</w:t>
            </w:r>
          </w:p>
        </w:tc>
        <w:tc>
          <w:tcPr>
            <w:tcW w:type="dxa" w:w="2351"/>
          </w:tcPr>
          <w:p>
            <w:pPr>
              <w:spacing w:line="360" w:lineRule="auto"/>
            </w:pPr>
            <w:r>
              <w:t>7,11</w:t>
            </w:r>
          </w:p>
        </w:tc>
      </w:tr>
      <w:tr>
        <w:tc>
          <w:tcPr>
            <w:tcW w:type="dxa" w:w="2351"/>
          </w:tcPr>
          <w:p>
            <w:pPr>
              <w:spacing w:line="360" w:lineRule="auto"/>
            </w:pPr>
            <w:r>
              <w:t>Devin Booker</w:t>
            </w:r>
          </w:p>
        </w:tc>
        <w:tc>
          <w:tcPr>
            <w:tcW w:type="dxa" w:w="2351"/>
          </w:tcPr>
          <w:p>
            <w:pPr>
              <w:spacing w:line="360" w:lineRule="auto"/>
            </w:pPr>
            <w:r>
              <w:t>PHO</w:t>
            </w:r>
          </w:p>
        </w:tc>
        <w:tc>
          <w:tcPr>
            <w:tcW w:type="dxa" w:w="2351"/>
          </w:tcPr>
          <w:p>
            <w:pPr>
              <w:spacing w:line="360" w:lineRule="auto"/>
            </w:pPr>
            <w:r>
              <w:t>Armador</w:t>
            </w:r>
          </w:p>
        </w:tc>
        <w:tc>
          <w:tcPr>
            <w:tcW w:type="dxa" w:w="2351"/>
          </w:tcPr>
          <w:p>
            <w:pPr>
              <w:spacing w:line="360" w:lineRule="auto"/>
            </w:pPr>
            <w:r>
              <w:t>7,05</w:t>
            </w:r>
          </w:p>
        </w:tc>
      </w:tr>
      <w:tr>
        <w:tc>
          <w:tcPr>
            <w:tcW w:type="dxa" w:w="2351"/>
          </w:tcPr>
          <w:p>
            <w:pPr>
              <w:spacing w:line="360" w:lineRule="auto"/>
            </w:pPr>
            <w:r>
              <w:t>Elfrid Payton</w:t>
            </w:r>
          </w:p>
        </w:tc>
        <w:tc>
          <w:tcPr>
            <w:tcW w:type="dxa" w:w="2351"/>
          </w:tcPr>
          <w:p>
            <w:pPr>
              <w:spacing w:line="360" w:lineRule="auto"/>
            </w:pPr>
            <w:r>
              <w:t>NOP</w:t>
            </w:r>
          </w:p>
        </w:tc>
        <w:tc>
          <w:tcPr>
            <w:tcW w:type="dxa" w:w="2351"/>
          </w:tcPr>
          <w:p>
            <w:pPr>
              <w:spacing w:line="360" w:lineRule="auto"/>
            </w:pPr>
            <w:r>
              <w:t>Armador</w:t>
            </w:r>
          </w:p>
        </w:tc>
        <w:tc>
          <w:tcPr>
            <w:tcW w:type="dxa" w:w="2351"/>
          </w:tcPr>
          <w:p>
            <w:pPr>
              <w:spacing w:line="360" w:lineRule="auto"/>
            </w:pPr>
            <w:r>
              <w:t>6,92</w:t>
            </w:r>
          </w:p>
        </w:tc>
      </w:tr>
      <w:tr>
        <w:tc>
          <w:tcPr>
            <w:tcW w:type="dxa" w:w="2351"/>
          </w:tcPr>
          <w:p>
            <w:pPr>
              <w:spacing w:line="360" w:lineRule="auto"/>
            </w:pPr>
            <w:r>
              <w:t>Damian Lillard</w:t>
            </w:r>
          </w:p>
        </w:tc>
        <w:tc>
          <w:tcPr>
            <w:tcW w:type="dxa" w:w="2351"/>
          </w:tcPr>
          <w:p>
            <w:pPr>
              <w:spacing w:line="360" w:lineRule="auto"/>
            </w:pPr>
            <w:r>
              <w:t>MIL</w:t>
            </w:r>
          </w:p>
        </w:tc>
        <w:tc>
          <w:tcPr>
            <w:tcW w:type="dxa" w:w="2351"/>
          </w:tcPr>
          <w:p>
            <w:pPr>
              <w:spacing w:line="360" w:lineRule="auto"/>
            </w:pPr>
            <w:r>
              <w:t>Armador</w:t>
            </w:r>
          </w:p>
        </w:tc>
        <w:tc>
          <w:tcPr>
            <w:tcW w:type="dxa" w:w="2351"/>
          </w:tcPr>
          <w:p>
            <w:pPr>
              <w:spacing w:line="360" w:lineRule="auto"/>
            </w:pPr>
            <w:r>
              <w:t>6,90</w:t>
            </w:r>
          </w:p>
        </w:tc>
      </w:tr>
      <w:tr>
        <w:tc>
          <w:tcPr>
            <w:tcW w:type="dxa" w:w="2351"/>
          </w:tcPr>
          <w:p>
            <w:pPr>
              <w:spacing w:line="360" w:lineRule="auto"/>
            </w:pPr>
            <w:r>
              <w:t>Darius Garland</w:t>
            </w:r>
          </w:p>
        </w:tc>
        <w:tc>
          <w:tcPr>
            <w:tcW w:type="dxa" w:w="2351"/>
          </w:tcPr>
          <w:p>
            <w:pPr>
              <w:spacing w:line="360" w:lineRule="auto"/>
            </w:pPr>
            <w:r>
              <w:t>CLE</w:t>
            </w:r>
          </w:p>
        </w:tc>
        <w:tc>
          <w:tcPr>
            <w:tcW w:type="dxa" w:w="2351"/>
          </w:tcPr>
          <w:p>
            <w:pPr>
              <w:spacing w:line="360" w:lineRule="auto"/>
            </w:pPr>
            <w:r>
              <w:t>Armador</w:t>
            </w:r>
          </w:p>
        </w:tc>
        <w:tc>
          <w:tcPr>
            <w:tcW w:type="dxa" w:w="2351"/>
          </w:tcPr>
          <w:p>
            <w:pPr>
              <w:spacing w:line="360" w:lineRule="auto"/>
            </w:pPr>
            <w:r>
              <w:t>6,65</w:t>
            </w:r>
          </w:p>
        </w:tc>
      </w:tr>
      <w:tr>
        <w:tc>
          <w:tcPr>
            <w:tcW w:type="dxa" w:w="2351"/>
          </w:tcPr>
          <w:p>
            <w:pPr>
              <w:spacing w:line="360" w:lineRule="auto"/>
            </w:pPr>
            <w:r>
              <w:t>Giannis Antetokounmpo</w:t>
            </w:r>
          </w:p>
        </w:tc>
        <w:tc>
          <w:tcPr>
            <w:tcW w:type="dxa" w:w="2351"/>
          </w:tcPr>
          <w:p>
            <w:pPr>
              <w:spacing w:line="360" w:lineRule="auto"/>
            </w:pPr>
            <w:r>
              <w:t>MIL</w:t>
            </w:r>
          </w:p>
        </w:tc>
        <w:tc>
          <w:tcPr>
            <w:tcW w:type="dxa" w:w="2351"/>
          </w:tcPr>
          <w:p>
            <w:pPr>
              <w:spacing w:line="360" w:lineRule="auto"/>
            </w:pPr>
            <w:r>
              <w:t>Ala</w:t>
            </w:r>
          </w:p>
        </w:tc>
        <w:tc>
          <w:tcPr>
            <w:tcW w:type="dxa" w:w="2351"/>
          </w:tcPr>
          <w:p>
            <w:pPr>
              <w:spacing w:line="360" w:lineRule="auto"/>
            </w:pPr>
            <w:r>
              <w:t>6,52</w:t>
            </w:r>
          </w:p>
        </w:tc>
      </w:tr>
      <w:tr>
        <w:tc>
          <w:tcPr>
            <w:tcW w:type="dxa" w:w="2351"/>
          </w:tcPr>
          <w:p>
            <w:pPr>
              <w:spacing w:line="360" w:lineRule="auto"/>
            </w:pPr>
            <w:r>
              <w:t>Shai Gilgeous-Alexander</w:t>
            </w:r>
          </w:p>
        </w:tc>
        <w:tc>
          <w:tcPr>
            <w:tcW w:type="dxa" w:w="2351"/>
          </w:tcPr>
          <w:p>
            <w:pPr>
              <w:spacing w:line="360" w:lineRule="auto"/>
            </w:pPr>
            <w:r>
              <w:t>OKC</w:t>
            </w:r>
          </w:p>
        </w:tc>
        <w:tc>
          <w:tcPr>
            <w:tcW w:type="dxa" w:w="2351"/>
          </w:tcPr>
          <w:p>
            <w:pPr>
              <w:spacing w:line="360" w:lineRule="auto"/>
            </w:pPr>
            <w:r>
              <w:t>Armador</w:t>
            </w:r>
          </w:p>
        </w:tc>
        <w:tc>
          <w:tcPr>
            <w:tcW w:type="dxa" w:w="2351"/>
          </w:tcPr>
          <w:p>
            <w:pPr>
              <w:spacing w:line="360" w:lineRule="auto"/>
            </w:pPr>
            <w:r>
              <w:t>6,38</w:t>
            </w:r>
          </w:p>
        </w:tc>
      </w:tr>
      <w:tr>
        <w:tc>
          <w:tcPr>
            <w:tcW w:type="dxa" w:w="2351"/>
          </w:tcPr>
          <w:p>
            <w:pPr>
              <w:spacing w:line="360" w:lineRule="auto"/>
            </w:pPr>
            <w:r>
              <w:t>De'Aaron Fox</w:t>
            </w:r>
          </w:p>
        </w:tc>
        <w:tc>
          <w:tcPr>
            <w:tcW w:type="dxa" w:w="2351"/>
          </w:tcPr>
          <w:p>
            <w:pPr>
              <w:spacing w:line="360" w:lineRule="auto"/>
            </w:pPr>
            <w:r>
              <w:t>SAC</w:t>
            </w:r>
          </w:p>
        </w:tc>
        <w:tc>
          <w:tcPr>
            <w:tcW w:type="dxa" w:w="2351"/>
          </w:tcPr>
          <w:p>
            <w:pPr>
              <w:spacing w:line="360" w:lineRule="auto"/>
            </w:pPr>
            <w:r>
              <w:t>Armador</w:t>
            </w:r>
          </w:p>
        </w:tc>
        <w:tc>
          <w:tcPr>
            <w:tcW w:type="dxa" w:w="2351"/>
          </w:tcPr>
          <w:p>
            <w:pPr>
              <w:spacing w:line="360" w:lineRule="auto"/>
            </w:pPr>
            <w:r>
              <w:t>6,32</w:t>
            </w:r>
          </w:p>
        </w:tc>
      </w:tr>
      <w:tr>
        <w:tc>
          <w:tcPr>
            <w:tcW w:type="dxa" w:w="2351"/>
          </w:tcPr>
          <w:p>
            <w:pPr>
              <w:spacing w:line="360" w:lineRule="auto"/>
            </w:pPr>
            <w:r>
              <w:t>Isaiah Collier</w:t>
            </w:r>
          </w:p>
        </w:tc>
        <w:tc>
          <w:tcPr>
            <w:tcW w:type="dxa" w:w="2351"/>
          </w:tcPr>
          <w:p>
            <w:pPr>
              <w:spacing w:line="360" w:lineRule="auto"/>
            </w:pPr>
            <w:r>
              <w:t>UTA</w:t>
            </w:r>
          </w:p>
        </w:tc>
        <w:tc>
          <w:tcPr>
            <w:tcW w:type="dxa" w:w="2351"/>
          </w:tcPr>
          <w:p>
            <w:pPr>
              <w:spacing w:line="360" w:lineRule="auto"/>
            </w:pPr>
            <w:r>
              <w:t>Armador</w:t>
            </w:r>
          </w:p>
        </w:tc>
        <w:tc>
          <w:tcPr>
            <w:tcW w:type="dxa" w:w="2351"/>
          </w:tcPr>
          <w:p>
            <w:pPr>
              <w:spacing w:line="360" w:lineRule="auto"/>
            </w:pPr>
            <w:r>
              <w:t>6,28</w:t>
            </w:r>
          </w:p>
        </w:tc>
      </w:tr>
    </w:tbl>
    <w:p w:rsidR="00000000" w:rsidDel="00000000" w:rsidP="00000000" w:rsidRDefault="00000000" w:rsidRPr="00000000" w14:paraId="0000048D">
      <w:pPr>
        <w:pStyle w:val="Heading1"/>
        <w:spacing w:after="8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E">
      <w:pPr>
        <w:pStyle w:val="Heading1"/>
        <w:spacing w:after="80" w:before="2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F">
      <w:pPr>
        <w:pStyle w:val="Heading1"/>
        <w:spacing w:after="80" w:before="200" w:line="360" w:lineRule="auto"/>
        <w:rPr/>
      </w:pPr>
      <w:r>
        <w:t>7. CONCLUSÕES</w:t>
      </w:r>
    </w:p>
    <w:p w:rsidR="00000000" w:rsidDel="00000000" w:rsidP="00000000" w:rsidRDefault="00000000" w:rsidRPr="00000000" w14:paraId="00000490">
      <w:pPr>
        <w:spacing w:after="0" w:line="360" w:lineRule="auto"/>
        <w:jc w:val="both"/>
        <w:rPr/>
      </w:pPr>
      <w:r>
        <w:t>A análise descritiva dos 461 jogadores presentes na base analisada revelou padrões consistentes com a lógica do basquete profissional e com a especialização funcional das posições. Pontos, rebotes e assistências apresentaram assimetria positiva, indicando concentração de resultados modestos na maior parte da amostra e caudas superiores formadas por atletas de elite. Os minutos jogados configuraram a distribuição mais próxima da simetria, enquanto FG% foi a variável mais homogênea. A análise por posição confirmou diferenças claras: Pivôs lideram em rebotes, Armadores em assistências e a pontuação distribui-se de forma mais equilibrada entre Armadores e Alas. Os outliers superiores identificados correspondem a jogadores de desempenho excepcional, com destaque para Nikola Jokić, que aparece entre os valores mais altos de pontos, rebotes e assistências. Em síntese, o trabalho mostra como tabelas de frequência, medidas descritivas, separatrizes e box plots permitem resumir, comparar e interpretar um banco de dados esportivo real de forma estatisticamente consistente. Como recurso complementar de apresentação, o projeto também passou a contar com um dashboard interativo em estilo BI, reforçando a visualização dos resultados sem substituir a redação manual exigida pela disciplina.</w:t>
      </w:r>
      <w:r>
        <w:rPr>
          <w:rFonts w:ascii="Times New Roman" w:hAnsi="Times New Roman"/>
          <w:sz w:val="24"/>
        </w:rPr>
        <w:t xml:space="preserve"> No tocante à variável discreta, a quantidade de jogos disputados (GP) apresentou leve assimetria à esquerda (As = −0,14), com 50% dos atletas concentrados entre 42 e 76 jogos e ausência total de outliers, o que atesta um padrão de participação regular e reforça a confiabilidade das médias por jogo utilizadas em toda a análise. Quanto à dispersão relativa, as variáveis ofensivas exibiram os maiores coeficientes de variação (AST com 80,2%, PTS com 65,3% e REB com 60,9%, todas em faixa de alta dispersão), ao passo que o aproveitamento de arremessos de campo (FG%, CV de 18,4%) foi a medida mais homogênea, refletindo a padronização técnica desse fundamento entre os atletas de elite.</w:t>
      </w:r>
    </w:p>
    <w:p w:rsidR="00000000" w:rsidDel="00000000" w:rsidP="00000000" w:rsidRDefault="00000000" w:rsidRPr="00000000" w14:paraId="00000491">
      <w:pPr>
        <w:spacing w:line="360" w:lineRule="auto"/>
        <w:rPr/>
      </w:pPr>
      <w:r w:rsidDel="00000000" w:rsidR="00000000" w:rsidRPr="00000000">
        <w:rPr>
          <w:rtl w:val="0"/>
        </w:rPr>
      </w:r>
    </w:p>
    <w:p w:rsidR="00000000" w:rsidDel="00000000" w:rsidP="00000000" w:rsidRDefault="00000000" w:rsidRPr="00000000" w14:paraId="00000492">
      <w:pPr>
        <w:spacing w:line="360" w:lineRule="auto"/>
        <w:rPr/>
      </w:pPr>
      <w:r w:rsidDel="00000000" w:rsidR="00000000" w:rsidRPr="00000000">
        <w:rPr>
          <w:rtl w:val="0"/>
        </w:rPr>
      </w:r>
    </w:p>
    <w:p w:rsidR="00000000" w:rsidDel="00000000" w:rsidP="00000000" w:rsidRDefault="00000000" w:rsidRPr="00000000" w14:paraId="00000493">
      <w:pPr>
        <w:spacing w:line="360" w:lineRule="auto"/>
        <w:rPr/>
      </w:pPr>
      <w:r w:rsidDel="00000000" w:rsidR="00000000" w:rsidRPr="00000000">
        <w:rPr>
          <w:rtl w:val="0"/>
        </w:rPr>
      </w:r>
    </w:p>
    <w:p w:rsidR="00000000" w:rsidDel="00000000" w:rsidP="00000000" w:rsidRDefault="00000000" w:rsidRPr="00000000" w14:paraId="00000494">
      <w:pPr>
        <w:spacing w:line="360" w:lineRule="auto"/>
        <w:rPr/>
      </w:pPr>
      <w:r w:rsidDel="00000000" w:rsidR="00000000" w:rsidRPr="00000000">
        <w:rPr>
          <w:rtl w:val="0"/>
        </w:rPr>
      </w:r>
    </w:p>
    <w:p w:rsidR="00000000" w:rsidDel="00000000" w:rsidP="00000000" w:rsidRDefault="00000000" w:rsidRPr="00000000" w14:paraId="00000495">
      <w:pPr>
        <w:spacing w:line="360" w:lineRule="auto"/>
        <w:rPr/>
      </w:pPr>
      <w:r w:rsidDel="00000000" w:rsidR="00000000" w:rsidRPr="00000000">
        <w:rPr>
          <w:rtl w:val="0"/>
        </w:rPr>
      </w:r>
    </w:p>
    <w:p w:rsidR="00000000" w:rsidDel="00000000" w:rsidP="00000000" w:rsidRDefault="00000000" w:rsidRPr="00000000" w14:paraId="00000496">
      <w:pPr>
        <w:spacing w:line="360" w:lineRule="auto"/>
        <w:rPr/>
      </w:pPr>
      <w:r w:rsidDel="00000000" w:rsidR="00000000" w:rsidRPr="00000000">
        <w:rPr>
          <w:rtl w:val="0"/>
        </w:rPr>
      </w:r>
    </w:p>
    <w:p w:rsidR="00000000" w:rsidDel="00000000" w:rsidP="00000000" w:rsidRDefault="00000000" w:rsidRPr="00000000" w14:paraId="00000497">
      <w:pPr>
        <w:spacing w:line="360" w:lineRule="auto"/>
        <w:rPr/>
      </w:pPr>
      <w:r w:rsidDel="00000000" w:rsidR="00000000" w:rsidRPr="00000000">
        <w:rPr>
          <w:rtl w:val="0"/>
        </w:rPr>
      </w:r>
    </w:p>
    <w:p w:rsidR="00000000" w:rsidDel="00000000" w:rsidP="00000000" w:rsidRDefault="00000000" w:rsidRPr="00000000" w14:paraId="00000498">
      <w:pPr>
        <w:spacing w:line="360" w:lineRule="auto"/>
        <w:rPr/>
      </w:pPr>
      <w:r w:rsidDel="00000000" w:rsidR="00000000" w:rsidRPr="00000000">
        <w:rPr>
          <w:rtl w:val="0"/>
        </w:rPr>
      </w:r>
    </w:p>
    <w:p w:rsidR="00000000" w:rsidDel="00000000" w:rsidP="00000000" w:rsidRDefault="00000000" w:rsidRPr="00000000" w14:paraId="00000499">
      <w:pPr>
        <w:spacing w:line="360" w:lineRule="auto"/>
        <w:rPr/>
      </w:pPr>
      <w:r w:rsidDel="00000000" w:rsidR="00000000" w:rsidRPr="00000000">
        <w:rPr>
          <w:rtl w:val="0"/>
        </w:rPr>
      </w:r>
    </w:p>
    <w:p w:rsidR="00000000" w:rsidDel="00000000" w:rsidP="00000000" w:rsidRDefault="00000000" w:rsidRPr="00000000" w14:paraId="0000049A">
      <w:pPr>
        <w:spacing w:line="360" w:lineRule="auto"/>
        <w:rPr/>
      </w:pPr>
      <w:r w:rsidDel="00000000" w:rsidR="00000000" w:rsidRPr="00000000">
        <w:rPr>
          <w:rtl w:val="0"/>
        </w:rPr>
      </w:r>
    </w:p>
    <w:p w:rsidR="00000000" w:rsidDel="00000000" w:rsidP="00000000" w:rsidRDefault="00000000" w:rsidRPr="00000000" w14:paraId="0000049B">
      <w:pPr>
        <w:spacing w:line="360" w:lineRule="auto"/>
        <w:rPr/>
      </w:pPr>
      <w:r w:rsidDel="00000000" w:rsidR="00000000" w:rsidRPr="00000000">
        <w:rPr>
          <w:rtl w:val="0"/>
        </w:rPr>
      </w:r>
    </w:p>
    <w:p w:rsidR="00000000" w:rsidDel="00000000" w:rsidP="00000000" w:rsidRDefault="00000000" w:rsidRPr="00000000" w14:paraId="0000049C">
      <w:pPr>
        <w:spacing w:line="360" w:lineRule="auto"/>
        <w:rPr/>
      </w:pPr>
      <w:r w:rsidDel="00000000" w:rsidR="00000000" w:rsidRPr="00000000">
        <w:rPr>
          <w:rtl w:val="0"/>
        </w:rPr>
      </w:r>
    </w:p>
    <w:p w:rsidR="00000000" w:rsidDel="00000000" w:rsidP="00000000" w:rsidRDefault="00000000" w:rsidRPr="00000000" w14:paraId="0000049D">
      <w:pPr>
        <w:spacing w:line="360" w:lineRule="auto"/>
        <w:rPr/>
      </w:pPr>
      <w:r w:rsidDel="00000000" w:rsidR="00000000" w:rsidRPr="00000000">
        <w:rPr>
          <w:rtl w:val="0"/>
        </w:rPr>
      </w:r>
    </w:p>
    <w:p w:rsidR="00000000" w:rsidDel="00000000" w:rsidP="00000000" w:rsidRDefault="00000000" w:rsidRPr="00000000" w14:paraId="0000049E">
      <w:pPr>
        <w:spacing w:line="360" w:lineRule="auto"/>
        <w:rPr/>
      </w:pPr>
      <w:r w:rsidDel="00000000" w:rsidR="00000000" w:rsidRPr="00000000">
        <w:rPr>
          <w:rtl w:val="0"/>
        </w:rPr>
      </w:r>
    </w:p>
    <w:p w:rsidR="00000000" w:rsidDel="00000000" w:rsidP="00000000" w:rsidRDefault="00000000" w:rsidRPr="00000000" w14:paraId="0000049F">
      <w:pPr>
        <w:spacing w:line="360" w:lineRule="auto"/>
        <w:rPr/>
      </w:pPr>
      <w:r w:rsidDel="00000000" w:rsidR="00000000" w:rsidRPr="00000000">
        <w:rPr>
          <w:rtl w:val="0"/>
        </w:rPr>
      </w:r>
    </w:p>
    <w:p w:rsidR="00000000" w:rsidDel="00000000" w:rsidP="00000000" w:rsidRDefault="00000000" w:rsidRPr="00000000" w14:paraId="000004A0">
      <w:pPr>
        <w:spacing w:line="360" w:lineRule="auto"/>
        <w:rPr/>
      </w:pPr>
      <w:r w:rsidDel="00000000" w:rsidR="00000000" w:rsidRPr="00000000">
        <w:rPr>
          <w:rtl w:val="0"/>
        </w:rPr>
      </w:r>
    </w:p>
    <w:p w:rsidR="00000000" w:rsidDel="00000000" w:rsidP="00000000" w:rsidRDefault="00000000" w:rsidRPr="00000000" w14:paraId="000004A1">
      <w:pPr>
        <w:spacing w:after="0" w:line="360" w:lineRule="auto"/>
        <w:jc w:val="center"/>
        <w:rPr/>
      </w:pPr>
      <w:r w:rsidDel="00000000" w:rsidR="00000000" w:rsidRPr="00000000">
        <w:rPr>
          <w:rFonts w:ascii="Times New Roman" w:cs="Times New Roman" w:eastAsia="Times New Roman" w:hAnsi="Times New Roman"/>
          <w:b w:val="1"/>
          <w:bCs w:val="1"/>
          <w:i w:val="0"/>
          <w:iCs w:val="0"/>
          <w:sz w:val="28"/>
          <w:szCs w:val="28"/>
          <w:rtl w:val="0"/>
        </w:rPr>
        <w:t xml:space="preserve">ANEXO — FIGURAS</w:t>
      </w:r>
      <w:r w:rsidDel="00000000" w:rsidR="00000000" w:rsidRPr="00000000">
        <w:rPr>
          <w:rtl w:val="0"/>
        </w:rPr>
      </w:r>
    </w:p>
    <w:p w:rsidR="00000000" w:rsidDel="00000000" w:rsidP="00000000" w:rsidRDefault="00000000" w:rsidRPr="00000000" w14:paraId="000004A2">
      <w:pPr>
        <w:spacing w:line="360" w:lineRule="auto"/>
        <w:rPr/>
      </w:pPr>
      <w:r w:rsidDel="00000000" w:rsidR="00000000" w:rsidRPr="00000000">
        <w:rPr>
          <w:rtl w:val="0"/>
        </w:rPr>
      </w:r>
    </w:p>
    <w:p w:rsidR="00000000" w:rsidDel="00000000" w:rsidP="00000000" w:rsidRDefault="00000000" w:rsidRPr="00000000" w14:paraId="000004A3">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 — Histograma: Pontos por Jogo (PTS)</w:t>
      </w:r>
      <w:r w:rsidDel="00000000" w:rsidR="00000000" w:rsidRPr="00000000">
        <w:rPr>
          <w:rtl w:val="0"/>
        </w:rPr>
      </w:r>
    </w:p>
    <w:p w:rsidR="00000000" w:rsidDel="00000000" w:rsidP="00000000" w:rsidRDefault="00000000" w:rsidRPr="00000000" w14:paraId="000004A4">
      <w:pPr>
        <w:spacing w:line="360" w:lineRule="auto"/>
        <w:jc w:val="center"/>
        <w:rPr/>
      </w:pPr>
      <w:r w:rsidDel="00000000" w:rsidR="00000000" w:rsidRPr="00000000">
        <w:rPr/>
        <w:drawing>
          <wp:inline distB="0" distT="0" distL="114300" distR="114300">
            <wp:extent cx="5029200" cy="2789899"/>
            <wp:effectExtent b="0" l="0" r="0" t="0"/>
            <wp:docPr id="1"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spacing w:line="360" w:lineRule="auto"/>
        <w:rPr/>
      </w:pPr>
      <w:r w:rsidDel="00000000" w:rsidR="00000000" w:rsidRPr="00000000">
        <w:rPr>
          <w:rtl w:val="0"/>
        </w:rPr>
      </w:r>
    </w:p>
    <w:p w:rsidR="00000000" w:rsidDel="00000000" w:rsidP="00000000" w:rsidRDefault="00000000" w:rsidRPr="00000000" w14:paraId="000004A6">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2 — Histograma: Minutos por Jogo (MP)</w:t>
      </w:r>
      <w:r w:rsidDel="00000000" w:rsidR="00000000" w:rsidRPr="00000000">
        <w:rPr>
          <w:rtl w:val="0"/>
        </w:rPr>
      </w:r>
    </w:p>
    <w:p w:rsidR="00000000" w:rsidDel="00000000" w:rsidP="00000000" w:rsidRDefault="00000000" w:rsidRPr="00000000" w14:paraId="000004A7">
      <w:pPr>
        <w:spacing w:line="360" w:lineRule="auto"/>
        <w:jc w:val="center"/>
        <w:rPr/>
      </w:pPr>
      <w:r w:rsidDel="00000000" w:rsidR="00000000" w:rsidRPr="00000000">
        <w:rPr/>
        <w:drawing>
          <wp:inline distB="0" distT="0" distL="114300" distR="114300">
            <wp:extent cx="5029200" cy="2789899"/>
            <wp:effectExtent b="0" l="0" r="0" t="0"/>
            <wp:docPr id="3"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line="360" w:lineRule="auto"/>
        <w:rPr/>
      </w:pPr>
      <w:r w:rsidDel="00000000" w:rsidR="00000000" w:rsidRPr="00000000">
        <w:rPr>
          <w:rtl w:val="0"/>
        </w:rPr>
      </w:r>
    </w:p>
    <w:p w:rsidR="00000000" w:rsidDel="00000000" w:rsidP="00000000" w:rsidRDefault="00000000" w:rsidRPr="00000000" w14:paraId="000004A9">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3 — Box Plot: Pontos por Posição</w:t>
      </w:r>
      <w:r w:rsidDel="00000000" w:rsidR="00000000" w:rsidRPr="00000000">
        <w:rPr>
          <w:rtl w:val="0"/>
        </w:rPr>
      </w:r>
    </w:p>
    <w:p w:rsidR="00000000" w:rsidDel="00000000" w:rsidP="00000000" w:rsidRDefault="00000000" w:rsidRPr="00000000" w14:paraId="000004AA">
      <w:pPr>
        <w:spacing w:line="360" w:lineRule="auto"/>
        <w:jc w:val="center"/>
        <w:rPr/>
      </w:pPr>
      <w:r w:rsidDel="00000000" w:rsidR="00000000" w:rsidRPr="00000000">
        <w:rPr/>
        <w:drawing>
          <wp:inline distB="0" distT="0" distL="114300" distR="114300">
            <wp:extent cx="5029200" cy="2789899"/>
            <wp:effectExtent b="0" l="0" r="0" t="0"/>
            <wp:docPr id="2" name="image15.jpg"/>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line="360" w:lineRule="auto"/>
        <w:rPr/>
      </w:pPr>
      <w:r w:rsidDel="00000000" w:rsidR="00000000" w:rsidRPr="00000000">
        <w:rPr>
          <w:rtl w:val="0"/>
        </w:rPr>
      </w:r>
    </w:p>
    <w:p w:rsidR="00000000" w:rsidDel="00000000" w:rsidP="00000000" w:rsidRDefault="00000000" w:rsidRPr="00000000" w14:paraId="000004AC">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4 — Box Plot: Rebotes por Posição</w:t>
      </w:r>
      <w:r w:rsidDel="00000000" w:rsidR="00000000" w:rsidRPr="00000000">
        <w:rPr>
          <w:rtl w:val="0"/>
        </w:rPr>
      </w:r>
    </w:p>
    <w:p w:rsidR="00000000" w:rsidDel="00000000" w:rsidP="00000000" w:rsidRDefault="00000000" w:rsidRPr="00000000" w14:paraId="000004AD">
      <w:pPr>
        <w:spacing w:line="360" w:lineRule="auto"/>
        <w:jc w:val="center"/>
        <w:rPr/>
      </w:pPr>
      <w:r w:rsidDel="00000000" w:rsidR="00000000" w:rsidRPr="00000000">
        <w:rPr/>
        <w:drawing>
          <wp:inline distB="0" distT="0" distL="114300" distR="114300">
            <wp:extent cx="5029200" cy="2789899"/>
            <wp:effectExtent b="0" l="0" r="0" t="0"/>
            <wp:docPr id="5"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spacing w:line="360" w:lineRule="auto"/>
        <w:rPr/>
      </w:pPr>
      <w:r w:rsidDel="00000000" w:rsidR="00000000" w:rsidRPr="00000000">
        <w:rPr>
          <w:rtl w:val="0"/>
        </w:rPr>
      </w:r>
    </w:p>
    <w:p w:rsidR="00000000" w:rsidDel="00000000" w:rsidP="00000000" w:rsidRDefault="00000000" w:rsidRPr="00000000" w14:paraId="000004AF">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5 — Box Plot: Assistências por Posição</w:t>
      </w:r>
      <w:r w:rsidDel="00000000" w:rsidR="00000000" w:rsidRPr="00000000">
        <w:rPr>
          <w:rtl w:val="0"/>
        </w:rPr>
      </w:r>
    </w:p>
    <w:p w:rsidR="00000000" w:rsidDel="00000000" w:rsidP="00000000" w:rsidRDefault="00000000" w:rsidRPr="00000000" w14:paraId="000004B0">
      <w:pPr>
        <w:spacing w:line="360" w:lineRule="auto"/>
        <w:jc w:val="center"/>
        <w:rPr/>
      </w:pPr>
      <w:r w:rsidDel="00000000" w:rsidR="00000000" w:rsidRPr="00000000">
        <w:rPr/>
        <w:drawing>
          <wp:inline distB="0" distT="0" distL="114300" distR="114300">
            <wp:extent cx="5029200" cy="2793316"/>
            <wp:effectExtent b="0" l="0" r="0" t="0"/>
            <wp:docPr id="4"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5029200" cy="2793316"/>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line="360" w:lineRule="auto"/>
        <w:rPr/>
      </w:pPr>
      <w:r w:rsidDel="00000000" w:rsidR="00000000" w:rsidRPr="00000000">
        <w:rPr>
          <w:rtl w:val="0"/>
        </w:rPr>
      </w:r>
    </w:p>
    <w:p w:rsidR="00000000" w:rsidDel="00000000" w:rsidP="00000000" w:rsidRDefault="00000000" w:rsidRPr="00000000" w14:paraId="000004B2">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6 — Distribuição por Posição (3 grupos)</w:t>
      </w:r>
      <w:r w:rsidDel="00000000" w:rsidR="00000000" w:rsidRPr="00000000">
        <w:rPr>
          <w:rtl w:val="0"/>
        </w:rPr>
      </w:r>
    </w:p>
    <w:p w:rsidR="00000000" w:rsidDel="00000000" w:rsidP="00000000" w:rsidRDefault="00000000" w:rsidRPr="00000000" w14:paraId="000004B3">
      <w:pPr>
        <w:spacing w:line="360" w:lineRule="auto"/>
        <w:jc w:val="center"/>
        <w:rPr/>
      </w:pPr>
      <w:r w:rsidDel="00000000" w:rsidR="00000000" w:rsidRPr="00000000">
        <w:rPr/>
        <w:drawing>
          <wp:inline distB="0" distT="0" distL="114300" distR="114300">
            <wp:extent cx="5029200" cy="3071707"/>
            <wp:effectExtent b="0" l="0" r="0" t="0"/>
            <wp:docPr id="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029200" cy="3071707"/>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line="360" w:lineRule="auto"/>
        <w:rPr/>
      </w:pPr>
      <w:r w:rsidDel="00000000" w:rsidR="00000000" w:rsidRPr="00000000">
        <w:rPr>
          <w:rtl w:val="0"/>
        </w:rPr>
      </w:r>
    </w:p>
    <w:p w:rsidR="00000000" w:rsidDel="00000000" w:rsidP="00000000" w:rsidRDefault="00000000" w:rsidRPr="00000000" w14:paraId="000004B5">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7 — Top 10 Times com mais Jogadores</w:t>
      </w:r>
      <w:r w:rsidDel="00000000" w:rsidR="00000000" w:rsidRPr="00000000">
        <w:rPr>
          <w:rtl w:val="0"/>
        </w:rPr>
      </w:r>
    </w:p>
    <w:p w:rsidR="00000000" w:rsidDel="00000000" w:rsidP="00000000" w:rsidRDefault="00000000" w:rsidRPr="00000000" w14:paraId="000004B6">
      <w:pPr>
        <w:spacing w:line="360" w:lineRule="auto"/>
        <w:jc w:val="center"/>
        <w:rPr/>
      </w:pPr>
      <w:r w:rsidDel="00000000" w:rsidR="00000000" w:rsidRPr="00000000">
        <w:rPr/>
        <w:drawing>
          <wp:inline distB="0" distT="0" distL="114300" distR="114300">
            <wp:extent cx="5029200" cy="3248217"/>
            <wp:effectExtent b="0" l="0" r="0" t="0"/>
            <wp:docPr id="6"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029200" cy="3248217"/>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line="360" w:lineRule="auto"/>
        <w:rPr/>
      </w:pPr>
      <w:r w:rsidDel="00000000" w:rsidR="00000000" w:rsidRPr="00000000">
        <w:rPr>
          <w:rtl w:val="0"/>
        </w:rPr>
      </w:r>
    </w:p>
    <w:p w:rsidR="00000000" w:rsidDel="00000000" w:rsidP="00000000" w:rsidRDefault="00000000" w:rsidRPr="00000000" w14:paraId="000004B8">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8 — Estatísticas Médias por Posição</w:t>
      </w:r>
      <w:r w:rsidDel="00000000" w:rsidR="00000000" w:rsidRPr="00000000">
        <w:rPr>
          <w:rtl w:val="0"/>
        </w:rPr>
      </w:r>
    </w:p>
    <w:p w:rsidR="00000000" w:rsidDel="00000000" w:rsidP="00000000" w:rsidRDefault="00000000" w:rsidRPr="00000000" w14:paraId="000004B9">
      <w:pPr>
        <w:spacing w:line="360" w:lineRule="auto"/>
        <w:jc w:val="center"/>
        <w:rPr/>
      </w:pPr>
      <w:r w:rsidDel="00000000" w:rsidR="00000000" w:rsidRPr="00000000">
        <w:rPr/>
        <w:drawing>
          <wp:inline distB="0" distT="0" distL="114300" distR="114300">
            <wp:extent cx="5029200" cy="2786823"/>
            <wp:effectExtent b="0" l="0" r="0" t="0"/>
            <wp:docPr id="9" name="image11.jpg"/>
            <a:graphic>
              <a:graphicData uri="http://schemas.openxmlformats.org/drawingml/2006/picture">
                <pic:pic>
                  <pic:nvPicPr>
                    <pic:cNvPr id="0" name="image11.jpg"/>
                    <pic:cNvPicPr preferRelativeResize="0"/>
                  </pic:nvPicPr>
                  <pic:blipFill>
                    <a:blip r:embed="rId13"/>
                    <a:srcRect b="0" l="0" r="0" t="0"/>
                    <a:stretch>
                      <a:fillRect/>
                    </a:stretch>
                  </pic:blipFill>
                  <pic:spPr>
                    <a:xfrm>
                      <a:off x="0" y="0"/>
                      <a:ext cx="5029200" cy="2786823"/>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line="360" w:lineRule="auto"/>
        <w:rPr/>
      </w:pPr>
      <w:r w:rsidDel="00000000" w:rsidR="00000000" w:rsidRPr="00000000">
        <w:rPr>
          <w:rtl w:val="0"/>
        </w:rPr>
      </w:r>
    </w:p>
    <w:p w:rsidR="00000000" w:rsidDel="00000000" w:rsidP="00000000" w:rsidRDefault="00000000" w:rsidRPr="00000000" w14:paraId="000004BB">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9 — Histograma: Rebotes por Jogo (REB)</w:t>
      </w:r>
      <w:r w:rsidDel="00000000" w:rsidR="00000000" w:rsidRPr="00000000">
        <w:rPr>
          <w:rtl w:val="0"/>
        </w:rPr>
      </w:r>
    </w:p>
    <w:p w:rsidR="00000000" w:rsidDel="00000000" w:rsidP="00000000" w:rsidRDefault="00000000" w:rsidRPr="00000000" w14:paraId="000004BC">
      <w:pPr>
        <w:spacing w:line="360" w:lineRule="auto"/>
        <w:jc w:val="center"/>
        <w:rPr/>
      </w:pPr>
      <w:r w:rsidDel="00000000" w:rsidR="00000000" w:rsidRPr="00000000">
        <w:rPr/>
        <w:drawing>
          <wp:inline distB="0" distT="0" distL="114300" distR="114300">
            <wp:extent cx="5029200" cy="2789899"/>
            <wp:effectExtent b="0" l="0" r="0" t="0"/>
            <wp:docPr id="8"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line="360" w:lineRule="auto"/>
        <w:rPr/>
      </w:pPr>
      <w:r w:rsidDel="00000000" w:rsidR="00000000" w:rsidRPr="00000000">
        <w:rPr>
          <w:rtl w:val="0"/>
        </w:rPr>
      </w:r>
    </w:p>
    <w:p w:rsidR="00000000" w:rsidDel="00000000" w:rsidP="00000000" w:rsidRDefault="00000000" w:rsidRPr="00000000" w14:paraId="000004BE">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10 — Histograma: Assistências por Jogo (AST)</w:t>
      </w:r>
      <w:r w:rsidDel="00000000" w:rsidR="00000000" w:rsidRPr="00000000">
        <w:rPr>
          <w:rtl w:val="0"/>
        </w:rPr>
      </w:r>
    </w:p>
    <w:p w:rsidR="00000000" w:rsidDel="00000000" w:rsidP="00000000" w:rsidRDefault="00000000" w:rsidRPr="00000000" w14:paraId="000004BF">
      <w:pPr>
        <w:spacing w:line="360" w:lineRule="auto"/>
        <w:jc w:val="center"/>
        <w:rPr/>
      </w:pPr>
      <w:r w:rsidDel="00000000" w:rsidR="00000000" w:rsidRPr="00000000">
        <w:rPr/>
        <w:drawing>
          <wp:inline distB="0" distT="0" distL="114300" distR="114300">
            <wp:extent cx="5029200" cy="2793316"/>
            <wp:effectExtent b="0" l="0" r="0" t="0"/>
            <wp:docPr id="12" name="image9.jpg"/>
            <a:graphic>
              <a:graphicData uri="http://schemas.openxmlformats.org/drawingml/2006/picture">
                <pic:pic>
                  <pic:nvPicPr>
                    <pic:cNvPr id="0" name="image9.jpg"/>
                    <pic:cNvPicPr preferRelativeResize="0"/>
                  </pic:nvPicPr>
                  <pic:blipFill>
                    <a:blip r:embed="rId15"/>
                    <a:srcRect b="0" l="0" r="0" t="0"/>
                    <a:stretch>
                      <a:fillRect/>
                    </a:stretch>
                  </pic:blipFill>
                  <pic:spPr>
                    <a:xfrm>
                      <a:off x="0" y="0"/>
                      <a:ext cx="5029200" cy="2793316"/>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spacing w:line="360" w:lineRule="auto"/>
        <w:rPr/>
      </w:pPr>
      <w:r w:rsidDel="00000000" w:rsidR="00000000" w:rsidRPr="00000000">
        <w:rPr>
          <w:rtl w:val="0"/>
        </w:rPr>
      </w:r>
    </w:p>
    <w:p w:rsidR="00000000" w:rsidDel="00000000" w:rsidP="00000000" w:rsidRDefault="00000000" w:rsidRPr="00000000" w14:paraId="000004C1">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11 — Histograma: Aproveitamento de Arremessos (FG%)</w:t>
      </w:r>
      <w:r w:rsidDel="00000000" w:rsidR="00000000" w:rsidRPr="00000000">
        <w:rPr>
          <w:rtl w:val="0"/>
        </w:rPr>
      </w:r>
    </w:p>
    <w:p w:rsidR="00000000" w:rsidDel="00000000" w:rsidP="00000000" w:rsidRDefault="00000000" w:rsidRPr="00000000" w14:paraId="000004C2">
      <w:pPr>
        <w:spacing w:line="360" w:lineRule="auto"/>
        <w:jc w:val="center"/>
        <w:rPr/>
      </w:pPr>
      <w:r w:rsidDel="00000000" w:rsidR="00000000" w:rsidRPr="00000000">
        <w:rPr/>
        <w:drawing>
          <wp:inline distB="0" distT="0" distL="114300" distR="114300">
            <wp:extent cx="5029200" cy="2789899"/>
            <wp:effectExtent b="0" l="0" r="0" t="0"/>
            <wp:docPr id="1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line="360" w:lineRule="auto"/>
        <w:rPr/>
      </w:pPr>
      <w:r w:rsidDel="00000000" w:rsidR="00000000" w:rsidRPr="00000000">
        <w:rPr>
          <w:rtl w:val="0"/>
        </w:rPr>
      </w:r>
    </w:p>
    <w:p w:rsidR="00000000" w:rsidDel="00000000" w:rsidP="00000000" w:rsidRDefault="00000000" w:rsidRPr="00000000" w14:paraId="000004C4">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12 — Histograma: Aproveitamento de 3 Pontos (3P%)</w:t>
      </w:r>
      <w:r w:rsidDel="00000000" w:rsidR="00000000" w:rsidRPr="00000000">
        <w:rPr>
          <w:rtl w:val="0"/>
        </w:rPr>
      </w:r>
    </w:p>
    <w:p w:rsidR="00000000" w:rsidDel="00000000" w:rsidP="00000000" w:rsidRDefault="00000000" w:rsidRPr="00000000" w14:paraId="000004C5">
      <w:pPr>
        <w:spacing w:line="360" w:lineRule="auto"/>
        <w:jc w:val="center"/>
        <w:rPr/>
      </w:pPr>
      <w:r w:rsidDel="00000000" w:rsidR="00000000" w:rsidRPr="00000000">
        <w:rPr/>
        <w:drawing>
          <wp:inline distB="0" distT="0" distL="114300" distR="114300">
            <wp:extent cx="5029200" cy="2789899"/>
            <wp:effectExtent b="0" l="0" r="0" t="0"/>
            <wp:docPr id="11"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line="360" w:lineRule="auto"/>
        <w:rPr/>
      </w:pPr>
      <w:r w:rsidDel="00000000" w:rsidR="00000000" w:rsidRPr="00000000">
        <w:rPr>
          <w:rtl w:val="0"/>
        </w:rPr>
      </w:r>
    </w:p>
    <w:p w:rsidR="00000000" w:rsidDel="00000000" w:rsidP="00000000" w:rsidRDefault="00000000" w:rsidRPr="00000000" w14:paraId="000004C7">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13 — Histograma: Jogos Disputados (GP)</w:t>
      </w:r>
      <w:r w:rsidDel="00000000" w:rsidR="00000000" w:rsidRPr="00000000">
        <w:rPr>
          <w:rtl w:val="0"/>
        </w:rPr>
      </w:r>
    </w:p>
    <w:p w:rsidR="00000000" w:rsidDel="00000000" w:rsidP="00000000" w:rsidRDefault="00000000" w:rsidRPr="00000000" w14:paraId="000004C8">
      <w:pPr>
        <w:spacing w:line="360" w:lineRule="auto"/>
        <w:jc w:val="center"/>
        <w:rPr/>
      </w:pPr>
      <w:r w:rsidDel="00000000" w:rsidR="00000000" w:rsidRPr="00000000">
        <w:rPr/>
        <w:drawing>
          <wp:inline distB="0" distT="0" distL="114300" distR="114300">
            <wp:extent cx="5029200" cy="2829705"/>
            <wp:effectExtent b="0" l="0" r="0" t="0"/>
            <wp:docPr id="13"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5029200" cy="2829705"/>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spacing w:line="360" w:lineRule="auto"/>
        <w:rPr/>
      </w:pPr>
      <w:r w:rsidDel="00000000" w:rsidR="00000000" w:rsidRPr="00000000">
        <w:rPr>
          <w:rtl w:val="0"/>
        </w:rPr>
      </w:r>
    </w:p>
    <w:p w:rsidR="00000000" w:rsidDel="00000000" w:rsidP="00000000" w:rsidRDefault="00000000" w:rsidRPr="00000000" w14:paraId="000004CA">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14 — Box Plot: Jogos Disputados (GP)</w:t>
      </w:r>
      <w:r w:rsidDel="00000000" w:rsidR="00000000" w:rsidRPr="00000000">
        <w:rPr>
          <w:rtl w:val="0"/>
        </w:rPr>
      </w:r>
    </w:p>
    <w:p w:rsidR="00000000" w:rsidDel="00000000" w:rsidP="00000000" w:rsidRDefault="00000000" w:rsidRPr="00000000" w14:paraId="000004CB">
      <w:pPr>
        <w:spacing w:line="360" w:lineRule="auto"/>
        <w:jc w:val="center"/>
        <w:rPr/>
      </w:pPr>
      <w:r w:rsidDel="00000000" w:rsidR="00000000" w:rsidRPr="00000000">
        <w:rPr/>
        <w:drawing>
          <wp:inline distB="0" distT="0" distL="114300" distR="114300">
            <wp:extent cx="5029200" cy="2563707"/>
            <wp:effectExtent b="0" l="0" r="0" t="0"/>
            <wp:docPr id="14"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029200" cy="2563707"/>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spacing w:line="360" w:lineRule="auto"/>
        <w:rPr/>
      </w:pPr>
      <w:r w:rsidDel="00000000" w:rsidR="00000000" w:rsidRPr="00000000">
        <w:rPr>
          <w:rtl w:val="0"/>
        </w:rPr>
      </w:r>
    </w:p>
    <w:p w:rsidR="00000000" w:rsidDel="00000000" w:rsidP="00000000" w:rsidRDefault="00000000" w:rsidRPr="00000000" w14:paraId="000004CD">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15 — Box Plots Gerais: Pontos, Rebotes e Assistências</w:t>
      </w:r>
      <w:r w:rsidDel="00000000" w:rsidR="00000000" w:rsidRPr="00000000">
        <w:rPr>
          <w:rtl w:val="0"/>
        </w:rPr>
      </w:r>
    </w:p>
    <w:p w:rsidR="00000000" w:rsidDel="00000000" w:rsidP="00000000" w:rsidRDefault="00000000" w:rsidRPr="00000000" w14:paraId="000004CE">
      <w:pPr>
        <w:spacing w:line="360" w:lineRule="auto"/>
        <w:jc w:val="center"/>
        <w:rPr/>
      </w:pPr>
      <w:r w:rsidDel="00000000" w:rsidR="00000000" w:rsidRPr="00000000">
        <w:rPr/>
        <w:drawing>
          <wp:inline distB="0" distT="0" distL="114300" distR="114300">
            <wp:extent cx="5029200" cy="2448278"/>
            <wp:effectExtent b="0" l="0" r="0" t="0"/>
            <wp:docPr id="15"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029200" cy="2448278"/>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line="360" w:lineRule="auto"/>
        <w:rPr/>
      </w:pPr>
      <w:r w:rsidDel="00000000" w:rsidR="00000000" w:rsidRPr="00000000">
        <w:rPr>
          <w:rtl w:val="0"/>
        </w:rPr>
      </w:r>
    </w:p>
    <w:p w:rsidR="00000000" w:rsidDel="00000000" w:rsidP="00000000" w:rsidRDefault="00000000" w:rsidRPr="00000000" w14:paraId="000004D0">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16 — Distribuição por Posição (5 categorias)</w:t>
      </w:r>
      <w:r w:rsidDel="00000000" w:rsidR="00000000" w:rsidRPr="00000000">
        <w:rPr>
          <w:rtl w:val="0"/>
        </w:rPr>
      </w:r>
    </w:p>
    <w:p w:rsidR="00000000" w:rsidDel="00000000" w:rsidP="00000000" w:rsidRDefault="00000000" w:rsidRPr="00000000" w14:paraId="000004D1">
      <w:pPr>
        <w:spacing w:line="360" w:lineRule="auto"/>
        <w:jc w:val="center"/>
        <w:rPr/>
      </w:pPr>
      <w:r w:rsidDel="00000000" w:rsidR="00000000" w:rsidRPr="00000000">
        <w:rPr/>
        <w:drawing>
          <wp:inline distB="0" distT="0" distL="114300" distR="114300">
            <wp:extent cx="5029200" cy="2789899"/>
            <wp:effectExtent b="0" l="0" r="0" t="0"/>
            <wp:docPr id="16"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5029200" cy="2789899"/>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pacing w:line="360" w:lineRule="auto"/>
        <w:rPr/>
      </w:pPr>
      <w:r w:rsidDel="00000000" w:rsidR="00000000" w:rsidRPr="00000000">
        <w:rPr>
          <w:rtl w:val="0"/>
        </w:rPr>
      </w:r>
    </w:p>
    <w:p w:rsidR="00000000" w:rsidDel="00000000" w:rsidP="00000000" w:rsidRDefault="00000000" w:rsidRPr="00000000" w14:paraId="000004D3">
      <w:pPr>
        <w:spacing w:after="0" w:line="360" w:lineRule="auto"/>
        <w:jc w:val="center"/>
        <w:rPr/>
        <w:keepNext/>
      </w:pPr>
      <w:r w:rsidDel="00000000" w:rsidR="00000000" w:rsidRPr="00000000">
        <w:rPr>
          <w:rFonts w:ascii="Times New Roman" w:cs="Times New Roman" w:eastAsia="Times New Roman" w:hAnsi="Times New Roman"/>
          <w:b w:val="1"/>
          <w:bCs w:val="1"/>
          <w:i w:val="0"/>
          <w:iCs w:val="0"/>
          <w:sz w:val="24"/>
          <w:szCs w:val="24"/>
          <w:rtl w:val="0"/>
        </w:rPr>
        <w:t xml:space="preserve">Figura 17 — Todos os 30 Times da NBA</w:t>
      </w:r>
      <w:r w:rsidDel="00000000" w:rsidR="00000000" w:rsidRPr="00000000">
        <w:rPr>
          <w:rtl w:val="0"/>
        </w:rPr>
      </w:r>
    </w:p>
    <w:p w:rsidR="00000000" w:rsidDel="00000000" w:rsidP="00000000" w:rsidRDefault="00000000" w:rsidRPr="00000000" w14:paraId="000004D4">
      <w:pPr>
        <w:spacing w:line="360" w:lineRule="auto"/>
        <w:jc w:val="center"/>
        <w:rPr/>
      </w:pPr>
      <w:r w:rsidDel="00000000" w:rsidR="00000000" w:rsidRPr="00000000">
        <w:rPr/>
        <w:drawing>
          <wp:inline distB="0" distT="0" distL="114300" distR="114300">
            <wp:extent cx="5029200" cy="4699555"/>
            <wp:effectExtent b="0" l="0" r="0" t="0"/>
            <wp:docPr id="17"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a:off x="0" y="0"/>
                      <a:ext cx="5029200" cy="4699555"/>
                    </a:xfrm>
                    <a:prstGeom prst="rect"/>
                    <a:ln/>
                  </pic:spPr>
                </pic:pic>
              </a:graphicData>
            </a:graphic>
          </wp:inline>
        </w:drawing>
      </w:r>
      <w:r w:rsidDel="00000000" w:rsidR="00000000" w:rsidRPr="00000000">
        <w:rPr>
          <w:rtl w:val="0"/>
        </w:rPr>
      </w:r>
    </w:p>
    <w:p w:rsidR="00000000" w:rsidDel="00000000" w:rsidP="00000000" w:rsidRDefault="00000000" w:rsidRPr="00000000" w14:paraId="000004D5">
      <w:pPr>
        <w:spacing w:line="360" w:lineRule="auto"/>
        <w:rPr/>
      </w:pPr>
      <w:r w:rsidDel="00000000" w:rsidR="00000000" w:rsidRPr="00000000">
        <w:rPr>
          <w:rtl w:val="0"/>
        </w:rPr>
      </w:r>
    </w:p>
    <w:sectPr>
      <w:footerReference w:type="default" r:id="rId23"/>
      <w:pgSz w:h="15840" w:w="12240" w:orient="portrait"/>
      <w:pgMar w:bottom="1417" w:top="1417"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pPr>
    <w:rPr>
      <w:sz w:val="24"/>
    </w:rPr>
  </w:style>
  <w:style w:type="paragraph" w:styleId="Heading1">
    <w:name w:val="heading 1"/>
    <w:basedOn w:val="Normal"/>
    <w:next w:val="Normal"/>
    <w:pPr>
      <w:keepNext w:val="1"/>
      <w:keepLines w:val="1"/>
      <w:spacing w:after="80" w:before="200" w:line="360" w:lineRule="auto"/>
    </w:pPr>
    <w:rPr>
      <w:b w:val="1"/>
      <w:bCs w:val="1"/>
      <w:color w:val="243f61"/>
      <w:sz w:val="26"/>
      <w:szCs w:val="26"/>
    </w:rPr>
  </w:style>
  <w:style w:type="paragraph" w:styleId="Heading2">
    <w:name w:val="heading 2"/>
    <w:basedOn w:val="Normal"/>
    <w:next w:val="Normal"/>
    <w:pPr>
      <w:keepNext w:val="1"/>
      <w:keepLines w:val="1"/>
      <w:spacing w:after="80" w:before="200" w:line="360" w:lineRule="auto"/>
    </w:pPr>
    <w:rPr>
      <w:b w:val="1"/>
      <w:bCs w:val="1"/>
      <w:color w:val="243f6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2.jpg"/><Relationship Id="rId22" Type="http://schemas.openxmlformats.org/officeDocument/2006/relationships/image" Target="media/image8.jpg"/><Relationship Id="rId10" Type="http://schemas.openxmlformats.org/officeDocument/2006/relationships/image" Target="media/image13.jpg"/><Relationship Id="rId21" Type="http://schemas.openxmlformats.org/officeDocument/2006/relationships/image" Target="media/image1.jpg"/><Relationship Id="rId13" Type="http://schemas.openxmlformats.org/officeDocument/2006/relationships/image" Target="media/image11.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jpg"/><Relationship Id="rId15" Type="http://schemas.openxmlformats.org/officeDocument/2006/relationships/image" Target="media/image9.jpg"/><Relationship Id="rId14" Type="http://schemas.openxmlformats.org/officeDocument/2006/relationships/image" Target="media/image3.jpg"/><Relationship Id="rId17" Type="http://schemas.openxmlformats.org/officeDocument/2006/relationships/image" Target="media/image17.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16.jpg"/><Relationship Id="rId6" Type="http://schemas.openxmlformats.org/officeDocument/2006/relationships/image" Target="media/image14.jpg"/><Relationship Id="rId18" Type="http://schemas.openxmlformats.org/officeDocument/2006/relationships/image" Target="media/image6.jpg"/><Relationship Id="rId7" Type="http://schemas.openxmlformats.org/officeDocument/2006/relationships/image" Target="media/image7.jpg"/><Relationship Id="rId8" Type="http://schemas.openxmlformats.org/officeDocument/2006/relationships/image" Target="media/image15.jp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