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C9B3" w14:textId="4FED92FA" w:rsidR="00F36E0D" w:rsidRDefault="00F36E0D" w:rsidP="00F16E34">
      <w:pPr>
        <w:pStyle w:val="Ttulo"/>
      </w:pPr>
    </w:p>
    <w:p w14:paraId="682C54AA" w14:textId="6DB7FCF2" w:rsidR="00F16E34" w:rsidRDefault="00F16E34" w:rsidP="00F16E34">
      <w:pPr>
        <w:pStyle w:val="Ttulo"/>
        <w:ind w:left="1416"/>
      </w:pPr>
      <w:r>
        <w:t>LA ÉTICA EMPRESARIAL</w:t>
      </w:r>
    </w:p>
    <w:p w14:paraId="6817BC14" w14:textId="68CE6DB1" w:rsidR="00F16E34" w:rsidRDefault="00F16E34" w:rsidP="00F16E34"/>
    <w:p w14:paraId="0CC4636A" w14:textId="746DC2C8" w:rsidR="00DE4BC0" w:rsidRDefault="00DE4BC0" w:rsidP="00DE4BC0">
      <w:r>
        <w:t xml:space="preserve">Al leer el código de conducta, da la sensación de que se consideran una compañía muy fuerte, con la capacidad de influir en las leyes de otros países. </w:t>
      </w:r>
      <w:r w:rsidR="006E65C4">
        <w:t>A pesar de eso, no termina de convencerme la forma de expresión, debido a que es muy enrevesado:</w:t>
      </w:r>
    </w:p>
    <w:p w14:paraId="6FD7AF87" w14:textId="77777777" w:rsidR="00DE4BC0" w:rsidRDefault="00DE4BC0" w:rsidP="00DE4BC0">
      <w:pPr>
        <w:pStyle w:val="Prrafodelista"/>
      </w:pPr>
    </w:p>
    <w:p w14:paraId="13BDE65F" w14:textId="44B73709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“</w:t>
      </w:r>
      <w:r w:rsidRPr="00DE4BC0">
        <w:rPr>
          <w:i/>
          <w:iCs/>
        </w:rPr>
        <w:t>Operamos en diversos países del mundo y la</w:t>
      </w:r>
    </w:p>
    <w:p w14:paraId="773B79B7" w14:textId="77777777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complejidad de las leyes y costumbres locales puede</w:t>
      </w:r>
    </w:p>
    <w:p w14:paraId="3FB94BF4" w14:textId="77777777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requerir una orientación adicional más específica que</w:t>
      </w:r>
    </w:p>
    <w:p w14:paraId="42A3ADD3" w14:textId="77777777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la proporcionada por nuestro Código. Siempre que</w:t>
      </w:r>
    </w:p>
    <w:p w14:paraId="1C505DDB" w14:textId="77777777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exista una diferencia entre los requisitos locales y</w:t>
      </w:r>
    </w:p>
    <w:p w14:paraId="522D6B1B" w14:textId="77777777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este Código, debemos aplicar la norma más estricta</w:t>
      </w:r>
    </w:p>
    <w:p w14:paraId="3372CEC4" w14:textId="77777777" w:rsidR="00DE4BC0" w:rsidRP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y no seguir lo que dictan las costumbres ni aplicar</w:t>
      </w:r>
    </w:p>
    <w:p w14:paraId="597618FC" w14:textId="6173AF57" w:rsidR="00DE4BC0" w:rsidRDefault="00DE4BC0" w:rsidP="00DE4BC0">
      <w:pPr>
        <w:pStyle w:val="Prrafodelista"/>
        <w:rPr>
          <w:i/>
          <w:iCs/>
        </w:rPr>
      </w:pPr>
      <w:r w:rsidRPr="00DE4BC0">
        <w:rPr>
          <w:i/>
          <w:iCs/>
        </w:rPr>
        <w:t>prácticas que infringirían el Código o nuestros Valores</w:t>
      </w:r>
      <w:r w:rsidRPr="00DE4BC0">
        <w:rPr>
          <w:i/>
          <w:iCs/>
        </w:rPr>
        <w:t>.”</w:t>
      </w:r>
    </w:p>
    <w:p w14:paraId="2E1A953E" w14:textId="4CDC2FEF" w:rsidR="00DE4BC0" w:rsidRDefault="00DE4BC0" w:rsidP="00DE4BC0">
      <w:pPr>
        <w:pStyle w:val="Prrafodelista"/>
        <w:rPr>
          <w:i/>
          <w:iCs/>
        </w:rPr>
      </w:pPr>
    </w:p>
    <w:p w14:paraId="3627B772" w14:textId="4AF36D2C" w:rsidR="00DE4BC0" w:rsidRPr="00DE4BC0" w:rsidRDefault="006E65C4" w:rsidP="00DE4BC0">
      <w:r>
        <w:t>En este ejemplo, no puedo llegar a comprender exactamente su significado, dado que da la sensación de superioridad respecto a las leyes que se aplican en el país conveniente.</w:t>
      </w:r>
      <w:bookmarkStart w:id="0" w:name="_GoBack"/>
      <w:bookmarkEnd w:id="0"/>
    </w:p>
    <w:sectPr w:rsidR="00DE4BC0" w:rsidRPr="00DE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C5D"/>
    <w:multiLevelType w:val="hybridMultilevel"/>
    <w:tmpl w:val="EDBAA754"/>
    <w:lvl w:ilvl="0" w:tplc="DD0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5B"/>
    <w:rsid w:val="006E65C4"/>
    <w:rsid w:val="0086405B"/>
    <w:rsid w:val="00DE4BC0"/>
    <w:rsid w:val="00F16E34"/>
    <w:rsid w:val="00F3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E7E3"/>
  <w15:chartTrackingRefBased/>
  <w15:docId w15:val="{1DF6DFDF-D4F7-4AB5-9A7F-DBBAE187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E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2020-01-10T18:34:00Z</dcterms:created>
  <dcterms:modified xsi:type="dcterms:W3CDTF">2020-01-10T19:09:00Z</dcterms:modified>
</cp:coreProperties>
</file>