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7850A" w14:textId="738E4EA9" w:rsidR="00F36E0D" w:rsidRDefault="00F36E0D"/>
    <w:p w14:paraId="356CAF24" w14:textId="54521B6D" w:rsidR="00404710" w:rsidRDefault="00404710" w:rsidP="00404710">
      <w:pPr>
        <w:pStyle w:val="Ttulo"/>
      </w:pPr>
      <w:r>
        <w:t>RESPONSABILIDAD SOCIAL CORPORATIVA</w:t>
      </w:r>
    </w:p>
    <w:p w14:paraId="6CF31237" w14:textId="440EBE38" w:rsidR="00404710" w:rsidRDefault="00404710" w:rsidP="00404710"/>
    <w:p w14:paraId="04A4361A" w14:textId="7BF161E7" w:rsidR="00404710" w:rsidRDefault="00404710" w:rsidP="00404710">
      <w:pPr>
        <w:pStyle w:val="Ttulo1"/>
      </w:pPr>
      <w:r>
        <w:t>MICROSOFT</w:t>
      </w:r>
    </w:p>
    <w:p w14:paraId="7645CD41" w14:textId="6EE03E02" w:rsidR="00404710" w:rsidRDefault="00404710" w:rsidP="00404710"/>
    <w:p w14:paraId="4C6BFF39" w14:textId="19DB8FF2" w:rsidR="00404710" w:rsidRDefault="00404710" w:rsidP="00404710">
      <w:pPr>
        <w:pStyle w:val="Ttulo2"/>
      </w:pPr>
      <w:r>
        <w:t>Responsabilidad Ambiental</w:t>
      </w:r>
    </w:p>
    <w:p w14:paraId="172DF123" w14:textId="77777777" w:rsidR="00C07C52" w:rsidRPr="00C07C52" w:rsidRDefault="00C07C52" w:rsidP="00C07C52">
      <w:bookmarkStart w:id="0" w:name="_GoBack"/>
      <w:bookmarkEnd w:id="0"/>
    </w:p>
    <w:p w14:paraId="1F2BB0BC" w14:textId="0A6E3126" w:rsidR="00404710" w:rsidRDefault="00404710" w:rsidP="00404710">
      <w:r>
        <w:t>Microsoft es una empresa multinacional, dedicada al sector del software y el hardware, fue fundada el 4 de abril de 1975 por Bill Gates y Paul Allen.</w:t>
      </w:r>
    </w:p>
    <w:p w14:paraId="18BBBE2B" w14:textId="1364DBA7" w:rsidR="00404710" w:rsidRDefault="00404710" w:rsidP="00404710">
      <w:r>
        <w:t>Microsoft trabaja para aplicar el poder de la tecnología, además dentro de sus objetivos está el garantizar la responsabilidad corporativa, salvaguardar los derechos humanos y proteger el planeta. El compromiso de Microsoft es la sustentabilidad ambiental, bienestar de la comunidad y desarrollo de los empleados.</w:t>
      </w:r>
    </w:p>
    <w:p w14:paraId="11BB298D" w14:textId="638A1C23" w:rsidR="00404710" w:rsidRDefault="00404710" w:rsidP="00404710">
      <w:r>
        <w:t>Responsabilidad asociada al recurso humano</w:t>
      </w:r>
    </w:p>
    <w:p w14:paraId="2B306490" w14:textId="49520CC4" w:rsidR="00404710" w:rsidRDefault="00404710" w:rsidP="00404710">
      <w:r>
        <w:t xml:space="preserve">En el 2013 </w:t>
      </w:r>
      <w:r w:rsidR="00E56E8E">
        <w:t>Microsoft</w:t>
      </w:r>
      <w:r>
        <w:t xml:space="preserve"> inicio un compromiso en neutralizar las emisiones de carbono, Microsoft redujo 3.7 millones de toneladas métricas de dióxido de carbono, </w:t>
      </w:r>
      <w:r w:rsidR="00E56E8E">
        <w:t>a través</w:t>
      </w:r>
      <w:r>
        <w:t xml:space="preserve"> del consumo de </w:t>
      </w:r>
      <w:r w:rsidR="00E56E8E">
        <w:t>más</w:t>
      </w:r>
      <w:r>
        <w:t xml:space="preserve"> de 10 billones de </w:t>
      </w:r>
      <w:r w:rsidR="00E56E8E">
        <w:t>Kilowatt</w:t>
      </w:r>
      <w:r>
        <w:t>-horas de energía verde.</w:t>
      </w:r>
    </w:p>
    <w:p w14:paraId="51CC6310" w14:textId="73195C4C" w:rsidR="00404710" w:rsidRDefault="00404710" w:rsidP="00404710">
      <w:r>
        <w:t>Proyectos y Acuerdos:</w:t>
      </w:r>
    </w:p>
    <w:p w14:paraId="30945F94" w14:textId="2A4B0EC5" w:rsidR="00404710" w:rsidRDefault="00404710" w:rsidP="00404710">
      <w:pPr>
        <w:pStyle w:val="Prrafodelista"/>
        <w:numPr>
          <w:ilvl w:val="0"/>
          <w:numId w:val="1"/>
        </w:numPr>
      </w:pPr>
      <w:r>
        <w:t>Proyecto Keechiviento, por la compra de 110 MW por 20 años.</w:t>
      </w:r>
    </w:p>
    <w:p w14:paraId="2BB7B542" w14:textId="656A0F53" w:rsidR="00404710" w:rsidRDefault="00404710" w:rsidP="00404710">
      <w:pPr>
        <w:pStyle w:val="Prrafodelista"/>
        <w:numPr>
          <w:ilvl w:val="0"/>
          <w:numId w:val="1"/>
        </w:numPr>
      </w:pPr>
      <w:r>
        <w:t>Proyecto Pilot Hill, por la compra 175 MW de energía eólica en el 2014, lo que genera energía suficiente para alimentar el Centro de datos de Chicago y 70,000 hogares en Illinois.</w:t>
      </w:r>
    </w:p>
    <w:p w14:paraId="19D8A165" w14:textId="77777777" w:rsidR="00FC6B9B" w:rsidRDefault="00FC6B9B" w:rsidP="00FC6B9B">
      <w:r>
        <w:t>Sus resultados:</w:t>
      </w:r>
    </w:p>
    <w:p w14:paraId="6F983EA8" w14:textId="5522C42D" w:rsidR="00FC6B9B" w:rsidRDefault="00FC6B9B" w:rsidP="00FC6B9B">
      <w:r>
        <w:t xml:space="preserve">En </w:t>
      </w:r>
      <w:r w:rsidR="00E56E8E">
        <w:t>octubre</w:t>
      </w:r>
      <w:r>
        <w:t xml:space="preserve"> del 2015, Microsoft fue nombrado Socio de energía verde del año por la EPA por tercera vez en cuatro años.</w:t>
      </w:r>
    </w:p>
    <w:p w14:paraId="67B334DF" w14:textId="1B2C6371" w:rsidR="00FC6B9B" w:rsidRDefault="00FC6B9B" w:rsidP="00FC6B9B">
      <w:r>
        <w:t>Microsoft YouthSpark</w:t>
      </w:r>
    </w:p>
    <w:p w14:paraId="5EEC9C33" w14:textId="4C35CAF5" w:rsidR="00FC6B9B" w:rsidRDefault="00FC6B9B" w:rsidP="00FC6B9B">
      <w:r>
        <w:t>fondo de la juventud</w:t>
      </w:r>
    </w:p>
    <w:p w14:paraId="1BBF5572" w14:textId="275A2BD0" w:rsidR="00FC6B9B" w:rsidRDefault="00FC6B9B" w:rsidP="00FC6B9B">
      <w:r>
        <w:t>Donaciones de los Empleados</w:t>
      </w:r>
    </w:p>
    <w:p w14:paraId="5971618E" w14:textId="0533F86A" w:rsidR="00FC6B9B" w:rsidRDefault="00FC6B9B" w:rsidP="00FC6B9B">
      <w:r>
        <w:t>Ayudando juntos en desastres</w:t>
      </w:r>
    </w:p>
    <w:p w14:paraId="30DAD5DE" w14:textId="6DB86FE1" w:rsidR="00FC6B9B" w:rsidRPr="00404710" w:rsidRDefault="00FC6B9B" w:rsidP="00FC6B9B">
      <w:r>
        <w:t>NetHope</w:t>
      </w:r>
    </w:p>
    <w:sectPr w:rsidR="00FC6B9B" w:rsidRPr="00404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07C7"/>
    <w:multiLevelType w:val="hybridMultilevel"/>
    <w:tmpl w:val="FA7E3666"/>
    <w:lvl w:ilvl="0" w:tplc="E2BCE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6E"/>
    <w:rsid w:val="00404710"/>
    <w:rsid w:val="0076176E"/>
    <w:rsid w:val="00C07C52"/>
    <w:rsid w:val="00E56E8E"/>
    <w:rsid w:val="00F36E0D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BE223"/>
  <w15:chartTrackingRefBased/>
  <w15:docId w15:val="{D1CB2298-9237-41D6-8054-A90E9262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47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04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4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5</cp:revision>
  <dcterms:created xsi:type="dcterms:W3CDTF">2020-01-10T19:12:00Z</dcterms:created>
  <dcterms:modified xsi:type="dcterms:W3CDTF">2020-01-10T19:34:00Z</dcterms:modified>
</cp:coreProperties>
</file>