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4F3D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6459A696" w14:textId="77777777" w:rsidTr="001E267A">
        <w:trPr>
          <w:jc w:val="center"/>
        </w:trPr>
        <w:tc>
          <w:tcPr>
            <w:tcW w:w="1809" w:type="dxa"/>
            <w:vAlign w:val="center"/>
          </w:tcPr>
          <w:p w14:paraId="7D51B617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42C395E1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5E58BE21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0D82D89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FBB380C" w14:textId="77777777" w:rsidR="00896EB3" w:rsidRPr="007530C8" w:rsidRDefault="008361D8" w:rsidP="008361D8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7C620A7C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8392710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239C7FEF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45E4B59C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72180DF1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03C05">
        <w:rPr>
          <w:rFonts w:ascii="UOC Sans" w:hAnsi="UOC Sans"/>
          <w:b/>
          <w:sz w:val="22"/>
          <w:szCs w:val="22"/>
        </w:rPr>
      </w:r>
      <w:r w:rsidR="00D03C0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FDBC273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03C05">
        <w:rPr>
          <w:rFonts w:ascii="UOC Sans" w:hAnsi="UOC Sans"/>
          <w:b/>
          <w:sz w:val="22"/>
          <w:szCs w:val="22"/>
        </w:rPr>
      </w:r>
      <w:r w:rsidR="00D03C0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D03C05">
        <w:rPr>
          <w:rFonts w:ascii="UOC Sans" w:hAnsi="UOC Sans"/>
          <w:b/>
          <w:sz w:val="22"/>
          <w:szCs w:val="22"/>
        </w:rPr>
      </w:r>
      <w:r w:rsidR="00D03C05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CBF7ED5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="00147EFE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69718F09" w14:textId="77777777" w:rsidR="000E4B67" w:rsidRPr="007530C8" w:rsidRDefault="000E4B67">
      <w:pPr>
        <w:rPr>
          <w:b/>
          <w:sz w:val="24"/>
        </w:rPr>
      </w:pPr>
    </w:p>
    <w:p w14:paraId="44894E6C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62924C44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2184AE0A" w14:textId="77777777" w:rsidR="00450C49" w:rsidRDefault="00450C49" w:rsidP="00450C49"/>
    <w:p w14:paraId="17261907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1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. Describe brevemente las funcionalidades de la aplicación que realizaste en el proyecto. (2,5 puntos) (Resolver la pregunta aproximadamente en 10 líneas)</w:t>
      </w:r>
    </w:p>
    <w:p w14:paraId="057D9AC4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831B8D2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04EA5431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143DC82" w14:textId="77777777" w:rsidR="00E74BBA" w:rsidRPr="009B1EC5" w:rsidRDefault="00E74BBA" w:rsidP="00E74BBA">
      <w:pPr>
        <w:rPr>
          <w:rFonts w:asciiTheme="minorHAnsi" w:hAnsiTheme="minorHAnsi" w:cstheme="minorHAnsi"/>
          <w:sz w:val="24"/>
          <w:szCs w:val="24"/>
        </w:rPr>
      </w:pPr>
    </w:p>
    <w:p w14:paraId="2B9AD000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2.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Describe brevemente como es la interfaz gráfica que habéis realizado. (2,5 puntos) (Resolver la pregunta aproximadamente en 10 líneas)</w:t>
      </w:r>
    </w:p>
    <w:p w14:paraId="71CBF0B5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7E498A29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38FFEDF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bookmarkStart w:id="0" w:name="_GoBack"/>
      <w:bookmarkEnd w:id="0"/>
    </w:p>
    <w:p w14:paraId="57B8B7CF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4848E021" w14:textId="77777777" w:rsidR="00E74BBA" w:rsidRPr="009B1EC5" w:rsidRDefault="00E74BBA" w:rsidP="00E74BBA">
      <w:pPr>
        <w:rPr>
          <w:rFonts w:asciiTheme="minorHAnsi" w:hAnsiTheme="minorHAnsi" w:cstheme="minorHAnsi"/>
          <w:sz w:val="24"/>
          <w:szCs w:val="24"/>
        </w:rPr>
      </w:pPr>
    </w:p>
    <w:p w14:paraId="6D2A5B27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3.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implementado la música en la aplicación? (2,5 puntos) (Resolver la pregunta aproximadamente en 10 líneas)</w:t>
      </w:r>
    </w:p>
    <w:p w14:paraId="04F1BED1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F85412E" w14:textId="77777777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C7B804A" w14:textId="77777777" w:rsidR="00E74BBA" w:rsidRPr="009B1EC5" w:rsidRDefault="00E74BBA" w:rsidP="00E74BBA">
      <w:pPr>
        <w:rPr>
          <w:rFonts w:asciiTheme="minorHAnsi" w:hAnsiTheme="minorHAnsi" w:cstheme="minorHAnsi"/>
          <w:sz w:val="24"/>
          <w:szCs w:val="24"/>
        </w:rPr>
      </w:pPr>
    </w:p>
    <w:p w14:paraId="0CF7C821" w14:textId="25969F55" w:rsidR="00E74BBA" w:rsidRDefault="00E74BBA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  <w:r w:rsidRPr="009B1EC5">
        <w:rPr>
          <w:rFonts w:asciiTheme="minorHAnsi" w:hAnsiTheme="minorHAnsi" w:cstheme="minorHAnsi"/>
          <w:b/>
          <w:bCs/>
          <w:noProof w:val="0"/>
          <w:color w:val="000000" w:themeColor="text1"/>
          <w:sz w:val="24"/>
          <w:szCs w:val="24"/>
        </w:rPr>
        <w:t>Pregunta 4.</w:t>
      </w:r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¿Cómo habéis implementado la base de datos </w:t>
      </w:r>
      <w:proofErr w:type="spellStart"/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>Firebase</w:t>
      </w:r>
      <w:proofErr w:type="spellEnd"/>
      <w:r w:rsidRPr="009B1EC5"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  <w:t xml:space="preserve"> en la aplicación? (2,5 puntos) (Resolver la pregunta aproximadamente en 10 líneas)</w:t>
      </w:r>
    </w:p>
    <w:p w14:paraId="1E6B560C" w14:textId="041BAB6A" w:rsidR="00246FD5" w:rsidRDefault="00246FD5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348BA9F8" w14:textId="720CD1E6" w:rsidR="00246FD5" w:rsidRDefault="00246FD5" w:rsidP="00E74BBA">
      <w:pPr>
        <w:rPr>
          <w:rFonts w:asciiTheme="minorHAnsi" w:hAnsiTheme="minorHAnsi" w:cstheme="minorHAnsi"/>
          <w:noProof w:val="0"/>
          <w:color w:val="000000" w:themeColor="text1"/>
          <w:sz w:val="24"/>
          <w:szCs w:val="24"/>
        </w:rPr>
      </w:pPr>
    </w:p>
    <w:p w14:paraId="1F38F8F9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67B41DF4" w14:textId="77777777" w:rsidR="008361D8" w:rsidRPr="009F3BAD" w:rsidRDefault="008361D8">
      <w:pPr>
        <w:rPr>
          <w:rFonts w:ascii="UOC Sans" w:hAnsi="UOC Sans"/>
          <w:sz w:val="24"/>
          <w:szCs w:val="24"/>
        </w:rPr>
      </w:pPr>
    </w:p>
    <w:sectPr w:rsidR="008361D8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243A8" w14:textId="77777777" w:rsidR="00D03C05" w:rsidRDefault="00D03C05">
      <w:r>
        <w:separator/>
      </w:r>
    </w:p>
  </w:endnote>
  <w:endnote w:type="continuationSeparator" w:id="0">
    <w:p w14:paraId="75CDB4F1" w14:textId="77777777" w:rsidR="00D03C05" w:rsidRDefault="00D0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libri"/>
    <w:charset w:val="00"/>
    <w:family w:val="roman"/>
    <w:pitch w:val="variable"/>
    <w:sig w:usb0="00000003" w:usb1="00000000" w:usb2="00000000" w:usb3="00000000" w:csb0="00000001" w:csb1="00000000"/>
  </w:font>
  <w:font w:name="UOC Sans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Times New Roman"/>
    <w:charset w:val="00"/>
    <w:family w:val="auto"/>
    <w:pitch w:val="variable"/>
    <w:sig w:usb0="A00000FF" w:usb1="5001205B" w:usb2="0000001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CBC70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2FC60289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F0AE" w14:textId="11E86F7B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1B6567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1B6567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DC940" w14:textId="77777777" w:rsidR="00D03C05" w:rsidRDefault="00D03C05">
      <w:r>
        <w:separator/>
      </w:r>
    </w:p>
  </w:footnote>
  <w:footnote w:type="continuationSeparator" w:id="0">
    <w:p w14:paraId="5E190B35" w14:textId="77777777" w:rsidR="00D03C05" w:rsidRDefault="00D03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97136" w14:textId="77777777" w:rsidR="000E4B67" w:rsidRPr="00F001B0" w:rsidRDefault="000E4B67">
    <w:pPr>
      <w:pStyle w:val="Encabezado"/>
      <w:rPr>
        <w:sz w:val="16"/>
        <w:szCs w:val="16"/>
      </w:rPr>
    </w:pPr>
  </w:p>
  <w:p w14:paraId="6D590007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EB401" wp14:editId="06BC6CAC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F3788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59F219D9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02271849" wp14:editId="30DB63CA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7D67193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A1C1F4" wp14:editId="299A5B59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47760AA4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0A62FD77" w14:textId="77777777" w:rsidR="000E4B67" w:rsidRDefault="000E4B67">
    <w:pPr>
      <w:pStyle w:val="Encabezado"/>
      <w:rPr>
        <w:rFonts w:ascii="StoneSerif" w:hAnsi="StoneSerif"/>
        <w:sz w:val="18"/>
      </w:rPr>
    </w:pPr>
  </w:p>
  <w:p w14:paraId="12A26785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B6A1003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8361D8">
      <w:rPr>
        <w:rFonts w:ascii="UOC Sans" w:hAnsi="UOC Sans"/>
        <w:sz w:val="40"/>
        <w:szCs w:val="40"/>
      </w:rPr>
      <w:t>3-</w:t>
    </w:r>
    <w:r w:rsidR="00057E2E">
      <w:rPr>
        <w:rFonts w:ascii="UOC Sans" w:hAnsi="UOC Sans"/>
        <w:sz w:val="40"/>
        <w:szCs w:val="40"/>
      </w:rPr>
      <w:t>2</w:t>
    </w:r>
  </w:p>
  <w:p w14:paraId="2EF533DC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00275616" w14:textId="77777777">
      <w:trPr>
        <w:trHeight w:val="386"/>
      </w:trPr>
      <w:tc>
        <w:tcPr>
          <w:tcW w:w="6024" w:type="dxa"/>
          <w:vAlign w:val="center"/>
        </w:tcPr>
        <w:p w14:paraId="0FD340A3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36636C28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F390430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69626E1E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AE56E3A" w14:textId="77777777">
      <w:trPr>
        <w:trHeight w:val="277"/>
      </w:trPr>
      <w:tc>
        <w:tcPr>
          <w:tcW w:w="6024" w:type="dxa"/>
          <w:vAlign w:val="center"/>
        </w:tcPr>
        <w:p w14:paraId="001E2DAA" w14:textId="77777777" w:rsidR="000E4B67" w:rsidRPr="007B50A4" w:rsidRDefault="00147EF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Desarrollo de aplicaciones móviles nativas</w:t>
          </w:r>
        </w:p>
      </w:tc>
      <w:tc>
        <w:tcPr>
          <w:tcW w:w="1276" w:type="dxa"/>
          <w:vAlign w:val="center"/>
        </w:tcPr>
        <w:p w14:paraId="20CA718F" w14:textId="77777777" w:rsidR="000E4B67" w:rsidRPr="007B50A4" w:rsidRDefault="00147EF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FP.061</w:t>
          </w:r>
        </w:p>
      </w:tc>
      <w:tc>
        <w:tcPr>
          <w:tcW w:w="1275" w:type="dxa"/>
          <w:vAlign w:val="center"/>
        </w:tcPr>
        <w:p w14:paraId="11732F8A" w14:textId="77777777" w:rsidR="000E4B67" w:rsidRPr="007B50A4" w:rsidRDefault="00147EFE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1/7/2023</w:t>
          </w:r>
        </w:p>
      </w:tc>
      <w:tc>
        <w:tcPr>
          <w:tcW w:w="1276" w:type="dxa"/>
          <w:vAlign w:val="center"/>
        </w:tcPr>
        <w:p w14:paraId="0AF38296" w14:textId="77777777" w:rsidR="000E4B67" w:rsidRPr="007B50A4" w:rsidRDefault="00147EFE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16:00</w:t>
          </w:r>
        </w:p>
      </w:tc>
    </w:tr>
  </w:tbl>
  <w:p w14:paraId="0EC26BF8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cm3I7t0wBsPEwDP+574dr32/aPHfJd/Uj69OOaiNm6r4i5ZdgGgo+0CZclBeufIPfjZMUw3eWg/l9aCSljw1CQ==" w:salt="bg77fZM5ppDUwAZLm09ed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FE"/>
    <w:rsid w:val="00005BA2"/>
    <w:rsid w:val="000160B3"/>
    <w:rsid w:val="00027E30"/>
    <w:rsid w:val="00053C41"/>
    <w:rsid w:val="00057E2E"/>
    <w:rsid w:val="00084E25"/>
    <w:rsid w:val="000E4B67"/>
    <w:rsid w:val="000F762E"/>
    <w:rsid w:val="00103225"/>
    <w:rsid w:val="00133963"/>
    <w:rsid w:val="00147BCE"/>
    <w:rsid w:val="00147EFE"/>
    <w:rsid w:val="00154328"/>
    <w:rsid w:val="001751C2"/>
    <w:rsid w:val="001B4C19"/>
    <w:rsid w:val="001B6567"/>
    <w:rsid w:val="001D6D4C"/>
    <w:rsid w:val="001E267A"/>
    <w:rsid w:val="001E35FB"/>
    <w:rsid w:val="002203AA"/>
    <w:rsid w:val="00246FD5"/>
    <w:rsid w:val="00267C61"/>
    <w:rsid w:val="002A4E53"/>
    <w:rsid w:val="002B203F"/>
    <w:rsid w:val="002C1A87"/>
    <w:rsid w:val="002C342C"/>
    <w:rsid w:val="002E62CC"/>
    <w:rsid w:val="00306414"/>
    <w:rsid w:val="003066BB"/>
    <w:rsid w:val="003176BA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0788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6F0CC1"/>
    <w:rsid w:val="00722946"/>
    <w:rsid w:val="00746215"/>
    <w:rsid w:val="007530C8"/>
    <w:rsid w:val="007718C6"/>
    <w:rsid w:val="00782680"/>
    <w:rsid w:val="00785E92"/>
    <w:rsid w:val="0079064B"/>
    <w:rsid w:val="007B50A4"/>
    <w:rsid w:val="007C0B97"/>
    <w:rsid w:val="00810401"/>
    <w:rsid w:val="00811B5D"/>
    <w:rsid w:val="00824F3D"/>
    <w:rsid w:val="008361D8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D0ADD"/>
    <w:rsid w:val="009D5BC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03C05"/>
    <w:rsid w:val="00D10D0C"/>
    <w:rsid w:val="00D152E0"/>
    <w:rsid w:val="00D216A2"/>
    <w:rsid w:val="00DA7259"/>
    <w:rsid w:val="00DB6A6B"/>
    <w:rsid w:val="00DC3546"/>
    <w:rsid w:val="00DF67F8"/>
    <w:rsid w:val="00E311C0"/>
    <w:rsid w:val="00E6297E"/>
    <w:rsid w:val="00E74BBA"/>
    <w:rsid w:val="00E9146C"/>
    <w:rsid w:val="00EF29C4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FD726B9"/>
  <w15:chartTrackingRefBased/>
  <w15:docId w15:val="{05DD6C05-D9F2-48CA-9D4E-18EDD696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Pep-Admin</cp:lastModifiedBy>
  <cp:revision>9</cp:revision>
  <cp:lastPrinted>2012-03-13T07:02:00Z</cp:lastPrinted>
  <dcterms:created xsi:type="dcterms:W3CDTF">2023-07-01T13:57:00Z</dcterms:created>
  <dcterms:modified xsi:type="dcterms:W3CDTF">2023-07-01T14:22:00Z</dcterms:modified>
</cp:coreProperties>
</file>