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BCB35" w14:textId="77777777" w:rsidR="00986B73" w:rsidRPr="00986B73" w:rsidRDefault="00986B73" w:rsidP="00986B73">
      <w:r w:rsidRPr="00986B73">
        <w:t xml:space="preserve">Below is a comprehensive, sentence-by-sentence analysis of </w:t>
      </w:r>
      <w:r w:rsidRPr="00986B73">
        <w:rPr>
          <w:b/>
          <w:bCs/>
        </w:rPr>
        <w:t>“Malware Exploitation Techniques Notes”</w:t>
      </w:r>
      <w:r w:rsidRPr="00986B73">
        <w:t xml:space="preserve"> formatted for </w:t>
      </w:r>
      <w:r w:rsidRPr="00986B73">
        <w:rPr>
          <w:b/>
          <w:bCs/>
        </w:rPr>
        <w:t>direct pasting into Microsoft Word</w:t>
      </w:r>
      <w:r w:rsidRPr="00986B73">
        <w:t xml:space="preserve"> — clean, minimal spacing, numbered headings, and bullet alignment. All essential concepts are explained thoroughly and tied back to </w:t>
      </w:r>
      <w:r w:rsidRPr="00986B73">
        <w:rPr>
          <w:b/>
          <w:bCs/>
        </w:rPr>
        <w:t>CompTIA A+ 220-1102 Objective 2.4</w:t>
      </w:r>
      <w:r w:rsidRPr="00986B73">
        <w:t>.</w:t>
      </w:r>
    </w:p>
    <w:p w14:paraId="69CFAC55" w14:textId="77777777" w:rsidR="00986B73" w:rsidRPr="00986B73" w:rsidRDefault="00407EA1" w:rsidP="00986B73">
      <w:r>
        <w:rPr>
          <w:noProof/>
        </w:rPr>
        <w:pict w14:anchorId="222A9CCB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6020DABB" w14:textId="16E9C954" w:rsidR="00986B73" w:rsidRPr="00986B73" w:rsidRDefault="00986B73" w:rsidP="00986B73">
      <w:pPr>
        <w:rPr>
          <w:b/>
          <w:bCs/>
        </w:rPr>
      </w:pPr>
      <w:r w:rsidRPr="00986B73">
        <w:rPr>
          <w:rFonts w:ascii="Apple Color Emoji" w:hAnsi="Apple Color Emoji" w:cs="Apple Color Emoji"/>
          <w:b/>
          <w:bCs/>
        </w:rPr>
        <w:t>🛠️</w:t>
      </w:r>
      <w:r w:rsidRPr="00986B73">
        <w:rPr>
          <w:b/>
          <w:bCs/>
        </w:rPr>
        <w:t xml:space="preserve"> Malware Exploitation Techniques – Study Notes</w:t>
      </w:r>
      <w:r>
        <w:rPr>
          <w:b/>
          <w:bCs/>
        </w:rPr>
        <w:t xml:space="preserve"> - </w:t>
      </w:r>
      <w:r w:rsidRPr="00986B73">
        <w:rPr>
          <w:b/>
          <w:bCs/>
        </w:rPr>
        <w:t>CompTIA A+ 220-1102 | Domain 2.0 – Security | Objective 2.4</w:t>
      </w:r>
    </w:p>
    <w:p w14:paraId="67742BFF" w14:textId="77777777" w:rsidR="00986B73" w:rsidRPr="00986B73" w:rsidRDefault="00407EA1" w:rsidP="00986B73">
      <w:r>
        <w:rPr>
          <w:noProof/>
        </w:rPr>
        <w:pict w14:anchorId="57CDE79E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6EC8BD56" w14:textId="77777777" w:rsidR="00986B73" w:rsidRPr="00986B73" w:rsidRDefault="00986B73" w:rsidP="00986B73">
      <w:pPr>
        <w:rPr>
          <w:b/>
          <w:bCs/>
        </w:rPr>
      </w:pPr>
      <w:r w:rsidRPr="00986B73">
        <w:rPr>
          <w:b/>
          <w:bCs/>
        </w:rPr>
        <w:t>1. Definition of Malware Exploitation Techniques</w:t>
      </w:r>
    </w:p>
    <w:p w14:paraId="26147512" w14:textId="77777777" w:rsidR="00986B73" w:rsidRPr="00986B73" w:rsidRDefault="00986B73" w:rsidP="00986B73">
      <w:pPr>
        <w:numPr>
          <w:ilvl w:val="0"/>
          <w:numId w:val="1"/>
        </w:numPr>
      </w:pPr>
      <w:r w:rsidRPr="00986B73">
        <w:t xml:space="preserve">Malware exploitation techniques are </w:t>
      </w:r>
      <w:r w:rsidRPr="00986B73">
        <w:rPr>
          <w:b/>
          <w:bCs/>
        </w:rPr>
        <w:t>methods malware uses to infiltrate and infect systems</w:t>
      </w:r>
      <w:r w:rsidRPr="00986B73">
        <w:t>.</w:t>
      </w:r>
    </w:p>
    <w:p w14:paraId="79DBEB82" w14:textId="77777777" w:rsidR="00986B73" w:rsidRPr="00986B73" w:rsidRDefault="00986B73" w:rsidP="00986B73">
      <w:pPr>
        <w:numPr>
          <w:ilvl w:val="0"/>
          <w:numId w:val="1"/>
        </w:numPr>
      </w:pPr>
      <w:r w:rsidRPr="00986B73">
        <w:t xml:space="preserve">Early malware often modified </w:t>
      </w:r>
      <w:r w:rsidRPr="00986B73">
        <w:rPr>
          <w:b/>
          <w:bCs/>
        </w:rPr>
        <w:t>executable files</w:t>
      </w:r>
      <w:r w:rsidRPr="00986B73">
        <w:t xml:space="preserve"> or inserted malicious </w:t>
      </w:r>
      <w:r w:rsidRPr="00986B73">
        <w:rPr>
          <w:b/>
          <w:bCs/>
        </w:rPr>
        <w:t>macros</w:t>
      </w:r>
      <w:r w:rsidRPr="00986B73">
        <w:t xml:space="preserve"> into documents.</w:t>
      </w:r>
    </w:p>
    <w:p w14:paraId="04E6CE5F" w14:textId="77777777" w:rsidR="00986B73" w:rsidRPr="00986B73" w:rsidRDefault="00986B73" w:rsidP="00986B73">
      <w:pPr>
        <w:numPr>
          <w:ilvl w:val="0"/>
          <w:numId w:val="1"/>
        </w:numPr>
      </w:pPr>
      <w:r w:rsidRPr="00986B73">
        <w:t xml:space="preserve">This ensured the malware </w:t>
      </w:r>
      <w:r w:rsidRPr="00986B73">
        <w:rPr>
          <w:b/>
          <w:bCs/>
        </w:rPr>
        <w:t>activated upon file execution or opening</w:t>
      </w:r>
      <w:r w:rsidRPr="00986B73">
        <w:t>, launching its payload.</w:t>
      </w:r>
    </w:p>
    <w:p w14:paraId="2587B475" w14:textId="77777777" w:rsidR="00986B73" w:rsidRPr="00986B73" w:rsidRDefault="00407EA1" w:rsidP="00986B73">
      <w:r>
        <w:rPr>
          <w:noProof/>
        </w:rPr>
        <w:pict w14:anchorId="113B8A5E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6222AAD8" w14:textId="77777777" w:rsidR="00986B73" w:rsidRPr="00986B73" w:rsidRDefault="00986B73" w:rsidP="00986B73">
      <w:pPr>
        <w:rPr>
          <w:b/>
          <w:bCs/>
        </w:rPr>
      </w:pPr>
      <w:r w:rsidRPr="00986B73">
        <w:rPr>
          <w:b/>
          <w:bCs/>
        </w:rPr>
        <w:t>2. Memory-Based Infection &amp; Worm Behavior</w:t>
      </w:r>
    </w:p>
    <w:p w14:paraId="6700FF1A" w14:textId="77777777" w:rsidR="00986B73" w:rsidRPr="00986B73" w:rsidRDefault="00986B73" w:rsidP="00986B73">
      <w:pPr>
        <w:numPr>
          <w:ilvl w:val="0"/>
          <w:numId w:val="2"/>
        </w:numPr>
      </w:pPr>
      <w:r w:rsidRPr="00986B73">
        <w:t xml:space="preserve">Some malware, like </w:t>
      </w:r>
      <w:r w:rsidRPr="00986B73">
        <w:rPr>
          <w:b/>
          <w:bCs/>
        </w:rPr>
        <w:t>worms</w:t>
      </w:r>
      <w:r w:rsidRPr="00986B73">
        <w:t xml:space="preserve">, target </w:t>
      </w:r>
      <w:r w:rsidRPr="00986B73">
        <w:rPr>
          <w:b/>
          <w:bCs/>
        </w:rPr>
        <w:t>system memory</w:t>
      </w:r>
      <w:r w:rsidRPr="00986B73">
        <w:t xml:space="preserve"> rather than storage.</w:t>
      </w:r>
    </w:p>
    <w:p w14:paraId="2C477219" w14:textId="77777777" w:rsidR="00986B73" w:rsidRPr="00986B73" w:rsidRDefault="00986B73" w:rsidP="00986B73">
      <w:pPr>
        <w:numPr>
          <w:ilvl w:val="0"/>
          <w:numId w:val="2"/>
        </w:numPr>
      </w:pPr>
      <w:r w:rsidRPr="00986B73">
        <w:t xml:space="preserve">Worms often use </w:t>
      </w:r>
      <w:r w:rsidRPr="00986B73">
        <w:rPr>
          <w:b/>
          <w:bCs/>
        </w:rPr>
        <w:t>Remote Procedure Calls (RPCs)</w:t>
      </w:r>
      <w:r w:rsidRPr="00986B73">
        <w:t xml:space="preserve"> over a network to spread across systems.</w:t>
      </w:r>
    </w:p>
    <w:p w14:paraId="4BF0E0E7" w14:textId="77777777" w:rsidR="00986B73" w:rsidRDefault="00986B73" w:rsidP="00986B73">
      <w:pPr>
        <w:numPr>
          <w:ilvl w:val="0"/>
          <w:numId w:val="2"/>
        </w:numPr>
      </w:pPr>
      <w:r w:rsidRPr="00986B73">
        <w:t xml:space="preserve">These memory-resident infections allow malware to propagate </w:t>
      </w:r>
      <w:r w:rsidRPr="00986B73">
        <w:rPr>
          <w:b/>
          <w:bCs/>
        </w:rPr>
        <w:t>without user interaction</w:t>
      </w:r>
      <w:r w:rsidRPr="00986B73">
        <w:t>.</w:t>
      </w:r>
    </w:p>
    <w:p w14:paraId="1E176D7E" w14:textId="77777777" w:rsidR="005623AE" w:rsidRPr="005623AE" w:rsidRDefault="005623AE" w:rsidP="005623AE">
      <w:r w:rsidRPr="005623AE">
        <w:rPr>
          <w:rFonts w:ascii="Apple Color Emoji" w:hAnsi="Apple Color Emoji" w:cs="Apple Color Emoji"/>
          <w:b/>
          <w:bCs/>
        </w:rPr>
        <w:t>🔁</w:t>
      </w:r>
      <w:r w:rsidRPr="005623AE">
        <w:rPr>
          <w:b/>
          <w:bCs/>
        </w:rPr>
        <w:t xml:space="preserve"> What Are Remote Procedure Calls (RPCs) for Worms?</w:t>
      </w:r>
    </w:p>
    <w:p w14:paraId="62605518" w14:textId="77777777" w:rsidR="005623AE" w:rsidRDefault="005623AE" w:rsidP="005623AE">
      <w:r w:rsidRPr="005623AE">
        <w:rPr>
          <w:b/>
          <w:bCs/>
        </w:rPr>
        <w:t>Definition:</w:t>
      </w:r>
      <w:r w:rsidRPr="005623AE">
        <w:t xml:space="preserve"> A </w:t>
      </w:r>
      <w:r w:rsidRPr="005623AE">
        <w:rPr>
          <w:b/>
          <w:bCs/>
        </w:rPr>
        <w:t>Remote Procedure Call (RPC)</w:t>
      </w:r>
      <w:r w:rsidRPr="005623AE">
        <w:t xml:space="preserve"> is a </w:t>
      </w:r>
      <w:r w:rsidRPr="005623AE">
        <w:rPr>
          <w:b/>
          <w:bCs/>
        </w:rPr>
        <w:t>protocol</w:t>
      </w:r>
      <w:r w:rsidRPr="005623AE">
        <w:t xml:space="preserve"> that allows a program on one computer to </w:t>
      </w:r>
      <w:r w:rsidRPr="005623AE">
        <w:rPr>
          <w:b/>
          <w:bCs/>
        </w:rPr>
        <w:t>request a service or execute a function on another computer</w:t>
      </w:r>
      <w:r w:rsidRPr="005623AE">
        <w:t xml:space="preserve"> over a network.</w:t>
      </w:r>
    </w:p>
    <w:p w14:paraId="149A7618" w14:textId="691193CF" w:rsidR="005623AE" w:rsidRPr="005623AE" w:rsidRDefault="005623AE" w:rsidP="005623AE">
      <w:r w:rsidRPr="005623AE">
        <w:rPr>
          <w:rFonts w:ascii="Apple Color Emoji" w:hAnsi="Apple Color Emoji" w:cs="Apple Color Emoji"/>
          <w:b/>
          <w:bCs/>
        </w:rPr>
        <w:t>💡</w:t>
      </w:r>
      <w:r w:rsidRPr="005623AE">
        <w:rPr>
          <w:b/>
          <w:bCs/>
        </w:rPr>
        <w:t xml:space="preserve"> Why Do Worms Use RPCs?</w:t>
      </w:r>
    </w:p>
    <w:p w14:paraId="04B143C0" w14:textId="77777777" w:rsidR="005623AE" w:rsidRPr="005623AE" w:rsidRDefault="005623AE" w:rsidP="005623AE">
      <w:pPr>
        <w:numPr>
          <w:ilvl w:val="0"/>
          <w:numId w:val="21"/>
        </w:numPr>
      </w:pPr>
      <w:r w:rsidRPr="005623AE">
        <w:t xml:space="preserve">Worms are designed to </w:t>
      </w:r>
      <w:r w:rsidRPr="005623AE">
        <w:rPr>
          <w:b/>
          <w:bCs/>
        </w:rPr>
        <w:t>spread automatically</w:t>
      </w:r>
      <w:r w:rsidRPr="005623AE">
        <w:t xml:space="preserve"> across networks </w:t>
      </w:r>
      <w:r w:rsidRPr="005623AE">
        <w:rPr>
          <w:b/>
          <w:bCs/>
        </w:rPr>
        <w:t>without user input</w:t>
      </w:r>
      <w:r w:rsidRPr="005623AE">
        <w:t>.</w:t>
      </w:r>
    </w:p>
    <w:p w14:paraId="1F80C5BD" w14:textId="77777777" w:rsidR="005623AE" w:rsidRPr="005623AE" w:rsidRDefault="005623AE" w:rsidP="005623AE">
      <w:pPr>
        <w:numPr>
          <w:ilvl w:val="0"/>
          <w:numId w:val="21"/>
        </w:numPr>
      </w:pPr>
      <w:r w:rsidRPr="005623AE">
        <w:t>They use RPCs to:</w:t>
      </w:r>
    </w:p>
    <w:p w14:paraId="2A2EA4D9" w14:textId="77777777" w:rsidR="005623AE" w:rsidRPr="005623AE" w:rsidRDefault="005623AE" w:rsidP="005623AE">
      <w:pPr>
        <w:numPr>
          <w:ilvl w:val="1"/>
          <w:numId w:val="21"/>
        </w:numPr>
      </w:pPr>
      <w:r w:rsidRPr="005623AE">
        <w:rPr>
          <w:b/>
          <w:bCs/>
        </w:rPr>
        <w:t>Scan and identify vulnerabilities</w:t>
      </w:r>
      <w:r w:rsidRPr="005623AE">
        <w:t xml:space="preserve"> on remote systems.</w:t>
      </w:r>
    </w:p>
    <w:p w14:paraId="5A76F3B8" w14:textId="77777777" w:rsidR="005623AE" w:rsidRPr="005623AE" w:rsidRDefault="005623AE" w:rsidP="005623AE">
      <w:pPr>
        <w:numPr>
          <w:ilvl w:val="1"/>
          <w:numId w:val="21"/>
        </w:numPr>
      </w:pPr>
      <w:r w:rsidRPr="005623AE">
        <w:rPr>
          <w:b/>
          <w:bCs/>
        </w:rPr>
        <w:t>Remotely execute malicious code</w:t>
      </w:r>
      <w:r w:rsidRPr="005623AE">
        <w:t xml:space="preserve"> (like downloading or running a payload).</w:t>
      </w:r>
    </w:p>
    <w:p w14:paraId="2070C059" w14:textId="77777777" w:rsidR="005623AE" w:rsidRPr="005623AE" w:rsidRDefault="005623AE" w:rsidP="005623AE">
      <w:pPr>
        <w:numPr>
          <w:ilvl w:val="1"/>
          <w:numId w:val="21"/>
        </w:numPr>
      </w:pPr>
      <w:r w:rsidRPr="005623AE">
        <w:rPr>
          <w:b/>
          <w:bCs/>
        </w:rPr>
        <w:t>Propagate themselves</w:t>
      </w:r>
      <w:r w:rsidRPr="005623AE">
        <w:t xml:space="preserve"> from one system to another—quickly and silently.</w:t>
      </w:r>
    </w:p>
    <w:p w14:paraId="208FDC64" w14:textId="77777777" w:rsidR="005623AE" w:rsidRPr="005623AE" w:rsidRDefault="005623AE" w:rsidP="005623AE">
      <w:r w:rsidRPr="005623AE">
        <w:rPr>
          <w:rFonts w:ascii="Apple Color Emoji" w:hAnsi="Apple Color Emoji" w:cs="Apple Color Emoji"/>
          <w:b/>
          <w:bCs/>
        </w:rPr>
        <w:t>🧬</w:t>
      </w:r>
      <w:r w:rsidRPr="005623AE">
        <w:rPr>
          <w:b/>
          <w:bCs/>
        </w:rPr>
        <w:t xml:space="preserve"> How It Works in an Attack</w:t>
      </w:r>
    </w:p>
    <w:p w14:paraId="4A06BBCC" w14:textId="77777777" w:rsidR="005623AE" w:rsidRPr="005623AE" w:rsidRDefault="005623AE" w:rsidP="005623AE">
      <w:pPr>
        <w:numPr>
          <w:ilvl w:val="0"/>
          <w:numId w:val="22"/>
        </w:numPr>
      </w:pPr>
      <w:r w:rsidRPr="005623AE">
        <w:t>The worm infects an initial system.</w:t>
      </w:r>
    </w:p>
    <w:p w14:paraId="7F5F6848" w14:textId="77777777" w:rsidR="005623AE" w:rsidRPr="005623AE" w:rsidRDefault="005623AE" w:rsidP="005623AE">
      <w:pPr>
        <w:numPr>
          <w:ilvl w:val="0"/>
          <w:numId w:val="22"/>
        </w:numPr>
      </w:pPr>
      <w:r w:rsidRPr="005623AE">
        <w:t xml:space="preserve">It uses </w:t>
      </w:r>
      <w:r w:rsidRPr="005623AE">
        <w:rPr>
          <w:b/>
          <w:bCs/>
        </w:rPr>
        <w:t>RPC protocols</w:t>
      </w:r>
      <w:r w:rsidRPr="005623AE">
        <w:t xml:space="preserve"> to locate other systems on the same network.</w:t>
      </w:r>
    </w:p>
    <w:p w14:paraId="0A3096EF" w14:textId="77777777" w:rsidR="005623AE" w:rsidRPr="005623AE" w:rsidRDefault="005623AE" w:rsidP="005623AE">
      <w:pPr>
        <w:numPr>
          <w:ilvl w:val="0"/>
          <w:numId w:val="22"/>
        </w:numPr>
      </w:pPr>
      <w:r w:rsidRPr="005623AE">
        <w:t>It remotely exploits unpatched vulnerabilities (e.g., Windows RPC flaw).</w:t>
      </w:r>
    </w:p>
    <w:p w14:paraId="051AFD35" w14:textId="77777777" w:rsidR="005623AE" w:rsidRPr="005623AE" w:rsidRDefault="005623AE" w:rsidP="005623AE">
      <w:pPr>
        <w:numPr>
          <w:ilvl w:val="0"/>
          <w:numId w:val="22"/>
        </w:numPr>
      </w:pPr>
      <w:r w:rsidRPr="005623AE">
        <w:t xml:space="preserve">Once successful, it </w:t>
      </w:r>
      <w:r w:rsidRPr="005623AE">
        <w:rPr>
          <w:b/>
          <w:bCs/>
        </w:rPr>
        <w:t>installs itself on the new host</w:t>
      </w:r>
      <w:r w:rsidRPr="005623AE">
        <w:t xml:space="preserve"> and repeats the process.</w:t>
      </w:r>
    </w:p>
    <w:p w14:paraId="32345E6E" w14:textId="77777777" w:rsidR="005623AE" w:rsidRPr="00986B73" w:rsidRDefault="005623AE" w:rsidP="005623AE"/>
    <w:p w14:paraId="72F0E41E" w14:textId="77777777" w:rsidR="00986B73" w:rsidRPr="00986B73" w:rsidRDefault="00407EA1" w:rsidP="00986B73">
      <w:r>
        <w:rPr>
          <w:noProof/>
        </w:rPr>
        <w:pict w14:anchorId="3437F631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E6C49D0" w14:textId="77777777" w:rsidR="00986B73" w:rsidRPr="00986B73" w:rsidRDefault="00986B73" w:rsidP="00986B73">
      <w:pPr>
        <w:rPr>
          <w:b/>
          <w:bCs/>
        </w:rPr>
      </w:pPr>
      <w:r w:rsidRPr="00986B73">
        <w:rPr>
          <w:b/>
          <w:bCs/>
        </w:rPr>
        <w:t>3. Modern Malware Evolution – Fileless Malware</w:t>
      </w:r>
    </w:p>
    <w:p w14:paraId="3B586E3B" w14:textId="77777777" w:rsidR="00986B73" w:rsidRPr="00986B73" w:rsidRDefault="00986B73" w:rsidP="00986B73">
      <w:pPr>
        <w:numPr>
          <w:ilvl w:val="0"/>
          <w:numId w:val="3"/>
        </w:numPr>
      </w:pPr>
      <w:r w:rsidRPr="00986B73">
        <w:t xml:space="preserve">Modern threats increasingly use </w:t>
      </w:r>
      <w:r w:rsidRPr="00986B73">
        <w:rPr>
          <w:b/>
          <w:bCs/>
        </w:rPr>
        <w:t>fileless techniques</w:t>
      </w:r>
      <w:r w:rsidRPr="00986B73">
        <w:t xml:space="preserve"> to avoid detection.</w:t>
      </w:r>
    </w:p>
    <w:p w14:paraId="4A8993B7" w14:textId="77777777" w:rsidR="00986B73" w:rsidRPr="00986B73" w:rsidRDefault="00986B73" w:rsidP="00986B73">
      <w:pPr>
        <w:numPr>
          <w:ilvl w:val="0"/>
          <w:numId w:val="3"/>
        </w:numPr>
      </w:pPr>
      <w:r w:rsidRPr="00986B73">
        <w:rPr>
          <w:b/>
          <w:bCs/>
        </w:rPr>
        <w:t>Fileless malware</w:t>
      </w:r>
      <w:r w:rsidRPr="00986B73">
        <w:t>:</w:t>
      </w:r>
    </w:p>
    <w:p w14:paraId="1AF4BBDC" w14:textId="77777777" w:rsidR="00986B73" w:rsidRPr="00986B73" w:rsidRDefault="00986B73" w:rsidP="00986B73">
      <w:pPr>
        <w:numPr>
          <w:ilvl w:val="1"/>
          <w:numId w:val="3"/>
        </w:numPr>
      </w:pPr>
      <w:r w:rsidRPr="00986B73">
        <w:t xml:space="preserve">Runs scripts or </w:t>
      </w:r>
      <w:r w:rsidRPr="00986B73">
        <w:rPr>
          <w:b/>
          <w:bCs/>
        </w:rPr>
        <w:t>shellcode</w:t>
      </w:r>
      <w:r w:rsidRPr="00986B73">
        <w:t xml:space="preserve"> directly in </w:t>
      </w:r>
      <w:r w:rsidRPr="00986B73">
        <w:rPr>
          <w:b/>
          <w:bCs/>
        </w:rPr>
        <w:t>memory</w:t>
      </w:r>
      <w:r w:rsidRPr="00986B73">
        <w:t>.</w:t>
      </w:r>
    </w:p>
    <w:p w14:paraId="39D79B5F" w14:textId="77777777" w:rsidR="00986B73" w:rsidRPr="00986B73" w:rsidRDefault="00986B73" w:rsidP="00986B73">
      <w:pPr>
        <w:numPr>
          <w:ilvl w:val="1"/>
          <w:numId w:val="3"/>
        </w:numPr>
      </w:pPr>
      <w:r w:rsidRPr="00986B73">
        <w:t xml:space="preserve">Bypasses traditional </w:t>
      </w:r>
      <w:r w:rsidRPr="00986B73">
        <w:rPr>
          <w:b/>
          <w:bCs/>
        </w:rPr>
        <w:t>signature-based detection</w:t>
      </w:r>
      <w:r w:rsidRPr="00986B73">
        <w:t xml:space="preserve"> (antivirus/anti-malware).</w:t>
      </w:r>
    </w:p>
    <w:p w14:paraId="1F706B0C" w14:textId="77777777" w:rsidR="00986B73" w:rsidRPr="00986B73" w:rsidRDefault="00986B73" w:rsidP="00986B73">
      <w:pPr>
        <w:numPr>
          <w:ilvl w:val="1"/>
          <w:numId w:val="3"/>
        </w:numPr>
      </w:pPr>
      <w:r w:rsidRPr="00986B73">
        <w:t xml:space="preserve">Does not require presence on the </w:t>
      </w:r>
      <w:r w:rsidRPr="00986B73">
        <w:rPr>
          <w:b/>
          <w:bCs/>
        </w:rPr>
        <w:t>local file system</w:t>
      </w:r>
      <w:r w:rsidRPr="00986B73">
        <w:t>.</w:t>
      </w:r>
    </w:p>
    <w:p w14:paraId="36C7758A" w14:textId="77777777" w:rsidR="00986B73" w:rsidRPr="00986B73" w:rsidRDefault="00986B73" w:rsidP="00986B73">
      <w:pPr>
        <w:numPr>
          <w:ilvl w:val="0"/>
          <w:numId w:val="3"/>
        </w:numPr>
      </w:pPr>
      <w:r w:rsidRPr="00986B73">
        <w:t xml:space="preserve">These threats leave behind </w:t>
      </w:r>
      <w:r w:rsidRPr="00986B73">
        <w:rPr>
          <w:b/>
          <w:bCs/>
        </w:rPr>
        <w:t>minimal artifacts</w:t>
      </w:r>
      <w:r w:rsidRPr="00986B73">
        <w:t xml:space="preserve"> or </w:t>
      </w:r>
      <w:r w:rsidRPr="00986B73">
        <w:rPr>
          <w:b/>
          <w:bCs/>
        </w:rPr>
        <w:t>Indicators of Compromise (</w:t>
      </w:r>
      <w:proofErr w:type="spellStart"/>
      <w:r w:rsidRPr="00986B73">
        <w:rPr>
          <w:b/>
          <w:bCs/>
        </w:rPr>
        <w:t>IoCs</w:t>
      </w:r>
      <w:proofErr w:type="spellEnd"/>
      <w:r w:rsidRPr="00986B73">
        <w:rPr>
          <w:b/>
          <w:bCs/>
        </w:rPr>
        <w:t>)</w:t>
      </w:r>
      <w:r w:rsidRPr="00986B73">
        <w:t>.</w:t>
      </w:r>
    </w:p>
    <w:p w14:paraId="1CF5023B" w14:textId="77777777" w:rsidR="00986B73" w:rsidRDefault="00986B73" w:rsidP="00986B73">
      <w:pPr>
        <w:numPr>
          <w:ilvl w:val="0"/>
          <w:numId w:val="3"/>
        </w:numPr>
      </w:pPr>
      <w:r w:rsidRPr="00986B73">
        <w:t xml:space="preserve">Some may write temporary data but </w:t>
      </w:r>
      <w:r w:rsidRPr="00986B73">
        <w:rPr>
          <w:b/>
          <w:bCs/>
        </w:rPr>
        <w:t>self-delete it</w:t>
      </w:r>
      <w:r w:rsidRPr="00986B73">
        <w:t xml:space="preserve"> after execution, keeping detection difficult.</w:t>
      </w:r>
    </w:p>
    <w:p w14:paraId="7E6355C4" w14:textId="77777777" w:rsidR="00986B73" w:rsidRPr="00986B73" w:rsidRDefault="00407EA1" w:rsidP="00986B73">
      <w:r>
        <w:rPr>
          <w:noProof/>
        </w:rPr>
        <w:pict w14:anchorId="61EC788F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3DE3338" w14:textId="77777777" w:rsidR="00986B73" w:rsidRPr="00986B73" w:rsidRDefault="00986B73" w:rsidP="00986B73">
      <w:pPr>
        <w:rPr>
          <w:b/>
          <w:bCs/>
        </w:rPr>
      </w:pPr>
      <w:r w:rsidRPr="00986B73">
        <w:rPr>
          <w:b/>
          <w:bCs/>
        </w:rPr>
        <w:t>4. Two-Stage Malware Deployment Model</w:t>
      </w:r>
    </w:p>
    <w:p w14:paraId="7A13F9A4" w14:textId="66A86C6F" w:rsidR="00986B73" w:rsidRPr="00986B73" w:rsidRDefault="00986B73" w:rsidP="00986B73">
      <w:pPr>
        <w:numPr>
          <w:ilvl w:val="0"/>
          <w:numId w:val="4"/>
        </w:numPr>
      </w:pPr>
      <w:r w:rsidRPr="00986B73">
        <w:t xml:space="preserve">Most modern malware uses a </w:t>
      </w:r>
      <w:r w:rsidRPr="00986B73">
        <w:rPr>
          <w:b/>
          <w:bCs/>
        </w:rPr>
        <w:t>two-stage deployment</w:t>
      </w:r>
      <w:r w:rsidRPr="00986B73">
        <w:t xml:space="preserve"> approach:</w:t>
      </w:r>
    </w:p>
    <w:p w14:paraId="6B5D03D5" w14:textId="19404472" w:rsidR="00986B73" w:rsidRPr="00986B73" w:rsidRDefault="00986B73" w:rsidP="00986B73">
      <w:r w:rsidRPr="00986B73">
        <w:rPr>
          <w:b/>
          <w:bCs/>
        </w:rPr>
        <w:t>Stage One:</w:t>
      </w:r>
      <w:r w:rsidR="009F08FD">
        <w:rPr>
          <w:b/>
          <w:bCs/>
        </w:rPr>
        <w:t xml:space="preserve"> </w:t>
      </w:r>
      <w:r w:rsidR="009F08FD" w:rsidRPr="009F08FD">
        <w:t>The primary function of a stage one dropper or downloader is retrieving malware code and tricking activation.</w:t>
      </w:r>
    </w:p>
    <w:p w14:paraId="6A68FAF0" w14:textId="77777777" w:rsidR="00986B73" w:rsidRPr="00986B73" w:rsidRDefault="00986B73" w:rsidP="00986B73">
      <w:pPr>
        <w:numPr>
          <w:ilvl w:val="0"/>
          <w:numId w:val="5"/>
        </w:numPr>
      </w:pPr>
      <w:r w:rsidRPr="00986B73">
        <w:t>Begins with user interaction (clicking a link or opening a file).</w:t>
      </w:r>
    </w:p>
    <w:p w14:paraId="586FAD11" w14:textId="77777777" w:rsidR="00986B73" w:rsidRDefault="00986B73" w:rsidP="00986B73">
      <w:pPr>
        <w:numPr>
          <w:ilvl w:val="0"/>
          <w:numId w:val="5"/>
        </w:numPr>
      </w:pPr>
      <w:r w:rsidRPr="00986B73">
        <w:t xml:space="preserve">Installs a </w:t>
      </w:r>
      <w:r w:rsidRPr="00986B73">
        <w:rPr>
          <w:b/>
          <w:bCs/>
        </w:rPr>
        <w:t>dropper</w:t>
      </w:r>
      <w:r w:rsidRPr="00986B73">
        <w:t xml:space="preserve"> or </w:t>
      </w:r>
      <w:r w:rsidRPr="00986B73">
        <w:rPr>
          <w:b/>
          <w:bCs/>
        </w:rPr>
        <w:t>downloader</w:t>
      </w:r>
      <w:r w:rsidRPr="00986B73">
        <w:t xml:space="preserve"> — a small, executable component.</w:t>
      </w:r>
    </w:p>
    <w:p w14:paraId="3CC42AE9" w14:textId="024C5892" w:rsidR="009F08FD" w:rsidRPr="009F08FD" w:rsidRDefault="009F08FD" w:rsidP="009F08FD">
      <w:pPr>
        <w:numPr>
          <w:ilvl w:val="1"/>
          <w:numId w:val="5"/>
        </w:numPr>
      </w:pPr>
      <w:r w:rsidRPr="009F08FD">
        <w:rPr>
          <w:b/>
          <w:bCs/>
        </w:rPr>
        <w:t>Dropper</w:t>
      </w:r>
      <w:r>
        <w:t xml:space="preserve">: </w:t>
      </w:r>
      <w:r w:rsidRPr="009F08FD">
        <w:t>Initiates or runs other malware forms within a payload on an infected host.</w:t>
      </w:r>
    </w:p>
    <w:p w14:paraId="6F697BED" w14:textId="3965879D" w:rsidR="009F08FD" w:rsidRPr="00986B73" w:rsidRDefault="009F08FD" w:rsidP="009F08FD">
      <w:pPr>
        <w:numPr>
          <w:ilvl w:val="1"/>
          <w:numId w:val="5"/>
        </w:numPr>
      </w:pPr>
      <w:r w:rsidRPr="009F08FD">
        <w:rPr>
          <w:b/>
          <w:bCs/>
        </w:rPr>
        <w:t>Downloader</w:t>
      </w:r>
      <w:r>
        <w:t>: Retrieves additional tools post the initial infection facilitated by a dropper.</w:t>
      </w:r>
    </w:p>
    <w:p w14:paraId="4F4F43E2" w14:textId="77777777" w:rsidR="00986B73" w:rsidRDefault="00986B73" w:rsidP="00986B73">
      <w:pPr>
        <w:numPr>
          <w:ilvl w:val="0"/>
          <w:numId w:val="5"/>
        </w:numPr>
      </w:pPr>
      <w:r w:rsidRPr="00986B73">
        <w:t xml:space="preserve">The dropper runs </w:t>
      </w:r>
      <w:r w:rsidRPr="00986B73">
        <w:rPr>
          <w:b/>
          <w:bCs/>
        </w:rPr>
        <w:t>initial code</w:t>
      </w:r>
      <w:r w:rsidRPr="00986B73">
        <w:t>, initiating the infection.</w:t>
      </w:r>
    </w:p>
    <w:p w14:paraId="346FDDE9" w14:textId="77777777" w:rsidR="00986B73" w:rsidRPr="00986B73" w:rsidRDefault="00986B73" w:rsidP="00986B73">
      <w:r w:rsidRPr="00986B73">
        <w:rPr>
          <w:b/>
          <w:bCs/>
        </w:rPr>
        <w:t>Stage Two:</w:t>
      </w:r>
    </w:p>
    <w:p w14:paraId="42A0F3DC" w14:textId="77777777" w:rsidR="00986B73" w:rsidRPr="00986B73" w:rsidRDefault="00986B73" w:rsidP="00986B73">
      <w:pPr>
        <w:numPr>
          <w:ilvl w:val="0"/>
          <w:numId w:val="6"/>
        </w:numPr>
      </w:pPr>
      <w:r w:rsidRPr="00986B73">
        <w:t xml:space="preserve">Installs a </w:t>
      </w:r>
      <w:r w:rsidRPr="00986B73">
        <w:rPr>
          <w:b/>
          <w:bCs/>
        </w:rPr>
        <w:t>Remote Access Trojan (RAT)</w:t>
      </w:r>
      <w:r w:rsidRPr="00986B73">
        <w:t xml:space="preserve"> or </w:t>
      </w:r>
      <w:proofErr w:type="gramStart"/>
      <w:r w:rsidRPr="00986B73">
        <w:t>other</w:t>
      </w:r>
      <w:proofErr w:type="gramEnd"/>
      <w:r w:rsidRPr="00986B73">
        <w:t xml:space="preserve"> persistent payload.</w:t>
      </w:r>
    </w:p>
    <w:p w14:paraId="33B80BF3" w14:textId="77777777" w:rsidR="00986B73" w:rsidRPr="00986B73" w:rsidRDefault="00986B73" w:rsidP="00986B73">
      <w:pPr>
        <w:numPr>
          <w:ilvl w:val="0"/>
          <w:numId w:val="6"/>
        </w:numPr>
      </w:pPr>
      <w:r w:rsidRPr="00986B73">
        <w:t xml:space="preserve">Allows the attacker to perform </w:t>
      </w:r>
      <w:r w:rsidRPr="00986B73">
        <w:rPr>
          <w:b/>
          <w:bCs/>
        </w:rPr>
        <w:t>Command and Control (C2)</w:t>
      </w:r>
      <w:r w:rsidRPr="00986B73">
        <w:t xml:space="preserve"> on the compromised machine.</w:t>
      </w:r>
    </w:p>
    <w:p w14:paraId="36AF38A1" w14:textId="77777777" w:rsidR="00986B73" w:rsidRPr="00986B73" w:rsidRDefault="00407EA1" w:rsidP="00986B73">
      <w:r>
        <w:rPr>
          <w:noProof/>
        </w:rPr>
        <w:pict w14:anchorId="47DA0015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B1C39AC" w14:textId="77777777" w:rsidR="00986B73" w:rsidRPr="00986B73" w:rsidRDefault="00986B73" w:rsidP="00986B73">
      <w:pPr>
        <w:rPr>
          <w:b/>
          <w:bCs/>
        </w:rPr>
      </w:pPr>
      <w:r w:rsidRPr="00986B73">
        <w:rPr>
          <w:b/>
          <w:bCs/>
        </w:rPr>
        <w:t>5. Definitions of Dropper, Downloader, and Shellcode</w:t>
      </w:r>
    </w:p>
    <w:p w14:paraId="04DD7CBD" w14:textId="77777777" w:rsidR="00986B73" w:rsidRPr="00986B73" w:rsidRDefault="00986B73" w:rsidP="00986B73">
      <w:pPr>
        <w:numPr>
          <w:ilvl w:val="0"/>
          <w:numId w:val="7"/>
        </w:numPr>
      </w:pPr>
      <w:r w:rsidRPr="00986B73">
        <w:rPr>
          <w:b/>
          <w:bCs/>
        </w:rPr>
        <w:t>Dropper</w:t>
      </w:r>
      <w:r w:rsidRPr="00986B73">
        <w:t>: Malware that carries and installs other malware payloads.</w:t>
      </w:r>
    </w:p>
    <w:p w14:paraId="40071EE0" w14:textId="77777777" w:rsidR="00986B73" w:rsidRPr="00986B73" w:rsidRDefault="00986B73" w:rsidP="00986B73">
      <w:pPr>
        <w:numPr>
          <w:ilvl w:val="0"/>
          <w:numId w:val="7"/>
        </w:numPr>
      </w:pPr>
      <w:r w:rsidRPr="00986B73">
        <w:rPr>
          <w:b/>
          <w:bCs/>
        </w:rPr>
        <w:t>Downloader</w:t>
      </w:r>
      <w:r w:rsidRPr="00986B73">
        <w:t xml:space="preserve">: Retrieves additional components or tools </w:t>
      </w:r>
      <w:r w:rsidRPr="00986B73">
        <w:rPr>
          <w:b/>
          <w:bCs/>
        </w:rPr>
        <w:t>after</w:t>
      </w:r>
      <w:r w:rsidRPr="00986B73">
        <w:t xml:space="preserve"> initial infection.</w:t>
      </w:r>
    </w:p>
    <w:p w14:paraId="6C384466" w14:textId="77777777" w:rsidR="00986B73" w:rsidRPr="00986B73" w:rsidRDefault="00986B73" w:rsidP="00986B73">
      <w:pPr>
        <w:numPr>
          <w:ilvl w:val="0"/>
          <w:numId w:val="7"/>
        </w:numPr>
      </w:pPr>
      <w:r w:rsidRPr="00986B73">
        <w:rPr>
          <w:b/>
          <w:bCs/>
        </w:rPr>
        <w:t>Shellcode</w:t>
      </w:r>
      <w:r w:rsidRPr="00986B73">
        <w:t xml:space="preserve">: Lightweight code designed to </w:t>
      </w:r>
      <w:r w:rsidRPr="00986B73">
        <w:rPr>
          <w:b/>
          <w:bCs/>
        </w:rPr>
        <w:t>exploit a vulnerability</w:t>
      </w:r>
      <w:r w:rsidRPr="00986B73">
        <w:t xml:space="preserve"> or execute an initial action on a system.</w:t>
      </w:r>
    </w:p>
    <w:p w14:paraId="45A4F2C4" w14:textId="77777777" w:rsidR="00986B73" w:rsidRPr="00986B73" w:rsidRDefault="00407EA1" w:rsidP="00986B73">
      <w:r>
        <w:rPr>
          <w:noProof/>
        </w:rPr>
        <w:pict w14:anchorId="11420252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40230D4" w14:textId="77777777" w:rsidR="00986B73" w:rsidRPr="00986B73" w:rsidRDefault="00986B73" w:rsidP="00986B73">
      <w:pPr>
        <w:rPr>
          <w:b/>
          <w:bCs/>
        </w:rPr>
      </w:pPr>
      <w:r w:rsidRPr="00986B73">
        <w:rPr>
          <w:b/>
          <w:bCs/>
        </w:rPr>
        <w:t>6. Threat Actor Objectives</w:t>
      </w:r>
    </w:p>
    <w:p w14:paraId="431816DF" w14:textId="77777777" w:rsidR="00986B73" w:rsidRPr="00986B73" w:rsidRDefault="00986B73" w:rsidP="00986B73">
      <w:pPr>
        <w:numPr>
          <w:ilvl w:val="0"/>
          <w:numId w:val="8"/>
        </w:numPr>
      </w:pPr>
      <w:r w:rsidRPr="00986B73">
        <w:t>After gaining access through Stage Two:</w:t>
      </w:r>
    </w:p>
    <w:p w14:paraId="0E324B65" w14:textId="77777777" w:rsidR="00986B73" w:rsidRPr="00986B73" w:rsidRDefault="00986B73" w:rsidP="00986B73">
      <w:pPr>
        <w:numPr>
          <w:ilvl w:val="1"/>
          <w:numId w:val="8"/>
        </w:numPr>
      </w:pPr>
      <w:r w:rsidRPr="00986B73">
        <w:t xml:space="preserve">Attacker uses </w:t>
      </w:r>
      <w:r w:rsidRPr="00986B73">
        <w:rPr>
          <w:b/>
          <w:bCs/>
        </w:rPr>
        <w:t>remote access tools</w:t>
      </w:r>
      <w:r w:rsidRPr="00986B73">
        <w:t xml:space="preserve"> to infect other systems.</w:t>
      </w:r>
    </w:p>
    <w:p w14:paraId="3A832820" w14:textId="77777777" w:rsidR="00986B73" w:rsidRPr="00986B73" w:rsidRDefault="00986B73" w:rsidP="00986B73">
      <w:pPr>
        <w:numPr>
          <w:ilvl w:val="1"/>
          <w:numId w:val="8"/>
        </w:numPr>
      </w:pPr>
      <w:r w:rsidRPr="00986B73">
        <w:t xml:space="preserve">Focuses on compromising </w:t>
      </w:r>
      <w:r w:rsidRPr="00986B73">
        <w:rPr>
          <w:b/>
          <w:bCs/>
        </w:rPr>
        <w:t>servers</w:t>
      </w:r>
      <w:r w:rsidRPr="00986B73">
        <w:t xml:space="preserve">, </w:t>
      </w:r>
      <w:r w:rsidRPr="00986B73">
        <w:rPr>
          <w:b/>
          <w:bCs/>
        </w:rPr>
        <w:t>domain controllers</w:t>
      </w:r>
      <w:r w:rsidRPr="00986B73">
        <w:t xml:space="preserve">, or other </w:t>
      </w:r>
      <w:r w:rsidRPr="00986B73">
        <w:rPr>
          <w:b/>
          <w:bCs/>
        </w:rPr>
        <w:t>high-value assets</w:t>
      </w:r>
      <w:r w:rsidRPr="00986B73">
        <w:t>.</w:t>
      </w:r>
    </w:p>
    <w:p w14:paraId="54A72393" w14:textId="77777777" w:rsidR="00986B73" w:rsidRPr="00986B73" w:rsidRDefault="00986B73" w:rsidP="00986B73">
      <w:pPr>
        <w:numPr>
          <w:ilvl w:val="1"/>
          <w:numId w:val="8"/>
        </w:numPr>
      </w:pPr>
      <w:r w:rsidRPr="00986B73">
        <w:t xml:space="preserve">If those targets are unreachable, attackers aim to expand </w:t>
      </w:r>
      <w:r w:rsidRPr="00986B73">
        <w:rPr>
          <w:b/>
          <w:bCs/>
        </w:rPr>
        <w:t>network footprint</w:t>
      </w:r>
      <w:r w:rsidRPr="00986B73">
        <w:t xml:space="preserve"> and </w:t>
      </w:r>
      <w:r w:rsidRPr="00986B73">
        <w:rPr>
          <w:b/>
          <w:bCs/>
        </w:rPr>
        <w:t>permissions</w:t>
      </w:r>
      <w:r w:rsidRPr="00986B73">
        <w:t>.</w:t>
      </w:r>
    </w:p>
    <w:p w14:paraId="2B0C90FA" w14:textId="77777777" w:rsidR="00986B73" w:rsidRPr="00986B73" w:rsidRDefault="00407EA1" w:rsidP="00986B73">
      <w:r>
        <w:rPr>
          <w:noProof/>
        </w:rPr>
        <w:pict w14:anchorId="2C5FAB5A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C2280BE" w14:textId="77777777" w:rsidR="00986B73" w:rsidRPr="00986B73" w:rsidRDefault="00986B73" w:rsidP="00986B73">
      <w:pPr>
        <w:rPr>
          <w:b/>
          <w:bCs/>
        </w:rPr>
      </w:pPr>
      <w:r w:rsidRPr="00986B73">
        <w:rPr>
          <w:b/>
          <w:bCs/>
        </w:rPr>
        <w:t>7. Action on Objectives Phase</w:t>
      </w:r>
    </w:p>
    <w:p w14:paraId="72B1BC28" w14:textId="77777777" w:rsidR="00986B73" w:rsidRPr="00986B73" w:rsidRDefault="00986B73" w:rsidP="00986B73">
      <w:pPr>
        <w:numPr>
          <w:ilvl w:val="0"/>
          <w:numId w:val="9"/>
        </w:numPr>
      </w:pPr>
      <w:r w:rsidRPr="00986B73">
        <w:t xml:space="preserve">Once inside the network, threat actors begin executing their </w:t>
      </w:r>
      <w:r w:rsidRPr="00986B73">
        <w:rPr>
          <w:b/>
          <w:bCs/>
        </w:rPr>
        <w:t>primary goals</w:t>
      </w:r>
      <w:r w:rsidRPr="00986B73">
        <w:t>:</w:t>
      </w:r>
    </w:p>
    <w:p w14:paraId="278C4125" w14:textId="77777777" w:rsidR="00986B73" w:rsidRPr="00986B73" w:rsidRDefault="00986B73" w:rsidP="00986B73">
      <w:pPr>
        <w:numPr>
          <w:ilvl w:val="1"/>
          <w:numId w:val="9"/>
        </w:numPr>
      </w:pPr>
      <w:r w:rsidRPr="00986B73">
        <w:rPr>
          <w:b/>
          <w:bCs/>
        </w:rPr>
        <w:t>Data exfiltration</w:t>
      </w:r>
    </w:p>
    <w:p w14:paraId="4AABF099" w14:textId="77777777" w:rsidR="00986B73" w:rsidRPr="00986B73" w:rsidRDefault="00986B73" w:rsidP="00986B73">
      <w:pPr>
        <w:numPr>
          <w:ilvl w:val="1"/>
          <w:numId w:val="9"/>
        </w:numPr>
      </w:pPr>
      <w:r w:rsidRPr="00986B73">
        <w:rPr>
          <w:b/>
          <w:bCs/>
        </w:rPr>
        <w:t>Ransomware deployment (file encryption)</w:t>
      </w:r>
    </w:p>
    <w:p w14:paraId="4139F459" w14:textId="77777777" w:rsidR="00986B73" w:rsidRPr="00986B73" w:rsidRDefault="00986B73" w:rsidP="00986B73">
      <w:pPr>
        <w:numPr>
          <w:ilvl w:val="1"/>
          <w:numId w:val="9"/>
        </w:numPr>
      </w:pPr>
      <w:r w:rsidRPr="00986B73">
        <w:t xml:space="preserve">Other </w:t>
      </w:r>
      <w:r w:rsidRPr="00986B73">
        <w:rPr>
          <w:b/>
          <w:bCs/>
        </w:rPr>
        <w:t>malicious operations</w:t>
      </w:r>
      <w:r w:rsidRPr="00986B73">
        <w:t xml:space="preserve"> (e.g., espionage, sabotage)</w:t>
      </w:r>
    </w:p>
    <w:p w14:paraId="675FE135" w14:textId="77777777" w:rsidR="00986B73" w:rsidRPr="00986B73" w:rsidRDefault="00407EA1" w:rsidP="00986B73">
      <w:r>
        <w:rPr>
          <w:noProof/>
        </w:rPr>
        <w:pict w14:anchorId="6D3D71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44F9727" w14:textId="77777777" w:rsidR="00986B73" w:rsidRPr="00986B73" w:rsidRDefault="00986B73" w:rsidP="00986B73">
      <w:pPr>
        <w:rPr>
          <w:b/>
          <w:bCs/>
        </w:rPr>
      </w:pPr>
      <w:r w:rsidRPr="00986B73">
        <w:rPr>
          <w:b/>
          <w:bCs/>
        </w:rPr>
        <w:t>8. Concealment Phase</w:t>
      </w:r>
    </w:p>
    <w:p w14:paraId="5C669865" w14:textId="77777777" w:rsidR="00986B73" w:rsidRPr="00986B73" w:rsidRDefault="00986B73" w:rsidP="00986B73">
      <w:pPr>
        <w:numPr>
          <w:ilvl w:val="0"/>
          <w:numId w:val="10"/>
        </w:numPr>
      </w:pPr>
      <w:r w:rsidRPr="00986B73">
        <w:t xml:space="preserve">Final step: </w:t>
      </w:r>
      <w:r w:rsidRPr="00986B73">
        <w:rPr>
          <w:b/>
          <w:bCs/>
        </w:rPr>
        <w:t>hide the intrusion</w:t>
      </w:r>
      <w:r w:rsidRPr="00986B73">
        <w:t xml:space="preserve"> to retain access and avoid detection.</w:t>
      </w:r>
    </w:p>
    <w:p w14:paraId="66F143BD" w14:textId="77777777" w:rsidR="00986B73" w:rsidRPr="00986B73" w:rsidRDefault="00986B73" w:rsidP="00986B73">
      <w:pPr>
        <w:numPr>
          <w:ilvl w:val="0"/>
          <w:numId w:val="10"/>
        </w:numPr>
      </w:pPr>
      <w:r w:rsidRPr="00986B73">
        <w:t>Techniques include:</w:t>
      </w:r>
    </w:p>
    <w:p w14:paraId="50C09CD3" w14:textId="77777777" w:rsidR="00986B73" w:rsidRPr="00986B73" w:rsidRDefault="00986B73" w:rsidP="00986B73">
      <w:pPr>
        <w:numPr>
          <w:ilvl w:val="1"/>
          <w:numId w:val="10"/>
        </w:numPr>
      </w:pPr>
      <w:r w:rsidRPr="00986B73">
        <w:rPr>
          <w:b/>
          <w:bCs/>
        </w:rPr>
        <w:t>Deleting logs</w:t>
      </w:r>
    </w:p>
    <w:p w14:paraId="084D2B77" w14:textId="77777777" w:rsidR="00986B73" w:rsidRPr="00986B73" w:rsidRDefault="00986B73" w:rsidP="00986B73">
      <w:pPr>
        <w:numPr>
          <w:ilvl w:val="1"/>
          <w:numId w:val="10"/>
        </w:numPr>
      </w:pPr>
      <w:r w:rsidRPr="00986B73">
        <w:rPr>
          <w:b/>
          <w:bCs/>
        </w:rPr>
        <w:t>Erasing temporary files</w:t>
      </w:r>
    </w:p>
    <w:p w14:paraId="13891B6C" w14:textId="77777777" w:rsidR="00986B73" w:rsidRPr="00986B73" w:rsidRDefault="00986B73" w:rsidP="00986B73">
      <w:pPr>
        <w:numPr>
          <w:ilvl w:val="1"/>
          <w:numId w:val="10"/>
        </w:numPr>
      </w:pPr>
      <w:r w:rsidRPr="00986B73">
        <w:rPr>
          <w:b/>
          <w:bCs/>
        </w:rPr>
        <w:t>Covering evidence</w:t>
      </w:r>
      <w:r w:rsidRPr="00986B73">
        <w:t xml:space="preserve"> of malware activities</w:t>
      </w:r>
    </w:p>
    <w:p w14:paraId="0DEDB1A3" w14:textId="77777777" w:rsidR="00986B73" w:rsidRPr="00986B73" w:rsidRDefault="00407EA1" w:rsidP="00986B73">
      <w:r>
        <w:rPr>
          <w:noProof/>
        </w:rPr>
        <w:pict w14:anchorId="6948E0A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2C484EA" w14:textId="77777777" w:rsidR="00986B73" w:rsidRPr="00986B73" w:rsidRDefault="00986B73" w:rsidP="00986B73">
      <w:pPr>
        <w:rPr>
          <w:b/>
          <w:bCs/>
        </w:rPr>
      </w:pPr>
      <w:r w:rsidRPr="00986B73">
        <w:rPr>
          <w:b/>
          <w:bCs/>
        </w:rPr>
        <w:t>9. Malware Delivery Techniques</w:t>
      </w:r>
    </w:p>
    <w:p w14:paraId="782C08E1" w14:textId="77777777" w:rsidR="00986B73" w:rsidRPr="00986B73" w:rsidRDefault="00986B73" w:rsidP="00986B73">
      <w:pPr>
        <w:numPr>
          <w:ilvl w:val="0"/>
          <w:numId w:val="11"/>
        </w:numPr>
      </w:pPr>
      <w:r w:rsidRPr="00986B73">
        <w:t>Attackers use various methods to deliver and execute malicious code:</w:t>
      </w:r>
    </w:p>
    <w:p w14:paraId="4C5D93F4" w14:textId="77777777" w:rsidR="00986B73" w:rsidRPr="00986B73" w:rsidRDefault="00986B73" w:rsidP="00986B73"/>
    <w:p w14:paraId="3D01C6FD" w14:textId="77777777" w:rsidR="00986B73" w:rsidRPr="00986B73" w:rsidRDefault="00986B73" w:rsidP="00986B73">
      <w:r w:rsidRPr="00986B73">
        <w:rPr>
          <w:b/>
          <w:bCs/>
        </w:rPr>
        <w:t>9.1 Code Injection</w:t>
      </w:r>
    </w:p>
    <w:p w14:paraId="083BBF77" w14:textId="77777777" w:rsidR="00986B73" w:rsidRDefault="00986B73" w:rsidP="00986B73">
      <w:pPr>
        <w:numPr>
          <w:ilvl w:val="0"/>
          <w:numId w:val="12"/>
        </w:numPr>
      </w:pPr>
      <w:r w:rsidRPr="00986B73">
        <w:t xml:space="preserve">Inserts malware into a legitimate process for </w:t>
      </w:r>
      <w:r w:rsidRPr="00986B73">
        <w:rPr>
          <w:b/>
          <w:bCs/>
        </w:rPr>
        <w:t>stealth execution</w:t>
      </w:r>
      <w:r w:rsidRPr="00986B73">
        <w:t>.</w:t>
      </w:r>
    </w:p>
    <w:p w14:paraId="772CECC1" w14:textId="63DF48D6" w:rsidR="00986B73" w:rsidRPr="00986B73" w:rsidRDefault="006D4B9A" w:rsidP="00986B73">
      <w:pPr>
        <w:numPr>
          <w:ilvl w:val="0"/>
          <w:numId w:val="12"/>
        </w:numPr>
      </w:pPr>
      <w:r>
        <w:t>For example, code injection is used to disguise the malicious code by running it with the identification of a legitimate process.</w:t>
      </w:r>
    </w:p>
    <w:p w14:paraId="65822053" w14:textId="77777777" w:rsidR="00986B73" w:rsidRPr="00986B73" w:rsidRDefault="00407EA1" w:rsidP="00986B73">
      <w:r>
        <w:rPr>
          <w:noProof/>
        </w:rPr>
        <w:pict w14:anchorId="2BDF1FB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C1F0FFB" w14:textId="77777777" w:rsidR="00986B73" w:rsidRPr="00986B73" w:rsidRDefault="00986B73" w:rsidP="00986B73">
      <w:pPr>
        <w:rPr>
          <w:b/>
          <w:bCs/>
        </w:rPr>
      </w:pPr>
      <w:r w:rsidRPr="00986B73">
        <w:rPr>
          <w:b/>
          <w:bCs/>
        </w:rPr>
        <w:t>10. Anti-Forensics and Obfuscation</w:t>
      </w:r>
    </w:p>
    <w:p w14:paraId="5EB4E560" w14:textId="77777777" w:rsidR="00986B73" w:rsidRPr="00986B73" w:rsidRDefault="00986B73" w:rsidP="00986B73">
      <w:pPr>
        <w:numPr>
          <w:ilvl w:val="0"/>
          <w:numId w:val="17"/>
        </w:numPr>
      </w:pPr>
      <w:r w:rsidRPr="00986B73">
        <w:t>Malware may be combined with:</w:t>
      </w:r>
    </w:p>
    <w:p w14:paraId="5CD081DE" w14:textId="77777777" w:rsidR="00986B73" w:rsidRPr="00986B73" w:rsidRDefault="00986B73" w:rsidP="00986B73">
      <w:pPr>
        <w:numPr>
          <w:ilvl w:val="1"/>
          <w:numId w:val="17"/>
        </w:numPr>
      </w:pPr>
      <w:r w:rsidRPr="00986B73">
        <w:rPr>
          <w:b/>
          <w:bCs/>
        </w:rPr>
        <w:t>Encryption</w:t>
      </w:r>
    </w:p>
    <w:p w14:paraId="4613145D" w14:textId="77777777" w:rsidR="00986B73" w:rsidRPr="00986B73" w:rsidRDefault="00986B73" w:rsidP="00986B73">
      <w:pPr>
        <w:numPr>
          <w:ilvl w:val="1"/>
          <w:numId w:val="17"/>
        </w:numPr>
      </w:pPr>
      <w:r w:rsidRPr="00986B73">
        <w:rPr>
          <w:b/>
          <w:bCs/>
        </w:rPr>
        <w:t>Compression</w:t>
      </w:r>
    </w:p>
    <w:p w14:paraId="65011125" w14:textId="77777777" w:rsidR="00986B73" w:rsidRPr="00986B73" w:rsidRDefault="00986B73" w:rsidP="00986B73">
      <w:pPr>
        <w:numPr>
          <w:ilvl w:val="1"/>
          <w:numId w:val="17"/>
        </w:numPr>
      </w:pPr>
      <w:r w:rsidRPr="00986B73">
        <w:rPr>
          <w:b/>
          <w:bCs/>
        </w:rPr>
        <w:t>Obfuscation</w:t>
      </w:r>
    </w:p>
    <w:p w14:paraId="74FB9EB7" w14:textId="77777777" w:rsidR="00986B73" w:rsidRPr="00986B73" w:rsidRDefault="00986B73" w:rsidP="00986B73">
      <w:pPr>
        <w:numPr>
          <w:ilvl w:val="0"/>
          <w:numId w:val="17"/>
        </w:numPr>
      </w:pPr>
      <w:r w:rsidRPr="00986B73">
        <w:t xml:space="preserve">These techniques hinder detection and analysis by </w:t>
      </w:r>
      <w:r w:rsidRPr="00986B73">
        <w:rPr>
          <w:b/>
          <w:bCs/>
        </w:rPr>
        <w:t>security professionals</w:t>
      </w:r>
      <w:r w:rsidRPr="00986B73">
        <w:t>.</w:t>
      </w:r>
    </w:p>
    <w:p w14:paraId="7404D05B" w14:textId="77777777" w:rsidR="00986B73" w:rsidRPr="00986B73" w:rsidRDefault="00407EA1" w:rsidP="00986B73">
      <w:r>
        <w:rPr>
          <w:noProof/>
        </w:rPr>
        <w:pict w14:anchorId="29CF858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7BA3941" w14:textId="77777777" w:rsidR="00986B73" w:rsidRPr="00986B73" w:rsidRDefault="00986B73" w:rsidP="00986B73">
      <w:pPr>
        <w:rPr>
          <w:b/>
          <w:bCs/>
        </w:rPr>
      </w:pPr>
      <w:r w:rsidRPr="00986B73">
        <w:rPr>
          <w:b/>
          <w:bCs/>
        </w:rPr>
        <w:t>11. Living off the Land (</w:t>
      </w:r>
      <w:proofErr w:type="spellStart"/>
      <w:r w:rsidRPr="00986B73">
        <w:rPr>
          <w:b/>
          <w:bCs/>
        </w:rPr>
        <w:t>LotL</w:t>
      </w:r>
      <w:proofErr w:type="spellEnd"/>
      <w:r w:rsidRPr="00986B73">
        <w:rPr>
          <w:b/>
          <w:bCs/>
        </w:rPr>
        <w:t>) Techniques</w:t>
      </w:r>
    </w:p>
    <w:p w14:paraId="3E3358BE" w14:textId="77777777" w:rsidR="00986B73" w:rsidRPr="00986B73" w:rsidRDefault="00986B73" w:rsidP="00986B73">
      <w:pPr>
        <w:numPr>
          <w:ilvl w:val="0"/>
          <w:numId w:val="18"/>
        </w:numPr>
      </w:pPr>
      <w:r w:rsidRPr="00986B73">
        <w:t xml:space="preserve">Advanced attackers use </w:t>
      </w:r>
      <w:r w:rsidRPr="00986B73">
        <w:rPr>
          <w:b/>
          <w:bCs/>
        </w:rPr>
        <w:t>built-in system tools</w:t>
      </w:r>
      <w:r w:rsidRPr="00986B73">
        <w:t xml:space="preserve"> to execute malware—no external files needed.</w:t>
      </w:r>
    </w:p>
    <w:p w14:paraId="52E03AAD" w14:textId="77777777" w:rsidR="00986B73" w:rsidRPr="00986B73" w:rsidRDefault="00986B73" w:rsidP="00986B73">
      <w:pPr>
        <w:numPr>
          <w:ilvl w:val="0"/>
          <w:numId w:val="18"/>
        </w:numPr>
      </w:pPr>
      <w:r w:rsidRPr="00986B73">
        <w:t>This tactic reduces detection risk because:</w:t>
      </w:r>
    </w:p>
    <w:p w14:paraId="7F37EDE3" w14:textId="77777777" w:rsidR="00986B73" w:rsidRPr="00986B73" w:rsidRDefault="00986B73" w:rsidP="00986B73">
      <w:pPr>
        <w:numPr>
          <w:ilvl w:val="1"/>
          <w:numId w:val="18"/>
        </w:numPr>
      </w:pPr>
      <w:r w:rsidRPr="00986B73">
        <w:t>No need to download obvious malicious files.</w:t>
      </w:r>
    </w:p>
    <w:p w14:paraId="1FAE2503" w14:textId="77777777" w:rsidR="00986B73" w:rsidRDefault="00986B73" w:rsidP="00986B73">
      <w:pPr>
        <w:numPr>
          <w:ilvl w:val="1"/>
          <w:numId w:val="18"/>
        </w:numPr>
      </w:pPr>
      <w:r w:rsidRPr="00986B73">
        <w:t xml:space="preserve">They use trusted tools like </w:t>
      </w:r>
      <w:r w:rsidRPr="00986B73">
        <w:rPr>
          <w:b/>
          <w:bCs/>
        </w:rPr>
        <w:t>PowerShell</w:t>
      </w:r>
      <w:r w:rsidRPr="00986B73">
        <w:t>.</w:t>
      </w:r>
    </w:p>
    <w:p w14:paraId="57A778A6" w14:textId="6867A6F0" w:rsidR="006D4B9A" w:rsidRDefault="006D4B9A" w:rsidP="006D4B9A">
      <w:pPr>
        <w:numPr>
          <w:ilvl w:val="2"/>
          <w:numId w:val="18"/>
        </w:numPr>
      </w:pPr>
      <w:r>
        <w:t>This is a standard tool that is installed by default on many Windows systems and servers.</w:t>
      </w:r>
    </w:p>
    <w:p w14:paraId="148E17E8" w14:textId="07E70AAB" w:rsidR="006D4B9A" w:rsidRPr="00986B73" w:rsidRDefault="006D4B9A" w:rsidP="006D4B9A">
      <w:pPr>
        <w:numPr>
          <w:ilvl w:val="2"/>
          <w:numId w:val="18"/>
        </w:numPr>
      </w:pPr>
      <w:r>
        <w:t>Power shell can be manipulated to conduct lots of different types of malicious activities.</w:t>
      </w:r>
    </w:p>
    <w:p w14:paraId="76CEAE31" w14:textId="77777777" w:rsidR="00986B73" w:rsidRPr="00986B73" w:rsidRDefault="00986B73" w:rsidP="00986B73"/>
    <w:p w14:paraId="71FD804A" w14:textId="77777777" w:rsidR="00986B73" w:rsidRPr="00986B73" w:rsidRDefault="00986B73" w:rsidP="00986B73">
      <w:r w:rsidRPr="00986B73">
        <w:rPr>
          <w:b/>
          <w:bCs/>
        </w:rPr>
        <w:t>Example: PowerShell Abuse</w:t>
      </w:r>
    </w:p>
    <w:p w14:paraId="252F85B4" w14:textId="77777777" w:rsidR="00986B73" w:rsidRPr="00986B73" w:rsidRDefault="00986B73" w:rsidP="00986B73">
      <w:pPr>
        <w:numPr>
          <w:ilvl w:val="0"/>
          <w:numId w:val="19"/>
        </w:numPr>
      </w:pPr>
      <w:r w:rsidRPr="00986B73">
        <w:t>PowerShell is a legitimate Windows tool.</w:t>
      </w:r>
    </w:p>
    <w:p w14:paraId="2B2916BF" w14:textId="77777777" w:rsidR="00986B73" w:rsidRDefault="00986B73" w:rsidP="00986B73">
      <w:pPr>
        <w:numPr>
          <w:ilvl w:val="0"/>
          <w:numId w:val="19"/>
        </w:numPr>
      </w:pPr>
      <w:r w:rsidRPr="00986B73">
        <w:t>Attackers can run malicious commands within PowerShell without triggering standard security alerts.</w:t>
      </w:r>
    </w:p>
    <w:p w14:paraId="6569FD68" w14:textId="128636A3" w:rsidR="006D4B9A" w:rsidRPr="00986B73" w:rsidRDefault="006D4B9A" w:rsidP="006D4B9A">
      <w:pPr>
        <w:numPr>
          <w:ilvl w:val="1"/>
          <w:numId w:val="19"/>
        </w:numPr>
      </w:pPr>
      <w:r>
        <w:t xml:space="preserve">This means it’s really easy for an attacker to obscure their </w:t>
      </w:r>
      <w:r w:rsidR="002B5012">
        <w:t>malicious</w:t>
      </w:r>
      <w:r>
        <w:t xml:space="preserve"> activities by making the detection of those </w:t>
      </w:r>
      <w:r w:rsidR="002B5012">
        <w:t>activities</w:t>
      </w:r>
      <w:r>
        <w:t xml:space="preserve"> more difficult by relying on internal </w:t>
      </w:r>
      <w:r w:rsidR="002B5012">
        <w:t>PowerShell</w:t>
      </w:r>
      <w:r>
        <w:t xml:space="preserve"> commands a</w:t>
      </w:r>
      <w:r w:rsidR="002B5012">
        <w:t>s opposed to downloading additional malicious code.</w:t>
      </w:r>
    </w:p>
    <w:p w14:paraId="625A5462" w14:textId="77777777" w:rsidR="00986B73" w:rsidRPr="00986B73" w:rsidRDefault="00407EA1" w:rsidP="00986B73">
      <w:r>
        <w:rPr>
          <w:noProof/>
        </w:rPr>
        <w:pict w14:anchorId="194300D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E6419E1" w14:textId="77777777" w:rsidR="00986B73" w:rsidRPr="00986B73" w:rsidRDefault="00986B73" w:rsidP="00986B73">
      <w:pPr>
        <w:rPr>
          <w:b/>
          <w:bCs/>
        </w:rPr>
      </w:pPr>
      <w:r w:rsidRPr="00986B73">
        <w:rPr>
          <w:b/>
          <w:bCs/>
        </w:rPr>
        <w:t>12. Defensive Considerations</w:t>
      </w:r>
    </w:p>
    <w:p w14:paraId="2141A442" w14:textId="77777777" w:rsidR="00986B73" w:rsidRPr="00986B73" w:rsidRDefault="00986B73" w:rsidP="00986B73">
      <w:pPr>
        <w:numPr>
          <w:ilvl w:val="0"/>
          <w:numId w:val="20"/>
        </w:numPr>
      </w:pPr>
      <w:r w:rsidRPr="00986B73">
        <w:t>Cybersecurity professionals must:</w:t>
      </w:r>
    </w:p>
    <w:p w14:paraId="6E473172" w14:textId="77777777" w:rsidR="00986B73" w:rsidRPr="00986B73" w:rsidRDefault="00986B73" w:rsidP="00986B73">
      <w:pPr>
        <w:numPr>
          <w:ilvl w:val="1"/>
          <w:numId w:val="20"/>
        </w:numPr>
      </w:pPr>
      <w:r w:rsidRPr="00986B73">
        <w:t xml:space="preserve">Be aware of these </w:t>
      </w:r>
      <w:r w:rsidRPr="00986B73">
        <w:rPr>
          <w:b/>
          <w:bCs/>
        </w:rPr>
        <w:t>evasion techniques</w:t>
      </w:r>
      <w:r w:rsidRPr="00986B73">
        <w:t>.</w:t>
      </w:r>
    </w:p>
    <w:p w14:paraId="3C40C878" w14:textId="77777777" w:rsidR="00986B73" w:rsidRPr="00986B73" w:rsidRDefault="00986B73" w:rsidP="00986B73">
      <w:pPr>
        <w:numPr>
          <w:ilvl w:val="1"/>
          <w:numId w:val="20"/>
        </w:numPr>
      </w:pPr>
      <w:r w:rsidRPr="00986B73">
        <w:t xml:space="preserve">Monitor </w:t>
      </w:r>
      <w:r w:rsidRPr="00986B73">
        <w:rPr>
          <w:b/>
          <w:bCs/>
        </w:rPr>
        <w:t>legitimate tools</w:t>
      </w:r>
      <w:r w:rsidRPr="00986B73">
        <w:t xml:space="preserve"> like PowerShell for </w:t>
      </w:r>
      <w:r w:rsidRPr="00986B73">
        <w:rPr>
          <w:b/>
          <w:bCs/>
        </w:rPr>
        <w:t>unusual behavior</w:t>
      </w:r>
      <w:r w:rsidRPr="00986B73">
        <w:t>.</w:t>
      </w:r>
    </w:p>
    <w:p w14:paraId="1C576635" w14:textId="77777777" w:rsidR="00986B73" w:rsidRPr="00986B73" w:rsidRDefault="00986B73" w:rsidP="00986B73">
      <w:pPr>
        <w:numPr>
          <w:ilvl w:val="1"/>
          <w:numId w:val="20"/>
        </w:numPr>
      </w:pPr>
      <w:r w:rsidRPr="00986B73">
        <w:t>Use behavior-based and memory scanning tools—not just signature-based antivirus.</w:t>
      </w:r>
    </w:p>
    <w:p w14:paraId="5FF8C516" w14:textId="77777777" w:rsidR="00986B73" w:rsidRPr="00986B73" w:rsidRDefault="00407EA1" w:rsidP="00986B73">
      <w:r>
        <w:rPr>
          <w:noProof/>
        </w:rPr>
        <w:pict w14:anchorId="3A83D55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986B73" w:rsidRPr="00986B73" w:rsidSect="00986B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B4C1F"/>
    <w:multiLevelType w:val="multilevel"/>
    <w:tmpl w:val="EA76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70FE6"/>
    <w:multiLevelType w:val="multilevel"/>
    <w:tmpl w:val="1FB4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770FB"/>
    <w:multiLevelType w:val="multilevel"/>
    <w:tmpl w:val="2A0A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15C6F"/>
    <w:multiLevelType w:val="multilevel"/>
    <w:tmpl w:val="BFF2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C1903"/>
    <w:multiLevelType w:val="multilevel"/>
    <w:tmpl w:val="58B8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DF4C7A"/>
    <w:multiLevelType w:val="multilevel"/>
    <w:tmpl w:val="5966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77852"/>
    <w:multiLevelType w:val="multilevel"/>
    <w:tmpl w:val="8C2C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4B22AC"/>
    <w:multiLevelType w:val="multilevel"/>
    <w:tmpl w:val="C6986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7946F2"/>
    <w:multiLevelType w:val="multilevel"/>
    <w:tmpl w:val="C86C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413863"/>
    <w:multiLevelType w:val="multilevel"/>
    <w:tmpl w:val="BCB2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65217E"/>
    <w:multiLevelType w:val="multilevel"/>
    <w:tmpl w:val="3950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F76BBB"/>
    <w:multiLevelType w:val="multilevel"/>
    <w:tmpl w:val="8454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E14AD0"/>
    <w:multiLevelType w:val="multilevel"/>
    <w:tmpl w:val="B464D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481C60"/>
    <w:multiLevelType w:val="multilevel"/>
    <w:tmpl w:val="9846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D12067"/>
    <w:multiLevelType w:val="multilevel"/>
    <w:tmpl w:val="B508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DC2C3F"/>
    <w:multiLevelType w:val="multilevel"/>
    <w:tmpl w:val="3CDA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713455"/>
    <w:multiLevelType w:val="multilevel"/>
    <w:tmpl w:val="C508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A503C8"/>
    <w:multiLevelType w:val="multilevel"/>
    <w:tmpl w:val="8FF0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C9525D"/>
    <w:multiLevelType w:val="multilevel"/>
    <w:tmpl w:val="0362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F67D75"/>
    <w:multiLevelType w:val="multilevel"/>
    <w:tmpl w:val="8890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B77C76"/>
    <w:multiLevelType w:val="multilevel"/>
    <w:tmpl w:val="27D0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29251C"/>
    <w:multiLevelType w:val="multilevel"/>
    <w:tmpl w:val="950A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474979"/>
    <w:multiLevelType w:val="multilevel"/>
    <w:tmpl w:val="EF5C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78792">
    <w:abstractNumId w:val="2"/>
  </w:num>
  <w:num w:numId="2" w16cid:durableId="285278419">
    <w:abstractNumId w:val="8"/>
  </w:num>
  <w:num w:numId="3" w16cid:durableId="673924200">
    <w:abstractNumId w:val="11"/>
  </w:num>
  <w:num w:numId="4" w16cid:durableId="716123946">
    <w:abstractNumId w:val="1"/>
  </w:num>
  <w:num w:numId="5" w16cid:durableId="412169911">
    <w:abstractNumId w:val="3"/>
  </w:num>
  <w:num w:numId="6" w16cid:durableId="1072629168">
    <w:abstractNumId w:val="9"/>
  </w:num>
  <w:num w:numId="7" w16cid:durableId="216475399">
    <w:abstractNumId w:val="15"/>
  </w:num>
  <w:num w:numId="8" w16cid:durableId="1111901946">
    <w:abstractNumId w:val="16"/>
  </w:num>
  <w:num w:numId="9" w16cid:durableId="1044868093">
    <w:abstractNumId w:val="4"/>
  </w:num>
  <w:num w:numId="10" w16cid:durableId="1733698886">
    <w:abstractNumId w:val="0"/>
  </w:num>
  <w:num w:numId="11" w16cid:durableId="458691477">
    <w:abstractNumId w:val="6"/>
  </w:num>
  <w:num w:numId="12" w16cid:durableId="779910928">
    <w:abstractNumId w:val="17"/>
  </w:num>
  <w:num w:numId="13" w16cid:durableId="103885192">
    <w:abstractNumId w:val="13"/>
  </w:num>
  <w:num w:numId="14" w16cid:durableId="347027068">
    <w:abstractNumId w:val="18"/>
  </w:num>
  <w:num w:numId="15" w16cid:durableId="852187563">
    <w:abstractNumId w:val="20"/>
  </w:num>
  <w:num w:numId="16" w16cid:durableId="223492852">
    <w:abstractNumId w:val="5"/>
  </w:num>
  <w:num w:numId="17" w16cid:durableId="2130858732">
    <w:abstractNumId w:val="14"/>
  </w:num>
  <w:num w:numId="18" w16cid:durableId="769928407">
    <w:abstractNumId w:val="21"/>
  </w:num>
  <w:num w:numId="19" w16cid:durableId="1541504703">
    <w:abstractNumId w:val="19"/>
  </w:num>
  <w:num w:numId="20" w16cid:durableId="2040353265">
    <w:abstractNumId w:val="10"/>
  </w:num>
  <w:num w:numId="21" w16cid:durableId="1103647240">
    <w:abstractNumId w:val="22"/>
  </w:num>
  <w:num w:numId="22" w16cid:durableId="1678656916">
    <w:abstractNumId w:val="7"/>
  </w:num>
  <w:num w:numId="23" w16cid:durableId="6137115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6E"/>
    <w:rsid w:val="002A5AF4"/>
    <w:rsid w:val="002B5012"/>
    <w:rsid w:val="00407EA1"/>
    <w:rsid w:val="005623AE"/>
    <w:rsid w:val="006D0EE0"/>
    <w:rsid w:val="006D1F2B"/>
    <w:rsid w:val="006D4B9A"/>
    <w:rsid w:val="0098266E"/>
    <w:rsid w:val="00986B73"/>
    <w:rsid w:val="009F08FD"/>
    <w:rsid w:val="00A75FE2"/>
    <w:rsid w:val="00BB0DFC"/>
    <w:rsid w:val="00CD7BA7"/>
    <w:rsid w:val="00D17299"/>
    <w:rsid w:val="00E1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AA3A8"/>
  <w15:chartTrackingRefBased/>
  <w15:docId w15:val="{1A4E9CCD-9DC0-4943-99E2-7F85D2B6C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6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6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6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6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6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3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2025-08-03T23:41:00Z</dcterms:created>
  <dcterms:modified xsi:type="dcterms:W3CDTF">2025-08-23T01:00:00Z</dcterms:modified>
</cp:coreProperties>
</file>