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F43A" w14:textId="77777777" w:rsidR="00D6462B" w:rsidRPr="00D6462B" w:rsidRDefault="00D6462B" w:rsidP="00D6462B">
      <w:r w:rsidRPr="00D6462B">
        <w:t xml:space="preserve">Below is a </w:t>
      </w:r>
      <w:r w:rsidRPr="00D6462B">
        <w:rPr>
          <w:b/>
          <w:bCs/>
        </w:rPr>
        <w:t>professionally formatted, sentence-by-sentence study breakdown</w:t>
      </w:r>
      <w:r w:rsidRPr="00D6462B">
        <w:t xml:space="preserve"> of your document </w:t>
      </w:r>
      <w:r w:rsidRPr="00D6462B">
        <w:rPr>
          <w:b/>
          <w:bCs/>
        </w:rPr>
        <w:t>"202. Wireless Encryption Notes"</w:t>
      </w:r>
      <w:r w:rsidRPr="00D6462B">
        <w:t xml:space="preserve">, preserving every essential point while keeping the formatting </w:t>
      </w:r>
      <w:r w:rsidRPr="00D6462B">
        <w:rPr>
          <w:b/>
          <w:bCs/>
        </w:rPr>
        <w:t>clear, minimalistic, and ideal for pasting into Microsoft Word</w:t>
      </w:r>
      <w:r w:rsidRPr="00D6462B">
        <w:t>. It’s designed for serious exam review and technical understanding — not overly spaced, not too dense, and logically segmented.</w:t>
      </w:r>
    </w:p>
    <w:p w14:paraId="163935E1" w14:textId="77777777" w:rsidR="00D6462B" w:rsidRPr="00D6462B" w:rsidRDefault="0052610F" w:rsidP="00D6462B">
      <w:r>
        <w:rPr>
          <w:noProof/>
        </w:rPr>
        <w:pict w14:anchorId="6490CC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C7DEA6" w14:textId="5445C67F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CompTIA A+ 1102 — Wireless Encryption (Section 202)</w:t>
      </w:r>
      <w:r>
        <w:rPr>
          <w:b/>
          <w:bCs/>
        </w:rPr>
        <w:t xml:space="preserve"> </w:t>
      </w:r>
      <w:r w:rsidRPr="00D6462B">
        <w:rPr>
          <w:b/>
          <w:bCs/>
        </w:rPr>
        <w:t>Professional Study Notes</w:t>
      </w:r>
    </w:p>
    <w:p w14:paraId="3AB55102" w14:textId="77777777" w:rsidR="00D6462B" w:rsidRPr="00D6462B" w:rsidRDefault="0052610F" w:rsidP="00D6462B">
      <w:r>
        <w:rPr>
          <w:noProof/>
        </w:rPr>
        <w:pict w14:anchorId="2209441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F1973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1. Introduction to Wireless Encryption</w:t>
      </w:r>
    </w:p>
    <w:p w14:paraId="4743CD03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Wireless encryption ensures that </w:t>
      </w:r>
      <w:r w:rsidRPr="00D6462B">
        <w:rPr>
          <w:b/>
          <w:bCs/>
        </w:rPr>
        <w:t>data transmitted over Wi-Fi</w:t>
      </w:r>
      <w:r w:rsidRPr="00D6462B">
        <w:t xml:space="preserve"> is protected from </w:t>
      </w:r>
      <w:r w:rsidRPr="00D6462B">
        <w:rPr>
          <w:b/>
          <w:bCs/>
        </w:rPr>
        <w:t>unauthorized access</w:t>
      </w:r>
      <w:r w:rsidRPr="00D6462B">
        <w:t>.</w:t>
      </w:r>
    </w:p>
    <w:p w14:paraId="0F1CBB5E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Over time, protocols like </w:t>
      </w:r>
      <w:r w:rsidRPr="00D6462B">
        <w:rPr>
          <w:b/>
          <w:bCs/>
        </w:rPr>
        <w:t>WEP</w:t>
      </w:r>
      <w:r w:rsidRPr="00D6462B">
        <w:t xml:space="preserve">, </w:t>
      </w:r>
      <w:r w:rsidRPr="00D6462B">
        <w:rPr>
          <w:b/>
          <w:bCs/>
        </w:rPr>
        <w:t>WPA</w:t>
      </w:r>
      <w:r w:rsidRPr="00D6462B">
        <w:t xml:space="preserve">, </w:t>
      </w:r>
      <w:r w:rsidRPr="00D6462B">
        <w:rPr>
          <w:b/>
          <w:bCs/>
        </w:rPr>
        <w:t>WPA2</w:t>
      </w:r>
      <w:r w:rsidRPr="00D6462B">
        <w:t xml:space="preserve">, and </w:t>
      </w:r>
      <w:r w:rsidRPr="00D6462B">
        <w:rPr>
          <w:b/>
          <w:bCs/>
        </w:rPr>
        <w:t>WPA3</w:t>
      </w:r>
      <w:r w:rsidRPr="00D6462B">
        <w:t xml:space="preserve"> have been developed to improve wireless security.</w:t>
      </w:r>
    </w:p>
    <w:p w14:paraId="5C4CBF5E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This lesson focuses </w:t>
      </w:r>
      <w:r w:rsidRPr="00D6462B">
        <w:rPr>
          <w:b/>
          <w:bCs/>
        </w:rPr>
        <w:t>only on WPA2 and WPA3</w:t>
      </w:r>
      <w:r w:rsidRPr="00D6462B">
        <w:t xml:space="preserve">, which are the </w:t>
      </w:r>
      <w:r w:rsidRPr="00D6462B">
        <w:rPr>
          <w:b/>
          <w:bCs/>
        </w:rPr>
        <w:t>current standards</w:t>
      </w:r>
      <w:r w:rsidRPr="00D6462B">
        <w:t>.</w:t>
      </w:r>
    </w:p>
    <w:p w14:paraId="07565829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>Older protocols (</w:t>
      </w:r>
      <w:r w:rsidRPr="00D6462B">
        <w:rPr>
          <w:b/>
          <w:bCs/>
        </w:rPr>
        <w:t>WEP</w:t>
      </w:r>
      <w:r w:rsidRPr="00D6462B">
        <w:t xml:space="preserve"> and original </w:t>
      </w:r>
      <w:r w:rsidRPr="00D6462B">
        <w:rPr>
          <w:b/>
          <w:bCs/>
        </w:rPr>
        <w:t>WPA</w:t>
      </w:r>
      <w:r w:rsidRPr="00D6462B">
        <w:t xml:space="preserve">) are now considered </w:t>
      </w:r>
      <w:r w:rsidRPr="00D6462B">
        <w:rPr>
          <w:b/>
          <w:bCs/>
        </w:rPr>
        <w:t>insecure and deprecated</w:t>
      </w:r>
      <w:r w:rsidRPr="00D6462B">
        <w:t>.</w:t>
      </w:r>
    </w:p>
    <w:p w14:paraId="1680DCA9" w14:textId="77777777" w:rsidR="00D6462B" w:rsidRPr="00D6462B" w:rsidRDefault="0052610F" w:rsidP="00D6462B">
      <w:r>
        <w:rPr>
          <w:noProof/>
        </w:rPr>
        <w:pict w14:anchorId="5886237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9E08F9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 WPA2 – Wi-Fi Protected Access 2</w:t>
      </w:r>
    </w:p>
    <w:p w14:paraId="11CB2089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rPr>
          <w:b/>
          <w:bCs/>
        </w:rPr>
        <w:t>WPA2</w:t>
      </w:r>
      <w:r w:rsidRPr="00D6462B">
        <w:t xml:space="preserve"> was introduced in </w:t>
      </w:r>
      <w:r w:rsidRPr="00D6462B">
        <w:rPr>
          <w:b/>
          <w:bCs/>
        </w:rPr>
        <w:t>2004</w:t>
      </w:r>
      <w:r w:rsidRPr="00D6462B">
        <w:t xml:space="preserve"> and became the </w:t>
      </w:r>
      <w:r w:rsidRPr="00D6462B">
        <w:rPr>
          <w:b/>
          <w:bCs/>
        </w:rPr>
        <w:t>standard</w:t>
      </w:r>
      <w:r w:rsidRPr="00D6462B">
        <w:t xml:space="preserve"> for wireless encryption.</w:t>
      </w:r>
    </w:p>
    <w:p w14:paraId="38ABE6B6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t xml:space="preserve">It replaced WPA and offers </w:t>
      </w:r>
      <w:r w:rsidRPr="00D6462B">
        <w:rPr>
          <w:b/>
          <w:bCs/>
        </w:rPr>
        <w:t>stronger encryption</w:t>
      </w:r>
      <w:r w:rsidRPr="00D6462B">
        <w:t xml:space="preserve"> using </w:t>
      </w:r>
      <w:r w:rsidRPr="00D6462B">
        <w:rPr>
          <w:b/>
          <w:bCs/>
        </w:rPr>
        <w:t>AES (Advanced Encryption Standard)</w:t>
      </w:r>
      <w:r w:rsidRPr="00D6462B">
        <w:t>.</w:t>
      </w:r>
    </w:p>
    <w:p w14:paraId="35BE9DC6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rPr>
          <w:b/>
          <w:bCs/>
        </w:rPr>
        <w:t>AES</w:t>
      </w:r>
      <w:r w:rsidRPr="00D6462B">
        <w:t xml:space="preserve"> is a </w:t>
      </w:r>
      <w:r w:rsidRPr="00D6462B">
        <w:rPr>
          <w:b/>
          <w:bCs/>
        </w:rPr>
        <w:t>symmetric encryption algorithm</w:t>
      </w:r>
      <w:r w:rsidRPr="00D6462B">
        <w:t xml:space="preserve">, known for its </w:t>
      </w:r>
      <w:r w:rsidRPr="00D6462B">
        <w:rPr>
          <w:b/>
          <w:bCs/>
        </w:rPr>
        <w:t>strength and efficiency</w:t>
      </w:r>
      <w:r w:rsidRPr="00D6462B">
        <w:t>.</w:t>
      </w:r>
    </w:p>
    <w:p w14:paraId="6CB77D9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2.1 AES and CCMP in WPA2</w:t>
      </w:r>
    </w:p>
    <w:p w14:paraId="565AAADA" w14:textId="77777777" w:rsidR="00D6462B" w:rsidRDefault="00D6462B" w:rsidP="00D6462B">
      <w:pPr>
        <w:numPr>
          <w:ilvl w:val="0"/>
          <w:numId w:val="3"/>
        </w:numPr>
      </w:pPr>
      <w:r w:rsidRPr="00D6462B">
        <w:t xml:space="preserve">WPA2 typically uses </w:t>
      </w:r>
      <w:r w:rsidRPr="00D6462B">
        <w:rPr>
          <w:b/>
          <w:bCs/>
        </w:rPr>
        <w:t>AES</w:t>
      </w:r>
      <w:r w:rsidRPr="00D6462B">
        <w:t xml:space="preserve"> paired with </w:t>
      </w:r>
      <w:r w:rsidRPr="00D6462B">
        <w:rPr>
          <w:b/>
          <w:bCs/>
        </w:rPr>
        <w:t>CCMP</w:t>
      </w:r>
      <w:r w:rsidRPr="00D6462B">
        <w:t xml:space="preserve"> (Counter Mode with Cipher Block Chaining Message Authentication Code Protocol).</w:t>
      </w:r>
    </w:p>
    <w:p w14:paraId="195FD8C7" w14:textId="68F081B4" w:rsidR="00D6462B" w:rsidRPr="00D6462B" w:rsidRDefault="00D6462B" w:rsidP="00D6462B">
      <w:pPr>
        <w:numPr>
          <w:ilvl w:val="1"/>
          <w:numId w:val="3"/>
        </w:numPr>
      </w:pPr>
      <w:r>
        <w:t>To help secure wireless communications.</w:t>
      </w:r>
    </w:p>
    <w:p w14:paraId="6F595DA9" w14:textId="77777777" w:rsidR="00D6462B" w:rsidRDefault="00D6462B" w:rsidP="00D6462B">
      <w:pPr>
        <w:numPr>
          <w:ilvl w:val="0"/>
          <w:numId w:val="3"/>
        </w:numPr>
      </w:pPr>
      <w:r w:rsidRPr="00D6462B">
        <w:t xml:space="preserve">This combination ensures </w:t>
      </w:r>
      <w:r w:rsidRPr="00D6462B">
        <w:rPr>
          <w:b/>
          <w:bCs/>
        </w:rPr>
        <w:t>confidentiality</w:t>
      </w:r>
      <w:r w:rsidRPr="00D6462B">
        <w:t xml:space="preserve"> and </w:t>
      </w:r>
      <w:r w:rsidRPr="00D6462B">
        <w:rPr>
          <w:b/>
          <w:bCs/>
        </w:rPr>
        <w:t>data integrity</w:t>
      </w:r>
      <w:r w:rsidRPr="00D6462B">
        <w:t>.</w:t>
      </w:r>
    </w:p>
    <w:p w14:paraId="526B0EE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2.2 Hardware Compatibility</w:t>
      </w:r>
    </w:p>
    <w:p w14:paraId="7026E2EB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t xml:space="preserve">Devices must </w:t>
      </w:r>
      <w:r w:rsidRPr="00D6462B">
        <w:rPr>
          <w:b/>
          <w:bCs/>
        </w:rPr>
        <w:t>support AES</w:t>
      </w:r>
      <w:r w:rsidRPr="00D6462B">
        <w:t xml:space="preserve"> to use WPA2 securely.</w:t>
      </w:r>
    </w:p>
    <w:p w14:paraId="1EDC4404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rPr>
          <w:b/>
          <w:bCs/>
        </w:rPr>
        <w:t>Older devices</w:t>
      </w:r>
      <w:r w:rsidRPr="00D6462B">
        <w:t xml:space="preserve"> may not support AES and require </w:t>
      </w:r>
      <w:r w:rsidRPr="00D6462B">
        <w:rPr>
          <w:b/>
          <w:bCs/>
        </w:rPr>
        <w:t>WPA2-TKIP</w:t>
      </w:r>
      <w:r w:rsidRPr="00D6462B">
        <w:t xml:space="preserve">, which falls back to the </w:t>
      </w:r>
      <w:r w:rsidRPr="00D6462B">
        <w:rPr>
          <w:b/>
          <w:bCs/>
        </w:rPr>
        <w:t>less secure TKIP encryption</w:t>
      </w:r>
      <w:r w:rsidRPr="00D6462B">
        <w:t>.</w:t>
      </w:r>
    </w:p>
    <w:p w14:paraId="0329FDA3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t xml:space="preserve">TKIP is a legacy protocol and should be </w:t>
      </w:r>
      <w:r w:rsidRPr="00D6462B">
        <w:rPr>
          <w:b/>
          <w:bCs/>
        </w:rPr>
        <w:t>avoided when possible</w:t>
      </w:r>
      <w:r w:rsidRPr="00D6462B">
        <w:t>.</w:t>
      </w:r>
    </w:p>
    <w:p w14:paraId="7CF401D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2.3 Known Vulnerability: KRACK</w:t>
      </w:r>
    </w:p>
    <w:p w14:paraId="37F6CA8E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rPr>
          <w:b/>
          <w:bCs/>
        </w:rPr>
        <w:t>KRACK (Key Reinstallation Attack)</w:t>
      </w:r>
      <w:r w:rsidRPr="00D6462B">
        <w:t xml:space="preserve"> is a known vulnerability in WPA2.</w:t>
      </w:r>
    </w:p>
    <w:p w14:paraId="11C57E55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t xml:space="preserve">It exploits flaws in WPA2’s </w:t>
      </w:r>
      <w:r w:rsidRPr="00D6462B">
        <w:rPr>
          <w:b/>
          <w:bCs/>
        </w:rPr>
        <w:t>four-way handshake</w:t>
      </w:r>
      <w:r w:rsidRPr="00D6462B">
        <w:t xml:space="preserve"> to intercept/manipulate encrypted data.</w:t>
      </w:r>
    </w:p>
    <w:p w14:paraId="608C4710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t>To mitigate this:</w:t>
      </w:r>
    </w:p>
    <w:p w14:paraId="008F15E5" w14:textId="77777777" w:rsidR="00D6462B" w:rsidRPr="00D6462B" w:rsidRDefault="00D6462B" w:rsidP="00D6462B">
      <w:pPr>
        <w:numPr>
          <w:ilvl w:val="1"/>
          <w:numId w:val="5"/>
        </w:numPr>
      </w:pPr>
      <w:r w:rsidRPr="00D6462B">
        <w:t xml:space="preserve">Use </w:t>
      </w:r>
      <w:r w:rsidRPr="00D6462B">
        <w:rPr>
          <w:b/>
          <w:bCs/>
        </w:rPr>
        <w:t>strong passwords</w:t>
      </w:r>
    </w:p>
    <w:p w14:paraId="0C47A6F2" w14:textId="77777777" w:rsidR="00D6462B" w:rsidRDefault="00D6462B" w:rsidP="00D6462B">
      <w:pPr>
        <w:numPr>
          <w:ilvl w:val="1"/>
          <w:numId w:val="5"/>
        </w:numPr>
      </w:pPr>
      <w:r w:rsidRPr="00D6462B">
        <w:t>Disable outdated protocols (WEP/WPA)</w:t>
      </w:r>
    </w:p>
    <w:p w14:paraId="6568BD01" w14:textId="2BFBDB94" w:rsidR="009925DD" w:rsidRPr="00D6462B" w:rsidRDefault="009925DD" w:rsidP="00D6462B">
      <w:pPr>
        <w:numPr>
          <w:ilvl w:val="1"/>
          <w:numId w:val="5"/>
        </w:numPr>
      </w:pPr>
      <w:r>
        <w:t>Due to its vulnerability a new variant known as WPA3 was released.</w:t>
      </w:r>
    </w:p>
    <w:p w14:paraId="33DC4099" w14:textId="77777777" w:rsidR="00D6462B" w:rsidRPr="00D6462B" w:rsidRDefault="0052610F" w:rsidP="00D6462B">
      <w:r>
        <w:rPr>
          <w:noProof/>
        </w:rPr>
        <w:pict w14:anchorId="2D0C32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A6F2C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 WPA3 – Wi-Fi Protected Access 3</w:t>
      </w:r>
    </w:p>
    <w:p w14:paraId="56BC9F89" w14:textId="77777777" w:rsidR="00D6462B" w:rsidRPr="00D6462B" w:rsidRDefault="00D6462B" w:rsidP="00D6462B">
      <w:pPr>
        <w:numPr>
          <w:ilvl w:val="0"/>
          <w:numId w:val="6"/>
        </w:numPr>
      </w:pPr>
      <w:r w:rsidRPr="00D6462B">
        <w:rPr>
          <w:b/>
          <w:bCs/>
        </w:rPr>
        <w:t>WPA3</w:t>
      </w:r>
      <w:r w:rsidRPr="00D6462B">
        <w:t xml:space="preserve"> was introduced in </w:t>
      </w:r>
      <w:r w:rsidRPr="00D6462B">
        <w:rPr>
          <w:b/>
          <w:bCs/>
        </w:rPr>
        <w:t>2018</w:t>
      </w:r>
      <w:r w:rsidRPr="00D6462B">
        <w:t xml:space="preserve"> to address WPA2’s vulnerabilities and enhance usability.</w:t>
      </w:r>
    </w:p>
    <w:p w14:paraId="1D4127C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3.1 Encryption Improvements</w:t>
      </w:r>
    </w:p>
    <w:p w14:paraId="67A070CF" w14:textId="77777777" w:rsidR="00D6462B" w:rsidRPr="00D6462B" w:rsidRDefault="00D6462B" w:rsidP="00D6462B">
      <w:pPr>
        <w:numPr>
          <w:ilvl w:val="0"/>
          <w:numId w:val="7"/>
        </w:numPr>
      </w:pPr>
      <w:r w:rsidRPr="00D6462B">
        <w:t xml:space="preserve">WPA3 uses </w:t>
      </w:r>
      <w:r w:rsidRPr="00D6462B">
        <w:rPr>
          <w:b/>
          <w:bCs/>
        </w:rPr>
        <w:t>AES-GCMP (Galois/Counter Mode Protocol)</w:t>
      </w:r>
      <w:r w:rsidRPr="00D6462B">
        <w:t xml:space="preserve"> instead of AES-CCMP.</w:t>
      </w:r>
    </w:p>
    <w:p w14:paraId="11149BC7" w14:textId="77777777" w:rsidR="00D6462B" w:rsidRPr="00D6462B" w:rsidRDefault="00D6462B" w:rsidP="00D6462B">
      <w:pPr>
        <w:numPr>
          <w:ilvl w:val="0"/>
          <w:numId w:val="7"/>
        </w:numPr>
      </w:pPr>
      <w:r w:rsidRPr="00D6462B">
        <w:t xml:space="preserve">GCMP offers </w:t>
      </w:r>
      <w:r w:rsidRPr="00D6462B">
        <w:rPr>
          <w:b/>
          <w:bCs/>
        </w:rPr>
        <w:t>stronger encryption</w:t>
      </w:r>
      <w:r w:rsidRPr="00D6462B">
        <w:t xml:space="preserve"> and </w:t>
      </w:r>
      <w:r w:rsidRPr="00D6462B">
        <w:rPr>
          <w:b/>
          <w:bCs/>
        </w:rPr>
        <w:t>authentication mechanisms</w:t>
      </w:r>
      <w:r w:rsidRPr="00D6462B">
        <w:t>.</w:t>
      </w:r>
    </w:p>
    <w:p w14:paraId="5EA8EE51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3.2 Simultaneous Authentication of Equals (SAE)</w:t>
      </w:r>
    </w:p>
    <w:p w14:paraId="11CB8F24" w14:textId="77777777" w:rsidR="00D6462B" w:rsidRPr="00D6462B" w:rsidRDefault="00D6462B" w:rsidP="00D6462B">
      <w:pPr>
        <w:numPr>
          <w:ilvl w:val="0"/>
          <w:numId w:val="8"/>
        </w:numPr>
      </w:pPr>
      <w:r w:rsidRPr="00D6462B">
        <w:t xml:space="preserve">SAE replaces the </w:t>
      </w:r>
      <w:r w:rsidRPr="00D6462B">
        <w:rPr>
          <w:b/>
          <w:bCs/>
        </w:rPr>
        <w:t>Pre-Shared Key (PSK)</w:t>
      </w:r>
      <w:r w:rsidRPr="00D6462B">
        <w:t xml:space="preserve"> model from WPA2-Personal.</w:t>
      </w:r>
    </w:p>
    <w:p w14:paraId="493F1944" w14:textId="3D3F8CA5" w:rsidR="00D6462B" w:rsidRPr="00D6462B" w:rsidRDefault="00D6462B" w:rsidP="00D6462B">
      <w:pPr>
        <w:numPr>
          <w:ilvl w:val="0"/>
          <w:numId w:val="8"/>
        </w:numPr>
      </w:pPr>
      <w:r w:rsidRPr="00D6462B">
        <w:t xml:space="preserve">SAE provides </w:t>
      </w:r>
      <w:r w:rsidRPr="00D6462B">
        <w:rPr>
          <w:b/>
          <w:bCs/>
        </w:rPr>
        <w:t>stronger protection against brute-force attacks</w:t>
      </w:r>
      <w:r w:rsidR="009925DD">
        <w:rPr>
          <w:b/>
          <w:bCs/>
        </w:rPr>
        <w:t xml:space="preserve"> by making password cracking more difficult</w:t>
      </w:r>
      <w:r w:rsidRPr="00D6462B">
        <w:t xml:space="preserve">, even with </w:t>
      </w:r>
      <w:r w:rsidRPr="00D6462B">
        <w:rPr>
          <w:b/>
          <w:bCs/>
        </w:rPr>
        <w:t>weaker passwords</w:t>
      </w:r>
      <w:r w:rsidRPr="00D6462B">
        <w:t>.</w:t>
      </w:r>
    </w:p>
    <w:p w14:paraId="14B9209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3.3 Forward Secrecy</w:t>
      </w:r>
    </w:p>
    <w:p w14:paraId="1D24275C" w14:textId="77777777" w:rsidR="00D6462B" w:rsidRPr="00D6462B" w:rsidRDefault="00D6462B" w:rsidP="00D6462B">
      <w:pPr>
        <w:numPr>
          <w:ilvl w:val="0"/>
          <w:numId w:val="9"/>
        </w:numPr>
      </w:pPr>
      <w:r w:rsidRPr="00D6462B">
        <w:t xml:space="preserve">WPA3 implements </w:t>
      </w:r>
      <w:r w:rsidRPr="00D6462B">
        <w:rPr>
          <w:b/>
          <w:bCs/>
        </w:rPr>
        <w:t>forward secrecy</w:t>
      </w:r>
      <w:r w:rsidRPr="00D6462B">
        <w:t xml:space="preserve"> — even if a key is compromised, </w:t>
      </w:r>
      <w:r w:rsidRPr="00D6462B">
        <w:rPr>
          <w:b/>
          <w:bCs/>
        </w:rPr>
        <w:t>previous sessions remain protected</w:t>
      </w:r>
      <w:r w:rsidRPr="00D6462B">
        <w:t>.</w:t>
      </w:r>
    </w:p>
    <w:p w14:paraId="0F06BA7C" w14:textId="77777777" w:rsidR="00D6462B" w:rsidRPr="00D6462B" w:rsidRDefault="00D6462B" w:rsidP="00D6462B">
      <w:pPr>
        <w:numPr>
          <w:ilvl w:val="0"/>
          <w:numId w:val="9"/>
        </w:numPr>
      </w:pPr>
      <w:r w:rsidRPr="00D6462B">
        <w:t xml:space="preserve">This helps prevent </w:t>
      </w:r>
      <w:r w:rsidRPr="00D6462B">
        <w:rPr>
          <w:b/>
          <w:bCs/>
        </w:rPr>
        <w:t>decryption of historical data</w:t>
      </w:r>
      <w:r w:rsidRPr="00D6462B">
        <w:t xml:space="preserve"> from stored network captures.</w:t>
      </w:r>
    </w:p>
    <w:p w14:paraId="102CD42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3.4 Enterprise Enhancements</w:t>
      </w:r>
    </w:p>
    <w:p w14:paraId="22D3C359" w14:textId="77777777" w:rsidR="00D6462B" w:rsidRPr="00D6462B" w:rsidRDefault="00D6462B" w:rsidP="00D6462B">
      <w:pPr>
        <w:numPr>
          <w:ilvl w:val="0"/>
          <w:numId w:val="10"/>
        </w:numPr>
      </w:pPr>
      <w:r w:rsidRPr="00D6462B">
        <w:t xml:space="preserve">In enterprise networks, WPA3 enhances </w:t>
      </w:r>
      <w:r w:rsidRPr="00D6462B">
        <w:rPr>
          <w:b/>
          <w:bCs/>
        </w:rPr>
        <w:t>802.1X authentication</w:t>
      </w:r>
      <w:r w:rsidRPr="00D6462B">
        <w:t xml:space="preserve"> and supports </w:t>
      </w:r>
      <w:r w:rsidRPr="00D6462B">
        <w:rPr>
          <w:b/>
          <w:bCs/>
        </w:rPr>
        <w:t>stronger protocols</w:t>
      </w:r>
      <w:r w:rsidRPr="00D6462B">
        <w:t xml:space="preserve"> for sensitive environments.</w:t>
      </w:r>
    </w:p>
    <w:p w14:paraId="30F9E561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3.5 Wi-Fi Easy Connect</w:t>
      </w:r>
    </w:p>
    <w:p w14:paraId="7DE18EFB" w14:textId="77777777" w:rsidR="00D6462B" w:rsidRPr="00D6462B" w:rsidRDefault="00D6462B" w:rsidP="00D6462B">
      <w:pPr>
        <w:numPr>
          <w:ilvl w:val="0"/>
          <w:numId w:val="11"/>
        </w:numPr>
      </w:pPr>
      <w:r w:rsidRPr="00D6462B">
        <w:t xml:space="preserve">Simplifies connection of </w:t>
      </w:r>
      <w:r w:rsidRPr="00D6462B">
        <w:rPr>
          <w:b/>
          <w:bCs/>
        </w:rPr>
        <w:t>IoT (Internet of Things) devices</w:t>
      </w:r>
      <w:r w:rsidRPr="00D6462B">
        <w:t xml:space="preserve"> that lack interfaces.</w:t>
      </w:r>
    </w:p>
    <w:p w14:paraId="51371DBB" w14:textId="77777777" w:rsidR="00D6462B" w:rsidRPr="00D6462B" w:rsidRDefault="00D6462B" w:rsidP="00D6462B">
      <w:pPr>
        <w:numPr>
          <w:ilvl w:val="0"/>
          <w:numId w:val="11"/>
        </w:numPr>
      </w:pPr>
      <w:r w:rsidRPr="00D6462B">
        <w:t xml:space="preserve">Uses </w:t>
      </w:r>
      <w:r w:rsidRPr="00D6462B">
        <w:rPr>
          <w:b/>
          <w:bCs/>
        </w:rPr>
        <w:t>QR codes</w:t>
      </w:r>
      <w:r w:rsidRPr="00D6462B">
        <w:t xml:space="preserve"> or </w:t>
      </w:r>
      <w:r w:rsidRPr="00D6462B">
        <w:rPr>
          <w:b/>
          <w:bCs/>
        </w:rPr>
        <w:t>NFC (Near-Field Communication)</w:t>
      </w:r>
      <w:r w:rsidRPr="00D6462B">
        <w:t xml:space="preserve"> to connect securely.</w:t>
      </w:r>
    </w:p>
    <w:p w14:paraId="4A7C7429" w14:textId="77777777" w:rsidR="00D6462B" w:rsidRPr="00D6462B" w:rsidRDefault="0052610F" w:rsidP="00D6462B">
      <w:r>
        <w:rPr>
          <w:noProof/>
        </w:rPr>
        <w:pict w14:anchorId="480A70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8131F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4. Compatibility and Deployment Considerations</w:t>
      </w:r>
    </w:p>
    <w:p w14:paraId="2E65DDB8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rPr>
          <w:b/>
          <w:bCs/>
        </w:rPr>
        <w:t>Legacy devices</w:t>
      </w:r>
      <w:r w:rsidRPr="00D6462B">
        <w:t xml:space="preserve"> may not support WPA3, so many networks operate in </w:t>
      </w:r>
      <w:r w:rsidRPr="00D6462B">
        <w:rPr>
          <w:b/>
          <w:bCs/>
        </w:rPr>
        <w:t>WPA2/WPA3 mixed mode</w:t>
      </w:r>
      <w:r w:rsidRPr="00D6462B">
        <w:t>.</w:t>
      </w:r>
    </w:p>
    <w:p w14:paraId="14F7964A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rPr>
          <w:b/>
          <w:bCs/>
        </w:rPr>
        <w:t>Mixed mode</w:t>
      </w:r>
      <w:r w:rsidRPr="00D6462B">
        <w:t xml:space="preserve"> allows backward compatibility but </w:t>
      </w:r>
      <w:r w:rsidRPr="00D6462B">
        <w:rPr>
          <w:b/>
          <w:bCs/>
        </w:rPr>
        <w:t>compromises some WPA3 security features</w:t>
      </w:r>
      <w:r w:rsidRPr="00D6462B">
        <w:t>.</w:t>
      </w:r>
    </w:p>
    <w:p w14:paraId="794D626E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t xml:space="preserve">Organizations are encouraged to </w:t>
      </w:r>
      <w:r w:rsidRPr="00D6462B">
        <w:rPr>
          <w:b/>
          <w:bCs/>
        </w:rPr>
        <w:t>fully adopt WPA3</w:t>
      </w:r>
      <w:r w:rsidRPr="00D6462B">
        <w:t xml:space="preserve"> wherever feasible.</w:t>
      </w:r>
    </w:p>
    <w:p w14:paraId="28C61617" w14:textId="77777777" w:rsidR="00D6462B" w:rsidRPr="00D6462B" w:rsidRDefault="0052610F" w:rsidP="00D6462B">
      <w:r>
        <w:rPr>
          <w:noProof/>
        </w:rPr>
        <w:pict w14:anchorId="538FDC1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4A3B35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5. Summary and Key Takeaways</w:t>
      </w:r>
    </w:p>
    <w:p w14:paraId="04CE4BB4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rPr>
          <w:b/>
          <w:bCs/>
        </w:rPr>
        <w:t>WPA2</w:t>
      </w:r>
      <w:r w:rsidRPr="00D6462B">
        <w:t>:</w:t>
      </w:r>
    </w:p>
    <w:p w14:paraId="793AFDFF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Uses </w:t>
      </w:r>
      <w:r w:rsidRPr="00D6462B">
        <w:rPr>
          <w:b/>
          <w:bCs/>
        </w:rPr>
        <w:t>AES + CCMP</w:t>
      </w:r>
    </w:p>
    <w:p w14:paraId="672F1605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Widely deployed and secure, but vulnerable to </w:t>
      </w:r>
      <w:r w:rsidRPr="00D6462B">
        <w:rPr>
          <w:b/>
          <w:bCs/>
        </w:rPr>
        <w:t>KRACK</w:t>
      </w:r>
    </w:p>
    <w:p w14:paraId="146CBDB9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Falls back to </w:t>
      </w:r>
      <w:r w:rsidRPr="00D6462B">
        <w:rPr>
          <w:b/>
          <w:bCs/>
        </w:rPr>
        <w:t>TKIP</w:t>
      </w:r>
      <w:r w:rsidRPr="00D6462B">
        <w:t xml:space="preserve"> on older hardware (not recommended)</w:t>
      </w:r>
    </w:p>
    <w:p w14:paraId="2AB71802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rPr>
          <w:b/>
          <w:bCs/>
        </w:rPr>
        <w:t>WPA3</w:t>
      </w:r>
      <w:r w:rsidRPr="00D6462B">
        <w:t>:</w:t>
      </w:r>
    </w:p>
    <w:p w14:paraId="4D20C83D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Introduces </w:t>
      </w:r>
      <w:r w:rsidRPr="00D6462B">
        <w:rPr>
          <w:b/>
          <w:bCs/>
        </w:rPr>
        <w:t>SAE</w:t>
      </w:r>
      <w:r w:rsidRPr="00D6462B">
        <w:t xml:space="preserve">, </w:t>
      </w:r>
      <w:r w:rsidRPr="00D6462B">
        <w:rPr>
          <w:b/>
          <w:bCs/>
        </w:rPr>
        <w:t>AES-GCMP</w:t>
      </w:r>
      <w:r w:rsidRPr="00D6462B">
        <w:t xml:space="preserve">, and </w:t>
      </w:r>
      <w:r w:rsidRPr="00D6462B">
        <w:rPr>
          <w:b/>
          <w:bCs/>
        </w:rPr>
        <w:t>forward secrecy</w:t>
      </w:r>
    </w:p>
    <w:p w14:paraId="7DAE98E2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More resilient against </w:t>
      </w:r>
      <w:r w:rsidRPr="00D6462B">
        <w:rPr>
          <w:b/>
          <w:bCs/>
        </w:rPr>
        <w:t>brute-force attacks</w:t>
      </w:r>
    </w:p>
    <w:p w14:paraId="2E2C164E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Supports </w:t>
      </w:r>
      <w:r w:rsidRPr="00D6462B">
        <w:rPr>
          <w:b/>
          <w:bCs/>
        </w:rPr>
        <w:t>IoT connectivity</w:t>
      </w:r>
      <w:r w:rsidRPr="00D6462B">
        <w:t xml:space="preserve"> and </w:t>
      </w:r>
      <w:r w:rsidRPr="00D6462B">
        <w:rPr>
          <w:b/>
          <w:bCs/>
        </w:rPr>
        <w:t>enterprise-grade security</w:t>
      </w:r>
    </w:p>
    <w:p w14:paraId="6C608015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t xml:space="preserve">Wireless encryption is </w:t>
      </w:r>
      <w:r w:rsidRPr="00D6462B">
        <w:rPr>
          <w:b/>
          <w:bCs/>
        </w:rPr>
        <w:t>critical</w:t>
      </w:r>
      <w:r w:rsidRPr="00D6462B">
        <w:t xml:space="preserve"> for securing Wi-Fi networks.</w:t>
      </w:r>
    </w:p>
    <w:p w14:paraId="4D1E85FC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t xml:space="preserve">By understanding and implementing </w:t>
      </w:r>
      <w:r w:rsidRPr="00D6462B">
        <w:rPr>
          <w:b/>
          <w:bCs/>
        </w:rPr>
        <w:t>WPA2 and WPA3</w:t>
      </w:r>
      <w:r w:rsidRPr="00D6462B">
        <w:t xml:space="preserve">, technicians can ensure the </w:t>
      </w:r>
      <w:r w:rsidRPr="00D6462B">
        <w:rPr>
          <w:b/>
          <w:bCs/>
        </w:rPr>
        <w:t>safety and reliability</w:t>
      </w:r>
      <w:r w:rsidRPr="00D6462B">
        <w:t xml:space="preserve"> of modern wireless environments.</w:t>
      </w:r>
    </w:p>
    <w:p w14:paraId="0A3BEBEE" w14:textId="23B283A3" w:rsidR="00DD1EA1" w:rsidRDefault="0052610F">
      <w:r>
        <w:rPr>
          <w:noProof/>
        </w:rPr>
        <w:pict w14:anchorId="50FAD4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D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9C6"/>
    <w:multiLevelType w:val="multilevel"/>
    <w:tmpl w:val="60A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526"/>
    <w:multiLevelType w:val="multilevel"/>
    <w:tmpl w:val="C68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359"/>
    <w:multiLevelType w:val="multilevel"/>
    <w:tmpl w:val="594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446"/>
    <w:multiLevelType w:val="multilevel"/>
    <w:tmpl w:val="CA1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23B0"/>
    <w:multiLevelType w:val="multilevel"/>
    <w:tmpl w:val="93E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D1B75"/>
    <w:multiLevelType w:val="multilevel"/>
    <w:tmpl w:val="21B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738B"/>
    <w:multiLevelType w:val="multilevel"/>
    <w:tmpl w:val="BD5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0DEE"/>
    <w:multiLevelType w:val="multilevel"/>
    <w:tmpl w:val="2E1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5079C"/>
    <w:multiLevelType w:val="multilevel"/>
    <w:tmpl w:val="3F7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4660"/>
    <w:multiLevelType w:val="multilevel"/>
    <w:tmpl w:val="06A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06E97"/>
    <w:multiLevelType w:val="multilevel"/>
    <w:tmpl w:val="E0A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2321"/>
    <w:multiLevelType w:val="multilevel"/>
    <w:tmpl w:val="DEF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C16E1"/>
    <w:multiLevelType w:val="multilevel"/>
    <w:tmpl w:val="EBA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541875">
    <w:abstractNumId w:val="1"/>
  </w:num>
  <w:num w:numId="2" w16cid:durableId="1540045397">
    <w:abstractNumId w:val="9"/>
  </w:num>
  <w:num w:numId="3" w16cid:durableId="780800620">
    <w:abstractNumId w:val="3"/>
  </w:num>
  <w:num w:numId="4" w16cid:durableId="1589003579">
    <w:abstractNumId w:val="11"/>
  </w:num>
  <w:num w:numId="5" w16cid:durableId="1792356076">
    <w:abstractNumId w:val="4"/>
  </w:num>
  <w:num w:numId="6" w16cid:durableId="738556126">
    <w:abstractNumId w:val="8"/>
  </w:num>
  <w:num w:numId="7" w16cid:durableId="890001477">
    <w:abstractNumId w:val="7"/>
  </w:num>
  <w:num w:numId="8" w16cid:durableId="1189755453">
    <w:abstractNumId w:val="2"/>
  </w:num>
  <w:num w:numId="9" w16cid:durableId="430124464">
    <w:abstractNumId w:val="12"/>
  </w:num>
  <w:num w:numId="10" w16cid:durableId="1303121938">
    <w:abstractNumId w:val="10"/>
  </w:num>
  <w:num w:numId="11" w16cid:durableId="260992675">
    <w:abstractNumId w:val="6"/>
  </w:num>
  <w:num w:numId="12" w16cid:durableId="1106846381">
    <w:abstractNumId w:val="5"/>
  </w:num>
  <w:num w:numId="13" w16cid:durableId="780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A1"/>
    <w:rsid w:val="00113950"/>
    <w:rsid w:val="0052610F"/>
    <w:rsid w:val="006D1F2B"/>
    <w:rsid w:val="008E264B"/>
    <w:rsid w:val="00934655"/>
    <w:rsid w:val="009925DD"/>
    <w:rsid w:val="00AE2997"/>
    <w:rsid w:val="00D6462B"/>
    <w:rsid w:val="00D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078F"/>
  <w15:chartTrackingRefBased/>
  <w15:docId w15:val="{92BC74EA-5B36-43E2-8D80-6F69E1E6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2025-08-06T17:44:00Z</dcterms:created>
  <dcterms:modified xsi:type="dcterms:W3CDTF">2025-08-23T01:11:00Z</dcterms:modified>
</cp:coreProperties>
</file>