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8CD1" w14:textId="77777777" w:rsidR="005120AD" w:rsidRPr="005120AD" w:rsidRDefault="005120AD" w:rsidP="005120AD">
      <w:r w:rsidRPr="005120AD">
        <w:t>Here’s your sentence-by-sentence professional study note breakdown — all details preserved and clearly formatted for direct pasting into Word without extra spacing.</w:t>
      </w:r>
    </w:p>
    <w:p w14:paraId="30D6E5D3" w14:textId="77777777" w:rsidR="005120AD" w:rsidRPr="005120AD" w:rsidRDefault="005120AD" w:rsidP="005120AD">
      <w:r w:rsidRPr="005120AD">
        <w:pict w14:anchorId="3D457946">
          <v:rect id="_x0000_i1037" style="width:0;height:1.5pt" o:hralign="center" o:hrstd="t" o:hr="t" fillcolor="#a0a0a0" stroked="f"/>
        </w:pict>
      </w:r>
    </w:p>
    <w:p w14:paraId="3F3B9676" w14:textId="77777777" w:rsidR="005120AD" w:rsidRPr="005120AD" w:rsidRDefault="005120AD" w:rsidP="005120AD">
      <w:r w:rsidRPr="005120AD">
        <w:rPr>
          <w:b/>
          <w:bCs/>
        </w:rPr>
        <w:t>Private Browsing – Detailed Study Notes</w:t>
      </w:r>
    </w:p>
    <w:p w14:paraId="6C07F94B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Lesson Objective</w:t>
      </w:r>
    </w:p>
    <w:p w14:paraId="08F39694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Topic: Understanding private browsing modes in various browsers and their privacy limitations.</w:t>
      </w:r>
    </w:p>
    <w:p w14:paraId="03E467A3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Definition and Purpose</w:t>
      </w:r>
    </w:p>
    <w:p w14:paraId="6C6890B5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Private browsing is a special mode that limits local storage of browsing data.</w:t>
      </w:r>
    </w:p>
    <w:p w14:paraId="02846E50" w14:textId="77777777" w:rsidR="005120AD" w:rsidRPr="005120AD" w:rsidRDefault="005120AD" w:rsidP="005120AD">
      <w:pPr>
        <w:numPr>
          <w:ilvl w:val="1"/>
          <w:numId w:val="1"/>
        </w:numPr>
      </w:pPr>
      <w:proofErr w:type="gramStart"/>
      <w:r w:rsidRPr="005120AD">
        <w:t>Prevents</w:t>
      </w:r>
      <w:proofErr w:type="gramEnd"/>
      <w:r w:rsidRPr="005120AD">
        <w:t xml:space="preserve"> storage of:</w:t>
      </w:r>
    </w:p>
    <w:p w14:paraId="2D889E99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Cookies</w:t>
      </w:r>
    </w:p>
    <w:p w14:paraId="6D391B83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Browsing history</w:t>
      </w:r>
    </w:p>
    <w:p w14:paraId="42E16FD1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Form field auto-fill data</w:t>
      </w:r>
    </w:p>
    <w:p w14:paraId="5D8B8F3F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Saved passwords</w:t>
      </w:r>
    </w:p>
    <w:p w14:paraId="4E035A6C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Temporary files</w:t>
      </w:r>
    </w:p>
    <w:p w14:paraId="71B0C8B5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All temporary session data is erased upon closing the browser window.</w:t>
      </w:r>
    </w:p>
    <w:p w14:paraId="2610C20A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Misconception About Anonymity</w:t>
      </w:r>
    </w:p>
    <w:p w14:paraId="6BF0BDE4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 xml:space="preserve">Private browsing does </w:t>
      </w:r>
      <w:r w:rsidRPr="005120AD">
        <w:rPr>
          <w:b/>
          <w:bCs/>
        </w:rPr>
        <w:t>not</w:t>
      </w:r>
      <w:r w:rsidRPr="005120AD">
        <w:t xml:space="preserve"> make users anonymous online.</w:t>
      </w:r>
    </w:p>
    <w:p w14:paraId="0DB1BFE1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 xml:space="preserve">Only prevents local </w:t>
      </w:r>
      <w:proofErr w:type="gramStart"/>
      <w:r w:rsidRPr="005120AD">
        <w:t>device</w:t>
      </w:r>
      <w:proofErr w:type="gramEnd"/>
      <w:r w:rsidRPr="005120AD">
        <w:t xml:space="preserve"> from storing activity records.</w:t>
      </w:r>
    </w:p>
    <w:p w14:paraId="771ACB83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ISPs, websites, and other third parties can still track user activity.</w:t>
      </w:r>
    </w:p>
    <w:p w14:paraId="59FE6A4F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Tracking by External Entities</w:t>
      </w:r>
    </w:p>
    <w:p w14:paraId="10412D26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ISPs can monitor all sites visited.</w:t>
      </w:r>
    </w:p>
    <w:p w14:paraId="2F6DB31E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Websites can track user behavior, especially with tracking pixels (e.g., Facebook Pixel).</w:t>
      </w:r>
    </w:p>
    <w:p w14:paraId="1E7D551A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Even in private mode, cross-site tracking remains possible.</w:t>
      </w:r>
    </w:p>
    <w:p w14:paraId="493679B2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General Benefit</w:t>
      </w:r>
    </w:p>
    <w:p w14:paraId="49E784CB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Useful for preventing local storage of sensitive browsing data.</w:t>
      </w:r>
    </w:p>
    <w:p w14:paraId="51DE457F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Helps protect privacy from other users of the same device.</w:t>
      </w:r>
    </w:p>
    <w:p w14:paraId="571D0C9A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Private Browsing in Firefox</w:t>
      </w:r>
    </w:p>
    <w:p w14:paraId="10794644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Access: Menu → “New Private Window.”</w:t>
      </w:r>
    </w:p>
    <w:p w14:paraId="17895BC6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Visual indicator: Purple background and purple mask icon.</w:t>
      </w:r>
    </w:p>
    <w:p w14:paraId="0B926FD5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Behavior: Clears search and browsing history upon window closure.</w:t>
      </w:r>
    </w:p>
    <w:p w14:paraId="0BD8FB00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Limitations: Does not hide activity from ISPs or websites.</w:t>
      </w:r>
    </w:p>
    <w:p w14:paraId="1E21E074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Additional privacy requires tools like VPNs or anonymizers.</w:t>
      </w:r>
    </w:p>
    <w:p w14:paraId="14AC977D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Regular vs. Private Browsing in Firefox</w:t>
      </w:r>
    </w:p>
    <w:p w14:paraId="3C3C459E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Regular tabs retain cache and history for autofill and site suggestions.</w:t>
      </w:r>
    </w:p>
    <w:p w14:paraId="6F478281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Private tabs do not save cache, history, or form entries.</w:t>
      </w:r>
    </w:p>
    <w:p w14:paraId="25669357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Private Browsing in Microsoft Edge (InPrivate)</w:t>
      </w:r>
    </w:p>
    <w:p w14:paraId="6B2F2979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Access: “New InPrivate Window.”</w:t>
      </w:r>
    </w:p>
    <w:p w14:paraId="0B5701FE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Visual indicator: Dark theme and “InPrivate” label in corner.</w:t>
      </w:r>
    </w:p>
    <w:p w14:paraId="23F42AA4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Deletes browsing info when window closes.</w:t>
      </w:r>
    </w:p>
    <w:p w14:paraId="6914A659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Saves collections, favorites, and downloads but not download history.</w:t>
      </w:r>
    </w:p>
    <w:p w14:paraId="583E9D31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Prevents Bing searches from being linked to the user.</w:t>
      </w:r>
    </w:p>
    <w:p w14:paraId="75213A1D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 xml:space="preserve">Does </w:t>
      </w:r>
      <w:r w:rsidRPr="005120AD">
        <w:rPr>
          <w:b/>
          <w:bCs/>
        </w:rPr>
        <w:t>not</w:t>
      </w:r>
      <w:r w:rsidRPr="005120AD">
        <w:t xml:space="preserve"> hide browsing from schools, employers, or ISPs.</w:t>
      </w:r>
    </w:p>
    <w:p w14:paraId="16BF5828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No extra tracking protection unless manually enabled.</w:t>
      </w:r>
    </w:p>
    <w:p w14:paraId="45A5C67B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Option: Enable “Strict Tracking Prevention” for more blocking but still not full anonymity.</w:t>
      </w:r>
    </w:p>
    <w:p w14:paraId="03BC2F42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Private Browsing in Google Chrome (Incognito Mode)</w:t>
      </w:r>
    </w:p>
    <w:p w14:paraId="656DB0E5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Access: “New Incognito Window.”</w:t>
      </w:r>
    </w:p>
    <w:p w14:paraId="3C282AB1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Visual indicator: Glasses and hat icon in corner.</w:t>
      </w:r>
    </w:p>
    <w:p w14:paraId="6BFA988C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Prevents saving of:</w:t>
      </w:r>
    </w:p>
    <w:p w14:paraId="07BB214F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Browsing history</w:t>
      </w:r>
    </w:p>
    <w:p w14:paraId="30F97D49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Cookies and site data</w:t>
      </w:r>
    </w:p>
    <w:p w14:paraId="6E482C17" w14:textId="77777777" w:rsidR="005120AD" w:rsidRPr="005120AD" w:rsidRDefault="005120AD" w:rsidP="005120AD">
      <w:pPr>
        <w:numPr>
          <w:ilvl w:val="2"/>
          <w:numId w:val="1"/>
        </w:numPr>
      </w:pPr>
      <w:r w:rsidRPr="005120AD">
        <w:t>Form-entered data (names, emails, credit cards)</w:t>
      </w:r>
    </w:p>
    <w:p w14:paraId="61D04EA3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 xml:space="preserve">Does </w:t>
      </w:r>
      <w:r w:rsidRPr="005120AD">
        <w:rPr>
          <w:b/>
          <w:bCs/>
        </w:rPr>
        <w:t>not</w:t>
      </w:r>
      <w:r w:rsidRPr="005120AD">
        <w:t xml:space="preserve"> hide activity from websites, employers, schools, or ISPs.</w:t>
      </w:r>
    </w:p>
    <w:p w14:paraId="0F65ACCB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Bookmarks, downloads, and reading lists are still saved and visible.</w:t>
      </w:r>
    </w:p>
    <w:p w14:paraId="4AA29899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Common Limitations Across Browsers</w:t>
      </w:r>
    </w:p>
    <w:p w14:paraId="5AC50FE7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Private/InPrivate/Incognito modes stop local storage but not external tracking.</w:t>
      </w:r>
    </w:p>
    <w:p w14:paraId="55000774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Network owners and ISPs can monitor activity.</w:t>
      </w:r>
    </w:p>
    <w:p w14:paraId="7D2AD49D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Term “private” may mislead users into assuming full anonymity.</w:t>
      </w:r>
    </w:p>
    <w:p w14:paraId="6F2B8551" w14:textId="77777777" w:rsidR="005120AD" w:rsidRPr="005120AD" w:rsidRDefault="005120AD" w:rsidP="005120AD">
      <w:pPr>
        <w:numPr>
          <w:ilvl w:val="0"/>
          <w:numId w:val="1"/>
        </w:numPr>
      </w:pPr>
      <w:r w:rsidRPr="005120AD">
        <w:rPr>
          <w:b/>
          <w:bCs/>
        </w:rPr>
        <w:t>Awareness and Best Practices</w:t>
      </w:r>
    </w:p>
    <w:p w14:paraId="73A65F0C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Understand the scope and limits of private browsing modes.</w:t>
      </w:r>
    </w:p>
    <w:p w14:paraId="50993B7B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For true anonymity, combine private browsing with VPNs, anonymization tools, and tracker-blocking technologies.</w:t>
      </w:r>
    </w:p>
    <w:p w14:paraId="218BBBB9" w14:textId="77777777" w:rsidR="005120AD" w:rsidRPr="005120AD" w:rsidRDefault="005120AD" w:rsidP="005120AD">
      <w:pPr>
        <w:numPr>
          <w:ilvl w:val="1"/>
          <w:numId w:val="1"/>
        </w:numPr>
      </w:pPr>
      <w:r w:rsidRPr="005120AD">
        <w:t>Be cautious of the false sense of security from the “private” label.</w:t>
      </w:r>
    </w:p>
    <w:p w14:paraId="08AD5A1D" w14:textId="77777777" w:rsidR="005120AD" w:rsidRPr="005120AD" w:rsidRDefault="005120AD" w:rsidP="005120AD">
      <w:r w:rsidRPr="005120AD">
        <w:pict w14:anchorId="2D4A5A22">
          <v:rect id="_x0000_i1038" style="width:0;height:1.5pt" o:hralign="center" o:hrstd="t" o:hr="t" fillcolor="#a0a0a0" stroked="f"/>
        </w:pict>
      </w:r>
    </w:p>
    <w:p w14:paraId="7D66BCF5" w14:textId="77777777" w:rsidR="005120AD" w:rsidRPr="005120AD" w:rsidRDefault="005120AD" w:rsidP="005120AD">
      <w:r w:rsidRPr="005120AD">
        <w:t xml:space="preserve">If you’d like, I can now </w:t>
      </w:r>
      <w:r w:rsidRPr="005120AD">
        <w:rPr>
          <w:b/>
          <w:bCs/>
        </w:rPr>
        <w:t>map each of these points directly to CompTIA A+ 1102 Objective 2.11</w:t>
      </w:r>
      <w:r w:rsidRPr="005120AD">
        <w:t xml:space="preserve"> and create </w:t>
      </w:r>
      <w:r w:rsidRPr="005120AD">
        <w:rPr>
          <w:b/>
          <w:bCs/>
        </w:rPr>
        <w:t>real-world scenarios</w:t>
      </w:r>
      <w:r w:rsidRPr="005120AD">
        <w:t xml:space="preserve"> showing how this knowledge might be tested on the exam. That would turn these into exam-ready prep notes.</w:t>
      </w:r>
    </w:p>
    <w:p w14:paraId="16213DEF" w14:textId="77777777" w:rsidR="001023C6" w:rsidRDefault="001023C6"/>
    <w:sectPr w:rsidR="001023C6" w:rsidSect="005120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93EF8"/>
    <w:multiLevelType w:val="multilevel"/>
    <w:tmpl w:val="FED6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5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6"/>
    <w:rsid w:val="001023C6"/>
    <w:rsid w:val="005120AD"/>
    <w:rsid w:val="009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3D0D-3440-4F97-8289-13BFCC4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2025-08-12T14:21:00Z</dcterms:created>
  <dcterms:modified xsi:type="dcterms:W3CDTF">2025-08-12T14:22:00Z</dcterms:modified>
</cp:coreProperties>
</file>