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3C912" w14:textId="77777777" w:rsidR="006F3D66" w:rsidRPr="006F3D66" w:rsidRDefault="006F3D66" w:rsidP="006F3D66">
      <w:r w:rsidRPr="006F3D66">
        <w:t>Here’s your sentence-by-sentence professional study note breakdown — all details preserved, expanded for clarity, and formatted for direct pasting into Word without excessive spacing.</w:t>
      </w:r>
    </w:p>
    <w:p w14:paraId="2C15B126" w14:textId="77777777" w:rsidR="006F3D66" w:rsidRPr="006F3D66" w:rsidRDefault="006F3D66" w:rsidP="006F3D66">
      <w:r w:rsidRPr="006F3D66">
        <w:pict w14:anchorId="7E10FFA7">
          <v:rect id="_x0000_i1037" style="width:0;height:1.5pt" o:hralign="center" o:hrstd="t" o:hr="t" fillcolor="#a0a0a0" stroked="f"/>
        </w:pict>
      </w:r>
    </w:p>
    <w:p w14:paraId="5739D113" w14:textId="77777777" w:rsidR="006F3D66" w:rsidRPr="006F3D66" w:rsidRDefault="006F3D66" w:rsidP="006F3D66">
      <w:r w:rsidRPr="006F3D66">
        <w:rPr>
          <w:b/>
          <w:bCs/>
        </w:rPr>
        <w:t>Secure DNS and Proxies – Detailed Study Notes</w:t>
      </w:r>
    </w:p>
    <w:p w14:paraId="6016B0AC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Lesson Objective</w:t>
      </w:r>
    </w:p>
    <w:p w14:paraId="6184B077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Topic: Understanding Secure DNS and proxy usage to enhance privacy, security, and performance in network environments.</w:t>
      </w:r>
    </w:p>
    <w:p w14:paraId="3A72BA58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Importance in Networking</w:t>
      </w:r>
    </w:p>
    <w:p w14:paraId="5E639822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DNS and proxies are essential components of internet communication.</w:t>
      </w:r>
    </w:p>
    <w:p w14:paraId="2DD04C36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Both can be targeted by attackers, making secure configurations critical.</w:t>
      </w:r>
    </w:p>
    <w:p w14:paraId="2B0870C3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Overview of Secure DNS</w:t>
      </w:r>
    </w:p>
    <w:p w14:paraId="7DDAA4B4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DNS translates human-readable domain names (e.g., diontraining.com) into IP addresses.</w:t>
      </w:r>
    </w:p>
    <w:p w14:paraId="47ED929D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Standard DNS queries are sent in plain text — vulnerable to eavesdropping and tampering.</w:t>
      </w:r>
    </w:p>
    <w:p w14:paraId="001E6961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Attackers can perform DNS spoofing to redirect users to malicious sites.</w:t>
      </w:r>
    </w:p>
    <w:p w14:paraId="29BD67A3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Purpose of Secure DNS</w:t>
      </w:r>
    </w:p>
    <w:p w14:paraId="623D90EF" w14:textId="77777777" w:rsidR="006F3D66" w:rsidRPr="006F3D66" w:rsidRDefault="006F3D66" w:rsidP="006F3D66">
      <w:pPr>
        <w:numPr>
          <w:ilvl w:val="1"/>
          <w:numId w:val="1"/>
        </w:numPr>
      </w:pPr>
      <w:proofErr w:type="gramStart"/>
      <w:r w:rsidRPr="006F3D66">
        <w:t>Encrypts</w:t>
      </w:r>
      <w:proofErr w:type="gramEnd"/>
      <w:r w:rsidRPr="006F3D66">
        <w:t xml:space="preserve"> DNS queries and responses to prevent interception or modification.</w:t>
      </w:r>
    </w:p>
    <w:p w14:paraId="6EEE1C4E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Reduces risk of phishing, on-path attacks, and censorship.</w:t>
      </w:r>
    </w:p>
    <w:p w14:paraId="3FC0C35D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Two Main Types of Secure DNS</w:t>
      </w:r>
    </w:p>
    <w:p w14:paraId="61139755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DNS over HTTPS (</w:t>
      </w:r>
      <w:proofErr w:type="spellStart"/>
      <w:r w:rsidRPr="006F3D66">
        <w:rPr>
          <w:b/>
          <w:bCs/>
        </w:rPr>
        <w:t>DoH</w:t>
      </w:r>
      <w:proofErr w:type="spellEnd"/>
      <w:r w:rsidRPr="006F3D66">
        <w:rPr>
          <w:b/>
          <w:bCs/>
        </w:rPr>
        <w:t>):</w:t>
      </w:r>
    </w:p>
    <w:p w14:paraId="47A17BD5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Encrypts DNS queries using HTTPS.</w:t>
      </w:r>
    </w:p>
    <w:p w14:paraId="1918800F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Hides DNS traffic within normal web traffic for stealth.</w:t>
      </w:r>
    </w:p>
    <w:p w14:paraId="5BF58595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Prevents ISPs from monitoring or altering DNS queries.</w:t>
      </w:r>
    </w:p>
    <w:p w14:paraId="75127F90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DNS over TLS (DoT):</w:t>
      </w:r>
    </w:p>
    <w:p w14:paraId="61B4C0BB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Encrypts DNS queries using Transport Layer Security.</w:t>
      </w:r>
    </w:p>
    <w:p w14:paraId="6E52A4DE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Similar encryption strength to HTTPS.</w:t>
      </w:r>
    </w:p>
    <w:p w14:paraId="738BB7CE" w14:textId="180AC342" w:rsidR="006F3D66" w:rsidRPr="006F3D66" w:rsidRDefault="005839F9" w:rsidP="006F3D66">
      <w:pPr>
        <w:numPr>
          <w:ilvl w:val="2"/>
          <w:numId w:val="1"/>
        </w:numPr>
      </w:pPr>
      <w:r w:rsidRPr="006F3D66">
        <w:t>It is easier</w:t>
      </w:r>
      <w:r w:rsidR="006F3D66" w:rsidRPr="006F3D66">
        <w:t xml:space="preserve"> to configure in enterprise environments but less stealthy than </w:t>
      </w:r>
      <w:proofErr w:type="spellStart"/>
      <w:proofErr w:type="gramStart"/>
      <w:r w:rsidR="006F3D66" w:rsidRPr="006F3D66">
        <w:t>DoH</w:t>
      </w:r>
      <w:proofErr w:type="spellEnd"/>
      <w:proofErr w:type="gramEnd"/>
      <w:r w:rsidR="006F3D66" w:rsidRPr="006F3D66">
        <w:t>.</w:t>
      </w:r>
    </w:p>
    <w:p w14:paraId="52174E0D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Secure DNS Use Case Example</w:t>
      </w:r>
    </w:p>
    <w:p w14:paraId="631A1812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Public Wi-Fi user risks DNS spoofing.</w:t>
      </w:r>
    </w:p>
    <w:p w14:paraId="7B1A5216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 xml:space="preserve">Using a secure DNS provider (e.g., Google DNS with </w:t>
      </w:r>
      <w:proofErr w:type="spellStart"/>
      <w:r w:rsidRPr="006F3D66">
        <w:t>DoH</w:t>
      </w:r>
      <w:proofErr w:type="spellEnd"/>
      <w:r w:rsidRPr="006F3D66">
        <w:t>, Cloudflare DNS with DoT) encrypts traffic, preventing interception.</w:t>
      </w:r>
    </w:p>
    <w:p w14:paraId="3BCC173E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Overview of Proxies</w:t>
      </w:r>
    </w:p>
    <w:p w14:paraId="1FA48C1A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A proxy server acts as an intermediary between client and internet.</w:t>
      </w:r>
    </w:p>
    <w:p w14:paraId="069F8E7A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Functions: Forward requests, return responses, provide privacy, enforce policies, and improve performance.</w:t>
      </w:r>
    </w:p>
    <w:p w14:paraId="3229874F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Types of Proxies</w:t>
      </w:r>
    </w:p>
    <w:p w14:paraId="7E38A2E2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Forward Proxy:</w:t>
      </w:r>
    </w:p>
    <w:p w14:paraId="5DCDB95A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Used by clients to access internet indirectly.</w:t>
      </w:r>
    </w:p>
    <w:p w14:paraId="384C9846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Filters content, enforces policies, masks client IP.</w:t>
      </w:r>
    </w:p>
    <w:p w14:paraId="6D7A8274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Reverse Proxy:</w:t>
      </w:r>
    </w:p>
    <w:p w14:paraId="0FEB91DB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Positioned on server side.</w:t>
      </w:r>
    </w:p>
    <w:p w14:paraId="5B473FD2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Manages client requests, load balances, caches content, enhances server security.</w:t>
      </w:r>
    </w:p>
    <w:p w14:paraId="57683D25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Transparent Proxy:</w:t>
      </w:r>
    </w:p>
    <w:p w14:paraId="54FE96D2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Operates without user awareness.</w:t>
      </w:r>
    </w:p>
    <w:p w14:paraId="45ECE316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Commonly used for organizational web filtering and activity monitoring.</w:t>
      </w:r>
    </w:p>
    <w:p w14:paraId="2BD092F1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Security Benefits of Proxies</w:t>
      </w:r>
    </w:p>
    <w:p w14:paraId="7BA1FA1E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Anonymize user traffic.</w:t>
      </w:r>
    </w:p>
    <w:p w14:paraId="1005578C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Block malicious content.</w:t>
      </w:r>
    </w:p>
    <w:p w14:paraId="37FC5912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Restrict access to unsafe sites.</w:t>
      </w:r>
    </w:p>
    <w:p w14:paraId="66F1DEC1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 xml:space="preserve">Improve performance via </w:t>
      </w:r>
      <w:proofErr w:type="gramStart"/>
      <w:r w:rsidRPr="006F3D66">
        <w:t>caching</w:t>
      </w:r>
      <w:proofErr w:type="gramEnd"/>
      <w:r w:rsidRPr="006F3D66">
        <w:t>.</w:t>
      </w:r>
    </w:p>
    <w:p w14:paraId="67FB7C6F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Proxy Use Case Example</w:t>
      </w:r>
    </w:p>
    <w:p w14:paraId="35E1A4DD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Organization deploys forward proxy with content filtering to block unsafe websites.</w:t>
      </w:r>
    </w:p>
    <w:p w14:paraId="2C7E7366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Proxy intercepts blocked requests and denies access to protect against breaches or distractions.</w:t>
      </w:r>
    </w:p>
    <w:p w14:paraId="0A1DE3FA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Combining Secure DNS and Proxies</w:t>
      </w:r>
    </w:p>
    <w:p w14:paraId="37BFB215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Secure DNS encrypts and protects DNS queries.</w:t>
      </w:r>
    </w:p>
    <w:p w14:paraId="501F9550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Proxies provide network-level traffic control, filtering, and privacy.</w:t>
      </w:r>
    </w:p>
    <w:p w14:paraId="66AFF50D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Together:</w:t>
      </w:r>
    </w:p>
    <w:p w14:paraId="0758EF82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Secure DNS prevents DNS spoofing.</w:t>
      </w:r>
    </w:p>
    <w:p w14:paraId="79E90466" w14:textId="77777777" w:rsidR="006F3D66" w:rsidRPr="006F3D66" w:rsidRDefault="006F3D66" w:rsidP="006F3D66">
      <w:pPr>
        <w:numPr>
          <w:ilvl w:val="2"/>
          <w:numId w:val="1"/>
        </w:numPr>
      </w:pPr>
      <w:r w:rsidRPr="006F3D66">
        <w:t>Proxy monitors and restricts risky browsing behavior.</w:t>
      </w:r>
    </w:p>
    <w:p w14:paraId="7B5AA367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Enterprise Example</w:t>
      </w:r>
    </w:p>
    <w:p w14:paraId="5F3BAB6A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Secure DNS to prevent spoofing attacks.</w:t>
      </w:r>
    </w:p>
    <w:p w14:paraId="0F2BEB3C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Proxy to monitor employee activity and block high-risk sites.</w:t>
      </w:r>
    </w:p>
    <w:p w14:paraId="22EC1B97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Combined approach provides layered security and privacy.</w:t>
      </w:r>
    </w:p>
    <w:p w14:paraId="56EB2B92" w14:textId="77777777" w:rsidR="006F3D66" w:rsidRPr="006F3D66" w:rsidRDefault="006F3D66" w:rsidP="006F3D66">
      <w:pPr>
        <w:numPr>
          <w:ilvl w:val="0"/>
          <w:numId w:val="1"/>
        </w:numPr>
      </w:pPr>
      <w:r w:rsidRPr="006F3D66">
        <w:rPr>
          <w:b/>
          <w:bCs/>
        </w:rPr>
        <w:t>Key Takeaway</w:t>
      </w:r>
    </w:p>
    <w:p w14:paraId="16F37754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Secure DNS:</w:t>
      </w:r>
      <w:r w:rsidRPr="006F3D66">
        <w:t xml:space="preserve"> Protects against DNS-related threats (spoofing, eavesdropping).</w:t>
      </w:r>
    </w:p>
    <w:p w14:paraId="15358B97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rPr>
          <w:b/>
          <w:bCs/>
        </w:rPr>
        <w:t>Proxies:</w:t>
      </w:r>
      <w:r w:rsidRPr="006F3D66">
        <w:t xml:space="preserve"> Control access, anonymize connections, and optimize performance.</w:t>
      </w:r>
    </w:p>
    <w:p w14:paraId="4238CA91" w14:textId="77777777" w:rsidR="006F3D66" w:rsidRPr="006F3D66" w:rsidRDefault="006F3D66" w:rsidP="006F3D66">
      <w:pPr>
        <w:numPr>
          <w:ilvl w:val="1"/>
          <w:numId w:val="1"/>
        </w:numPr>
      </w:pPr>
      <w:r w:rsidRPr="006F3D66">
        <w:t>Combined use builds a stronger, more efficient online security framework.</w:t>
      </w:r>
    </w:p>
    <w:p w14:paraId="17BFE4AF" w14:textId="77777777" w:rsidR="006F3D66" w:rsidRPr="006F3D66" w:rsidRDefault="006F3D66" w:rsidP="006F3D66">
      <w:r w:rsidRPr="006F3D66">
        <w:pict w14:anchorId="6D2C9317">
          <v:rect id="_x0000_i1038" style="width:0;height:1.5pt" o:hralign="center" o:hrstd="t" o:hr="t" fillcolor="#a0a0a0" stroked="f"/>
        </w:pict>
      </w:r>
    </w:p>
    <w:p w14:paraId="37B4D668" w14:textId="77777777" w:rsidR="006F3D66" w:rsidRPr="006F3D66" w:rsidRDefault="006F3D66" w:rsidP="006F3D66">
      <w:r w:rsidRPr="006F3D66">
        <w:t xml:space="preserve">If you want, I can now </w:t>
      </w:r>
      <w:r w:rsidRPr="006F3D66">
        <w:rPr>
          <w:b/>
          <w:bCs/>
        </w:rPr>
        <w:t>map these points to CompTIA A+ 1102 Objective 2.11</w:t>
      </w:r>
      <w:r w:rsidRPr="006F3D66">
        <w:t xml:space="preserve"> with </w:t>
      </w:r>
      <w:r w:rsidRPr="006F3D66">
        <w:rPr>
          <w:b/>
          <w:bCs/>
        </w:rPr>
        <w:t>exam-style security scenarios</w:t>
      </w:r>
      <w:r w:rsidRPr="006F3D66">
        <w:t xml:space="preserve"> so that these notes double as direct test preparation material. That way you’re learning both the content and how it will appear on the exam.</w:t>
      </w:r>
    </w:p>
    <w:p w14:paraId="39EEEFBB" w14:textId="77777777" w:rsidR="000634AD" w:rsidRDefault="000634AD"/>
    <w:sectPr w:rsidR="000634AD" w:rsidSect="006F3D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31ACC"/>
    <w:multiLevelType w:val="multilevel"/>
    <w:tmpl w:val="742E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89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AD"/>
    <w:rsid w:val="000634AD"/>
    <w:rsid w:val="005839F9"/>
    <w:rsid w:val="006F3D66"/>
    <w:rsid w:val="007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8B144-ED0F-4F57-AF0E-549FE638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2025-08-12T14:26:00Z</dcterms:created>
  <dcterms:modified xsi:type="dcterms:W3CDTF">2025-08-12T14:28:00Z</dcterms:modified>
</cp:coreProperties>
</file>