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7B96" w14:textId="77777777" w:rsidR="008115D8" w:rsidRPr="008115D8" w:rsidRDefault="008115D8" w:rsidP="008115D8">
      <w:r w:rsidRPr="008115D8">
        <w:t xml:space="preserve">Here’s the </w:t>
      </w:r>
      <w:r w:rsidRPr="008115D8">
        <w:rPr>
          <w:b/>
          <w:bCs/>
        </w:rPr>
        <w:t>comprehensive sentence-by-sentence study note breakdown</w:t>
      </w:r>
      <w:r w:rsidRPr="008115D8">
        <w:t xml:space="preserve"> of your </w:t>
      </w:r>
      <w:r w:rsidRPr="008115D8">
        <w:rPr>
          <w:i/>
          <w:iCs/>
        </w:rPr>
        <w:t>“Asset Management Notes”</w:t>
      </w:r>
      <w:r w:rsidRPr="008115D8">
        <w:t xml:space="preserve"> document, formatted professionally for Word, numbered for clarity, and retaining all critical details.</w:t>
      </w:r>
    </w:p>
    <w:p w14:paraId="32DC140B" w14:textId="77777777" w:rsidR="008115D8" w:rsidRPr="008115D8" w:rsidRDefault="008115D8" w:rsidP="008115D8">
      <w:r w:rsidRPr="008115D8">
        <w:pict w14:anchorId="6B668BAC">
          <v:rect id="_x0000_i1037" style="width:0;height:1.5pt" o:hralign="center" o:hrstd="t" o:hr="t" fillcolor="#a0a0a0" stroked="f"/>
        </w:pict>
      </w:r>
    </w:p>
    <w:p w14:paraId="3FF9A8DC" w14:textId="77777777" w:rsidR="008115D8" w:rsidRPr="008115D8" w:rsidRDefault="008115D8" w:rsidP="008115D8">
      <w:r w:rsidRPr="008115D8">
        <w:rPr>
          <w:b/>
          <w:bCs/>
        </w:rPr>
        <w:t>Asset Management – Study Notes</w:t>
      </w:r>
    </w:p>
    <w:p w14:paraId="67CFE8F8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Definition and Scope of Asset Management</w:t>
      </w:r>
    </w:p>
    <w:p w14:paraId="2E296543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Asset management is a </w:t>
      </w:r>
      <w:r w:rsidRPr="008115D8">
        <w:rPr>
          <w:b/>
          <w:bCs/>
        </w:rPr>
        <w:t>systematic approach</w:t>
      </w:r>
      <w:r w:rsidRPr="008115D8">
        <w:t xml:space="preserve"> to governing and realizing value from assets throughout their lifecycle.</w:t>
      </w:r>
    </w:p>
    <w:p w14:paraId="051E75CA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Applies to </w:t>
      </w:r>
      <w:r w:rsidRPr="008115D8">
        <w:rPr>
          <w:b/>
          <w:bCs/>
        </w:rPr>
        <w:t>tangible assets</w:t>
      </w:r>
      <w:r w:rsidRPr="008115D8">
        <w:t xml:space="preserve"> (buildings, equipment, computers, servers) and </w:t>
      </w:r>
      <w:r w:rsidRPr="008115D8">
        <w:rPr>
          <w:b/>
          <w:bCs/>
        </w:rPr>
        <w:t>intangible assets</w:t>
      </w:r>
      <w:r w:rsidRPr="008115D8">
        <w:t xml:space="preserve"> (human resources, intellectual property, goodwill, reputation).</w:t>
      </w:r>
    </w:p>
    <w:p w14:paraId="7C996D91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Involves developing, operating, maintaining, upgrading, and disposing of assets </w:t>
      </w:r>
      <w:r w:rsidRPr="008115D8">
        <w:rPr>
          <w:b/>
          <w:bCs/>
        </w:rPr>
        <w:t>cost-effectively</w:t>
      </w:r>
      <w:r w:rsidRPr="008115D8">
        <w:t xml:space="preserve"> while considering costs, risks, and performance.</w:t>
      </w:r>
    </w:p>
    <w:p w14:paraId="250D53CE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Assets in the IT Context</w:t>
      </w:r>
    </w:p>
    <w:p w14:paraId="0B54D0B1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Commonly refers to </w:t>
      </w:r>
      <w:r w:rsidRPr="008115D8">
        <w:rPr>
          <w:b/>
          <w:bCs/>
        </w:rPr>
        <w:t>workstations, laptops, desktops, servers</w:t>
      </w:r>
      <w:r w:rsidRPr="008115D8">
        <w:t>.</w:t>
      </w:r>
    </w:p>
    <w:p w14:paraId="4FD6DB62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Broader definition includes </w:t>
      </w:r>
      <w:r w:rsidRPr="008115D8">
        <w:rPr>
          <w:b/>
          <w:bCs/>
        </w:rPr>
        <w:t>printers, cell phones, tablets, mice, keyboards, IoT devices</w:t>
      </w:r>
      <w:r w:rsidRPr="008115D8">
        <w:t>.</w:t>
      </w:r>
    </w:p>
    <w:p w14:paraId="00AB2A94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Importance of Asset Inventory</w:t>
      </w:r>
    </w:p>
    <w:p w14:paraId="418D196D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First step: Maintain a </w:t>
      </w:r>
      <w:r w:rsidRPr="008115D8">
        <w:rPr>
          <w:b/>
          <w:bCs/>
        </w:rPr>
        <w:t>complete inventory</w:t>
      </w:r>
      <w:r w:rsidRPr="008115D8">
        <w:t xml:space="preserve"> of all organizational assets.</w:t>
      </w:r>
    </w:p>
    <w:p w14:paraId="5D154423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Small organizations can track manually; large enterprises require </w:t>
      </w:r>
      <w:r w:rsidRPr="008115D8">
        <w:rPr>
          <w:b/>
          <w:bCs/>
        </w:rPr>
        <w:t>automated systems</w:t>
      </w:r>
      <w:r w:rsidRPr="008115D8">
        <w:t xml:space="preserve"> to avoid complexity and errors.</w:t>
      </w:r>
    </w:p>
    <w:p w14:paraId="13E3DA58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Database Systems for Asset Management</w:t>
      </w:r>
    </w:p>
    <w:p w14:paraId="273C1D77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Store details </w:t>
      </w:r>
      <w:proofErr w:type="gramStart"/>
      <w:r w:rsidRPr="008115D8">
        <w:t>such as:</w:t>
      </w:r>
      <w:proofErr w:type="gramEnd"/>
      <w:r w:rsidRPr="008115D8">
        <w:t xml:space="preserve"> type, model, serial number, asset ID, location, assigned user, value, and service history.</w:t>
      </w:r>
    </w:p>
    <w:p w14:paraId="48431A3F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Many </w:t>
      </w:r>
      <w:r w:rsidRPr="008115D8">
        <w:rPr>
          <w:b/>
          <w:bCs/>
        </w:rPr>
        <w:t>configuration management</w:t>
      </w:r>
      <w:r w:rsidRPr="008115D8">
        <w:t xml:space="preserve"> or </w:t>
      </w:r>
      <w:r w:rsidRPr="008115D8">
        <w:rPr>
          <w:b/>
          <w:bCs/>
        </w:rPr>
        <w:t>trouble ticket systems</w:t>
      </w:r>
      <w:r w:rsidRPr="008115D8">
        <w:t xml:space="preserve"> integrate asset management.</w:t>
      </w:r>
    </w:p>
    <w:p w14:paraId="5152CFAF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Automated network scans detect connected devices (desktops, laptops, smartphones, IoT devices, tablets, servers).</w:t>
      </w:r>
    </w:p>
    <w:p w14:paraId="70F63C85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Smaller peripherals like mice/keyboards are typically not </w:t>
      </w:r>
      <w:proofErr w:type="gramStart"/>
      <w:r w:rsidRPr="008115D8">
        <w:t>auto-detected</w:t>
      </w:r>
      <w:proofErr w:type="gramEnd"/>
      <w:r w:rsidRPr="008115D8">
        <w:t>.</w:t>
      </w:r>
    </w:p>
    <w:p w14:paraId="317CB340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Integration with Ticketing Systems</w:t>
      </w:r>
    </w:p>
    <w:p w14:paraId="17F57EAF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Links </w:t>
      </w:r>
      <w:r w:rsidRPr="008115D8">
        <w:rPr>
          <w:b/>
          <w:bCs/>
        </w:rPr>
        <w:t>users</w:t>
      </w:r>
      <w:r w:rsidRPr="008115D8">
        <w:t xml:space="preserve"> with their </w:t>
      </w:r>
      <w:r w:rsidRPr="008115D8">
        <w:rPr>
          <w:b/>
          <w:bCs/>
        </w:rPr>
        <w:t>assigned workstations</w:t>
      </w:r>
      <w:r w:rsidRPr="008115D8">
        <w:t>.</w:t>
      </w:r>
    </w:p>
    <w:p w14:paraId="4009D0A6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Displays hardware history (e.g., hard drive upgrades, memory changes, power supply replacements).</w:t>
      </w:r>
    </w:p>
    <w:p w14:paraId="5396384F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Asset Identification Methods</w:t>
      </w:r>
    </w:p>
    <w:p w14:paraId="44FB1DE5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Use </w:t>
      </w:r>
      <w:r w:rsidRPr="008115D8">
        <w:rPr>
          <w:b/>
          <w:bCs/>
        </w:rPr>
        <w:t>unique asset tags</w:t>
      </w:r>
      <w:r w:rsidRPr="008115D8">
        <w:t xml:space="preserve"> (barcode or RFID) and </w:t>
      </w:r>
      <w:r w:rsidRPr="008115D8">
        <w:rPr>
          <w:b/>
          <w:bCs/>
        </w:rPr>
        <w:t>asset IDs</w:t>
      </w:r>
      <w:r w:rsidRPr="008115D8">
        <w:t xml:space="preserve"> for tracking.</w:t>
      </w:r>
    </w:p>
    <w:p w14:paraId="70B6A2F2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Facilitates annual inventory via handheld scanners.</w:t>
      </w:r>
    </w:p>
    <w:p w14:paraId="29960611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Tags help locate assets even after relocation.</w:t>
      </w:r>
    </w:p>
    <w:p w14:paraId="7B73803B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Change management procedures should accompany moves, but </w:t>
      </w:r>
      <w:r w:rsidRPr="008115D8">
        <w:rPr>
          <w:b/>
          <w:bCs/>
        </w:rPr>
        <w:t>annual inventories</w:t>
      </w:r>
      <w:r w:rsidRPr="008115D8">
        <w:t xml:space="preserve"> verify actual location.</w:t>
      </w:r>
    </w:p>
    <w:p w14:paraId="190B5145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Procurement Lifecycle Stages</w:t>
      </w:r>
    </w:p>
    <w:p w14:paraId="62398507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rPr>
          <w:b/>
          <w:bCs/>
        </w:rPr>
        <w:t>Birth to Death</w:t>
      </w:r>
      <w:r w:rsidRPr="008115D8">
        <w:t xml:space="preserve"> process for assets:</w:t>
      </w:r>
    </w:p>
    <w:p w14:paraId="53B149E3" w14:textId="77777777" w:rsidR="008115D8" w:rsidRPr="008115D8" w:rsidRDefault="008115D8" w:rsidP="008115D8">
      <w:pPr>
        <w:numPr>
          <w:ilvl w:val="2"/>
          <w:numId w:val="1"/>
        </w:numPr>
      </w:pPr>
      <w:r w:rsidRPr="008115D8">
        <w:rPr>
          <w:b/>
          <w:bCs/>
        </w:rPr>
        <w:t>Change Approval</w:t>
      </w:r>
      <w:r w:rsidRPr="008115D8">
        <w:t xml:space="preserve"> – Request and approve asset acquisition via proper change management procedures.</w:t>
      </w:r>
    </w:p>
    <w:p w14:paraId="536C7C54" w14:textId="77777777" w:rsidR="008115D8" w:rsidRPr="008115D8" w:rsidRDefault="008115D8" w:rsidP="008115D8">
      <w:pPr>
        <w:numPr>
          <w:ilvl w:val="2"/>
          <w:numId w:val="1"/>
        </w:numPr>
      </w:pPr>
      <w:r w:rsidRPr="008115D8">
        <w:rPr>
          <w:b/>
          <w:bCs/>
        </w:rPr>
        <w:t>Procurement</w:t>
      </w:r>
      <w:r w:rsidRPr="008115D8">
        <w:t xml:space="preserve"> – Determine budget, choose supplier/vendor, purchase asset.</w:t>
      </w:r>
    </w:p>
    <w:p w14:paraId="03EA8DD1" w14:textId="77777777" w:rsidR="008115D8" w:rsidRPr="008115D8" w:rsidRDefault="008115D8" w:rsidP="008115D8">
      <w:pPr>
        <w:numPr>
          <w:ilvl w:val="2"/>
          <w:numId w:val="1"/>
        </w:numPr>
      </w:pPr>
      <w:r w:rsidRPr="008115D8">
        <w:rPr>
          <w:b/>
          <w:bCs/>
        </w:rPr>
        <w:t>Deployment</w:t>
      </w:r>
      <w:r w:rsidRPr="008115D8">
        <w:t xml:space="preserve"> – Secure configuration and baseline before network connection.</w:t>
      </w:r>
    </w:p>
    <w:p w14:paraId="584F4299" w14:textId="77777777" w:rsidR="008115D8" w:rsidRPr="008115D8" w:rsidRDefault="008115D8" w:rsidP="008115D8">
      <w:pPr>
        <w:numPr>
          <w:ilvl w:val="2"/>
          <w:numId w:val="1"/>
        </w:numPr>
      </w:pPr>
      <w:r w:rsidRPr="008115D8">
        <w:rPr>
          <w:b/>
          <w:bCs/>
        </w:rPr>
        <w:t>Maintenance/Operations</w:t>
      </w:r>
      <w:r w:rsidRPr="008115D8">
        <w:t xml:space="preserve"> – Monitor and support asset throughout useful life.</w:t>
      </w:r>
    </w:p>
    <w:p w14:paraId="73BABFD8" w14:textId="77777777" w:rsidR="008115D8" w:rsidRPr="008115D8" w:rsidRDefault="008115D8" w:rsidP="008115D8">
      <w:pPr>
        <w:numPr>
          <w:ilvl w:val="2"/>
          <w:numId w:val="1"/>
        </w:numPr>
      </w:pPr>
      <w:r w:rsidRPr="008115D8">
        <w:rPr>
          <w:b/>
          <w:bCs/>
        </w:rPr>
        <w:t>Disposal</w:t>
      </w:r>
      <w:r w:rsidRPr="008115D8">
        <w:t xml:space="preserve"> – Sanitize data, then reuse, sell, donate, recycle, or destroy hardware.</w:t>
      </w:r>
    </w:p>
    <w:p w14:paraId="5E5EC09F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Real-World Example of Procurement Lifecycle</w:t>
      </w:r>
    </w:p>
    <w:p w14:paraId="7410770A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Request approval for 20 computers → IT security team approves → Budget approved → Purchase from trusted supplier → IT configures OS and applications → Deploy to desks → Maintain for 2–5 years → Replace and securely dispose of old units.</w:t>
      </w:r>
    </w:p>
    <w:p w14:paraId="36B3AE53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Warranty Management</w:t>
      </w:r>
    </w:p>
    <w:p w14:paraId="26336B03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Track warranty length in the asset database.</w:t>
      </w:r>
    </w:p>
    <w:p w14:paraId="1D9D2929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Example: Apple computers often have </w:t>
      </w:r>
      <w:r w:rsidRPr="008115D8">
        <w:rPr>
          <w:b/>
          <w:bCs/>
        </w:rPr>
        <w:t>90-day warranties</w:t>
      </w:r>
      <w:r w:rsidRPr="008115D8">
        <w:t>; extended warranties should be recorded.</w:t>
      </w:r>
    </w:p>
    <w:p w14:paraId="3140BFEB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Allows quick lookup of warranty status via asset ID/tag.</w:t>
      </w:r>
    </w:p>
    <w:p w14:paraId="1C0F72CA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Software Licensing Management</w:t>
      </w:r>
    </w:p>
    <w:p w14:paraId="17B36FC0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Maintain records of </w:t>
      </w:r>
      <w:r w:rsidRPr="008115D8">
        <w:rPr>
          <w:b/>
          <w:bCs/>
        </w:rPr>
        <w:t>software licenses</w:t>
      </w:r>
      <w:r w:rsidRPr="008115D8">
        <w:t xml:space="preserve"> per device.</w:t>
      </w:r>
    </w:p>
    <w:p w14:paraId="59D2CD59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Prevent unauthorized installations beyond purchased quantity.</w:t>
      </w:r>
    </w:p>
    <w:p w14:paraId="071CBCCE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Assign specialized software only to roles that require it (e.g., video editing tools for production team, web dev tools for development team).</w:t>
      </w:r>
    </w:p>
    <w:p w14:paraId="7483ECC5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Assigning Assets to Users</w:t>
      </w:r>
    </w:p>
    <w:p w14:paraId="041F3BC7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Assignments vary by organization:</w:t>
      </w:r>
    </w:p>
    <w:p w14:paraId="3D44FEA9" w14:textId="77777777" w:rsidR="008115D8" w:rsidRPr="008115D8" w:rsidRDefault="008115D8" w:rsidP="008115D8">
      <w:pPr>
        <w:numPr>
          <w:ilvl w:val="2"/>
          <w:numId w:val="2"/>
        </w:numPr>
      </w:pPr>
      <w:r w:rsidRPr="008115D8">
        <w:rPr>
          <w:b/>
          <w:bCs/>
        </w:rPr>
        <w:t>Direct User Assignment</w:t>
      </w:r>
      <w:r w:rsidRPr="008115D8">
        <w:t xml:space="preserve"> – Common for laptops, smartphones, tablets.</w:t>
      </w:r>
    </w:p>
    <w:p w14:paraId="1AEA6A2B" w14:textId="77777777" w:rsidR="008115D8" w:rsidRPr="008115D8" w:rsidRDefault="008115D8" w:rsidP="008115D8">
      <w:pPr>
        <w:numPr>
          <w:ilvl w:val="2"/>
          <w:numId w:val="2"/>
        </w:numPr>
      </w:pPr>
      <w:r w:rsidRPr="008115D8">
        <w:rPr>
          <w:b/>
          <w:bCs/>
        </w:rPr>
        <w:t>Desk/Location Assignment</w:t>
      </w:r>
      <w:r w:rsidRPr="008115D8">
        <w:t xml:space="preserve"> – Often for desktops in offices.</w:t>
      </w:r>
    </w:p>
    <w:p w14:paraId="2DF7C61E" w14:textId="77777777" w:rsidR="008115D8" w:rsidRPr="008115D8" w:rsidRDefault="008115D8" w:rsidP="008115D8">
      <w:pPr>
        <w:numPr>
          <w:ilvl w:val="2"/>
          <w:numId w:val="2"/>
        </w:numPr>
      </w:pPr>
      <w:r w:rsidRPr="008115D8">
        <w:rPr>
          <w:b/>
          <w:bCs/>
        </w:rPr>
        <w:t>Shared Assets</w:t>
      </w:r>
      <w:r w:rsidRPr="008115D8">
        <w:t xml:space="preserve"> – Used in shift-based operations (e.g., call centers).</w:t>
      </w:r>
    </w:p>
    <w:p w14:paraId="15784637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Large organizations may assign multiple devices per user (e.g., unclassified, classified, top secret computers, and phone line).</w:t>
      </w:r>
    </w:p>
    <w:p w14:paraId="422A733D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Asset database must document assignments using asset tags and IDs.</w:t>
      </w:r>
    </w:p>
    <w:p w14:paraId="7193BB08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Shared Asset Scenarios</w:t>
      </w:r>
    </w:p>
    <w:p w14:paraId="4B7B13DF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>Some environments (e.g., 24/7 call centers) have multiple users sharing one workstation depending on shift.</w:t>
      </w:r>
    </w:p>
    <w:p w14:paraId="4BB6367D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Asset tracking </w:t>
      </w:r>
      <w:proofErr w:type="gramStart"/>
      <w:r w:rsidRPr="008115D8">
        <w:t>still</w:t>
      </w:r>
      <w:proofErr w:type="gramEnd"/>
      <w:r w:rsidRPr="008115D8">
        <w:t xml:space="preserve"> essential for security and accountability.</w:t>
      </w:r>
    </w:p>
    <w:p w14:paraId="28554981" w14:textId="77777777" w:rsidR="008115D8" w:rsidRPr="008115D8" w:rsidRDefault="008115D8" w:rsidP="008115D8">
      <w:pPr>
        <w:numPr>
          <w:ilvl w:val="0"/>
          <w:numId w:val="1"/>
        </w:numPr>
      </w:pPr>
      <w:r w:rsidRPr="008115D8">
        <w:rPr>
          <w:b/>
          <w:bCs/>
        </w:rPr>
        <w:t>Database Documentation Requirements</w:t>
      </w:r>
    </w:p>
    <w:p w14:paraId="6AF1A982" w14:textId="77777777" w:rsidR="008115D8" w:rsidRPr="008115D8" w:rsidRDefault="008115D8" w:rsidP="008115D8">
      <w:pPr>
        <w:numPr>
          <w:ilvl w:val="1"/>
          <w:numId w:val="1"/>
        </w:numPr>
      </w:pPr>
      <w:r w:rsidRPr="008115D8">
        <w:t xml:space="preserve">All devices (computers, smartphones, tablets, switches, routers, etc.) must be tracked in the asset database with </w:t>
      </w:r>
      <w:r w:rsidRPr="008115D8">
        <w:rPr>
          <w:b/>
          <w:bCs/>
        </w:rPr>
        <w:t>tags and IDs</w:t>
      </w:r>
      <w:r w:rsidRPr="008115D8">
        <w:t xml:space="preserve"> for accurate record keeping.</w:t>
      </w:r>
    </w:p>
    <w:p w14:paraId="5400E3A6" w14:textId="77777777" w:rsidR="008115D8" w:rsidRPr="008115D8" w:rsidRDefault="008115D8" w:rsidP="008115D8">
      <w:r w:rsidRPr="008115D8">
        <w:pict w14:anchorId="580924B8">
          <v:rect id="_x0000_i1038" style="width:0;height:1.5pt" o:hralign="center" o:hrstd="t" o:hr="t" fillcolor="#a0a0a0" stroked="f"/>
        </w:pict>
      </w:r>
    </w:p>
    <w:p w14:paraId="412A4839" w14:textId="77777777" w:rsidR="008115D8" w:rsidRPr="008115D8" w:rsidRDefault="008115D8" w:rsidP="008115D8">
      <w:r w:rsidRPr="008115D8">
        <w:t xml:space="preserve">If you’d like, I can now create a </w:t>
      </w:r>
      <w:r w:rsidRPr="008115D8">
        <w:rPr>
          <w:b/>
          <w:bCs/>
        </w:rPr>
        <w:t>Condensed CompTIA A+ 1102 Exam Quick Reference</w:t>
      </w:r>
      <w:r w:rsidRPr="008115D8">
        <w:t xml:space="preserve"> from this </w:t>
      </w:r>
      <w:proofErr w:type="gramStart"/>
      <w:r w:rsidRPr="008115D8">
        <w:t>breakdown</w:t>
      </w:r>
      <w:proofErr w:type="gramEnd"/>
      <w:r w:rsidRPr="008115D8">
        <w:t xml:space="preserve"> so you have a short, memorization-friendly version alongside this detailed one for high-speed review before testing. That would make it easier to recall key lifecycle steps and asset tracking practices. Would you like me to prepare that next?</w:t>
      </w:r>
    </w:p>
    <w:p w14:paraId="019F6F6E" w14:textId="77777777" w:rsidR="00704E1E" w:rsidRDefault="00704E1E"/>
    <w:sectPr w:rsidR="00704E1E" w:rsidSect="005A1F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F5F99"/>
    <w:multiLevelType w:val="multilevel"/>
    <w:tmpl w:val="733E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902101">
    <w:abstractNumId w:val="0"/>
  </w:num>
  <w:num w:numId="2" w16cid:durableId="201622200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1E"/>
    <w:rsid w:val="005A1F7F"/>
    <w:rsid w:val="00704E1E"/>
    <w:rsid w:val="008115D8"/>
    <w:rsid w:val="00F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59D25-BC88-4145-99B6-698953C4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2025-08-13T13:28:00Z</dcterms:created>
  <dcterms:modified xsi:type="dcterms:W3CDTF">2025-08-13T13:28:00Z</dcterms:modified>
</cp:coreProperties>
</file>