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4702" w14:textId="77777777" w:rsidR="00EA3120" w:rsidRPr="00EA3120" w:rsidRDefault="00EA3120" w:rsidP="00EA3120">
      <w:r w:rsidRPr="00EA3120">
        <w:t xml:space="preserve">Here is the </w:t>
      </w:r>
      <w:r w:rsidRPr="00EA3120">
        <w:rPr>
          <w:b/>
          <w:bCs/>
        </w:rPr>
        <w:t>comprehensive, sentence-by-sentence breakdown</w:t>
      </w:r>
      <w:r w:rsidRPr="00EA3120">
        <w:t xml:space="preserve"> of your </w:t>
      </w:r>
      <w:r w:rsidRPr="00EA3120">
        <w:rPr>
          <w:b/>
          <w:bCs/>
        </w:rPr>
        <w:t>Data Retention Notes</w:t>
      </w:r>
      <w:r w:rsidRPr="00EA3120">
        <w:t xml:space="preserve"> document, expanded into professional </w:t>
      </w:r>
      <w:r w:rsidRPr="00EA3120">
        <w:rPr>
          <w:b/>
          <w:bCs/>
        </w:rPr>
        <w:t>study notes</w:t>
      </w:r>
      <w:r w:rsidRPr="00EA3120">
        <w:t xml:space="preserve"> for CompTIA A+ 220-1102 preparation. The formatting is aligned for easy pasting into Word.</w:t>
      </w:r>
    </w:p>
    <w:p w14:paraId="4E71C775" w14:textId="77777777" w:rsidR="00EA3120" w:rsidRPr="00EA3120" w:rsidRDefault="00D740F8" w:rsidP="00EA3120">
      <w:r w:rsidRPr="00D740F8">
        <w:rPr>
          <w:noProof/>
        </w:rPr>
        <w:pict w14:anchorId="325FF2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FDA206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Data Retention – Study Notes</w:t>
      </w:r>
    </w:p>
    <w:p w14:paraId="063DCE2C" w14:textId="77777777" w:rsidR="00EA3120" w:rsidRPr="00EA3120" w:rsidRDefault="00EA3120" w:rsidP="00EA3120"/>
    <w:p w14:paraId="0C1B298E" w14:textId="77777777" w:rsidR="00EA3120" w:rsidRPr="00EA3120" w:rsidRDefault="00EA3120" w:rsidP="00EA3120">
      <w:r w:rsidRPr="00EA3120">
        <w:rPr>
          <w:b/>
          <w:bCs/>
        </w:rPr>
        <w:t>1. Definition of Data Retention</w:t>
      </w:r>
    </w:p>
    <w:p w14:paraId="0915EF93" w14:textId="77777777" w:rsidR="00EA3120" w:rsidRPr="00EA3120" w:rsidRDefault="00EA3120" w:rsidP="00EA3120">
      <w:pPr>
        <w:numPr>
          <w:ilvl w:val="0"/>
          <w:numId w:val="1"/>
        </w:numPr>
      </w:pPr>
      <w:r w:rsidRPr="00EA3120">
        <w:t xml:space="preserve">Data retention refers to the </w:t>
      </w:r>
      <w:r w:rsidRPr="00EA3120">
        <w:rPr>
          <w:b/>
          <w:bCs/>
        </w:rPr>
        <w:t>policies, procedures, and tools</w:t>
      </w:r>
      <w:r w:rsidRPr="00EA3120">
        <w:t xml:space="preserve"> for managing the storage of persistent data.</w:t>
      </w:r>
    </w:p>
    <w:p w14:paraId="29949CB7" w14:textId="77777777" w:rsidR="00EA3120" w:rsidRPr="00EA3120" w:rsidRDefault="00EA3120" w:rsidP="00EA3120">
      <w:pPr>
        <w:numPr>
          <w:ilvl w:val="0"/>
          <w:numId w:val="1"/>
        </w:numPr>
      </w:pPr>
      <w:r w:rsidRPr="00EA3120">
        <w:t xml:space="preserve">The core question: </w:t>
      </w:r>
      <w:r w:rsidRPr="00EA3120">
        <w:rPr>
          <w:i/>
          <w:iCs/>
        </w:rPr>
        <w:t>How long should a particular piece of data be kept?</w:t>
      </w:r>
    </w:p>
    <w:p w14:paraId="454CE8CE" w14:textId="77777777" w:rsidR="00EA3120" w:rsidRPr="00EA3120" w:rsidRDefault="00EA3120" w:rsidP="00EA3120"/>
    <w:p w14:paraId="328BF5E3" w14:textId="77777777" w:rsidR="00EA3120" w:rsidRPr="00EA3120" w:rsidRDefault="00EA3120" w:rsidP="00EA3120">
      <w:r w:rsidRPr="00EA3120">
        <w:rPr>
          <w:b/>
          <w:bCs/>
        </w:rPr>
        <w:t>2. Legal and Compliance Requirements</w:t>
      </w:r>
    </w:p>
    <w:p w14:paraId="3E64D125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 xml:space="preserve">Organizations may be </w:t>
      </w:r>
      <w:r w:rsidRPr="00EA3120">
        <w:rPr>
          <w:b/>
          <w:bCs/>
        </w:rPr>
        <w:t>legally required</w:t>
      </w:r>
      <w:r w:rsidRPr="00EA3120">
        <w:t xml:space="preserve"> to retain certain data for specified time periods to meet </w:t>
      </w:r>
      <w:r w:rsidRPr="00EA3120">
        <w:rPr>
          <w:b/>
          <w:bCs/>
        </w:rPr>
        <w:t>compliance and e-discovery requirements</w:t>
      </w:r>
      <w:r w:rsidRPr="00EA3120">
        <w:t>.</w:t>
      </w:r>
    </w:p>
    <w:p w14:paraId="3CB83D73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 xml:space="preserve">Example: A publicly traded U.S. company valued at $75 million+ must comply with the </w:t>
      </w:r>
      <w:r w:rsidRPr="00EA3120">
        <w:rPr>
          <w:b/>
          <w:bCs/>
        </w:rPr>
        <w:t>Sarbanes-Oxley Act</w:t>
      </w:r>
      <w:r w:rsidRPr="00EA3120">
        <w:t>, which dictates strict data retention timelines.</w:t>
      </w:r>
    </w:p>
    <w:p w14:paraId="031A49C9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>Companies cannot destroy documents before the legally prescribed retention period expires.</w:t>
      </w:r>
    </w:p>
    <w:p w14:paraId="228D51CE" w14:textId="77777777" w:rsidR="00EA3120" w:rsidRPr="00EA3120" w:rsidRDefault="00EA3120" w:rsidP="00EA3120"/>
    <w:p w14:paraId="2287FEA4" w14:textId="77777777" w:rsidR="00EA3120" w:rsidRPr="00EA3120" w:rsidRDefault="00EA3120" w:rsidP="00EA3120">
      <w:r w:rsidRPr="00EA3120">
        <w:rPr>
          <w:b/>
          <w:bCs/>
        </w:rPr>
        <w:t>3. Business and Policy Requirements</w:t>
      </w:r>
    </w:p>
    <w:p w14:paraId="5640A9E6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t xml:space="preserve">Retention may be required not just by law, but also by </w:t>
      </w:r>
      <w:r w:rsidRPr="00EA3120">
        <w:rPr>
          <w:b/>
          <w:bCs/>
        </w:rPr>
        <w:t>internal business policies</w:t>
      </w:r>
      <w:r w:rsidRPr="00EA3120">
        <w:t>.</w:t>
      </w:r>
    </w:p>
    <w:p w14:paraId="09C2D1F9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t xml:space="preserve">Policies define how long data must be kept </w:t>
      </w:r>
      <w:proofErr w:type="gramStart"/>
      <w:r w:rsidRPr="00EA3120">
        <w:t>to support</w:t>
      </w:r>
      <w:proofErr w:type="gramEnd"/>
      <w:r w:rsidRPr="00EA3120">
        <w:t xml:space="preserve"> business continuity, audits, or operations.</w:t>
      </w:r>
    </w:p>
    <w:p w14:paraId="11FDE2C6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rPr>
          <w:b/>
          <w:bCs/>
        </w:rPr>
        <w:t>Legal counsel involvement is critical</w:t>
      </w:r>
      <w:r w:rsidRPr="00EA3120">
        <w:t xml:space="preserve"> when designing retention policies, as lawyers understand the details of laws such as:</w:t>
      </w:r>
    </w:p>
    <w:p w14:paraId="53F18AF0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Sarbanes-Oxley (financial reporting).</w:t>
      </w:r>
    </w:p>
    <w:p w14:paraId="746BFE30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HIPAA (healthcare records).</w:t>
      </w:r>
    </w:p>
    <w:p w14:paraId="6E0371F1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GLBA (financial privacy).</w:t>
      </w:r>
    </w:p>
    <w:p w14:paraId="15372A28" w14:textId="77777777" w:rsidR="00EA3120" w:rsidRPr="00EA3120" w:rsidRDefault="00EA3120" w:rsidP="00EA3120"/>
    <w:p w14:paraId="005900E6" w14:textId="77777777" w:rsidR="00EA3120" w:rsidRPr="00EA3120" w:rsidRDefault="00EA3120" w:rsidP="00EA3120">
      <w:r w:rsidRPr="00EA3120">
        <w:rPr>
          <w:b/>
          <w:bCs/>
        </w:rPr>
        <w:t>4. Preservation vs Retention</w:t>
      </w:r>
    </w:p>
    <w:p w14:paraId="71842C27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rPr>
          <w:b/>
          <w:bCs/>
        </w:rPr>
        <w:t>Retention</w:t>
      </w:r>
      <w:r w:rsidRPr="00EA3120">
        <w:t xml:space="preserve"> = data kept according to law or policy.</w:t>
      </w:r>
    </w:p>
    <w:p w14:paraId="769EC1A3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rPr>
          <w:b/>
          <w:bCs/>
        </w:rPr>
        <w:t>Preservation</w:t>
      </w:r>
      <w:r w:rsidRPr="00EA3120">
        <w:t xml:space="preserve"> = data kept for a </w:t>
      </w:r>
      <w:r w:rsidRPr="00EA3120">
        <w:rPr>
          <w:b/>
          <w:bCs/>
        </w:rPr>
        <w:t>specific purpose</w:t>
      </w:r>
      <w:r w:rsidRPr="00EA3120">
        <w:t xml:space="preserve"> outside standard retention.</w:t>
      </w:r>
    </w:p>
    <w:p w14:paraId="437780D4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t>Example: An e-learning company retains customer usage data (courses completed, quizzes taken) for business insight, even though this data isn’t covered by formal retention laws.</w:t>
      </w:r>
    </w:p>
    <w:p w14:paraId="5A960D2C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t xml:space="preserve">Preservation decisions are often based on </w:t>
      </w:r>
      <w:r w:rsidRPr="00EA3120">
        <w:rPr>
          <w:b/>
          <w:bCs/>
        </w:rPr>
        <w:t>storage size, processing capability, and cost</w:t>
      </w:r>
      <w:r w:rsidRPr="00EA3120">
        <w:t>.</w:t>
      </w:r>
    </w:p>
    <w:p w14:paraId="498427C0" w14:textId="77777777" w:rsidR="00EA3120" w:rsidRPr="00EA3120" w:rsidRDefault="00EA3120" w:rsidP="00EA3120"/>
    <w:p w14:paraId="6DF5D7A0" w14:textId="77777777" w:rsidR="00EA3120" w:rsidRPr="00EA3120" w:rsidRDefault="00EA3120" w:rsidP="00EA3120">
      <w:r w:rsidRPr="00EA3120">
        <w:rPr>
          <w:b/>
          <w:bCs/>
        </w:rPr>
        <w:t>5. Storage Methods for Retained Data</w:t>
      </w:r>
    </w:p>
    <w:p w14:paraId="0B5DFE07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 xml:space="preserve">Organizations must use </w:t>
      </w:r>
      <w:r w:rsidRPr="00EA3120">
        <w:rPr>
          <w:b/>
          <w:bCs/>
        </w:rPr>
        <w:t>backups and archiving tools</w:t>
      </w:r>
      <w:r w:rsidRPr="00EA3120">
        <w:t xml:space="preserve"> to meet retention needs.</w:t>
      </w:r>
    </w:p>
    <w:p w14:paraId="2FE71169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>Long-term retention does not require instant access; data may be moved to:</w:t>
      </w:r>
    </w:p>
    <w:p w14:paraId="4E93ABD5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Tape backups.</w:t>
      </w:r>
    </w:p>
    <w:p w14:paraId="1233D72F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External drives.</w:t>
      </w:r>
    </w:p>
    <w:p w14:paraId="69D2E084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Cold storage (e.g., AWS Glacier).</w:t>
      </w:r>
    </w:p>
    <w:p w14:paraId="59FC1BDE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Even printed paper records.</w:t>
      </w:r>
    </w:p>
    <w:p w14:paraId="37C5ED6A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>Cold storage saves costs while still ensuring compliance.</w:t>
      </w:r>
    </w:p>
    <w:p w14:paraId="3F31C636" w14:textId="77777777" w:rsidR="00EA3120" w:rsidRPr="00EA3120" w:rsidRDefault="00EA3120" w:rsidP="00EA3120"/>
    <w:p w14:paraId="738DE320" w14:textId="77777777" w:rsidR="00EA3120" w:rsidRPr="00EA3120" w:rsidRDefault="00EA3120" w:rsidP="00EA3120">
      <w:r w:rsidRPr="00EA3120">
        <w:rPr>
          <w:b/>
          <w:bCs/>
        </w:rPr>
        <w:t>6. Short-Term vs Long-Term Retention</w:t>
      </w:r>
    </w:p>
    <w:p w14:paraId="254F36D7" w14:textId="77777777" w:rsidR="00EA3120" w:rsidRPr="00EA3120" w:rsidRDefault="00EA3120" w:rsidP="00EA3120">
      <w:pPr>
        <w:numPr>
          <w:ilvl w:val="0"/>
          <w:numId w:val="6"/>
        </w:numPr>
      </w:pPr>
      <w:r w:rsidRPr="00EA3120">
        <w:rPr>
          <w:b/>
          <w:bCs/>
        </w:rPr>
        <w:t>Short-term retention</w:t>
      </w:r>
      <w:r w:rsidRPr="00EA3120">
        <w:t>:</w:t>
      </w:r>
    </w:p>
    <w:p w14:paraId="6AF7A574" w14:textId="77777777" w:rsidR="00EA3120" w:rsidRPr="00EA3120" w:rsidRDefault="00EA3120" w:rsidP="00EA3120">
      <w:pPr>
        <w:numPr>
          <w:ilvl w:val="1"/>
          <w:numId w:val="6"/>
        </w:numPr>
      </w:pPr>
      <w:r w:rsidRPr="00EA3120">
        <w:t>Refers to how long backup data remains before being overwritten.</w:t>
      </w:r>
    </w:p>
    <w:p w14:paraId="39933AB1" w14:textId="77777777" w:rsidR="00EA3120" w:rsidRDefault="00EA3120" w:rsidP="00EA3120">
      <w:pPr>
        <w:numPr>
          <w:ilvl w:val="1"/>
          <w:numId w:val="6"/>
        </w:numPr>
      </w:pPr>
      <w:r w:rsidRPr="00EA3120">
        <w:t>Example: Daily backups overwritten after 7 days = 7-day retention period.</w:t>
      </w:r>
    </w:p>
    <w:p w14:paraId="40CE168C" w14:textId="5FB0AD0D" w:rsidR="002A3538" w:rsidRDefault="002A3538" w:rsidP="002A3538">
      <w:pPr>
        <w:numPr>
          <w:ilvl w:val="2"/>
          <w:numId w:val="6"/>
        </w:numPr>
      </w:pPr>
      <w:r>
        <w:t>Overwriting the old backups with some new backups.</w:t>
      </w:r>
    </w:p>
    <w:p w14:paraId="51FF8386" w14:textId="47E4C3D8" w:rsidR="002A3538" w:rsidRPr="00EA3120" w:rsidRDefault="002A3538" w:rsidP="002A3538">
      <w:pPr>
        <w:numPr>
          <w:ilvl w:val="2"/>
          <w:numId w:val="6"/>
        </w:numPr>
      </w:pPr>
      <w:r>
        <w:t>Whenever the oldest backup is being overwritten that’s your short-term retention.</w:t>
      </w:r>
    </w:p>
    <w:p w14:paraId="603F7330" w14:textId="77777777" w:rsidR="00EA3120" w:rsidRPr="00EA3120" w:rsidRDefault="00EA3120" w:rsidP="00EA3120">
      <w:pPr>
        <w:numPr>
          <w:ilvl w:val="0"/>
          <w:numId w:val="6"/>
        </w:numPr>
      </w:pPr>
      <w:r w:rsidRPr="00EA3120">
        <w:rPr>
          <w:b/>
          <w:bCs/>
        </w:rPr>
        <w:t>Long-term retention</w:t>
      </w:r>
      <w:r w:rsidRPr="00EA3120">
        <w:t>:</w:t>
      </w:r>
    </w:p>
    <w:p w14:paraId="7D32DEF0" w14:textId="1D35B691" w:rsidR="00EA3120" w:rsidRPr="00EA3120" w:rsidRDefault="002A3538" w:rsidP="00EA3120">
      <w:pPr>
        <w:numPr>
          <w:ilvl w:val="1"/>
          <w:numId w:val="6"/>
        </w:numPr>
      </w:pPr>
      <w:r>
        <w:t xml:space="preserve">Any </w:t>
      </w:r>
      <w:r w:rsidR="00EA3120" w:rsidRPr="00EA3120">
        <w:t xml:space="preserve">Data </w:t>
      </w:r>
      <w:r>
        <w:t xml:space="preserve">that is moved to </w:t>
      </w:r>
      <w:proofErr w:type="gramStart"/>
      <w:r>
        <w:t>a</w:t>
      </w:r>
      <w:proofErr w:type="gramEnd"/>
      <w:r>
        <w:t xml:space="preserve"> </w:t>
      </w:r>
      <w:r w:rsidR="00EA3120" w:rsidRPr="00EA3120">
        <w:t>archived</w:t>
      </w:r>
      <w:r>
        <w:t xml:space="preserve"> storage</w:t>
      </w:r>
      <w:r w:rsidR="00EA3120" w:rsidRPr="00EA3120">
        <w:t xml:space="preserve"> to prevent overwriting.</w:t>
      </w:r>
    </w:p>
    <w:p w14:paraId="239F899C" w14:textId="77777777" w:rsidR="00EA3120" w:rsidRDefault="00EA3120" w:rsidP="00EA3120">
      <w:pPr>
        <w:numPr>
          <w:ilvl w:val="1"/>
          <w:numId w:val="6"/>
        </w:numPr>
      </w:pPr>
      <w:r w:rsidRPr="00EA3120">
        <w:t>Example: If law requires 7 years of retention, backups must be offloaded to archive media before short-term overwrite cycles occur.</w:t>
      </w:r>
    </w:p>
    <w:p w14:paraId="73784594" w14:textId="54E493C6" w:rsidR="002A3538" w:rsidRPr="00EA3120" w:rsidRDefault="002A3538" w:rsidP="002A3538">
      <w:pPr>
        <w:numPr>
          <w:ilvl w:val="2"/>
          <w:numId w:val="6"/>
        </w:numPr>
      </w:pPr>
      <w:r>
        <w:t>When the 7 days are up technicians need to take that copy and put it off into long-term storage.</w:t>
      </w:r>
    </w:p>
    <w:p w14:paraId="3A6EF938" w14:textId="77777777" w:rsidR="00EA3120" w:rsidRPr="00EA3120" w:rsidRDefault="00EA3120" w:rsidP="00EA3120"/>
    <w:p w14:paraId="4E5BA120" w14:textId="77777777" w:rsidR="00EA3120" w:rsidRPr="00EA3120" w:rsidRDefault="00EA3120" w:rsidP="00EA3120">
      <w:r w:rsidRPr="00EA3120">
        <w:rPr>
          <w:b/>
          <w:bCs/>
        </w:rPr>
        <w:t>7. Backup Strategies and Limitations</w:t>
      </w:r>
    </w:p>
    <w:p w14:paraId="2C4122EA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Backups consume valuable storage and are costly.</w:t>
      </w:r>
    </w:p>
    <w:p w14:paraId="59E54020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Organizations cannot back up everything indefinitely.</w:t>
      </w:r>
    </w:p>
    <w:p w14:paraId="4AD9F2A7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Priorities for backups:</w:t>
      </w:r>
    </w:p>
    <w:p w14:paraId="263EC125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rPr>
          <w:b/>
          <w:bCs/>
        </w:rPr>
        <w:t>Legally required data</w:t>
      </w:r>
      <w:r w:rsidRPr="00EA3120">
        <w:t>.</w:t>
      </w:r>
    </w:p>
    <w:p w14:paraId="50845F10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rPr>
          <w:b/>
          <w:bCs/>
        </w:rPr>
        <w:t>Operationally required data</w:t>
      </w:r>
      <w:r w:rsidRPr="00EA3120">
        <w:t>.</w:t>
      </w:r>
    </w:p>
    <w:p w14:paraId="013FD29E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t>Discretionary data (if budget/storage allows).</w:t>
      </w:r>
    </w:p>
    <w:p w14:paraId="087F96CC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 xml:space="preserve">Options include </w:t>
      </w:r>
      <w:r w:rsidRPr="00EA3120">
        <w:rPr>
          <w:b/>
          <w:bCs/>
        </w:rPr>
        <w:t>local backups</w:t>
      </w:r>
      <w:r w:rsidRPr="00EA3120">
        <w:t xml:space="preserve"> (tapes, drives) and </w:t>
      </w:r>
      <w:r w:rsidRPr="00EA3120">
        <w:rPr>
          <w:b/>
          <w:bCs/>
        </w:rPr>
        <w:t>cloud backups</w:t>
      </w:r>
      <w:r w:rsidRPr="00EA3120">
        <w:t>.</w:t>
      </w:r>
    </w:p>
    <w:p w14:paraId="21C8C7B6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Cloud = scalable but not truly unlimited, since costs rise with storage consumption.</w:t>
      </w:r>
    </w:p>
    <w:p w14:paraId="2EA2478E" w14:textId="77777777" w:rsidR="00EA3120" w:rsidRPr="00EA3120" w:rsidRDefault="00EA3120" w:rsidP="00EA3120"/>
    <w:p w14:paraId="229FD7C9" w14:textId="77777777" w:rsidR="00EA3120" w:rsidRPr="00EA3120" w:rsidRDefault="00EA3120" w:rsidP="00EA3120">
      <w:r w:rsidRPr="00EA3120">
        <w:rPr>
          <w:b/>
          <w:bCs/>
        </w:rPr>
        <w:t>8. Business Continuity Planning (BCP) and Data Retention</w:t>
      </w:r>
    </w:p>
    <w:p w14:paraId="6925F6E6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 xml:space="preserve">Retention planning must align with the </w:t>
      </w:r>
      <w:r w:rsidRPr="00EA3120">
        <w:rPr>
          <w:b/>
          <w:bCs/>
        </w:rPr>
        <w:t>Business Continuity Plan (BCP)</w:t>
      </w:r>
      <w:r w:rsidRPr="00EA3120">
        <w:t>.</w:t>
      </w:r>
    </w:p>
    <w:p w14:paraId="707DB293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 xml:space="preserve">A key metric: </w:t>
      </w:r>
      <w:r w:rsidRPr="00EA3120">
        <w:rPr>
          <w:b/>
          <w:bCs/>
        </w:rPr>
        <w:t>Recovery Point Objective (RPO)</w:t>
      </w:r>
      <w:r w:rsidRPr="00EA3120">
        <w:t>.</w:t>
      </w:r>
    </w:p>
    <w:p w14:paraId="2138B1E8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rPr>
          <w:b/>
          <w:bCs/>
        </w:rPr>
        <w:t>RPO</w:t>
      </w:r>
      <w:r w:rsidRPr="00EA3120">
        <w:t xml:space="preserve"> = maximum acceptable data loss (measured in time) after an incident.</w:t>
      </w:r>
    </w:p>
    <w:p w14:paraId="170DD88A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 xml:space="preserve">Example: If 24-hour RPO → company can tolerate losing 1 </w:t>
      </w:r>
      <w:proofErr w:type="spellStart"/>
      <w:r w:rsidRPr="00EA3120">
        <w:t>day’s worth</w:t>
      </w:r>
      <w:proofErr w:type="spellEnd"/>
      <w:r w:rsidRPr="00EA3120">
        <w:t xml:space="preserve"> of data.</w:t>
      </w:r>
    </w:p>
    <w:p w14:paraId="0938F603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If 5-minute RPO → requires near-continuous backup or replication.</w:t>
      </w:r>
    </w:p>
    <w:p w14:paraId="69427654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>RPO drives:</w:t>
      </w:r>
    </w:p>
    <w:p w14:paraId="35C258EC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Backup frequency.</w:t>
      </w:r>
    </w:p>
    <w:p w14:paraId="7BDA187E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Retention design.</w:t>
      </w:r>
    </w:p>
    <w:p w14:paraId="78EA93E7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Recovery windows.</w:t>
      </w:r>
    </w:p>
    <w:p w14:paraId="5A3907F7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Redundancy requirements.</w:t>
      </w:r>
    </w:p>
    <w:p w14:paraId="58F38318" w14:textId="77777777" w:rsidR="00EA3120" w:rsidRPr="00EA3120" w:rsidRDefault="00EA3120" w:rsidP="00EA3120"/>
    <w:p w14:paraId="10F90CEF" w14:textId="77777777" w:rsidR="00EA3120" w:rsidRPr="00EA3120" w:rsidRDefault="00EA3120" w:rsidP="00EA3120">
      <w:r w:rsidRPr="00EA3120">
        <w:rPr>
          <w:b/>
          <w:bCs/>
        </w:rPr>
        <w:t>9. Why RPO is Critical</w:t>
      </w:r>
    </w:p>
    <w:p w14:paraId="3D71DECD" w14:textId="77777777" w:rsidR="00EA3120" w:rsidRPr="00EA3120" w:rsidRDefault="00EA3120" w:rsidP="00EA3120">
      <w:pPr>
        <w:numPr>
          <w:ilvl w:val="0"/>
          <w:numId w:val="9"/>
        </w:numPr>
      </w:pPr>
      <w:r w:rsidRPr="00EA3120">
        <w:t>RPO directly influences:</w:t>
      </w:r>
    </w:p>
    <w:p w14:paraId="547D3E3B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Backup architecture.</w:t>
      </w:r>
    </w:p>
    <w:p w14:paraId="63C93C84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Storage solutions.</w:t>
      </w:r>
    </w:p>
    <w:p w14:paraId="3A23810D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Retention policies.</w:t>
      </w:r>
    </w:p>
    <w:p w14:paraId="7F1A952D" w14:textId="77777777" w:rsidR="00EA3120" w:rsidRPr="00EA3120" w:rsidRDefault="00EA3120" w:rsidP="00EA3120">
      <w:pPr>
        <w:numPr>
          <w:ilvl w:val="0"/>
          <w:numId w:val="9"/>
        </w:numPr>
      </w:pPr>
      <w:r w:rsidRPr="00EA3120">
        <w:t xml:space="preserve">Ultimately, RPO determines </w:t>
      </w:r>
      <w:r w:rsidRPr="00EA3120">
        <w:rPr>
          <w:b/>
          <w:bCs/>
        </w:rPr>
        <w:t>how much data loss is acceptable</w:t>
      </w:r>
      <w:r w:rsidRPr="00EA3120">
        <w:t xml:space="preserve"> and therefore dictates how backups and retention are planned.</w:t>
      </w:r>
    </w:p>
    <w:p w14:paraId="39D9EE29" w14:textId="77777777" w:rsidR="00EA3120" w:rsidRPr="00EA3120" w:rsidRDefault="00D740F8" w:rsidP="00EA3120">
      <w:r w:rsidRPr="00EA3120">
        <w:rPr>
          <w:noProof/>
        </w:rPr>
        <w:pict w14:anchorId="25DF09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927CAC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Real-Life Implementation Examples</w:t>
      </w:r>
    </w:p>
    <w:p w14:paraId="26C5D443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Compliance Example</w:t>
      </w:r>
      <w:r w:rsidRPr="00EA3120">
        <w:t>: A bank retains customer transaction records for 7 years under GLBA. If auditors request these records, they must be retrievable even from long-term cold storage.</w:t>
      </w:r>
    </w:p>
    <w:p w14:paraId="0E6CD8E6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Short-Term Example</w:t>
      </w:r>
      <w:r w:rsidRPr="00EA3120">
        <w:t>: A company performs nightly server backups with a 14-day overwrite cycle. If a file is accidentally deleted and not noticed within 14 days, the data will be lost unless archived elsewhere.</w:t>
      </w:r>
    </w:p>
    <w:p w14:paraId="00C998C5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Long-Term Example</w:t>
      </w:r>
      <w:r w:rsidRPr="00EA3120">
        <w:t>: A healthcare provider archives patient medical records in encrypted cloud storage for 7 years to meet HIPAA requirements.</w:t>
      </w:r>
    </w:p>
    <w:p w14:paraId="50F66D4C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Business Continuity Example</w:t>
      </w:r>
      <w:r w:rsidRPr="00EA3120">
        <w:t>: An e-commerce company sets its RPO at 15 minutes. To achieve this, they invest in high-frequency replication to a secondary data center, ensuring minimal data loss if disaster strikes.</w:t>
      </w:r>
    </w:p>
    <w:p w14:paraId="18CBCB23" w14:textId="77777777" w:rsidR="00EA3120" w:rsidRPr="00EA3120" w:rsidRDefault="00D740F8" w:rsidP="00EA3120">
      <w:r w:rsidRPr="00EA3120">
        <w:rPr>
          <w:noProof/>
        </w:rPr>
        <w:pict w14:anchorId="786FEC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3CCA71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Exam Inclusion Notification</w:t>
      </w:r>
    </w:p>
    <w:p w14:paraId="002F2AE5" w14:textId="77777777" w:rsidR="00EA3120" w:rsidRPr="00EA3120" w:rsidRDefault="00EA3120" w:rsidP="00EA3120"/>
    <w:p w14:paraId="2C8D3E80" w14:textId="77777777" w:rsidR="00EA3120" w:rsidRPr="00EA3120" w:rsidRDefault="00EA3120" w:rsidP="00EA3120">
      <w:r w:rsidRPr="00EA3120">
        <w:t xml:space="preserve">Yes, </w:t>
      </w:r>
      <w:r w:rsidRPr="00EA3120">
        <w:rPr>
          <w:b/>
          <w:bCs/>
        </w:rPr>
        <w:t>Data Retention</w:t>
      </w:r>
      <w:r w:rsidRPr="00EA3120">
        <w:t xml:space="preserve"> is included in the </w:t>
      </w:r>
      <w:r w:rsidRPr="00EA3120">
        <w:rPr>
          <w:b/>
          <w:bCs/>
        </w:rPr>
        <w:t>CompTIA A+ 220-1102 exam (Domain 4: Operational Procedures)</w:t>
      </w:r>
      <w:r w:rsidRPr="00EA3120">
        <w:t>. Candidates must understand:</w:t>
      </w:r>
    </w:p>
    <w:p w14:paraId="41A38DE4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Data retention policies and compliance (HIPAA, SOX, GLBA).</w:t>
      </w:r>
    </w:p>
    <w:p w14:paraId="3A874071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Short-term vs long-term retention.</w:t>
      </w:r>
    </w:p>
    <w:p w14:paraId="71BFF601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Role of backups and archiving.</w:t>
      </w:r>
    </w:p>
    <w:p w14:paraId="6C4D8516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Cost and resource considerations.</w:t>
      </w:r>
    </w:p>
    <w:p w14:paraId="74F79F70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Preservation vs retention.</w:t>
      </w:r>
    </w:p>
    <w:p w14:paraId="5AAC9508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 xml:space="preserve">The role of </w:t>
      </w:r>
      <w:r w:rsidRPr="00EA3120">
        <w:rPr>
          <w:b/>
          <w:bCs/>
        </w:rPr>
        <w:t>RPO</w:t>
      </w:r>
      <w:r w:rsidRPr="00EA3120">
        <w:t xml:space="preserve"> and its effect on backup/retention planning.</w:t>
      </w:r>
    </w:p>
    <w:p w14:paraId="29DE2BCC" w14:textId="77777777" w:rsidR="00EA3120" w:rsidRPr="00EA3120" w:rsidRDefault="00D740F8" w:rsidP="00EA3120">
      <w:r w:rsidRPr="00EA3120">
        <w:rPr>
          <w:noProof/>
        </w:rPr>
        <w:pict w14:anchorId="78D851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430D6C" w14:textId="77777777" w:rsidR="00EA3120" w:rsidRPr="00EA3120" w:rsidRDefault="00EA3120" w:rsidP="00EA3120">
      <w:r w:rsidRPr="00EA3120">
        <w:t xml:space="preserve">Would you like me to now create a </w:t>
      </w:r>
      <w:r w:rsidRPr="00EA3120">
        <w:rPr>
          <w:b/>
          <w:bCs/>
        </w:rPr>
        <w:t>7-question multiple-choice quiz</w:t>
      </w:r>
      <w:r w:rsidRPr="00EA3120">
        <w:t xml:space="preserve"> from this Data Retention material so you can test your understanding in exam-style format?</w:t>
      </w:r>
    </w:p>
    <w:p w14:paraId="5FE74CFD" w14:textId="77777777" w:rsidR="003A2D13" w:rsidRDefault="003A2D13"/>
    <w:sectPr w:rsidR="003A2D13" w:rsidSect="00EA3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1AC"/>
    <w:multiLevelType w:val="multilevel"/>
    <w:tmpl w:val="BFD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520F"/>
    <w:multiLevelType w:val="multilevel"/>
    <w:tmpl w:val="A02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34FD"/>
    <w:multiLevelType w:val="multilevel"/>
    <w:tmpl w:val="FE0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748D"/>
    <w:multiLevelType w:val="multilevel"/>
    <w:tmpl w:val="39C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86644"/>
    <w:multiLevelType w:val="multilevel"/>
    <w:tmpl w:val="014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F3EFD"/>
    <w:multiLevelType w:val="multilevel"/>
    <w:tmpl w:val="78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D71BB"/>
    <w:multiLevelType w:val="multilevel"/>
    <w:tmpl w:val="C59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86DAF"/>
    <w:multiLevelType w:val="multilevel"/>
    <w:tmpl w:val="26A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F26B0"/>
    <w:multiLevelType w:val="multilevel"/>
    <w:tmpl w:val="E6D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F3108"/>
    <w:multiLevelType w:val="multilevel"/>
    <w:tmpl w:val="5B5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F6964"/>
    <w:multiLevelType w:val="multilevel"/>
    <w:tmpl w:val="D2C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13506">
    <w:abstractNumId w:val="2"/>
  </w:num>
  <w:num w:numId="2" w16cid:durableId="2101291985">
    <w:abstractNumId w:val="0"/>
  </w:num>
  <w:num w:numId="3" w16cid:durableId="510803655">
    <w:abstractNumId w:val="4"/>
  </w:num>
  <w:num w:numId="4" w16cid:durableId="2029526876">
    <w:abstractNumId w:val="7"/>
  </w:num>
  <w:num w:numId="5" w16cid:durableId="154493091">
    <w:abstractNumId w:val="9"/>
  </w:num>
  <w:num w:numId="6" w16cid:durableId="2121410851">
    <w:abstractNumId w:val="1"/>
  </w:num>
  <w:num w:numId="7" w16cid:durableId="180512721">
    <w:abstractNumId w:val="10"/>
  </w:num>
  <w:num w:numId="8" w16cid:durableId="2126457004">
    <w:abstractNumId w:val="3"/>
  </w:num>
  <w:num w:numId="9" w16cid:durableId="1077048882">
    <w:abstractNumId w:val="5"/>
  </w:num>
  <w:num w:numId="10" w16cid:durableId="1839230280">
    <w:abstractNumId w:val="6"/>
  </w:num>
  <w:num w:numId="11" w16cid:durableId="415442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13"/>
    <w:rsid w:val="002A3538"/>
    <w:rsid w:val="003A2D13"/>
    <w:rsid w:val="0084310B"/>
    <w:rsid w:val="00D740F8"/>
    <w:rsid w:val="00E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F6C4"/>
  <w15:chartTrackingRefBased/>
  <w15:docId w15:val="{6843CAB5-6C23-3D4A-A108-D434B916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2025-08-17T21:51:00Z</dcterms:created>
  <dcterms:modified xsi:type="dcterms:W3CDTF">2025-08-17T22:04:00Z</dcterms:modified>
</cp:coreProperties>
</file>