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4B710" w14:textId="77777777" w:rsidR="009E1780" w:rsidRPr="009E1780" w:rsidRDefault="009E1780" w:rsidP="009E1780">
      <w:r w:rsidRPr="009E1780">
        <w:t xml:space="preserve">Here is a </w:t>
      </w:r>
      <w:r w:rsidRPr="009E1780">
        <w:rPr>
          <w:b/>
          <w:bCs/>
        </w:rPr>
        <w:t>comprehensive, sentence-by-sentence breakdown</w:t>
      </w:r>
      <w:r w:rsidRPr="009E1780">
        <w:t xml:space="preserve"> of your </w:t>
      </w:r>
      <w:r w:rsidRPr="009E1780">
        <w:rPr>
          <w:b/>
          <w:bCs/>
        </w:rPr>
        <w:t>PII, PHI, and PCI-DSS Notes</w:t>
      </w:r>
      <w:r w:rsidRPr="009E1780">
        <w:t xml:space="preserve"> document, expanded into professional </w:t>
      </w:r>
      <w:r w:rsidRPr="009E1780">
        <w:rPr>
          <w:b/>
          <w:bCs/>
        </w:rPr>
        <w:t>study notes</w:t>
      </w:r>
      <w:r w:rsidRPr="009E1780">
        <w:t xml:space="preserve"> for CompTIA A+ 220-1102 exam preparation. The format is aligned so you can paste directly into Word.</w:t>
      </w:r>
    </w:p>
    <w:p w14:paraId="237FB14A" w14:textId="77777777" w:rsidR="009E1780" w:rsidRPr="009E1780" w:rsidRDefault="00D07F69" w:rsidP="009E1780">
      <w:r>
        <w:rPr>
          <w:noProof/>
        </w:rPr>
        <w:pict w14:anchorId="65CECA5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C11A81" w14:textId="77777777" w:rsidR="009E1780" w:rsidRPr="009E1780" w:rsidRDefault="009E1780" w:rsidP="009E1780">
      <w:pPr>
        <w:rPr>
          <w:b/>
          <w:bCs/>
        </w:rPr>
      </w:pPr>
      <w:r w:rsidRPr="009E1780">
        <w:rPr>
          <w:b/>
          <w:bCs/>
        </w:rPr>
        <w:t>PII, PHI, and PCI-DSS – Study Notes</w:t>
      </w:r>
    </w:p>
    <w:p w14:paraId="2F22B0AA" w14:textId="77777777" w:rsidR="009E1780" w:rsidRPr="009E1780" w:rsidRDefault="009E1780" w:rsidP="009E1780"/>
    <w:p w14:paraId="60E02F84" w14:textId="77777777" w:rsidR="009E1780" w:rsidRPr="009E1780" w:rsidRDefault="009E1780" w:rsidP="009E1780">
      <w:r w:rsidRPr="009E1780">
        <w:rPr>
          <w:b/>
          <w:bCs/>
        </w:rPr>
        <w:t>1. Data Types vs Classification</w:t>
      </w:r>
    </w:p>
    <w:p w14:paraId="138BB8EB" w14:textId="77777777" w:rsidR="009E1780" w:rsidRPr="009E1780" w:rsidRDefault="009E1780" w:rsidP="009E1780">
      <w:pPr>
        <w:numPr>
          <w:ilvl w:val="0"/>
          <w:numId w:val="1"/>
        </w:numPr>
      </w:pPr>
      <w:r w:rsidRPr="009E1780">
        <w:t xml:space="preserve">Data is not only categorized by classification (e.g., Top Secret, Confidential, Unclassified), but also by </w:t>
      </w:r>
      <w:r w:rsidRPr="009E1780">
        <w:rPr>
          <w:b/>
          <w:bCs/>
        </w:rPr>
        <w:t>data type</w:t>
      </w:r>
      <w:r w:rsidRPr="009E1780">
        <w:t>.</w:t>
      </w:r>
    </w:p>
    <w:p w14:paraId="7241BA4D" w14:textId="77777777" w:rsidR="009E1780" w:rsidRPr="009E1780" w:rsidRDefault="009E1780" w:rsidP="009E1780">
      <w:pPr>
        <w:numPr>
          <w:ilvl w:val="0"/>
          <w:numId w:val="1"/>
        </w:numPr>
      </w:pPr>
      <w:r w:rsidRPr="009E1780">
        <w:t xml:space="preserve">A </w:t>
      </w:r>
      <w:r w:rsidRPr="009E1780">
        <w:rPr>
          <w:b/>
          <w:bCs/>
        </w:rPr>
        <w:t>data type</w:t>
      </w:r>
      <w:r w:rsidRPr="009E1780">
        <w:t xml:space="preserve"> is a subcategory within a classification that provides more detail about the kind of information.</w:t>
      </w:r>
    </w:p>
    <w:p w14:paraId="5E951F3F" w14:textId="77777777" w:rsidR="009E1780" w:rsidRPr="009E1780" w:rsidRDefault="009E1780" w:rsidP="009E1780">
      <w:pPr>
        <w:numPr>
          <w:ilvl w:val="0"/>
          <w:numId w:val="1"/>
        </w:numPr>
      </w:pPr>
      <w:r w:rsidRPr="009E1780">
        <w:t xml:space="preserve">Example: During WWII, the British military used the data type </w:t>
      </w:r>
      <w:r w:rsidRPr="009E1780">
        <w:rPr>
          <w:b/>
          <w:bCs/>
        </w:rPr>
        <w:t>BIGOT</w:t>
      </w:r>
      <w:r w:rsidRPr="009E1780">
        <w:t xml:space="preserve"> (“British Invasion of German Occupied Territory”) under Top Secret classification.</w:t>
      </w:r>
    </w:p>
    <w:p w14:paraId="19DC96B8" w14:textId="77777777" w:rsidR="009E1780" w:rsidRPr="009E1780" w:rsidRDefault="009E1780" w:rsidP="009E1780">
      <w:pPr>
        <w:numPr>
          <w:ilvl w:val="0"/>
          <w:numId w:val="1"/>
        </w:numPr>
      </w:pPr>
      <w:r w:rsidRPr="009E1780">
        <w:t xml:space="preserve">Today, data types include </w:t>
      </w:r>
      <w:r w:rsidRPr="009E1780">
        <w:rPr>
          <w:b/>
          <w:bCs/>
        </w:rPr>
        <w:t>PII, SPI, PHI, and financial information</w:t>
      </w:r>
      <w:r w:rsidRPr="009E1780">
        <w:t>.</w:t>
      </w:r>
    </w:p>
    <w:p w14:paraId="3E8EDAB9" w14:textId="77777777" w:rsidR="009E1780" w:rsidRPr="009E1780" w:rsidRDefault="009E1780" w:rsidP="009E1780">
      <w:pPr>
        <w:numPr>
          <w:ilvl w:val="0"/>
          <w:numId w:val="1"/>
        </w:numPr>
      </w:pPr>
      <w:r w:rsidRPr="009E1780">
        <w:t xml:space="preserve">These are often </w:t>
      </w:r>
      <w:r w:rsidRPr="009E1780">
        <w:rPr>
          <w:b/>
          <w:bCs/>
        </w:rPr>
        <w:t xml:space="preserve">unclassified or controlled </w:t>
      </w:r>
      <w:proofErr w:type="gramStart"/>
      <w:r w:rsidRPr="009E1780">
        <w:rPr>
          <w:b/>
          <w:bCs/>
        </w:rPr>
        <w:t>unclassified</w:t>
      </w:r>
      <w:r w:rsidRPr="009E1780">
        <w:t>, but</w:t>
      </w:r>
      <w:proofErr w:type="gramEnd"/>
      <w:r w:rsidRPr="009E1780">
        <w:t xml:space="preserve"> still require extra protection.</w:t>
      </w:r>
    </w:p>
    <w:p w14:paraId="0969C8CC" w14:textId="77777777" w:rsidR="009E1780" w:rsidRPr="009E1780" w:rsidRDefault="009E1780" w:rsidP="009E1780"/>
    <w:p w14:paraId="3A48E891" w14:textId="77777777" w:rsidR="009E1780" w:rsidRPr="009E1780" w:rsidRDefault="009E1780" w:rsidP="009E1780">
      <w:r w:rsidRPr="009E1780">
        <w:rPr>
          <w:b/>
          <w:bCs/>
        </w:rPr>
        <w:t>2. Importance of Data Types</w:t>
      </w:r>
    </w:p>
    <w:p w14:paraId="1A0ECDD5" w14:textId="77777777" w:rsidR="009E1780" w:rsidRPr="009E1780" w:rsidRDefault="009E1780" w:rsidP="009E1780">
      <w:pPr>
        <w:numPr>
          <w:ilvl w:val="0"/>
          <w:numId w:val="2"/>
        </w:numPr>
      </w:pPr>
      <w:r w:rsidRPr="009E1780">
        <w:t>Data that is not Top Secret can still be very sensitive.</w:t>
      </w:r>
    </w:p>
    <w:p w14:paraId="44FB1EF9" w14:textId="77777777" w:rsidR="009E1780" w:rsidRPr="009E1780" w:rsidRDefault="009E1780" w:rsidP="009E1780">
      <w:pPr>
        <w:numPr>
          <w:ilvl w:val="0"/>
          <w:numId w:val="2"/>
        </w:numPr>
      </w:pPr>
      <w:r w:rsidRPr="009E1780">
        <w:t xml:space="preserve">Example: A medical record is not Top </w:t>
      </w:r>
      <w:proofErr w:type="gramStart"/>
      <w:r w:rsidRPr="009E1780">
        <w:t>Secret, but</w:t>
      </w:r>
      <w:proofErr w:type="gramEnd"/>
      <w:r w:rsidRPr="009E1780">
        <w:t xml:space="preserve"> is still protected as </w:t>
      </w:r>
      <w:r w:rsidRPr="009E1780">
        <w:rPr>
          <w:b/>
          <w:bCs/>
        </w:rPr>
        <w:t>PHI</w:t>
      </w:r>
      <w:r w:rsidRPr="009E1780">
        <w:t xml:space="preserve"> (Personal Health Information).</w:t>
      </w:r>
    </w:p>
    <w:p w14:paraId="70E011F1" w14:textId="77777777" w:rsidR="009E1780" w:rsidRPr="009E1780" w:rsidRDefault="009E1780" w:rsidP="009E1780">
      <w:pPr>
        <w:numPr>
          <w:ilvl w:val="0"/>
          <w:numId w:val="2"/>
        </w:numPr>
      </w:pPr>
      <w:r w:rsidRPr="009E1780">
        <w:t>Classifying by data type ensures sensitive but unclassified data does not fall into the wrong hands.</w:t>
      </w:r>
    </w:p>
    <w:p w14:paraId="5F1D426F" w14:textId="77777777" w:rsidR="009E1780" w:rsidRPr="009E1780" w:rsidRDefault="009E1780" w:rsidP="009E1780"/>
    <w:p w14:paraId="008A8E25" w14:textId="77777777" w:rsidR="009E1780" w:rsidRPr="009E1780" w:rsidRDefault="009E1780" w:rsidP="009E1780">
      <w:r w:rsidRPr="009E1780">
        <w:rPr>
          <w:b/>
          <w:bCs/>
        </w:rPr>
        <w:t>3. Health Data (PHI)</w:t>
      </w:r>
    </w:p>
    <w:p w14:paraId="5E7BD18B" w14:textId="77777777" w:rsidR="009E1780" w:rsidRPr="009E1780" w:rsidRDefault="009E1780" w:rsidP="009E1780">
      <w:pPr>
        <w:numPr>
          <w:ilvl w:val="0"/>
          <w:numId w:val="3"/>
        </w:numPr>
      </w:pPr>
      <w:r w:rsidRPr="009E1780">
        <w:t>Defined as information related to:</w:t>
      </w:r>
    </w:p>
    <w:p w14:paraId="4F22B2DD" w14:textId="77777777" w:rsidR="009E1780" w:rsidRPr="009E1780" w:rsidRDefault="009E1780" w:rsidP="009E1780">
      <w:pPr>
        <w:numPr>
          <w:ilvl w:val="1"/>
          <w:numId w:val="3"/>
        </w:numPr>
      </w:pPr>
      <w:r w:rsidRPr="009E1780">
        <w:t>Health conditions.</w:t>
      </w:r>
    </w:p>
    <w:p w14:paraId="0134A6C6" w14:textId="77777777" w:rsidR="009E1780" w:rsidRPr="009E1780" w:rsidRDefault="009E1780" w:rsidP="009E1780">
      <w:pPr>
        <w:numPr>
          <w:ilvl w:val="1"/>
          <w:numId w:val="3"/>
        </w:numPr>
      </w:pPr>
      <w:r w:rsidRPr="009E1780">
        <w:t>Reproductive outcomes.</w:t>
      </w:r>
    </w:p>
    <w:p w14:paraId="5BEEAF47" w14:textId="77777777" w:rsidR="009E1780" w:rsidRPr="009E1780" w:rsidRDefault="009E1780" w:rsidP="009E1780">
      <w:pPr>
        <w:numPr>
          <w:ilvl w:val="1"/>
          <w:numId w:val="3"/>
        </w:numPr>
      </w:pPr>
      <w:r w:rsidRPr="009E1780">
        <w:t>Causes of death.</w:t>
      </w:r>
    </w:p>
    <w:p w14:paraId="6EC71D38" w14:textId="77777777" w:rsidR="009E1780" w:rsidRPr="009E1780" w:rsidRDefault="009E1780" w:rsidP="009E1780">
      <w:pPr>
        <w:numPr>
          <w:ilvl w:val="1"/>
          <w:numId w:val="3"/>
        </w:numPr>
      </w:pPr>
      <w:r w:rsidRPr="009E1780">
        <w:t>Quality of life of individuals or populations.</w:t>
      </w:r>
    </w:p>
    <w:p w14:paraId="67B8DE42" w14:textId="77777777" w:rsidR="009E1780" w:rsidRPr="009E1780" w:rsidRDefault="009E1780" w:rsidP="009E1780">
      <w:pPr>
        <w:numPr>
          <w:ilvl w:val="0"/>
          <w:numId w:val="3"/>
        </w:numPr>
      </w:pPr>
      <w:r w:rsidRPr="009E1780">
        <w:t xml:space="preserve">Protected by the </w:t>
      </w:r>
      <w:r w:rsidRPr="009E1780">
        <w:rPr>
          <w:b/>
          <w:bCs/>
        </w:rPr>
        <w:t>Health Insurance Portability and Accountability Act (HIPAA, 1996)</w:t>
      </w:r>
      <w:r w:rsidRPr="009E1780">
        <w:t>.</w:t>
      </w:r>
    </w:p>
    <w:p w14:paraId="3A337FFD" w14:textId="77777777" w:rsidR="009E1780" w:rsidRPr="009E1780" w:rsidRDefault="009E1780" w:rsidP="009E1780">
      <w:pPr>
        <w:numPr>
          <w:ilvl w:val="0"/>
          <w:numId w:val="3"/>
        </w:numPr>
      </w:pPr>
      <w:r w:rsidRPr="009E1780">
        <w:t xml:space="preserve">Referred to as </w:t>
      </w:r>
      <w:r w:rsidRPr="009E1780">
        <w:rPr>
          <w:b/>
          <w:bCs/>
        </w:rPr>
        <w:t>Protected Health Information (PHI)</w:t>
      </w:r>
      <w:r w:rsidRPr="009E1780">
        <w:t>.</w:t>
      </w:r>
    </w:p>
    <w:p w14:paraId="64C1E9F8" w14:textId="77777777" w:rsidR="009E1780" w:rsidRPr="009E1780" w:rsidRDefault="009E1780" w:rsidP="009E1780">
      <w:pPr>
        <w:numPr>
          <w:ilvl w:val="0"/>
          <w:numId w:val="3"/>
        </w:numPr>
      </w:pPr>
      <w:r w:rsidRPr="009E1780">
        <w:t>Must always be secured to ensure privacy and compliance.</w:t>
      </w:r>
    </w:p>
    <w:p w14:paraId="7E39BFDB" w14:textId="77777777" w:rsidR="009E1780" w:rsidRPr="009E1780" w:rsidRDefault="009E1780" w:rsidP="009E1780"/>
    <w:p w14:paraId="088242ED" w14:textId="77777777" w:rsidR="009E1780" w:rsidRPr="009E1780" w:rsidRDefault="009E1780" w:rsidP="009E1780">
      <w:r w:rsidRPr="009E1780">
        <w:rPr>
          <w:b/>
          <w:bCs/>
        </w:rPr>
        <w:t>4. Financial Data</w:t>
      </w:r>
    </w:p>
    <w:p w14:paraId="084E3613" w14:textId="77777777" w:rsidR="009E1780" w:rsidRPr="009E1780" w:rsidRDefault="009E1780" w:rsidP="009E1780">
      <w:pPr>
        <w:numPr>
          <w:ilvl w:val="0"/>
          <w:numId w:val="4"/>
        </w:numPr>
      </w:pPr>
      <w:r w:rsidRPr="009E1780">
        <w:t xml:space="preserve">Information describing the </w:t>
      </w:r>
      <w:r w:rsidRPr="009E1780">
        <w:rPr>
          <w:b/>
          <w:bCs/>
        </w:rPr>
        <w:t>financial health of a business</w:t>
      </w:r>
      <w:r w:rsidRPr="009E1780">
        <w:t>.</w:t>
      </w:r>
    </w:p>
    <w:p w14:paraId="3B7D1E51" w14:textId="77777777" w:rsidR="009E1780" w:rsidRPr="009E1780" w:rsidRDefault="009E1780" w:rsidP="009E1780">
      <w:pPr>
        <w:numPr>
          <w:ilvl w:val="0"/>
          <w:numId w:val="4"/>
        </w:numPr>
      </w:pPr>
      <w:r w:rsidRPr="009E1780">
        <w:t>Used internally to measure performance and adjust strategy.</w:t>
      </w:r>
    </w:p>
    <w:p w14:paraId="4A00D1BB" w14:textId="77777777" w:rsidR="009E1780" w:rsidRPr="009E1780" w:rsidRDefault="009E1780" w:rsidP="009E1780">
      <w:pPr>
        <w:numPr>
          <w:ilvl w:val="0"/>
          <w:numId w:val="4"/>
        </w:numPr>
      </w:pPr>
      <w:r w:rsidRPr="009E1780">
        <w:t>Sensitive because:</w:t>
      </w:r>
    </w:p>
    <w:p w14:paraId="1C7AD7A4" w14:textId="77777777" w:rsidR="009E1780" w:rsidRPr="009E1780" w:rsidRDefault="009E1780" w:rsidP="009E1780">
      <w:pPr>
        <w:numPr>
          <w:ilvl w:val="1"/>
          <w:numId w:val="4"/>
        </w:numPr>
      </w:pPr>
      <w:r w:rsidRPr="009E1780">
        <w:t>Early access can give investors unfair advantages.</w:t>
      </w:r>
    </w:p>
    <w:p w14:paraId="2FAF66DA" w14:textId="77777777" w:rsidR="009E1780" w:rsidRPr="009E1780" w:rsidRDefault="009E1780" w:rsidP="009E1780">
      <w:pPr>
        <w:numPr>
          <w:ilvl w:val="1"/>
          <w:numId w:val="4"/>
        </w:numPr>
      </w:pPr>
      <w:r w:rsidRPr="009E1780">
        <w:t xml:space="preserve">Can lead to </w:t>
      </w:r>
      <w:r w:rsidRPr="009E1780">
        <w:rPr>
          <w:b/>
          <w:bCs/>
        </w:rPr>
        <w:t>market manipulation</w:t>
      </w:r>
      <w:r w:rsidRPr="009E1780">
        <w:t>.</w:t>
      </w:r>
    </w:p>
    <w:p w14:paraId="77097C7A" w14:textId="77777777" w:rsidR="009E1780" w:rsidRPr="009E1780" w:rsidRDefault="009E1780" w:rsidP="009E1780">
      <w:pPr>
        <w:numPr>
          <w:ilvl w:val="1"/>
          <w:numId w:val="4"/>
        </w:numPr>
      </w:pPr>
      <w:r w:rsidRPr="009E1780">
        <w:t>Competitors can exploit details about business operations.</w:t>
      </w:r>
    </w:p>
    <w:p w14:paraId="41F958DE" w14:textId="77777777" w:rsidR="009E1780" w:rsidRPr="009E1780" w:rsidRDefault="009E1780" w:rsidP="009E1780">
      <w:pPr>
        <w:numPr>
          <w:ilvl w:val="0"/>
          <w:numId w:val="4"/>
        </w:numPr>
      </w:pPr>
      <w:r w:rsidRPr="009E1780">
        <w:t xml:space="preserve">Often labeled as </w:t>
      </w:r>
      <w:r w:rsidRPr="009E1780">
        <w:rPr>
          <w:b/>
          <w:bCs/>
        </w:rPr>
        <w:t>proprietary corporate information</w:t>
      </w:r>
      <w:r w:rsidRPr="009E1780">
        <w:t>.</w:t>
      </w:r>
    </w:p>
    <w:p w14:paraId="15D322EE" w14:textId="77777777" w:rsidR="009E1780" w:rsidRPr="009E1780" w:rsidRDefault="009E1780" w:rsidP="009E1780"/>
    <w:p w14:paraId="5FEFB59D" w14:textId="77777777" w:rsidR="009E1780" w:rsidRPr="009E1780" w:rsidRDefault="009E1780" w:rsidP="009E1780">
      <w:r w:rsidRPr="009E1780">
        <w:rPr>
          <w:b/>
          <w:bCs/>
        </w:rPr>
        <w:t>5. PCI DSS (Payment Card Industry Data Security Standard)</w:t>
      </w:r>
    </w:p>
    <w:p w14:paraId="0A1727DF" w14:textId="77777777" w:rsidR="009E1780" w:rsidRDefault="009E1780" w:rsidP="009E1780">
      <w:pPr>
        <w:numPr>
          <w:ilvl w:val="0"/>
          <w:numId w:val="5"/>
        </w:numPr>
      </w:pPr>
      <w:r w:rsidRPr="009E1780">
        <w:t>A contractual standard, not a law.</w:t>
      </w:r>
    </w:p>
    <w:p w14:paraId="7BD7F302" w14:textId="77777777" w:rsidR="0007775C" w:rsidRPr="0007775C" w:rsidRDefault="0007775C" w:rsidP="0007775C">
      <w:pPr>
        <w:numPr>
          <w:ilvl w:val="1"/>
          <w:numId w:val="5"/>
        </w:numPr>
      </w:pPr>
      <w:r w:rsidRPr="0007775C">
        <w:t xml:space="preserve">A </w:t>
      </w:r>
      <w:r w:rsidRPr="0007775C">
        <w:rPr>
          <w:b/>
          <w:bCs/>
        </w:rPr>
        <w:t>contractual standard</w:t>
      </w:r>
      <w:r w:rsidRPr="0007775C">
        <w:t xml:space="preserve"> is a requirement or rule that is </w:t>
      </w:r>
      <w:r w:rsidRPr="0007775C">
        <w:rPr>
          <w:b/>
          <w:bCs/>
        </w:rPr>
        <w:t xml:space="preserve">not established by law or government </w:t>
      </w:r>
      <w:proofErr w:type="gramStart"/>
      <w:r w:rsidRPr="0007775C">
        <w:rPr>
          <w:b/>
          <w:bCs/>
        </w:rPr>
        <w:t>regulation</w:t>
      </w:r>
      <w:r w:rsidRPr="0007775C">
        <w:t>, but</w:t>
      </w:r>
      <w:proofErr w:type="gramEnd"/>
      <w:r w:rsidRPr="0007775C">
        <w:t xml:space="preserve"> instead is created and enforced through </w:t>
      </w:r>
      <w:r w:rsidRPr="0007775C">
        <w:rPr>
          <w:b/>
          <w:bCs/>
        </w:rPr>
        <w:t>contracts or agreements</w:t>
      </w:r>
      <w:r w:rsidRPr="0007775C">
        <w:t xml:space="preserve"> between organizations.</w:t>
      </w:r>
    </w:p>
    <w:p w14:paraId="26928D0A" w14:textId="77777777" w:rsidR="0007775C" w:rsidRPr="0007775C" w:rsidRDefault="0007775C" w:rsidP="0007775C">
      <w:pPr>
        <w:numPr>
          <w:ilvl w:val="1"/>
          <w:numId w:val="5"/>
        </w:numPr>
      </w:pPr>
      <w:r w:rsidRPr="0007775C">
        <w:t xml:space="preserve">Unlike legal requirements (e.g., HIPAA or SOX, which are laws), contractual standards exist because </w:t>
      </w:r>
      <w:r w:rsidRPr="0007775C">
        <w:rPr>
          <w:b/>
          <w:bCs/>
        </w:rPr>
        <w:t>businesses agree to comply</w:t>
      </w:r>
      <w:r w:rsidRPr="0007775C">
        <w:t xml:space="preserve"> as part of doing business.</w:t>
      </w:r>
    </w:p>
    <w:p w14:paraId="27D49B71" w14:textId="1BCBCA86" w:rsidR="0007775C" w:rsidRPr="009E1780" w:rsidRDefault="0007775C" w:rsidP="0007775C">
      <w:pPr>
        <w:numPr>
          <w:ilvl w:val="1"/>
          <w:numId w:val="5"/>
        </w:numPr>
      </w:pPr>
      <w:r w:rsidRPr="0007775C">
        <w:t xml:space="preserve">If an organization violates a contractual standard, the consequence is usually </w:t>
      </w:r>
      <w:r w:rsidRPr="0007775C">
        <w:rPr>
          <w:b/>
          <w:bCs/>
        </w:rPr>
        <w:t>loss of the ability to conduct business with the other party</w:t>
      </w:r>
      <w:r w:rsidRPr="0007775C">
        <w:t>, rather than legal prosecution.</w:t>
      </w:r>
    </w:p>
    <w:p w14:paraId="356155B4" w14:textId="77777777" w:rsidR="009E1780" w:rsidRPr="009E1780" w:rsidRDefault="009E1780" w:rsidP="009E1780">
      <w:pPr>
        <w:numPr>
          <w:ilvl w:val="0"/>
          <w:numId w:val="5"/>
        </w:numPr>
      </w:pPr>
      <w:r w:rsidRPr="009E1780">
        <w:t xml:space="preserve">Applies to any organization that </w:t>
      </w:r>
      <w:r w:rsidRPr="009E1780">
        <w:rPr>
          <w:b/>
          <w:bCs/>
        </w:rPr>
        <w:t>collects, stores, or processes credit card data</w:t>
      </w:r>
      <w:r w:rsidRPr="009E1780">
        <w:t>.</w:t>
      </w:r>
    </w:p>
    <w:p w14:paraId="72219D00" w14:textId="77777777" w:rsidR="009E1780" w:rsidRPr="009E1780" w:rsidRDefault="009E1780" w:rsidP="009E1780">
      <w:pPr>
        <w:numPr>
          <w:ilvl w:val="0"/>
          <w:numId w:val="5"/>
        </w:numPr>
      </w:pPr>
      <w:r w:rsidRPr="009E1780">
        <w:t xml:space="preserve">Compliance requires an </w:t>
      </w:r>
      <w:r w:rsidRPr="009E1780">
        <w:rPr>
          <w:b/>
          <w:bCs/>
        </w:rPr>
        <w:t>annual external audit</w:t>
      </w:r>
      <w:r w:rsidRPr="009E1780">
        <w:t>.</w:t>
      </w:r>
    </w:p>
    <w:p w14:paraId="0E90F533" w14:textId="77777777" w:rsidR="009E1780" w:rsidRPr="009E1780" w:rsidRDefault="009E1780" w:rsidP="009E1780">
      <w:pPr>
        <w:numPr>
          <w:ilvl w:val="0"/>
          <w:numId w:val="5"/>
        </w:numPr>
      </w:pPr>
      <w:r w:rsidRPr="009E1780">
        <w:t xml:space="preserve">Failure to comply can result in </w:t>
      </w:r>
      <w:r w:rsidRPr="009E1780">
        <w:rPr>
          <w:b/>
          <w:bCs/>
        </w:rPr>
        <w:t>loss of ability to accept credit cards</w:t>
      </w:r>
      <w:r w:rsidRPr="009E1780">
        <w:t>, devastating e-commerce companies.</w:t>
      </w:r>
    </w:p>
    <w:p w14:paraId="6A1B6417" w14:textId="77777777" w:rsidR="009E1780" w:rsidRPr="009E1780" w:rsidRDefault="009E1780" w:rsidP="009E1780">
      <w:pPr>
        <w:numPr>
          <w:ilvl w:val="0"/>
          <w:numId w:val="5"/>
        </w:numPr>
      </w:pPr>
      <w:r w:rsidRPr="009E1780">
        <w:t xml:space="preserve">Despite not being law, compliance is </w:t>
      </w:r>
      <w:r w:rsidRPr="009E1780">
        <w:rPr>
          <w:b/>
          <w:bCs/>
        </w:rPr>
        <w:t>mandatory for business survival</w:t>
      </w:r>
      <w:r w:rsidRPr="009E1780">
        <w:t xml:space="preserve"> if payment cards are handled.</w:t>
      </w:r>
    </w:p>
    <w:p w14:paraId="37DBB9E5" w14:textId="77777777" w:rsidR="009E1780" w:rsidRPr="009E1780" w:rsidRDefault="009E1780" w:rsidP="009E1780"/>
    <w:p w14:paraId="0377637B" w14:textId="77777777" w:rsidR="009E1780" w:rsidRPr="009E1780" w:rsidRDefault="009E1780" w:rsidP="009E1780">
      <w:r w:rsidRPr="009E1780">
        <w:rPr>
          <w:b/>
          <w:bCs/>
        </w:rPr>
        <w:t>6. Intellectual Property (IP)</w:t>
      </w:r>
    </w:p>
    <w:p w14:paraId="6C69ED51" w14:textId="77777777" w:rsidR="0007775C" w:rsidRPr="0007775C" w:rsidRDefault="0007775C" w:rsidP="0007775C">
      <w:pPr>
        <w:numPr>
          <w:ilvl w:val="0"/>
          <w:numId w:val="6"/>
        </w:numPr>
      </w:pPr>
      <w:r w:rsidRPr="0007775C">
        <w:t xml:space="preserve">Unlike physical property (like a computer or building), IP exists in the form of </w:t>
      </w:r>
      <w:r w:rsidRPr="0007775C">
        <w:rPr>
          <w:b/>
          <w:bCs/>
        </w:rPr>
        <w:t>ideas, designs, inventions, art, or trade secrets</w:t>
      </w:r>
      <w:r w:rsidRPr="0007775C">
        <w:t>.</w:t>
      </w:r>
    </w:p>
    <w:p w14:paraId="5D778F25" w14:textId="19B3FD27" w:rsidR="0007775C" w:rsidRDefault="0007775C" w:rsidP="0007775C">
      <w:pPr>
        <w:numPr>
          <w:ilvl w:val="0"/>
          <w:numId w:val="6"/>
        </w:numPr>
      </w:pPr>
      <w:r w:rsidRPr="0007775C">
        <w:t>IP gives the creator or owner exclusive rights to use and control their creation.</w:t>
      </w:r>
    </w:p>
    <w:p w14:paraId="16301EA2" w14:textId="793E134E" w:rsidR="009E1780" w:rsidRPr="009E1780" w:rsidRDefault="009E1780" w:rsidP="009E1780">
      <w:pPr>
        <w:numPr>
          <w:ilvl w:val="0"/>
          <w:numId w:val="6"/>
        </w:numPr>
      </w:pPr>
      <w:r w:rsidRPr="009E1780">
        <w:t xml:space="preserve">Data type covering </w:t>
      </w:r>
      <w:r w:rsidRPr="009E1780">
        <w:rPr>
          <w:b/>
          <w:bCs/>
        </w:rPr>
        <w:t>intangible creations of human intellect</w:t>
      </w:r>
      <w:r w:rsidRPr="009E1780">
        <w:t>.</w:t>
      </w:r>
    </w:p>
    <w:p w14:paraId="4F13E220" w14:textId="77777777" w:rsidR="009E1780" w:rsidRPr="009E1780" w:rsidRDefault="009E1780" w:rsidP="009E1780">
      <w:pPr>
        <w:numPr>
          <w:ilvl w:val="0"/>
          <w:numId w:val="6"/>
        </w:numPr>
      </w:pPr>
      <w:r w:rsidRPr="009E1780">
        <w:t xml:space="preserve">Protected by </w:t>
      </w:r>
      <w:r w:rsidRPr="009E1780">
        <w:rPr>
          <w:b/>
          <w:bCs/>
        </w:rPr>
        <w:t>copyrights, patents, trademarks, and trade secrets</w:t>
      </w:r>
      <w:r w:rsidRPr="009E1780">
        <w:t>.</w:t>
      </w:r>
    </w:p>
    <w:p w14:paraId="48D6C515" w14:textId="77777777" w:rsidR="009E1780" w:rsidRPr="009E1780" w:rsidRDefault="009E1780" w:rsidP="009E1780">
      <w:pPr>
        <w:numPr>
          <w:ilvl w:val="0"/>
          <w:numId w:val="6"/>
        </w:numPr>
      </w:pPr>
      <w:r w:rsidRPr="009E1780">
        <w:t xml:space="preserve">Treated as </w:t>
      </w:r>
      <w:r w:rsidRPr="009E1780">
        <w:rPr>
          <w:b/>
          <w:bCs/>
        </w:rPr>
        <w:t>proprietary corporate information</w:t>
      </w:r>
      <w:r w:rsidRPr="009E1780">
        <w:t>.</w:t>
      </w:r>
    </w:p>
    <w:p w14:paraId="7253A033" w14:textId="77777777" w:rsidR="009E1780" w:rsidRPr="009E1780" w:rsidRDefault="009E1780" w:rsidP="009E1780">
      <w:pPr>
        <w:numPr>
          <w:ilvl w:val="0"/>
          <w:numId w:val="6"/>
        </w:numPr>
      </w:pPr>
      <w:r w:rsidRPr="009E1780">
        <w:t>Loss or theft of IP can lead to competitive disadvantages.</w:t>
      </w:r>
    </w:p>
    <w:p w14:paraId="0D35C21C" w14:textId="77777777" w:rsidR="009E1780" w:rsidRPr="009E1780" w:rsidRDefault="009E1780" w:rsidP="009E1780"/>
    <w:p w14:paraId="62647021" w14:textId="77777777" w:rsidR="009E1780" w:rsidRPr="009E1780" w:rsidRDefault="009E1780" w:rsidP="009E1780">
      <w:r w:rsidRPr="009E1780">
        <w:rPr>
          <w:b/>
          <w:bCs/>
        </w:rPr>
        <w:t>7. Personally Identifiable Information (PII)</w:t>
      </w:r>
    </w:p>
    <w:p w14:paraId="422E9886" w14:textId="77777777" w:rsidR="009E1780" w:rsidRPr="009E1780" w:rsidRDefault="009E1780" w:rsidP="009E1780">
      <w:pPr>
        <w:numPr>
          <w:ilvl w:val="0"/>
          <w:numId w:val="7"/>
        </w:numPr>
      </w:pPr>
      <w:r w:rsidRPr="009E1780">
        <w:t>Any data that can identify a specific individual.</w:t>
      </w:r>
    </w:p>
    <w:p w14:paraId="109E3429" w14:textId="77777777" w:rsidR="009E1780" w:rsidRPr="009E1780" w:rsidRDefault="009E1780" w:rsidP="009E1780">
      <w:pPr>
        <w:numPr>
          <w:ilvl w:val="0"/>
          <w:numId w:val="7"/>
        </w:numPr>
      </w:pPr>
      <w:r w:rsidRPr="009E1780">
        <w:t>Examples:</w:t>
      </w:r>
    </w:p>
    <w:p w14:paraId="2043B674" w14:textId="77777777" w:rsidR="009E1780" w:rsidRPr="009E1780" w:rsidRDefault="009E1780" w:rsidP="009E1780">
      <w:pPr>
        <w:numPr>
          <w:ilvl w:val="1"/>
          <w:numId w:val="7"/>
        </w:numPr>
      </w:pPr>
      <w:r w:rsidRPr="009E1780">
        <w:t>Name.</w:t>
      </w:r>
    </w:p>
    <w:p w14:paraId="60BB4466" w14:textId="77777777" w:rsidR="009E1780" w:rsidRPr="009E1780" w:rsidRDefault="009E1780" w:rsidP="009E1780">
      <w:pPr>
        <w:numPr>
          <w:ilvl w:val="1"/>
          <w:numId w:val="7"/>
        </w:numPr>
      </w:pPr>
      <w:r w:rsidRPr="009E1780">
        <w:t>Date of birth.</w:t>
      </w:r>
    </w:p>
    <w:p w14:paraId="0B3BE91B" w14:textId="77777777" w:rsidR="009E1780" w:rsidRPr="009E1780" w:rsidRDefault="009E1780" w:rsidP="009E1780">
      <w:pPr>
        <w:numPr>
          <w:ilvl w:val="1"/>
          <w:numId w:val="7"/>
        </w:numPr>
      </w:pPr>
      <w:r w:rsidRPr="009E1780">
        <w:t>Social Security number.</w:t>
      </w:r>
    </w:p>
    <w:p w14:paraId="146A6171" w14:textId="77777777" w:rsidR="009E1780" w:rsidRPr="009E1780" w:rsidRDefault="009E1780" w:rsidP="009E1780">
      <w:pPr>
        <w:numPr>
          <w:ilvl w:val="0"/>
          <w:numId w:val="7"/>
        </w:numPr>
      </w:pPr>
      <w:r w:rsidRPr="009E1780">
        <w:t xml:space="preserve">PII is critical because it can be used to </w:t>
      </w:r>
      <w:r w:rsidRPr="009E1780">
        <w:rPr>
          <w:b/>
          <w:bCs/>
        </w:rPr>
        <w:t>de-anonymize</w:t>
      </w:r>
      <w:r w:rsidRPr="009E1780">
        <w:t xml:space="preserve"> individuals or commit identity theft.</w:t>
      </w:r>
    </w:p>
    <w:p w14:paraId="5028DB1B" w14:textId="77777777" w:rsidR="009E1780" w:rsidRPr="009E1780" w:rsidRDefault="009E1780" w:rsidP="009E1780"/>
    <w:p w14:paraId="4A6A7758" w14:textId="77777777" w:rsidR="009E1780" w:rsidRPr="009E1780" w:rsidRDefault="009E1780" w:rsidP="009E1780">
      <w:r w:rsidRPr="009E1780">
        <w:rPr>
          <w:b/>
          <w:bCs/>
        </w:rPr>
        <w:t>8. Other Data Types and Tools</w:t>
      </w:r>
    </w:p>
    <w:p w14:paraId="71715151" w14:textId="77777777" w:rsidR="009E1780" w:rsidRPr="009E1780" w:rsidRDefault="009E1780" w:rsidP="009E1780">
      <w:pPr>
        <w:numPr>
          <w:ilvl w:val="0"/>
          <w:numId w:val="8"/>
        </w:numPr>
      </w:pPr>
      <w:r w:rsidRPr="009E1780">
        <w:t xml:space="preserve">Microsoft’s </w:t>
      </w:r>
      <w:r w:rsidRPr="009E1780">
        <w:rPr>
          <w:b/>
          <w:bCs/>
        </w:rPr>
        <w:t>Data Loss Prevention (DLP)</w:t>
      </w:r>
      <w:r w:rsidRPr="009E1780">
        <w:t xml:space="preserve"> system includes </w:t>
      </w:r>
      <w:r w:rsidRPr="009E1780">
        <w:rPr>
          <w:b/>
          <w:bCs/>
        </w:rPr>
        <w:t>70+ sensitive information types</w:t>
      </w:r>
      <w:r w:rsidRPr="009E1780">
        <w:t>, including PII, SPI, and PHI.</w:t>
      </w:r>
    </w:p>
    <w:p w14:paraId="23499547" w14:textId="77777777" w:rsidR="009E1780" w:rsidRPr="009E1780" w:rsidRDefault="009E1780" w:rsidP="009E1780">
      <w:pPr>
        <w:numPr>
          <w:ilvl w:val="0"/>
          <w:numId w:val="8"/>
        </w:numPr>
      </w:pPr>
      <w:r w:rsidRPr="009E1780">
        <w:t xml:space="preserve">This demonstrates that classification (e.g., unclassified, secret) is not enough — </w:t>
      </w:r>
      <w:r w:rsidRPr="009E1780">
        <w:rPr>
          <w:b/>
          <w:bCs/>
        </w:rPr>
        <w:t>data type must also be considered</w:t>
      </w:r>
      <w:r w:rsidRPr="009E1780">
        <w:t>.</w:t>
      </w:r>
    </w:p>
    <w:p w14:paraId="58F07A37" w14:textId="77777777" w:rsidR="009E1780" w:rsidRPr="009E1780" w:rsidRDefault="009E1780" w:rsidP="009E1780"/>
    <w:p w14:paraId="1C8D7D61" w14:textId="77777777" w:rsidR="009E1780" w:rsidRPr="009E1780" w:rsidRDefault="009E1780" w:rsidP="009E1780">
      <w:r w:rsidRPr="009E1780">
        <w:rPr>
          <w:b/>
          <w:bCs/>
        </w:rPr>
        <w:t>9. Data Formats</w:t>
      </w:r>
    </w:p>
    <w:p w14:paraId="7B0FAD34" w14:textId="77777777" w:rsidR="009E1780" w:rsidRPr="009E1780" w:rsidRDefault="009E1780" w:rsidP="009E1780">
      <w:pPr>
        <w:numPr>
          <w:ilvl w:val="0"/>
          <w:numId w:val="9"/>
        </w:numPr>
      </w:pPr>
      <w:r w:rsidRPr="009E1780">
        <w:t xml:space="preserve">Data can exist in </w:t>
      </w:r>
      <w:r w:rsidRPr="009E1780">
        <w:rPr>
          <w:b/>
          <w:bCs/>
        </w:rPr>
        <w:t>structured</w:t>
      </w:r>
      <w:r w:rsidRPr="009E1780">
        <w:t xml:space="preserve"> or </w:t>
      </w:r>
      <w:r w:rsidRPr="009E1780">
        <w:rPr>
          <w:b/>
          <w:bCs/>
        </w:rPr>
        <w:t>unstructured</w:t>
      </w:r>
      <w:r w:rsidRPr="009E1780">
        <w:t xml:space="preserve"> formats.</w:t>
      </w:r>
    </w:p>
    <w:p w14:paraId="2374A239" w14:textId="77777777" w:rsidR="009E1780" w:rsidRPr="009E1780" w:rsidRDefault="009E1780" w:rsidP="009E1780">
      <w:pPr>
        <w:numPr>
          <w:ilvl w:val="0"/>
          <w:numId w:val="9"/>
        </w:numPr>
      </w:pPr>
      <w:r w:rsidRPr="009E1780">
        <w:rPr>
          <w:b/>
          <w:bCs/>
        </w:rPr>
        <w:t>Structured data</w:t>
      </w:r>
      <w:r w:rsidRPr="009E1780">
        <w:t>: Organized and predictable, easy to process.</w:t>
      </w:r>
    </w:p>
    <w:p w14:paraId="4C8021A0" w14:textId="77777777" w:rsidR="009E1780" w:rsidRDefault="009E1780" w:rsidP="009E1780">
      <w:pPr>
        <w:numPr>
          <w:ilvl w:val="1"/>
          <w:numId w:val="9"/>
        </w:numPr>
      </w:pPr>
      <w:r w:rsidRPr="009E1780">
        <w:t>Example: CSV file with name, address, and phone number in specific columns.</w:t>
      </w:r>
    </w:p>
    <w:p w14:paraId="123AECCA" w14:textId="12964053" w:rsidR="0007775C" w:rsidRPr="009E1780" w:rsidRDefault="0007775C" w:rsidP="0007775C">
      <w:pPr>
        <w:numPr>
          <w:ilvl w:val="2"/>
          <w:numId w:val="9"/>
        </w:numPr>
      </w:pPr>
      <w:r>
        <w:t>JASON, DION, 123 MAIN STREET</w:t>
      </w:r>
    </w:p>
    <w:p w14:paraId="6A96C473" w14:textId="77777777" w:rsidR="009E1780" w:rsidRPr="009E1780" w:rsidRDefault="009E1780" w:rsidP="009E1780">
      <w:pPr>
        <w:numPr>
          <w:ilvl w:val="0"/>
          <w:numId w:val="9"/>
        </w:numPr>
      </w:pPr>
      <w:r w:rsidRPr="009E1780">
        <w:rPr>
          <w:b/>
          <w:bCs/>
        </w:rPr>
        <w:t>Unstructured data</w:t>
      </w:r>
      <w:r w:rsidRPr="009E1780">
        <w:t>: No predefined organization.</w:t>
      </w:r>
    </w:p>
    <w:p w14:paraId="34FB5B00" w14:textId="77777777" w:rsidR="009E1780" w:rsidRPr="009E1780" w:rsidRDefault="009E1780" w:rsidP="009E1780">
      <w:pPr>
        <w:numPr>
          <w:ilvl w:val="1"/>
          <w:numId w:val="9"/>
        </w:numPr>
      </w:pPr>
      <w:r w:rsidRPr="009E1780">
        <w:t>Examples: PowerPoint slides, emails, chat logs, text files.</w:t>
      </w:r>
    </w:p>
    <w:p w14:paraId="29DEE611" w14:textId="77777777" w:rsidR="009E1780" w:rsidRPr="009E1780" w:rsidRDefault="009E1780" w:rsidP="009E1780">
      <w:pPr>
        <w:numPr>
          <w:ilvl w:val="1"/>
          <w:numId w:val="9"/>
        </w:numPr>
      </w:pPr>
      <w:r w:rsidRPr="009E1780">
        <w:t>Requires advanced systems for parsing and processing.</w:t>
      </w:r>
    </w:p>
    <w:p w14:paraId="672CF68F" w14:textId="77777777" w:rsidR="009E1780" w:rsidRPr="009E1780" w:rsidRDefault="009E1780" w:rsidP="009E1780">
      <w:pPr>
        <w:numPr>
          <w:ilvl w:val="0"/>
          <w:numId w:val="9"/>
        </w:numPr>
      </w:pPr>
      <w:r w:rsidRPr="009E1780">
        <w:t xml:space="preserve">From a protection standpoint, </w:t>
      </w:r>
      <w:r w:rsidRPr="009E1780">
        <w:rPr>
          <w:b/>
          <w:bCs/>
        </w:rPr>
        <w:t>structured data is easier to secure and analyze</w:t>
      </w:r>
      <w:r w:rsidRPr="009E1780">
        <w:t xml:space="preserve"> than unstructured data.</w:t>
      </w:r>
    </w:p>
    <w:p w14:paraId="42FBCABA" w14:textId="77777777" w:rsidR="009E1780" w:rsidRPr="009E1780" w:rsidRDefault="009E1780" w:rsidP="009E1780"/>
    <w:p w14:paraId="509D284C" w14:textId="77777777" w:rsidR="009E1780" w:rsidRPr="009E1780" w:rsidRDefault="009E1780" w:rsidP="009E1780">
      <w:r w:rsidRPr="009E1780">
        <w:rPr>
          <w:b/>
          <w:bCs/>
        </w:rPr>
        <w:t>10. Key Data Types for A+ Technicians</w:t>
      </w:r>
    </w:p>
    <w:p w14:paraId="381FC693" w14:textId="77777777" w:rsidR="009E1780" w:rsidRPr="009E1780" w:rsidRDefault="009E1780" w:rsidP="009E1780">
      <w:pPr>
        <w:numPr>
          <w:ilvl w:val="0"/>
          <w:numId w:val="10"/>
        </w:numPr>
      </w:pPr>
      <w:r w:rsidRPr="009E1780">
        <w:t xml:space="preserve">As an A+ technician, you must be familiar with </w:t>
      </w:r>
      <w:r w:rsidRPr="009E1780">
        <w:rPr>
          <w:b/>
          <w:bCs/>
        </w:rPr>
        <w:t>three critical regulated data types</w:t>
      </w:r>
      <w:r w:rsidRPr="009E1780">
        <w:t>:</w:t>
      </w:r>
    </w:p>
    <w:p w14:paraId="3611BC83" w14:textId="77777777" w:rsidR="009E1780" w:rsidRPr="009E1780" w:rsidRDefault="009E1780" w:rsidP="009E1780">
      <w:pPr>
        <w:numPr>
          <w:ilvl w:val="1"/>
          <w:numId w:val="10"/>
        </w:numPr>
      </w:pPr>
      <w:r w:rsidRPr="009E1780">
        <w:rPr>
          <w:b/>
          <w:bCs/>
        </w:rPr>
        <w:t>PII</w:t>
      </w:r>
      <w:r w:rsidRPr="009E1780">
        <w:t xml:space="preserve"> – Personally Identifiable Information.</w:t>
      </w:r>
    </w:p>
    <w:p w14:paraId="6179AF86" w14:textId="77777777" w:rsidR="009E1780" w:rsidRPr="009E1780" w:rsidRDefault="009E1780" w:rsidP="009E1780">
      <w:pPr>
        <w:numPr>
          <w:ilvl w:val="1"/>
          <w:numId w:val="10"/>
        </w:numPr>
      </w:pPr>
      <w:r w:rsidRPr="009E1780">
        <w:rPr>
          <w:b/>
          <w:bCs/>
        </w:rPr>
        <w:t>PHI</w:t>
      </w:r>
      <w:r w:rsidRPr="009E1780">
        <w:t xml:space="preserve"> – Personal Health Information.</w:t>
      </w:r>
    </w:p>
    <w:p w14:paraId="144FA1E4" w14:textId="77777777" w:rsidR="009E1780" w:rsidRPr="009E1780" w:rsidRDefault="009E1780" w:rsidP="009E1780">
      <w:pPr>
        <w:numPr>
          <w:ilvl w:val="1"/>
          <w:numId w:val="10"/>
        </w:numPr>
      </w:pPr>
      <w:r w:rsidRPr="009E1780">
        <w:rPr>
          <w:b/>
          <w:bCs/>
        </w:rPr>
        <w:t>PCI DSS</w:t>
      </w:r>
      <w:r w:rsidRPr="009E1780">
        <w:t xml:space="preserve"> – Payment card data under PCI compliance requirements.</w:t>
      </w:r>
    </w:p>
    <w:p w14:paraId="4E02651E" w14:textId="77777777" w:rsidR="009E1780" w:rsidRPr="009E1780" w:rsidRDefault="009E1780" w:rsidP="009E1780">
      <w:pPr>
        <w:numPr>
          <w:ilvl w:val="0"/>
          <w:numId w:val="10"/>
        </w:numPr>
      </w:pPr>
      <w:r w:rsidRPr="009E1780">
        <w:t>These are the most important from both a security and compliance perspective.</w:t>
      </w:r>
    </w:p>
    <w:p w14:paraId="4CEE2011" w14:textId="77777777" w:rsidR="009E1780" w:rsidRPr="009E1780" w:rsidRDefault="00D07F69" w:rsidP="009E1780">
      <w:r>
        <w:rPr>
          <w:noProof/>
        </w:rPr>
        <w:pict w14:anchorId="49344D3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5102CA" w14:textId="77777777" w:rsidR="009E1780" w:rsidRPr="009E1780" w:rsidRDefault="009E1780" w:rsidP="009E1780">
      <w:pPr>
        <w:rPr>
          <w:b/>
          <w:bCs/>
        </w:rPr>
      </w:pPr>
      <w:r w:rsidRPr="009E1780">
        <w:rPr>
          <w:b/>
          <w:bCs/>
        </w:rPr>
        <w:t>Real-Life Implementation Examples</w:t>
      </w:r>
    </w:p>
    <w:p w14:paraId="4CE4FEAF" w14:textId="77777777" w:rsidR="009E1780" w:rsidRPr="009E1780" w:rsidRDefault="009E1780" w:rsidP="009E1780">
      <w:pPr>
        <w:numPr>
          <w:ilvl w:val="0"/>
          <w:numId w:val="11"/>
        </w:numPr>
      </w:pPr>
      <w:r w:rsidRPr="009E1780">
        <w:rPr>
          <w:b/>
          <w:bCs/>
        </w:rPr>
        <w:t>PHI Example</w:t>
      </w:r>
      <w:r w:rsidRPr="009E1780">
        <w:t>: A hospital must encrypt and securely store all patient medical records to comply with HIPAA. Failure to do so could result in fines and lawsuits.</w:t>
      </w:r>
    </w:p>
    <w:p w14:paraId="080B70B8" w14:textId="77777777" w:rsidR="009E1780" w:rsidRPr="009E1780" w:rsidRDefault="009E1780" w:rsidP="009E1780">
      <w:pPr>
        <w:numPr>
          <w:ilvl w:val="0"/>
          <w:numId w:val="11"/>
        </w:numPr>
      </w:pPr>
      <w:r w:rsidRPr="009E1780">
        <w:rPr>
          <w:b/>
          <w:bCs/>
        </w:rPr>
        <w:t>Financial Data Example</w:t>
      </w:r>
      <w:r w:rsidRPr="009E1780">
        <w:t>: A company’s quarterly earnings report, leaked before official release, allows traders to manipulate stock prices.</w:t>
      </w:r>
    </w:p>
    <w:p w14:paraId="39F000F6" w14:textId="77777777" w:rsidR="009E1780" w:rsidRPr="009E1780" w:rsidRDefault="009E1780" w:rsidP="009E1780">
      <w:pPr>
        <w:numPr>
          <w:ilvl w:val="0"/>
          <w:numId w:val="11"/>
        </w:numPr>
      </w:pPr>
      <w:r w:rsidRPr="009E1780">
        <w:rPr>
          <w:b/>
          <w:bCs/>
        </w:rPr>
        <w:t>PCI DSS Example</w:t>
      </w:r>
      <w:r w:rsidRPr="009E1780">
        <w:t>: An online retailer that skips PCI compliance loses the ability to process Visa and MasterCard, effectively ending its business.</w:t>
      </w:r>
    </w:p>
    <w:p w14:paraId="4761A719" w14:textId="77777777" w:rsidR="009E1780" w:rsidRPr="009E1780" w:rsidRDefault="009E1780" w:rsidP="009E1780">
      <w:pPr>
        <w:numPr>
          <w:ilvl w:val="0"/>
          <w:numId w:val="11"/>
        </w:numPr>
      </w:pPr>
      <w:r w:rsidRPr="009E1780">
        <w:rPr>
          <w:b/>
          <w:bCs/>
        </w:rPr>
        <w:t>PII Example</w:t>
      </w:r>
      <w:r w:rsidRPr="009E1780">
        <w:t>: A stolen laptop containing employee names, addresses, and SSNs results in identity theft cases and a data breach notification.</w:t>
      </w:r>
    </w:p>
    <w:p w14:paraId="085439BC" w14:textId="77777777" w:rsidR="009E1780" w:rsidRPr="009E1780" w:rsidRDefault="009E1780" w:rsidP="009E1780">
      <w:pPr>
        <w:numPr>
          <w:ilvl w:val="0"/>
          <w:numId w:val="11"/>
        </w:numPr>
      </w:pPr>
      <w:r w:rsidRPr="009E1780">
        <w:rPr>
          <w:b/>
          <w:bCs/>
        </w:rPr>
        <w:t>Unstructured Data Example</w:t>
      </w:r>
      <w:r w:rsidRPr="009E1780">
        <w:t>: An employee’s email containing PHI is forwarded outside the company. Unlike structured database records, this is harder to detect and protect.</w:t>
      </w:r>
    </w:p>
    <w:p w14:paraId="223797FF" w14:textId="77777777" w:rsidR="009E1780" w:rsidRPr="009E1780" w:rsidRDefault="00D07F69" w:rsidP="009E1780">
      <w:r>
        <w:rPr>
          <w:noProof/>
        </w:rPr>
        <w:pict w14:anchorId="7682C4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9CEDC0A" w14:textId="77777777" w:rsidR="009E1780" w:rsidRPr="009E1780" w:rsidRDefault="009E1780" w:rsidP="009E1780">
      <w:pPr>
        <w:rPr>
          <w:b/>
          <w:bCs/>
        </w:rPr>
      </w:pPr>
      <w:r w:rsidRPr="009E1780">
        <w:rPr>
          <w:b/>
          <w:bCs/>
        </w:rPr>
        <w:t>Exam Inclusion Notification</w:t>
      </w:r>
    </w:p>
    <w:p w14:paraId="1FDC53A3" w14:textId="77777777" w:rsidR="009E1780" w:rsidRPr="009E1780" w:rsidRDefault="009E1780" w:rsidP="009E1780"/>
    <w:p w14:paraId="62814C2F" w14:textId="77777777" w:rsidR="009E1780" w:rsidRPr="009E1780" w:rsidRDefault="009E1780" w:rsidP="009E1780">
      <w:r w:rsidRPr="009E1780">
        <w:t xml:space="preserve">Yes, this content is directly relevant to </w:t>
      </w:r>
      <w:r w:rsidRPr="009E1780">
        <w:rPr>
          <w:b/>
          <w:bCs/>
        </w:rPr>
        <w:t>CompTIA A+ 220-1102 (Domain 4: Operational Procedures)</w:t>
      </w:r>
      <w:r w:rsidRPr="009E1780">
        <w:t>. Candidates are expected to:</w:t>
      </w:r>
    </w:p>
    <w:p w14:paraId="15549B37" w14:textId="77777777" w:rsidR="009E1780" w:rsidRPr="009E1780" w:rsidRDefault="009E1780" w:rsidP="009E1780">
      <w:pPr>
        <w:numPr>
          <w:ilvl w:val="0"/>
          <w:numId w:val="12"/>
        </w:numPr>
      </w:pPr>
      <w:r w:rsidRPr="009E1780">
        <w:t>Recognize regulated data types (PII, PHI, PCI DSS).</w:t>
      </w:r>
    </w:p>
    <w:p w14:paraId="69D35549" w14:textId="77777777" w:rsidR="009E1780" w:rsidRPr="009E1780" w:rsidRDefault="009E1780" w:rsidP="009E1780">
      <w:pPr>
        <w:numPr>
          <w:ilvl w:val="0"/>
          <w:numId w:val="12"/>
        </w:numPr>
      </w:pPr>
      <w:r w:rsidRPr="009E1780">
        <w:t>Understand compliance requirements (HIPAA, PCI DSS).</w:t>
      </w:r>
    </w:p>
    <w:p w14:paraId="6B7BB639" w14:textId="77777777" w:rsidR="009E1780" w:rsidRPr="009E1780" w:rsidRDefault="009E1780" w:rsidP="009E1780">
      <w:pPr>
        <w:numPr>
          <w:ilvl w:val="0"/>
          <w:numId w:val="12"/>
        </w:numPr>
      </w:pPr>
      <w:r w:rsidRPr="009E1780">
        <w:t>Know the differences between data types and classifications.</w:t>
      </w:r>
    </w:p>
    <w:p w14:paraId="040A8758" w14:textId="77777777" w:rsidR="009E1780" w:rsidRPr="009E1780" w:rsidRDefault="009E1780" w:rsidP="009E1780">
      <w:pPr>
        <w:numPr>
          <w:ilvl w:val="0"/>
          <w:numId w:val="12"/>
        </w:numPr>
      </w:pPr>
      <w:r w:rsidRPr="009E1780">
        <w:t>Recognize risks associated with improper handling of sensitive data.</w:t>
      </w:r>
    </w:p>
    <w:p w14:paraId="22F6FE55" w14:textId="77777777" w:rsidR="009E1780" w:rsidRPr="009E1780" w:rsidRDefault="009E1780" w:rsidP="009E1780">
      <w:pPr>
        <w:numPr>
          <w:ilvl w:val="0"/>
          <w:numId w:val="12"/>
        </w:numPr>
      </w:pPr>
      <w:r w:rsidRPr="009E1780">
        <w:t>Differentiate between structured and unstructured data.</w:t>
      </w:r>
    </w:p>
    <w:p w14:paraId="7887C1AA" w14:textId="77777777" w:rsidR="009E1780" w:rsidRPr="009E1780" w:rsidRDefault="00D07F69" w:rsidP="009E1780">
      <w:r>
        <w:rPr>
          <w:noProof/>
        </w:rPr>
        <w:pict w14:anchorId="11BADD9E">
          <v:rect id="_x0000_i1025" alt="" style="width:380pt;height:.05pt;mso-width-percent:0;mso-height-percent:0;mso-width-percent:0;mso-height-percent:0" o:hrpct="812" o:hralign="center" o:hrstd="t" o:hr="t" fillcolor="#a0a0a0" stroked="f"/>
        </w:pict>
      </w:r>
    </w:p>
    <w:p w14:paraId="5228550D" w14:textId="77777777" w:rsidR="00B969C1" w:rsidRDefault="00B969C1"/>
    <w:sectPr w:rsidR="00B9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2C26"/>
    <w:multiLevelType w:val="multilevel"/>
    <w:tmpl w:val="ED4A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435F"/>
    <w:multiLevelType w:val="multilevel"/>
    <w:tmpl w:val="C30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2EB1"/>
    <w:multiLevelType w:val="multilevel"/>
    <w:tmpl w:val="080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42589"/>
    <w:multiLevelType w:val="multilevel"/>
    <w:tmpl w:val="3F7E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B19A4"/>
    <w:multiLevelType w:val="multilevel"/>
    <w:tmpl w:val="DF76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20192"/>
    <w:multiLevelType w:val="multilevel"/>
    <w:tmpl w:val="BF5C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B6D44"/>
    <w:multiLevelType w:val="multilevel"/>
    <w:tmpl w:val="1556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858B8"/>
    <w:multiLevelType w:val="multilevel"/>
    <w:tmpl w:val="8AD4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E3683"/>
    <w:multiLevelType w:val="multilevel"/>
    <w:tmpl w:val="E1CA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15130"/>
    <w:multiLevelType w:val="multilevel"/>
    <w:tmpl w:val="B05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C45A2"/>
    <w:multiLevelType w:val="multilevel"/>
    <w:tmpl w:val="5364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E7B48"/>
    <w:multiLevelType w:val="multilevel"/>
    <w:tmpl w:val="B568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602CF"/>
    <w:multiLevelType w:val="multilevel"/>
    <w:tmpl w:val="DE50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35017"/>
    <w:multiLevelType w:val="multilevel"/>
    <w:tmpl w:val="AD9E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C3B40"/>
    <w:multiLevelType w:val="multilevel"/>
    <w:tmpl w:val="A9A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B1220"/>
    <w:multiLevelType w:val="multilevel"/>
    <w:tmpl w:val="1ED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8356D"/>
    <w:multiLevelType w:val="multilevel"/>
    <w:tmpl w:val="A896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23EF4"/>
    <w:multiLevelType w:val="multilevel"/>
    <w:tmpl w:val="CBC4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A6253"/>
    <w:multiLevelType w:val="multilevel"/>
    <w:tmpl w:val="9C0E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108854">
    <w:abstractNumId w:val="9"/>
  </w:num>
  <w:num w:numId="2" w16cid:durableId="864949384">
    <w:abstractNumId w:val="18"/>
  </w:num>
  <w:num w:numId="3" w16cid:durableId="1787769477">
    <w:abstractNumId w:val="16"/>
  </w:num>
  <w:num w:numId="4" w16cid:durableId="1566836063">
    <w:abstractNumId w:val="15"/>
  </w:num>
  <w:num w:numId="5" w16cid:durableId="1594052516">
    <w:abstractNumId w:val="10"/>
  </w:num>
  <w:num w:numId="6" w16cid:durableId="1642225847">
    <w:abstractNumId w:val="2"/>
  </w:num>
  <w:num w:numId="7" w16cid:durableId="186333412">
    <w:abstractNumId w:val="1"/>
  </w:num>
  <w:num w:numId="8" w16cid:durableId="626158333">
    <w:abstractNumId w:val="11"/>
  </w:num>
  <w:num w:numId="9" w16cid:durableId="1120489753">
    <w:abstractNumId w:val="13"/>
  </w:num>
  <w:num w:numId="10" w16cid:durableId="54210682">
    <w:abstractNumId w:val="17"/>
  </w:num>
  <w:num w:numId="11" w16cid:durableId="1409840096">
    <w:abstractNumId w:val="0"/>
  </w:num>
  <w:num w:numId="12" w16cid:durableId="143394287">
    <w:abstractNumId w:val="8"/>
  </w:num>
  <w:num w:numId="13" w16cid:durableId="495418687">
    <w:abstractNumId w:val="5"/>
  </w:num>
  <w:num w:numId="14" w16cid:durableId="538858716">
    <w:abstractNumId w:val="4"/>
  </w:num>
  <w:num w:numId="15" w16cid:durableId="823355283">
    <w:abstractNumId w:val="14"/>
  </w:num>
  <w:num w:numId="16" w16cid:durableId="1373650899">
    <w:abstractNumId w:val="7"/>
  </w:num>
  <w:num w:numId="17" w16cid:durableId="511535932">
    <w:abstractNumId w:val="12"/>
  </w:num>
  <w:num w:numId="18" w16cid:durableId="1736469177">
    <w:abstractNumId w:val="6"/>
  </w:num>
  <w:num w:numId="19" w16cid:durableId="801579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1"/>
    <w:rsid w:val="00016C9F"/>
    <w:rsid w:val="0007775C"/>
    <w:rsid w:val="00191E7E"/>
    <w:rsid w:val="0028797E"/>
    <w:rsid w:val="003B4953"/>
    <w:rsid w:val="00520AE0"/>
    <w:rsid w:val="006D1F2B"/>
    <w:rsid w:val="0084310B"/>
    <w:rsid w:val="009E1780"/>
    <w:rsid w:val="00B969C1"/>
    <w:rsid w:val="00BF7F68"/>
    <w:rsid w:val="00D0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0C99"/>
  <w15:chartTrackingRefBased/>
  <w15:docId w15:val="{B599E199-4B48-024E-9706-22EDBAE6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75C"/>
  </w:style>
  <w:style w:type="paragraph" w:styleId="Heading1">
    <w:name w:val="heading 1"/>
    <w:basedOn w:val="Normal"/>
    <w:next w:val="Normal"/>
    <w:link w:val="Heading1Char"/>
    <w:uiPriority w:val="9"/>
    <w:qFormat/>
    <w:rsid w:val="00B9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2025-08-17T22:05:00Z</dcterms:created>
  <dcterms:modified xsi:type="dcterms:W3CDTF">2025-08-23T02:02:00Z</dcterms:modified>
</cp:coreProperties>
</file>