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3F1A5" w14:textId="77777777" w:rsidR="0048366B" w:rsidRPr="0048366B" w:rsidRDefault="0048366B" w:rsidP="0048366B">
      <w:r w:rsidRPr="0048366B">
        <w:t xml:space="preserve">Here is a </w:t>
      </w:r>
      <w:r w:rsidRPr="0048366B">
        <w:rPr>
          <w:b/>
          <w:bCs/>
        </w:rPr>
        <w:t>comprehensive sentence-by-sentence study note breakdown</w:t>
      </w:r>
      <w:r w:rsidRPr="0048366B">
        <w:t xml:space="preserve"> of the document </w:t>
      </w:r>
      <w:r w:rsidRPr="0048366B">
        <w:rPr>
          <w:b/>
          <w:bCs/>
        </w:rPr>
        <w:t>“38. Windows Networking”</w:t>
      </w:r>
      <w:r w:rsidRPr="0048366B">
        <w:t xml:space="preserve">, structured into bullet-point notes with detailed explanations. This analysis is optimized for </w:t>
      </w:r>
      <w:r w:rsidRPr="0048366B">
        <w:rPr>
          <w:b/>
          <w:bCs/>
        </w:rPr>
        <w:t>CompTIA A+ 1102 Objective 1.7</w:t>
      </w:r>
      <w:r w:rsidRPr="0048366B">
        <w:t xml:space="preserve">, which covers </w:t>
      </w:r>
      <w:r w:rsidRPr="0048366B">
        <w:rPr>
          <w:b/>
          <w:bCs/>
        </w:rPr>
        <w:t>Windows networking features</w:t>
      </w:r>
      <w:r w:rsidRPr="0048366B">
        <w:t>.</w:t>
      </w:r>
    </w:p>
    <w:p w14:paraId="3EEA1E4F" w14:textId="77777777" w:rsidR="0048366B" w:rsidRPr="0048366B" w:rsidRDefault="007834EE" w:rsidP="0048366B">
      <w:r w:rsidRPr="007834EE">
        <w:rPr>
          <w:noProof/>
        </w:rPr>
        <w:pict w14:anchorId="001EDD15">
          <v:rect id="_x0000_i1038" alt="" style="width:468pt;height:.05pt;mso-width-percent:0;mso-height-percent:0;mso-width-percent:0;mso-height-percent:0" o:hralign="center" o:hrstd="t" o:hr="t" fillcolor="#a0a0a0" stroked="f"/>
        </w:pict>
      </w:r>
    </w:p>
    <w:p w14:paraId="3C004B84" w14:textId="510905B7" w:rsidR="0048366B" w:rsidRPr="0048366B" w:rsidRDefault="0048366B" w:rsidP="0048366B">
      <w:pPr>
        <w:rPr>
          <w:b/>
          <w:bCs/>
        </w:rPr>
      </w:pPr>
      <w:r w:rsidRPr="0048366B">
        <w:rPr>
          <w:rFonts w:ascii="Apple Color Emoji" w:hAnsi="Apple Color Emoji" w:cs="Apple Color Emoji"/>
          <w:b/>
          <w:bCs/>
        </w:rPr>
        <w:t>✅</w:t>
      </w:r>
      <w:r w:rsidRPr="0048366B">
        <w:rPr>
          <w:b/>
          <w:bCs/>
        </w:rPr>
        <w:t xml:space="preserve"> Structured Study Notes – Windows Networking Concepts &amp; Configuration</w:t>
      </w:r>
    </w:p>
    <w:p w14:paraId="725DC8D0" w14:textId="77777777" w:rsidR="0048366B" w:rsidRPr="0048366B" w:rsidRDefault="007834EE" w:rsidP="0048366B">
      <w:r w:rsidRPr="007834EE">
        <w:rPr>
          <w:noProof/>
        </w:rPr>
        <w:pict w14:anchorId="3B142BC5">
          <v:rect id="_x0000_i1037" alt="" style="width:468pt;height:.05pt;mso-width-percent:0;mso-height-percent:0;mso-width-percent:0;mso-height-percent:0" o:hralign="center" o:hrstd="t" o:hr="t" fillcolor="#a0a0a0" stroked="f"/>
        </w:pict>
      </w:r>
    </w:p>
    <w:p w14:paraId="46F08E40" w14:textId="622D2A6D" w:rsidR="0048366B" w:rsidRPr="0048366B" w:rsidRDefault="0048366B" w:rsidP="0048366B">
      <w:pPr>
        <w:rPr>
          <w:b/>
          <w:bCs/>
        </w:rPr>
      </w:pPr>
      <w:r w:rsidRPr="0048366B">
        <w:rPr>
          <w:rFonts w:ascii="Apple Color Emoji" w:hAnsi="Apple Color Emoji" w:cs="Apple Color Emoji"/>
          <w:b/>
          <w:bCs/>
        </w:rPr>
        <w:t>🧠</w:t>
      </w:r>
      <w:r w:rsidRPr="0048366B">
        <w:rPr>
          <w:b/>
          <w:bCs/>
        </w:rPr>
        <w:t> Concept Overview</w:t>
      </w:r>
    </w:p>
    <w:p w14:paraId="158DF6AF" w14:textId="77777777" w:rsidR="0048366B" w:rsidRPr="0048366B" w:rsidRDefault="0048366B" w:rsidP="0048366B">
      <w:pPr>
        <w:numPr>
          <w:ilvl w:val="0"/>
          <w:numId w:val="1"/>
        </w:numPr>
      </w:pPr>
      <w:r w:rsidRPr="0048366B">
        <w:t xml:space="preserve">This section covers </w:t>
      </w:r>
      <w:r w:rsidRPr="0048366B">
        <w:rPr>
          <w:b/>
          <w:bCs/>
        </w:rPr>
        <w:t>Windows networking</w:t>
      </w:r>
      <w:r w:rsidRPr="0048366B">
        <w:t>, focusing on:</w:t>
      </w:r>
    </w:p>
    <w:p w14:paraId="023D4B5B" w14:textId="77777777" w:rsidR="0048366B" w:rsidRPr="0048366B" w:rsidRDefault="0048366B" w:rsidP="0048366B">
      <w:pPr>
        <w:numPr>
          <w:ilvl w:val="1"/>
          <w:numId w:val="1"/>
        </w:numPr>
      </w:pPr>
      <w:r w:rsidRPr="0048366B">
        <w:t>Connection types</w:t>
      </w:r>
    </w:p>
    <w:p w14:paraId="048082E2" w14:textId="77777777" w:rsidR="0048366B" w:rsidRPr="0048366B" w:rsidRDefault="0048366B" w:rsidP="0048366B">
      <w:pPr>
        <w:numPr>
          <w:ilvl w:val="1"/>
          <w:numId w:val="1"/>
        </w:numPr>
      </w:pPr>
      <w:r w:rsidRPr="0048366B">
        <w:t>Intranet vs. Internet access</w:t>
      </w:r>
    </w:p>
    <w:p w14:paraId="5129BAA5" w14:textId="77777777" w:rsidR="0048366B" w:rsidRPr="0048366B" w:rsidRDefault="0048366B" w:rsidP="0048366B">
      <w:pPr>
        <w:numPr>
          <w:ilvl w:val="1"/>
          <w:numId w:val="1"/>
        </w:numPr>
      </w:pPr>
      <w:r w:rsidRPr="0048366B">
        <w:t>Configuration of networking settings</w:t>
      </w:r>
    </w:p>
    <w:p w14:paraId="48EA32AA" w14:textId="77777777" w:rsidR="0048366B" w:rsidRPr="0048366B" w:rsidRDefault="0048366B" w:rsidP="0048366B">
      <w:pPr>
        <w:numPr>
          <w:ilvl w:val="1"/>
          <w:numId w:val="1"/>
        </w:numPr>
      </w:pPr>
      <w:r w:rsidRPr="0048366B">
        <w:t>Proxy usage</w:t>
      </w:r>
    </w:p>
    <w:p w14:paraId="5BA67714" w14:textId="77777777" w:rsidR="0048366B" w:rsidRPr="0048366B" w:rsidRDefault="0048366B" w:rsidP="0048366B">
      <w:pPr>
        <w:numPr>
          <w:ilvl w:val="1"/>
          <w:numId w:val="1"/>
        </w:numPr>
      </w:pPr>
      <w:r w:rsidRPr="0048366B">
        <w:t>IP settings</w:t>
      </w:r>
    </w:p>
    <w:p w14:paraId="1C331382" w14:textId="77777777" w:rsidR="0048366B" w:rsidRPr="0048366B" w:rsidRDefault="0048366B" w:rsidP="0048366B">
      <w:pPr>
        <w:numPr>
          <w:ilvl w:val="1"/>
          <w:numId w:val="1"/>
        </w:numPr>
      </w:pPr>
      <w:r w:rsidRPr="0048366B">
        <w:t>Network locations (public vs private)</w:t>
      </w:r>
    </w:p>
    <w:p w14:paraId="6E802283" w14:textId="77777777" w:rsidR="0048366B" w:rsidRPr="0048366B" w:rsidRDefault="0048366B" w:rsidP="0048366B">
      <w:pPr>
        <w:numPr>
          <w:ilvl w:val="0"/>
          <w:numId w:val="1"/>
        </w:numPr>
      </w:pPr>
      <w:r w:rsidRPr="0048366B">
        <w:t xml:space="preserve">Emphasis is placed on </w:t>
      </w:r>
      <w:r w:rsidRPr="0048366B">
        <w:rPr>
          <w:b/>
          <w:bCs/>
        </w:rPr>
        <w:t>real-world Windows configuration</w:t>
      </w:r>
      <w:r w:rsidRPr="0048366B">
        <w:t xml:space="preserve"> scenarios relevant to business and enterprise environments.</w:t>
      </w:r>
    </w:p>
    <w:p w14:paraId="44B8F5F3" w14:textId="77777777" w:rsidR="0048366B" w:rsidRPr="0048366B" w:rsidRDefault="007834EE" w:rsidP="0048366B">
      <w:r w:rsidRPr="0048366B">
        <w:rPr>
          <w:noProof/>
        </w:rPr>
        <w:pict w14:anchorId="0FE006CD">
          <v:rect id="_x0000_i1036" alt="" style="width:468pt;height:.05pt;mso-width-percent:0;mso-height-percent:0;mso-width-percent:0;mso-height-percent:0" o:hralign="center" o:hrstd="t" o:hr="t" fillcolor="#a0a0a0" stroked="f"/>
        </w:pict>
      </w:r>
    </w:p>
    <w:p w14:paraId="2BD7B8A4" w14:textId="27D36910" w:rsidR="0048366B" w:rsidRPr="0048366B" w:rsidRDefault="0048366B" w:rsidP="0048366B">
      <w:pPr>
        <w:rPr>
          <w:b/>
          <w:bCs/>
        </w:rPr>
      </w:pPr>
      <w:r w:rsidRPr="0048366B">
        <w:rPr>
          <w:rFonts w:ascii="Apple Color Emoji" w:hAnsi="Apple Color Emoji" w:cs="Apple Color Emoji"/>
          <w:b/>
          <w:bCs/>
        </w:rPr>
        <w:t>🌐</w:t>
      </w:r>
      <w:r w:rsidRPr="0048366B">
        <w:rPr>
          <w:b/>
          <w:bCs/>
        </w:rPr>
        <w:t> Understanding Network Connections in Windows</w:t>
      </w:r>
    </w:p>
    <w:p w14:paraId="0DD33DDA" w14:textId="77777777" w:rsidR="0048366B" w:rsidRPr="0048366B" w:rsidRDefault="0048366B" w:rsidP="0048366B">
      <w:pPr>
        <w:rPr>
          <w:b/>
          <w:bCs/>
        </w:rPr>
      </w:pPr>
      <w:r w:rsidRPr="0048366B">
        <w:rPr>
          <w:rFonts w:ascii="Apple Color Emoji" w:hAnsi="Apple Color Emoji" w:cs="Apple Color Emoji"/>
          <w:b/>
          <w:bCs/>
        </w:rPr>
        <w:t>💡</w:t>
      </w:r>
      <w:r w:rsidRPr="0048366B">
        <w:rPr>
          <w:b/>
          <w:bCs/>
        </w:rPr>
        <w:t xml:space="preserve"> Types of Connections:</w:t>
      </w:r>
    </w:p>
    <w:p w14:paraId="7BF8989A" w14:textId="77777777" w:rsidR="0048366B" w:rsidRPr="0048366B" w:rsidRDefault="0048366B" w:rsidP="0048366B">
      <w:pPr>
        <w:numPr>
          <w:ilvl w:val="0"/>
          <w:numId w:val="2"/>
        </w:numPr>
      </w:pPr>
      <w:r w:rsidRPr="0048366B">
        <w:rPr>
          <w:b/>
          <w:bCs/>
        </w:rPr>
        <w:t>Wired connections</w:t>
      </w:r>
      <w:r w:rsidRPr="0048366B">
        <w:t>: Ethernet using UTP (unshielded twisted pair) or fiber.</w:t>
      </w:r>
    </w:p>
    <w:p w14:paraId="0B0345EF" w14:textId="77777777" w:rsidR="0048366B" w:rsidRPr="0048366B" w:rsidRDefault="0048366B" w:rsidP="0048366B">
      <w:pPr>
        <w:numPr>
          <w:ilvl w:val="0"/>
          <w:numId w:val="2"/>
        </w:numPr>
      </w:pPr>
      <w:r w:rsidRPr="0048366B">
        <w:rPr>
          <w:b/>
          <w:bCs/>
        </w:rPr>
        <w:t>Wireless connections</w:t>
      </w:r>
      <w:r w:rsidRPr="0048366B">
        <w:t>: Wi-Fi (local area).</w:t>
      </w:r>
    </w:p>
    <w:p w14:paraId="179E8A37" w14:textId="77777777" w:rsidR="0048366B" w:rsidRPr="0048366B" w:rsidRDefault="0048366B" w:rsidP="0048366B">
      <w:pPr>
        <w:numPr>
          <w:ilvl w:val="0"/>
          <w:numId w:val="2"/>
        </w:numPr>
      </w:pPr>
      <w:r w:rsidRPr="0048366B">
        <w:rPr>
          <w:b/>
          <w:bCs/>
        </w:rPr>
        <w:t>Wireless WAN</w:t>
      </w:r>
      <w:r w:rsidRPr="0048366B">
        <w:t>: Cellular or fixed wireless (broad coverage).</w:t>
      </w:r>
    </w:p>
    <w:p w14:paraId="38290FC9" w14:textId="77777777" w:rsidR="0048366B" w:rsidRPr="0048366B" w:rsidRDefault="0048366B" w:rsidP="0048366B">
      <w:pPr>
        <w:numPr>
          <w:ilvl w:val="0"/>
          <w:numId w:val="2"/>
        </w:numPr>
      </w:pPr>
      <w:r w:rsidRPr="0048366B">
        <w:rPr>
          <w:b/>
          <w:bCs/>
        </w:rPr>
        <w:t>VPN (Virtual Private Network)</w:t>
      </w:r>
      <w:r w:rsidRPr="0048366B">
        <w:t>:</w:t>
      </w:r>
    </w:p>
    <w:p w14:paraId="1A4F6784" w14:textId="77777777" w:rsidR="0048366B" w:rsidRPr="0048366B" w:rsidRDefault="0048366B" w:rsidP="0048366B">
      <w:pPr>
        <w:numPr>
          <w:ilvl w:val="1"/>
          <w:numId w:val="2"/>
        </w:numPr>
      </w:pPr>
      <w:r w:rsidRPr="0048366B">
        <w:t xml:space="preserve">Provides </w:t>
      </w:r>
      <w:r w:rsidRPr="0048366B">
        <w:rPr>
          <w:b/>
          <w:bCs/>
        </w:rPr>
        <w:t>encrypted tunnels</w:t>
      </w:r>
      <w:r w:rsidRPr="0048366B">
        <w:t xml:space="preserve"> over public networks</w:t>
      </w:r>
    </w:p>
    <w:p w14:paraId="6A01AAF3" w14:textId="01D55ED1" w:rsidR="0048366B" w:rsidRPr="0048366B" w:rsidRDefault="0048366B" w:rsidP="0048366B">
      <w:pPr>
        <w:numPr>
          <w:ilvl w:val="1"/>
          <w:numId w:val="2"/>
        </w:numPr>
      </w:pPr>
      <w:r w:rsidRPr="0048366B">
        <w:t xml:space="preserve">Adds </w:t>
      </w:r>
      <w:r w:rsidRPr="0048366B">
        <w:rPr>
          <w:b/>
          <w:bCs/>
        </w:rPr>
        <w:t>privacy and security</w:t>
      </w:r>
    </w:p>
    <w:p w14:paraId="5D080B36" w14:textId="77777777" w:rsidR="0048366B" w:rsidRPr="0048366B" w:rsidRDefault="0048366B" w:rsidP="0048366B">
      <w:r w:rsidRPr="0048366B">
        <w:rPr>
          <w:rFonts w:ascii="Apple Color Emoji" w:hAnsi="Apple Color Emoji" w:cs="Apple Color Emoji"/>
        </w:rPr>
        <w:t>📌</w:t>
      </w:r>
      <w:r w:rsidRPr="0048366B">
        <w:t xml:space="preserve"> VPNs are commonly used for remote access to internal networks securely over the internet.</w:t>
      </w:r>
    </w:p>
    <w:p w14:paraId="18A2F5C7" w14:textId="77777777" w:rsidR="0048366B" w:rsidRPr="0048366B" w:rsidRDefault="007834EE" w:rsidP="0048366B">
      <w:r w:rsidRPr="0048366B">
        <w:rPr>
          <w:noProof/>
        </w:rPr>
        <w:pict w14:anchorId="2071AD5B">
          <v:rect id="_x0000_i1035" alt="" style="width:468pt;height:.05pt;mso-width-percent:0;mso-height-percent:0;mso-width-percent:0;mso-height-percent:0" o:hralign="center" o:hrstd="t" o:hr="t" fillcolor="#a0a0a0" stroked="f"/>
        </w:pict>
      </w:r>
    </w:p>
    <w:p w14:paraId="3F1C17F9" w14:textId="38F1E6E2" w:rsidR="0048366B" w:rsidRPr="0048366B" w:rsidRDefault="0048366B" w:rsidP="0048366B">
      <w:pPr>
        <w:rPr>
          <w:b/>
          <w:bCs/>
        </w:rPr>
      </w:pPr>
      <w:r w:rsidRPr="0048366B">
        <w:rPr>
          <w:rFonts w:ascii="Apple Color Emoji" w:hAnsi="Apple Color Emoji" w:cs="Apple Color Emoji"/>
          <w:b/>
          <w:bCs/>
        </w:rPr>
        <w:t>🏠</w:t>
      </w:r>
      <w:r w:rsidRPr="0048366B">
        <w:rPr>
          <w:b/>
          <w:bCs/>
        </w:rPr>
        <w:t> How Devices Connect to Networks</w:t>
      </w:r>
    </w:p>
    <w:p w14:paraId="33D09448" w14:textId="77777777" w:rsidR="0048366B" w:rsidRPr="0048366B" w:rsidRDefault="0048366B" w:rsidP="0048366B">
      <w:pPr>
        <w:numPr>
          <w:ilvl w:val="0"/>
          <w:numId w:val="3"/>
        </w:numPr>
      </w:pPr>
      <w:r w:rsidRPr="0048366B">
        <w:t xml:space="preserve">To access the internet, devices must first establish a </w:t>
      </w:r>
      <w:r w:rsidRPr="0048366B">
        <w:rPr>
          <w:b/>
          <w:bCs/>
        </w:rPr>
        <w:t>network connection</w:t>
      </w:r>
      <w:r w:rsidRPr="0048366B">
        <w:t>.</w:t>
      </w:r>
    </w:p>
    <w:p w14:paraId="63D56C6A" w14:textId="77777777" w:rsidR="0048366B" w:rsidRPr="0048366B" w:rsidRDefault="0048366B" w:rsidP="0048366B">
      <w:pPr>
        <w:numPr>
          <w:ilvl w:val="1"/>
          <w:numId w:val="3"/>
        </w:numPr>
      </w:pPr>
      <w:r w:rsidRPr="0048366B">
        <w:t>This could be:</w:t>
      </w:r>
    </w:p>
    <w:p w14:paraId="0DAD0BAF" w14:textId="6A98292A" w:rsidR="0048366B" w:rsidRPr="0048366B" w:rsidRDefault="0048366B" w:rsidP="0048366B">
      <w:pPr>
        <w:numPr>
          <w:ilvl w:val="2"/>
          <w:numId w:val="3"/>
        </w:numPr>
      </w:pPr>
      <w:r w:rsidRPr="0048366B">
        <w:t>Direct</w:t>
      </w:r>
      <w:r w:rsidR="001D7992">
        <w:t>ly</w:t>
      </w:r>
      <w:r w:rsidRPr="0048366B">
        <w:t xml:space="preserve"> t</w:t>
      </w:r>
      <w:r w:rsidR="001D7992">
        <w:t>hr</w:t>
      </w:r>
      <w:r w:rsidRPr="0048366B">
        <w:t>o</w:t>
      </w:r>
      <w:r w:rsidR="001D7992">
        <w:t>ugh</w:t>
      </w:r>
      <w:r w:rsidRPr="0048366B">
        <w:t xml:space="preserve"> the internet </w:t>
      </w:r>
      <w:r w:rsidR="001D7992">
        <w:t>such as the WWAN.</w:t>
      </w:r>
    </w:p>
    <w:p w14:paraId="07B3CEBA" w14:textId="3B9638E3" w:rsidR="001D7992" w:rsidRDefault="001D7992" w:rsidP="001D7992">
      <w:pPr>
        <w:pStyle w:val="ListParagraph"/>
        <w:numPr>
          <w:ilvl w:val="2"/>
          <w:numId w:val="3"/>
        </w:numPr>
      </w:pPr>
      <w:r w:rsidRPr="001D7992">
        <w:t xml:space="preserve">or they can first connect to a </w:t>
      </w:r>
      <w:r w:rsidRPr="001D7992">
        <w:rPr>
          <w:b/>
          <w:bCs/>
        </w:rPr>
        <w:t xml:space="preserve">local area network </w:t>
      </w:r>
      <w:r w:rsidRPr="001D7992">
        <w:t xml:space="preserve">known as an </w:t>
      </w:r>
      <w:r w:rsidRPr="001D7992">
        <w:rPr>
          <w:b/>
          <w:bCs/>
        </w:rPr>
        <w:t>intranet</w:t>
      </w:r>
      <w:r w:rsidRPr="001D7992">
        <w:t xml:space="preserve"> </w:t>
      </w:r>
      <w:proofErr w:type="gramStart"/>
      <w:r w:rsidRPr="001D7992">
        <w:t>in order to</w:t>
      </w:r>
      <w:proofErr w:type="gramEnd"/>
      <w:r w:rsidRPr="001D7992">
        <w:t xml:space="preserve"> provide access to the larger internet by connecting first through your </w:t>
      </w:r>
      <w:r w:rsidRPr="001D7992">
        <w:rPr>
          <w:b/>
          <w:bCs/>
        </w:rPr>
        <w:t>local intranet</w:t>
      </w:r>
      <w:r w:rsidRPr="001D7992">
        <w:t>.</w:t>
      </w:r>
    </w:p>
    <w:p w14:paraId="17F672B8" w14:textId="14F10FD3" w:rsidR="001D7992" w:rsidRPr="001D7992" w:rsidRDefault="001D7992" w:rsidP="001D7992">
      <w:r w:rsidRPr="001D7992">
        <w:t xml:space="preserve">An </w:t>
      </w:r>
      <w:r w:rsidRPr="001D7992">
        <w:rPr>
          <w:b/>
          <w:bCs/>
        </w:rPr>
        <w:t>intranet</w:t>
      </w:r>
      <w:r w:rsidRPr="001D7992">
        <w:t xml:space="preserve"> is a </w:t>
      </w:r>
      <w:r w:rsidRPr="001D7992">
        <w:rPr>
          <w:b/>
          <w:bCs/>
        </w:rPr>
        <w:t>private internal network</w:t>
      </w:r>
      <w:r w:rsidRPr="001D7992">
        <w:t xml:space="preserve"> used by an</w:t>
      </w:r>
      <w:r>
        <w:t xml:space="preserve"> </w:t>
      </w:r>
      <w:r w:rsidRPr="001D7992">
        <w:t xml:space="preserve">organization (like a company, school, or government) to </w:t>
      </w:r>
      <w:r w:rsidRPr="001D7992">
        <w:rPr>
          <w:b/>
          <w:bCs/>
        </w:rPr>
        <w:t>securely share resources</w:t>
      </w:r>
      <w:r w:rsidRPr="001D7992">
        <w:t>, information, and services among its members.</w:t>
      </w:r>
    </w:p>
    <w:p w14:paraId="6F314452" w14:textId="51AE99E3" w:rsidR="004428DC" w:rsidRPr="004428DC" w:rsidRDefault="004428DC" w:rsidP="004428DC">
      <w:pPr>
        <w:rPr>
          <w:b/>
          <w:bCs/>
        </w:rPr>
      </w:pPr>
      <w:r w:rsidRPr="004428DC">
        <w:rPr>
          <w:rFonts w:ascii="Apple Color Emoji" w:hAnsi="Apple Color Emoji" w:cs="Apple Color Emoji"/>
          <w:b/>
          <w:bCs/>
        </w:rPr>
        <w:t>🧩</w:t>
      </w:r>
      <w:r w:rsidRPr="004428DC">
        <w:rPr>
          <w:b/>
          <w:bCs/>
        </w:rPr>
        <w:t> Intranet vs. Internet vs. Extranet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0"/>
        <w:gridCol w:w="1980"/>
        <w:gridCol w:w="2695"/>
      </w:tblGrid>
      <w:tr w:rsidR="004428DC" w:rsidRPr="004428DC" w14:paraId="73ADBEB7" w14:textId="77777777" w:rsidTr="004428DC">
        <w:trPr>
          <w:tblHeader/>
          <w:tblCellSpacing w:w="15" w:type="dxa"/>
          <w:jc w:val="center"/>
        </w:trPr>
        <w:tc>
          <w:tcPr>
            <w:tcW w:w="1565" w:type="dxa"/>
            <w:vAlign w:val="center"/>
            <w:hideMark/>
          </w:tcPr>
          <w:p w14:paraId="2D067AF5" w14:textId="77777777" w:rsidR="004428DC" w:rsidRPr="004428DC" w:rsidRDefault="004428DC" w:rsidP="004428DC">
            <w:pPr>
              <w:jc w:val="center"/>
              <w:rPr>
                <w:b/>
                <w:bCs/>
              </w:rPr>
            </w:pPr>
            <w:r w:rsidRPr="004428DC">
              <w:rPr>
                <w:b/>
                <w:bCs/>
              </w:rPr>
              <w:t>Network Type</w:t>
            </w:r>
          </w:p>
        </w:tc>
        <w:tc>
          <w:tcPr>
            <w:tcW w:w="1950" w:type="dxa"/>
            <w:vAlign w:val="center"/>
            <w:hideMark/>
          </w:tcPr>
          <w:p w14:paraId="6CA7E40A" w14:textId="77777777" w:rsidR="004428DC" w:rsidRPr="004428DC" w:rsidRDefault="004428DC" w:rsidP="004428DC">
            <w:pPr>
              <w:jc w:val="center"/>
              <w:rPr>
                <w:b/>
                <w:bCs/>
              </w:rPr>
            </w:pPr>
            <w:r w:rsidRPr="004428DC">
              <w:rPr>
                <w:b/>
                <w:bCs/>
              </w:rPr>
              <w:t>Access Scope</w:t>
            </w:r>
          </w:p>
        </w:tc>
        <w:tc>
          <w:tcPr>
            <w:tcW w:w="2650" w:type="dxa"/>
            <w:vAlign w:val="center"/>
            <w:hideMark/>
          </w:tcPr>
          <w:p w14:paraId="7FE44811" w14:textId="77777777" w:rsidR="004428DC" w:rsidRPr="004428DC" w:rsidRDefault="004428DC" w:rsidP="004428DC">
            <w:pPr>
              <w:jc w:val="center"/>
              <w:rPr>
                <w:b/>
                <w:bCs/>
              </w:rPr>
            </w:pPr>
            <w:r w:rsidRPr="004428DC">
              <w:rPr>
                <w:b/>
                <w:bCs/>
              </w:rPr>
              <w:t>Purpose</w:t>
            </w:r>
          </w:p>
        </w:tc>
      </w:tr>
      <w:tr w:rsidR="004428DC" w:rsidRPr="004428DC" w14:paraId="4DA14BC6" w14:textId="77777777" w:rsidTr="004428DC">
        <w:trPr>
          <w:tblCellSpacing w:w="15" w:type="dxa"/>
          <w:jc w:val="center"/>
        </w:trPr>
        <w:tc>
          <w:tcPr>
            <w:tcW w:w="1565" w:type="dxa"/>
            <w:vAlign w:val="center"/>
            <w:hideMark/>
          </w:tcPr>
          <w:p w14:paraId="6B7A6D23" w14:textId="77777777" w:rsidR="004428DC" w:rsidRPr="004428DC" w:rsidRDefault="004428DC" w:rsidP="004428DC">
            <w:pPr>
              <w:jc w:val="center"/>
            </w:pPr>
            <w:r w:rsidRPr="004428DC">
              <w:rPr>
                <w:b/>
                <w:bCs/>
              </w:rPr>
              <w:t>Intranet</w:t>
            </w:r>
          </w:p>
        </w:tc>
        <w:tc>
          <w:tcPr>
            <w:tcW w:w="1950" w:type="dxa"/>
            <w:vAlign w:val="center"/>
            <w:hideMark/>
          </w:tcPr>
          <w:p w14:paraId="52B9BEE4" w14:textId="77777777" w:rsidR="004428DC" w:rsidRPr="004428DC" w:rsidRDefault="004428DC" w:rsidP="004428DC">
            <w:pPr>
              <w:jc w:val="center"/>
            </w:pPr>
            <w:r w:rsidRPr="004428DC">
              <w:t>Internal users only</w:t>
            </w:r>
          </w:p>
        </w:tc>
        <w:tc>
          <w:tcPr>
            <w:tcW w:w="2650" w:type="dxa"/>
            <w:vAlign w:val="center"/>
            <w:hideMark/>
          </w:tcPr>
          <w:p w14:paraId="3ADD0F50" w14:textId="77777777" w:rsidR="004428DC" w:rsidRPr="004428DC" w:rsidRDefault="004428DC" w:rsidP="004428DC">
            <w:pPr>
              <w:jc w:val="center"/>
            </w:pPr>
            <w:r w:rsidRPr="004428DC">
              <w:t>Share files, printers, web apps, internal tools</w:t>
            </w:r>
          </w:p>
        </w:tc>
      </w:tr>
      <w:tr w:rsidR="004428DC" w:rsidRPr="004428DC" w14:paraId="63D29D83" w14:textId="77777777" w:rsidTr="004428DC">
        <w:trPr>
          <w:tblCellSpacing w:w="15" w:type="dxa"/>
          <w:jc w:val="center"/>
        </w:trPr>
        <w:tc>
          <w:tcPr>
            <w:tcW w:w="1565" w:type="dxa"/>
            <w:vAlign w:val="center"/>
            <w:hideMark/>
          </w:tcPr>
          <w:p w14:paraId="3FE4D15B" w14:textId="77777777" w:rsidR="004428DC" w:rsidRPr="004428DC" w:rsidRDefault="004428DC" w:rsidP="004428DC">
            <w:pPr>
              <w:jc w:val="center"/>
            </w:pPr>
            <w:r w:rsidRPr="004428DC">
              <w:rPr>
                <w:b/>
                <w:bCs/>
              </w:rPr>
              <w:t>Internet</w:t>
            </w:r>
          </w:p>
        </w:tc>
        <w:tc>
          <w:tcPr>
            <w:tcW w:w="1950" w:type="dxa"/>
            <w:vAlign w:val="center"/>
            <w:hideMark/>
          </w:tcPr>
          <w:p w14:paraId="48407583" w14:textId="77777777" w:rsidR="004428DC" w:rsidRPr="004428DC" w:rsidRDefault="004428DC" w:rsidP="004428DC">
            <w:pPr>
              <w:jc w:val="center"/>
            </w:pPr>
            <w:r w:rsidRPr="004428DC">
              <w:t>Global/public</w:t>
            </w:r>
          </w:p>
        </w:tc>
        <w:tc>
          <w:tcPr>
            <w:tcW w:w="2650" w:type="dxa"/>
            <w:vAlign w:val="center"/>
            <w:hideMark/>
          </w:tcPr>
          <w:p w14:paraId="6BE8FA2E" w14:textId="77777777" w:rsidR="004428DC" w:rsidRPr="004428DC" w:rsidRDefault="004428DC" w:rsidP="004428DC">
            <w:pPr>
              <w:jc w:val="center"/>
            </w:pPr>
            <w:r w:rsidRPr="004428DC">
              <w:t>Open to everyone; general websites, email, etc.</w:t>
            </w:r>
          </w:p>
        </w:tc>
      </w:tr>
      <w:tr w:rsidR="004428DC" w:rsidRPr="004428DC" w14:paraId="623697A5" w14:textId="77777777" w:rsidTr="004428DC">
        <w:trPr>
          <w:tblCellSpacing w:w="15" w:type="dxa"/>
          <w:jc w:val="center"/>
        </w:trPr>
        <w:tc>
          <w:tcPr>
            <w:tcW w:w="1565" w:type="dxa"/>
            <w:vAlign w:val="center"/>
            <w:hideMark/>
          </w:tcPr>
          <w:p w14:paraId="21F18C86" w14:textId="77777777" w:rsidR="004428DC" w:rsidRPr="004428DC" w:rsidRDefault="004428DC" w:rsidP="004428DC">
            <w:pPr>
              <w:jc w:val="center"/>
            </w:pPr>
            <w:r w:rsidRPr="004428DC">
              <w:rPr>
                <w:b/>
                <w:bCs/>
              </w:rPr>
              <w:t>Extranet</w:t>
            </w:r>
          </w:p>
        </w:tc>
        <w:tc>
          <w:tcPr>
            <w:tcW w:w="1950" w:type="dxa"/>
            <w:vAlign w:val="center"/>
            <w:hideMark/>
          </w:tcPr>
          <w:p w14:paraId="4AA8B3AA" w14:textId="77777777" w:rsidR="004428DC" w:rsidRPr="004428DC" w:rsidRDefault="004428DC" w:rsidP="004428DC">
            <w:pPr>
              <w:jc w:val="center"/>
            </w:pPr>
            <w:r w:rsidRPr="004428DC">
              <w:t>Internal + trusted external</w:t>
            </w:r>
          </w:p>
        </w:tc>
        <w:tc>
          <w:tcPr>
            <w:tcW w:w="2650" w:type="dxa"/>
            <w:vAlign w:val="center"/>
            <w:hideMark/>
          </w:tcPr>
          <w:p w14:paraId="4501696F" w14:textId="77777777" w:rsidR="004428DC" w:rsidRPr="004428DC" w:rsidRDefault="004428DC" w:rsidP="004428DC">
            <w:pPr>
              <w:jc w:val="center"/>
            </w:pPr>
            <w:r w:rsidRPr="004428DC">
              <w:t>Partners, vendors with limited access</w:t>
            </w:r>
          </w:p>
        </w:tc>
      </w:tr>
    </w:tbl>
    <w:p w14:paraId="67F88488" w14:textId="77777777" w:rsidR="001D7992" w:rsidRDefault="001D7992" w:rsidP="001D7992"/>
    <w:p w14:paraId="705AF78B" w14:textId="69D767BE" w:rsidR="0048366B" w:rsidRPr="0048366B" w:rsidRDefault="007834EE" w:rsidP="001D7992">
      <w:r w:rsidRPr="0048366B">
        <w:rPr>
          <w:noProof/>
        </w:rPr>
        <w:pict w14:anchorId="44144F74">
          <v:rect id="_x0000_i1034" alt="" style="width:468pt;height:.05pt;mso-width-percent:0;mso-height-percent:0;mso-width-percent:0;mso-height-percent:0" o:hralign="center" o:hrstd="t" o:hr="t" fillcolor="#a0a0a0" stroked="f"/>
        </w:pict>
      </w:r>
    </w:p>
    <w:p w14:paraId="202FEB90" w14:textId="33333276" w:rsidR="0048366B" w:rsidRPr="0048366B" w:rsidRDefault="0048366B" w:rsidP="0048366B">
      <w:pPr>
        <w:rPr>
          <w:b/>
          <w:bCs/>
        </w:rPr>
      </w:pPr>
      <w:r w:rsidRPr="0048366B">
        <w:rPr>
          <w:rFonts w:ascii="Apple Color Emoji" w:hAnsi="Apple Color Emoji" w:cs="Apple Color Emoji"/>
          <w:b/>
          <w:bCs/>
        </w:rPr>
        <w:t>🧰</w:t>
      </w:r>
      <w:r w:rsidRPr="0048366B">
        <w:rPr>
          <w:b/>
          <w:bCs/>
        </w:rPr>
        <w:t> Example: Home or SOHO Environment</w:t>
      </w:r>
    </w:p>
    <w:p w14:paraId="696CA955" w14:textId="77777777" w:rsidR="0048366B" w:rsidRPr="0048366B" w:rsidRDefault="0048366B" w:rsidP="0048366B">
      <w:pPr>
        <w:numPr>
          <w:ilvl w:val="0"/>
          <w:numId w:val="4"/>
        </w:numPr>
      </w:pPr>
      <w:r w:rsidRPr="0048366B">
        <w:t xml:space="preserve">A </w:t>
      </w:r>
      <w:r w:rsidRPr="0048366B">
        <w:rPr>
          <w:b/>
          <w:bCs/>
        </w:rPr>
        <w:t>wireless router</w:t>
      </w:r>
      <w:r w:rsidRPr="0048366B">
        <w:t xml:space="preserve"> at home:</w:t>
      </w:r>
    </w:p>
    <w:p w14:paraId="08A920A9" w14:textId="77777777" w:rsidR="0048366B" w:rsidRPr="0048366B" w:rsidRDefault="0048366B" w:rsidP="0048366B">
      <w:pPr>
        <w:numPr>
          <w:ilvl w:val="1"/>
          <w:numId w:val="4"/>
        </w:numPr>
      </w:pPr>
      <w:r w:rsidRPr="0048366B">
        <w:t xml:space="preserve">Connects devices (laptops, tablets, smartphones) to a </w:t>
      </w:r>
      <w:r w:rsidRPr="0048366B">
        <w:rPr>
          <w:b/>
          <w:bCs/>
        </w:rPr>
        <w:t>local network</w:t>
      </w:r>
    </w:p>
    <w:p w14:paraId="5B56B3C2" w14:textId="77777777" w:rsidR="0048366B" w:rsidRPr="0048366B" w:rsidRDefault="0048366B" w:rsidP="0048366B">
      <w:pPr>
        <w:numPr>
          <w:ilvl w:val="1"/>
          <w:numId w:val="4"/>
        </w:numPr>
      </w:pPr>
      <w:r w:rsidRPr="0048366B">
        <w:t>Provides access to:</w:t>
      </w:r>
    </w:p>
    <w:p w14:paraId="283AF471" w14:textId="77777777" w:rsidR="0048366B" w:rsidRPr="0048366B" w:rsidRDefault="0048366B" w:rsidP="0048366B">
      <w:pPr>
        <w:numPr>
          <w:ilvl w:val="2"/>
          <w:numId w:val="4"/>
        </w:numPr>
      </w:pPr>
      <w:r w:rsidRPr="0048366B">
        <w:rPr>
          <w:b/>
          <w:bCs/>
        </w:rPr>
        <w:t>Local services</w:t>
      </w:r>
      <w:r w:rsidRPr="0048366B">
        <w:t xml:space="preserve"> (e.g., printers, file servers)</w:t>
      </w:r>
    </w:p>
    <w:p w14:paraId="78C05A28" w14:textId="77777777" w:rsidR="0048366B" w:rsidRPr="004428DC" w:rsidRDefault="0048366B" w:rsidP="0048366B">
      <w:pPr>
        <w:numPr>
          <w:ilvl w:val="2"/>
          <w:numId w:val="4"/>
        </w:numPr>
      </w:pPr>
      <w:r w:rsidRPr="0048366B">
        <w:rPr>
          <w:b/>
          <w:bCs/>
        </w:rPr>
        <w:t>The Internet</w:t>
      </w:r>
      <w:r w:rsidRPr="0048366B">
        <w:t xml:space="preserve"> via </w:t>
      </w:r>
      <w:r w:rsidRPr="0048366B">
        <w:rPr>
          <w:b/>
          <w:bCs/>
        </w:rPr>
        <w:t>gateway and firewall functions</w:t>
      </w:r>
    </w:p>
    <w:p w14:paraId="4E099C55" w14:textId="0217801D" w:rsidR="004428DC" w:rsidRPr="0048366B" w:rsidRDefault="004428DC" w:rsidP="004428DC">
      <w:r w:rsidRPr="00CC2E1D">
        <w:rPr>
          <w:b/>
          <w:bCs/>
        </w:rPr>
        <w:t>For example</w:t>
      </w:r>
      <w:r w:rsidRPr="004428DC">
        <w:t xml:space="preserve">, at my home, I have a small office, home office, wireless router that provides </w:t>
      </w:r>
      <w:proofErr w:type="gramStart"/>
      <w:r w:rsidRPr="004428DC">
        <w:t>all of</w:t>
      </w:r>
      <w:proofErr w:type="gramEnd"/>
      <w:r w:rsidRPr="004428DC">
        <w:t xml:space="preserve"> my computers, laptops, tablets, and smartphones with access to the local network resources that I have, such as a local file server and a network printer. In addition to these local resources though, that internal network also provides me with network access for </w:t>
      </w:r>
      <w:proofErr w:type="gramStart"/>
      <w:r w:rsidRPr="004428DC">
        <w:t>all of</w:t>
      </w:r>
      <w:proofErr w:type="gramEnd"/>
      <w:r w:rsidRPr="004428DC">
        <w:t xml:space="preserve"> my clients to get onto the internet because my small office, home office, wireless router, also acts as the default gateway and firewall between the larger internet and my internal network</w:t>
      </w:r>
      <w:r w:rsidRPr="004428DC">
        <w:rPr>
          <w:b/>
          <w:bCs/>
        </w:rPr>
        <w:t>. </w:t>
      </w:r>
    </w:p>
    <w:p w14:paraId="064F98D6" w14:textId="77777777" w:rsidR="0048366B" w:rsidRPr="0048366B" w:rsidRDefault="007834EE" w:rsidP="0048366B">
      <w:r w:rsidRPr="0048366B">
        <w:rPr>
          <w:noProof/>
        </w:rPr>
        <w:pict w14:anchorId="5A38F559">
          <v:rect id="_x0000_i1033" alt="" style="width:468pt;height:.05pt;mso-width-percent:0;mso-height-percent:0;mso-width-percent:0;mso-height-percent:0" o:hralign="center" o:hrstd="t" o:hr="t" fillcolor="#a0a0a0" stroked="f"/>
        </w:pict>
      </w:r>
    </w:p>
    <w:p w14:paraId="3E67295D" w14:textId="2199A384" w:rsidR="0048366B" w:rsidRPr="0048366B" w:rsidRDefault="0048366B" w:rsidP="0048366B">
      <w:pPr>
        <w:rPr>
          <w:b/>
          <w:bCs/>
        </w:rPr>
      </w:pPr>
      <w:r w:rsidRPr="0048366B">
        <w:rPr>
          <w:rFonts w:ascii="Apple Color Emoji" w:hAnsi="Apple Color Emoji" w:cs="Apple Color Emoji"/>
          <w:b/>
          <w:bCs/>
        </w:rPr>
        <w:t>🏢</w:t>
      </w:r>
      <w:r w:rsidRPr="0048366B">
        <w:rPr>
          <w:b/>
          <w:bCs/>
        </w:rPr>
        <w:t> Example: Enterprise or Government Intranet</w:t>
      </w:r>
    </w:p>
    <w:p w14:paraId="16AA9E98" w14:textId="77777777" w:rsidR="0048366B" w:rsidRPr="0048366B" w:rsidRDefault="0048366B" w:rsidP="0048366B">
      <w:pPr>
        <w:numPr>
          <w:ilvl w:val="0"/>
          <w:numId w:val="5"/>
        </w:numPr>
      </w:pPr>
      <w:r w:rsidRPr="0048366B">
        <w:t xml:space="preserve">Larger organizations use complex </w:t>
      </w:r>
      <w:r w:rsidRPr="0048366B">
        <w:rPr>
          <w:b/>
          <w:bCs/>
        </w:rPr>
        <w:t>private intranets</w:t>
      </w:r>
      <w:r w:rsidRPr="0048366B">
        <w:t>:</w:t>
      </w:r>
    </w:p>
    <w:p w14:paraId="2A92DD79" w14:textId="1C954651" w:rsidR="0048366B" w:rsidRPr="0048366B" w:rsidRDefault="0048366B" w:rsidP="0048366B">
      <w:pPr>
        <w:numPr>
          <w:ilvl w:val="1"/>
          <w:numId w:val="5"/>
        </w:numPr>
      </w:pPr>
      <w:r w:rsidRPr="0048366B">
        <w:t xml:space="preserve">These can mimic the internet but are </w:t>
      </w:r>
      <w:r w:rsidRPr="0048366B">
        <w:rPr>
          <w:b/>
          <w:bCs/>
        </w:rPr>
        <w:t>isolated and secure</w:t>
      </w:r>
      <w:r>
        <w:rPr>
          <w:b/>
          <w:bCs/>
        </w:rPr>
        <w:t>.</w:t>
      </w:r>
    </w:p>
    <w:p w14:paraId="5F4743E5" w14:textId="77777777" w:rsidR="0048366B" w:rsidRPr="0048366B" w:rsidRDefault="0048366B" w:rsidP="0048366B">
      <w:pPr>
        <w:numPr>
          <w:ilvl w:val="1"/>
          <w:numId w:val="5"/>
        </w:numPr>
      </w:pPr>
      <w:r w:rsidRPr="0048366B">
        <w:t>Includes internal:</w:t>
      </w:r>
    </w:p>
    <w:p w14:paraId="4C049955" w14:textId="77777777" w:rsidR="0048366B" w:rsidRPr="0048366B" w:rsidRDefault="0048366B" w:rsidP="0048366B">
      <w:pPr>
        <w:numPr>
          <w:ilvl w:val="2"/>
          <w:numId w:val="5"/>
        </w:numPr>
      </w:pPr>
      <w:r w:rsidRPr="0048366B">
        <w:t>Web servers</w:t>
      </w:r>
    </w:p>
    <w:p w14:paraId="677B365B" w14:textId="77777777" w:rsidR="0048366B" w:rsidRPr="0048366B" w:rsidRDefault="0048366B" w:rsidP="0048366B">
      <w:pPr>
        <w:numPr>
          <w:ilvl w:val="2"/>
          <w:numId w:val="5"/>
        </w:numPr>
      </w:pPr>
      <w:r w:rsidRPr="0048366B">
        <w:t>File servers</w:t>
      </w:r>
    </w:p>
    <w:p w14:paraId="7CE13126" w14:textId="77777777" w:rsidR="0048366B" w:rsidRPr="0048366B" w:rsidRDefault="0048366B" w:rsidP="0048366B">
      <w:pPr>
        <w:numPr>
          <w:ilvl w:val="2"/>
          <w:numId w:val="5"/>
        </w:numPr>
      </w:pPr>
      <w:r w:rsidRPr="0048366B">
        <w:t>Printers</w:t>
      </w:r>
    </w:p>
    <w:p w14:paraId="662774D1" w14:textId="77777777" w:rsidR="0048366B" w:rsidRPr="0048366B" w:rsidRDefault="0048366B" w:rsidP="0048366B">
      <w:pPr>
        <w:numPr>
          <w:ilvl w:val="2"/>
          <w:numId w:val="5"/>
        </w:numPr>
      </w:pPr>
      <w:r w:rsidRPr="0048366B">
        <w:t>Databases</w:t>
      </w:r>
    </w:p>
    <w:p w14:paraId="6AB45E2F" w14:textId="7AF0B34E" w:rsidR="0048366B" w:rsidRPr="0048366B" w:rsidRDefault="0048366B" w:rsidP="0048366B">
      <w:pPr>
        <w:numPr>
          <w:ilvl w:val="1"/>
          <w:numId w:val="5"/>
        </w:numPr>
      </w:pPr>
      <w:r w:rsidRPr="0048366B">
        <w:t xml:space="preserve">Example: The </w:t>
      </w:r>
      <w:r w:rsidRPr="0048366B">
        <w:rPr>
          <w:b/>
          <w:bCs/>
        </w:rPr>
        <w:t>U.S. military</w:t>
      </w:r>
      <w:r w:rsidRPr="0048366B">
        <w:t xml:space="preserve"> maintains one of the largest intranets, hosting </w:t>
      </w:r>
      <w:r w:rsidRPr="0048366B">
        <w:rPr>
          <w:b/>
          <w:bCs/>
        </w:rPr>
        <w:t>classified and top-secret information</w:t>
      </w:r>
    </w:p>
    <w:p w14:paraId="27CA0D1C" w14:textId="77777777" w:rsidR="00CC2E1D" w:rsidRDefault="0048366B" w:rsidP="0048366B">
      <w:r w:rsidRPr="0048366B">
        <w:rPr>
          <w:rFonts w:ascii="Apple Color Emoji" w:hAnsi="Apple Color Emoji" w:cs="Apple Color Emoji"/>
        </w:rPr>
        <w:t>✅</w:t>
      </w:r>
      <w:r w:rsidRPr="0048366B">
        <w:t xml:space="preserve"> This ensures </w:t>
      </w:r>
      <w:r w:rsidRPr="0048366B">
        <w:rPr>
          <w:b/>
          <w:bCs/>
        </w:rPr>
        <w:t>confidentiality</w:t>
      </w:r>
      <w:r w:rsidRPr="0048366B">
        <w:t xml:space="preserve"> by not allowing access to/from the public internet.</w:t>
      </w:r>
    </w:p>
    <w:p w14:paraId="4CC4F6E8" w14:textId="0D65A59F" w:rsidR="00CC2E1D" w:rsidRPr="0048366B" w:rsidRDefault="00CC2E1D" w:rsidP="0048366B">
      <w:r w:rsidRPr="00CC2E1D">
        <w:rPr>
          <w:b/>
          <w:bCs/>
        </w:rPr>
        <w:t>F</w:t>
      </w:r>
      <w:r w:rsidRPr="00CC2E1D">
        <w:rPr>
          <w:b/>
          <w:bCs/>
        </w:rPr>
        <w:t>or example</w:t>
      </w:r>
      <w:r w:rsidRPr="00CC2E1D">
        <w:t xml:space="preserve">, in one of my previous positions, I used to work for the US military, and their intranet was one of the largest networks in the world. It contained millions of endpoints and network clients all over the world, across multiple continents, as well as thousands of web servers, file servers, printers, and much more. This large intranet was </w:t>
      </w:r>
      <w:proofErr w:type="gramStart"/>
      <w:r w:rsidRPr="00CC2E1D">
        <w:t>actually used</w:t>
      </w:r>
      <w:proofErr w:type="gramEnd"/>
      <w:r w:rsidRPr="00CC2E1D">
        <w:t xml:space="preserve"> to conduct </w:t>
      </w:r>
      <w:proofErr w:type="gramStart"/>
      <w:r w:rsidRPr="00CC2E1D">
        <w:t>all of</w:t>
      </w:r>
      <w:proofErr w:type="gramEnd"/>
      <w:r w:rsidRPr="00CC2E1D">
        <w:t xml:space="preserve"> their business </w:t>
      </w:r>
      <w:proofErr w:type="gramStart"/>
      <w:r w:rsidRPr="00CC2E1D">
        <w:t>on a daily basis</w:t>
      </w:r>
      <w:proofErr w:type="gramEnd"/>
      <w:r w:rsidRPr="00CC2E1D">
        <w:t xml:space="preserve"> and provided access to the shared resources from </w:t>
      </w:r>
      <w:proofErr w:type="gramStart"/>
      <w:r w:rsidRPr="00CC2E1D">
        <w:t>all across</w:t>
      </w:r>
      <w:proofErr w:type="gramEnd"/>
      <w:r w:rsidRPr="00CC2E1D">
        <w:t xml:space="preserve"> the world, but it was all part of this private intranet and not part of the larger internet. This allowed the internet users to hold things like classified and </w:t>
      </w:r>
      <w:proofErr w:type="gramStart"/>
      <w:r w:rsidRPr="00CC2E1D">
        <w:t>top secret</w:t>
      </w:r>
      <w:proofErr w:type="gramEnd"/>
      <w:r w:rsidRPr="00CC2E1D">
        <w:t xml:space="preserve"> information depending on which internet they were using at the time, and this keeps all that information safe and secure because it's not touching the internet. </w:t>
      </w:r>
    </w:p>
    <w:p w14:paraId="79C6B359" w14:textId="77777777" w:rsidR="0048366B" w:rsidRPr="0048366B" w:rsidRDefault="007834EE" w:rsidP="0048366B">
      <w:r w:rsidRPr="0048366B">
        <w:rPr>
          <w:noProof/>
        </w:rPr>
        <w:pict w14:anchorId="562939DD">
          <v:rect id="_x0000_i1032" alt="" style="width:468pt;height:.05pt;mso-width-percent:0;mso-height-percent:0;mso-width-percent:0;mso-height-percent:0" o:hralign="center" o:hrstd="t" o:hr="t" fillcolor="#a0a0a0" stroked="f"/>
        </w:pict>
      </w:r>
    </w:p>
    <w:p w14:paraId="364A3D6B" w14:textId="7F1BB5E3" w:rsidR="0048366B" w:rsidRPr="0048366B" w:rsidRDefault="0048366B" w:rsidP="0048366B">
      <w:pPr>
        <w:rPr>
          <w:b/>
          <w:bCs/>
        </w:rPr>
      </w:pPr>
      <w:r w:rsidRPr="0048366B">
        <w:rPr>
          <w:rFonts w:ascii="Apple Color Emoji" w:hAnsi="Apple Color Emoji" w:cs="Apple Color Emoji"/>
          <w:b/>
          <w:bCs/>
        </w:rPr>
        <w:t>🔧</w:t>
      </w:r>
      <w:r w:rsidRPr="0048366B">
        <w:rPr>
          <w:b/>
          <w:bCs/>
        </w:rPr>
        <w:t> Configuring a Windows Client for Networking</w:t>
      </w:r>
    </w:p>
    <w:p w14:paraId="5922F90D" w14:textId="77777777" w:rsidR="0048366B" w:rsidRPr="0048366B" w:rsidRDefault="0048366B" w:rsidP="0048366B">
      <w:pPr>
        <w:numPr>
          <w:ilvl w:val="0"/>
          <w:numId w:val="6"/>
        </w:numPr>
      </w:pPr>
      <w:r w:rsidRPr="0048366B">
        <w:t>Proper client configuration includes:</w:t>
      </w:r>
    </w:p>
    <w:p w14:paraId="2DB956FE" w14:textId="77777777" w:rsidR="0048366B" w:rsidRPr="0048366B" w:rsidRDefault="0048366B" w:rsidP="0048366B">
      <w:pPr>
        <w:numPr>
          <w:ilvl w:val="1"/>
          <w:numId w:val="6"/>
        </w:numPr>
      </w:pPr>
      <w:r w:rsidRPr="0048366B">
        <w:t xml:space="preserve">Assigning a valid </w:t>
      </w:r>
      <w:r w:rsidRPr="0048366B">
        <w:rPr>
          <w:b/>
          <w:bCs/>
        </w:rPr>
        <w:t>IPv4 address</w:t>
      </w:r>
    </w:p>
    <w:p w14:paraId="3A4B1DFF" w14:textId="77777777" w:rsidR="0048366B" w:rsidRPr="0048366B" w:rsidRDefault="0048366B" w:rsidP="0048366B">
      <w:pPr>
        <w:numPr>
          <w:ilvl w:val="1"/>
          <w:numId w:val="6"/>
        </w:numPr>
      </w:pPr>
      <w:r w:rsidRPr="0048366B">
        <w:t xml:space="preserve">Setting the </w:t>
      </w:r>
      <w:r w:rsidRPr="0048366B">
        <w:rPr>
          <w:b/>
          <w:bCs/>
        </w:rPr>
        <w:t>subnet mask</w:t>
      </w:r>
    </w:p>
    <w:p w14:paraId="6ECAA3AA" w14:textId="77777777" w:rsidR="0048366B" w:rsidRPr="0048366B" w:rsidRDefault="0048366B" w:rsidP="0048366B">
      <w:pPr>
        <w:numPr>
          <w:ilvl w:val="1"/>
          <w:numId w:val="6"/>
        </w:numPr>
      </w:pPr>
      <w:r w:rsidRPr="0048366B">
        <w:t xml:space="preserve">Providing a </w:t>
      </w:r>
      <w:r w:rsidRPr="0048366B">
        <w:rPr>
          <w:b/>
          <w:bCs/>
        </w:rPr>
        <w:t>default gateway</w:t>
      </w:r>
      <w:r w:rsidRPr="0048366B">
        <w:t xml:space="preserve"> (usually the router)</w:t>
      </w:r>
    </w:p>
    <w:p w14:paraId="5FA460CB" w14:textId="556E029D" w:rsidR="0048366B" w:rsidRPr="0048366B" w:rsidRDefault="0048366B" w:rsidP="0048366B">
      <w:pPr>
        <w:numPr>
          <w:ilvl w:val="1"/>
          <w:numId w:val="6"/>
        </w:numPr>
      </w:pPr>
      <w:r w:rsidRPr="0048366B">
        <w:t xml:space="preserve">Specifying </w:t>
      </w:r>
      <w:r w:rsidRPr="0048366B">
        <w:rPr>
          <w:b/>
          <w:bCs/>
        </w:rPr>
        <w:t>DNS servers</w:t>
      </w:r>
      <w:r w:rsidRPr="0048366B">
        <w:t xml:space="preserve"> for domain name resolution</w:t>
      </w:r>
    </w:p>
    <w:p w14:paraId="402226A2" w14:textId="77777777" w:rsidR="0048366B" w:rsidRPr="0048366B" w:rsidRDefault="0048366B" w:rsidP="0048366B">
      <w:r w:rsidRPr="0048366B">
        <w:rPr>
          <w:rFonts w:ascii="Apple Color Emoji" w:hAnsi="Apple Color Emoji" w:cs="Apple Color Emoji"/>
        </w:rPr>
        <w:t>🛠</w:t>
      </w:r>
      <w:r w:rsidRPr="0048366B">
        <w:t xml:space="preserve"> Misconfigurations here can lead to </w:t>
      </w:r>
      <w:r w:rsidRPr="0048366B">
        <w:rPr>
          <w:b/>
          <w:bCs/>
        </w:rPr>
        <w:t>inability to reach local or internet resources</w:t>
      </w:r>
      <w:r w:rsidRPr="0048366B">
        <w:t>.</w:t>
      </w:r>
    </w:p>
    <w:p w14:paraId="7930FB5A" w14:textId="77777777" w:rsidR="0048366B" w:rsidRPr="0048366B" w:rsidRDefault="007834EE" w:rsidP="0048366B">
      <w:r w:rsidRPr="0048366B">
        <w:rPr>
          <w:noProof/>
        </w:rPr>
        <w:pict w14:anchorId="069DA7A9">
          <v:rect id="_x0000_i1031" alt="" style="width:468pt;height:.05pt;mso-width-percent:0;mso-height-percent:0;mso-width-percent:0;mso-height-percent:0" o:hralign="center" o:hrstd="t" o:hr="t" fillcolor="#a0a0a0" stroked="f"/>
        </w:pict>
      </w:r>
    </w:p>
    <w:p w14:paraId="75038A71" w14:textId="7867219D" w:rsidR="0048366B" w:rsidRPr="0048366B" w:rsidRDefault="0048366B" w:rsidP="0048366B">
      <w:pPr>
        <w:rPr>
          <w:b/>
          <w:bCs/>
        </w:rPr>
      </w:pPr>
      <w:r w:rsidRPr="0048366B">
        <w:rPr>
          <w:rFonts w:ascii="Apple Color Emoji" w:hAnsi="Apple Color Emoji" w:cs="Apple Color Emoji"/>
          <w:b/>
          <w:bCs/>
        </w:rPr>
        <w:t>🗺️</w:t>
      </w:r>
      <w:r w:rsidRPr="0048366B">
        <w:rPr>
          <w:b/>
          <w:bCs/>
        </w:rPr>
        <w:t> Network Locations in Windows</w:t>
      </w:r>
    </w:p>
    <w:p w14:paraId="23E2FF33" w14:textId="77777777" w:rsidR="0048366B" w:rsidRPr="0048366B" w:rsidRDefault="0048366B" w:rsidP="0048366B">
      <w:pPr>
        <w:numPr>
          <w:ilvl w:val="0"/>
          <w:numId w:val="7"/>
        </w:numPr>
      </w:pPr>
      <w:r w:rsidRPr="0048366B">
        <w:t xml:space="preserve">Windows prompts users to choose a </w:t>
      </w:r>
      <w:r w:rsidRPr="0048366B">
        <w:rPr>
          <w:b/>
          <w:bCs/>
        </w:rPr>
        <w:t>network location</w:t>
      </w:r>
      <w:r w:rsidRPr="0048366B">
        <w:t>:</w:t>
      </w:r>
    </w:p>
    <w:p w14:paraId="5664FB74" w14:textId="77777777" w:rsidR="0048366B" w:rsidRPr="0048366B" w:rsidRDefault="0048366B" w:rsidP="0048366B">
      <w:pPr>
        <w:numPr>
          <w:ilvl w:val="1"/>
          <w:numId w:val="7"/>
        </w:numPr>
      </w:pPr>
      <w:r w:rsidRPr="0048366B">
        <w:rPr>
          <w:b/>
          <w:bCs/>
        </w:rPr>
        <w:t>Public</w:t>
      </w:r>
      <w:r w:rsidRPr="0048366B">
        <w:t>: Limited sharing, higher firewall settings</w:t>
      </w:r>
    </w:p>
    <w:p w14:paraId="7B0F6642" w14:textId="77777777" w:rsidR="0048366B" w:rsidRPr="0048366B" w:rsidRDefault="0048366B" w:rsidP="0048366B">
      <w:pPr>
        <w:numPr>
          <w:ilvl w:val="1"/>
          <w:numId w:val="7"/>
        </w:numPr>
      </w:pPr>
      <w:r w:rsidRPr="0048366B">
        <w:rPr>
          <w:b/>
          <w:bCs/>
        </w:rPr>
        <w:t>Private</w:t>
      </w:r>
      <w:r w:rsidRPr="0048366B">
        <w:t>: Allows device discovery, sharing</w:t>
      </w:r>
    </w:p>
    <w:p w14:paraId="18D2D901" w14:textId="77777777" w:rsidR="0048366B" w:rsidRPr="0048366B" w:rsidRDefault="0048366B" w:rsidP="0048366B">
      <w:pPr>
        <w:numPr>
          <w:ilvl w:val="0"/>
          <w:numId w:val="7"/>
        </w:numPr>
      </w:pPr>
      <w:r w:rsidRPr="0048366B">
        <w:t>Choosing the right network location affects:</w:t>
      </w:r>
    </w:p>
    <w:p w14:paraId="6BDBCBE9" w14:textId="77777777" w:rsidR="0048366B" w:rsidRPr="0048366B" w:rsidRDefault="0048366B" w:rsidP="0048366B">
      <w:pPr>
        <w:numPr>
          <w:ilvl w:val="1"/>
          <w:numId w:val="7"/>
        </w:numPr>
      </w:pPr>
      <w:r w:rsidRPr="0048366B">
        <w:rPr>
          <w:b/>
          <w:bCs/>
        </w:rPr>
        <w:t>Security policies</w:t>
      </w:r>
    </w:p>
    <w:p w14:paraId="6A2A8D99" w14:textId="77777777" w:rsidR="0048366B" w:rsidRPr="0048366B" w:rsidRDefault="0048366B" w:rsidP="0048366B">
      <w:pPr>
        <w:numPr>
          <w:ilvl w:val="1"/>
          <w:numId w:val="7"/>
        </w:numPr>
      </w:pPr>
      <w:r w:rsidRPr="0048366B">
        <w:rPr>
          <w:b/>
          <w:bCs/>
        </w:rPr>
        <w:t>Firewall behavior</w:t>
      </w:r>
    </w:p>
    <w:p w14:paraId="7D870C42" w14:textId="77777777" w:rsidR="0048366B" w:rsidRPr="0048366B" w:rsidRDefault="0048366B" w:rsidP="0048366B">
      <w:pPr>
        <w:numPr>
          <w:ilvl w:val="1"/>
          <w:numId w:val="7"/>
        </w:numPr>
      </w:pPr>
      <w:r w:rsidRPr="0048366B">
        <w:rPr>
          <w:b/>
          <w:bCs/>
        </w:rPr>
        <w:t>Resource access</w:t>
      </w:r>
    </w:p>
    <w:p w14:paraId="40EE2C79" w14:textId="77777777" w:rsidR="0048366B" w:rsidRPr="0048366B" w:rsidRDefault="007834EE" w:rsidP="0048366B">
      <w:r w:rsidRPr="0048366B">
        <w:rPr>
          <w:noProof/>
        </w:rPr>
        <w:pict w14:anchorId="69359FBC">
          <v:rect id="_x0000_i1030" alt="" style="width:468pt;height:.05pt;mso-width-percent:0;mso-height-percent:0;mso-width-percent:0;mso-height-percent:0" o:hralign="center" o:hrstd="t" o:hr="t" fillcolor="#a0a0a0" stroked="f"/>
        </w:pict>
      </w:r>
    </w:p>
    <w:p w14:paraId="34421DBF" w14:textId="27818969" w:rsidR="0048366B" w:rsidRPr="0048366B" w:rsidRDefault="0048366B" w:rsidP="0048366B">
      <w:pPr>
        <w:rPr>
          <w:b/>
          <w:bCs/>
        </w:rPr>
      </w:pPr>
      <w:r w:rsidRPr="0048366B">
        <w:rPr>
          <w:rFonts w:ascii="Apple Color Emoji" w:hAnsi="Apple Color Emoji" w:cs="Apple Color Emoji"/>
          <w:b/>
          <w:bCs/>
        </w:rPr>
        <w:t>🌐</w:t>
      </w:r>
      <w:r w:rsidRPr="0048366B">
        <w:rPr>
          <w:b/>
          <w:bCs/>
        </w:rPr>
        <w:t> Using Proxy Servers</w:t>
      </w:r>
    </w:p>
    <w:p w14:paraId="677C072B" w14:textId="77777777" w:rsidR="0048366B" w:rsidRPr="0048366B" w:rsidRDefault="0048366B" w:rsidP="0048366B">
      <w:pPr>
        <w:numPr>
          <w:ilvl w:val="0"/>
          <w:numId w:val="8"/>
        </w:numPr>
      </w:pPr>
      <w:r w:rsidRPr="0048366B">
        <w:t xml:space="preserve">A </w:t>
      </w:r>
      <w:r w:rsidRPr="0048366B">
        <w:rPr>
          <w:b/>
          <w:bCs/>
        </w:rPr>
        <w:t>proxy server</w:t>
      </w:r>
      <w:r w:rsidRPr="0048366B">
        <w:t>:</w:t>
      </w:r>
    </w:p>
    <w:p w14:paraId="1C2BF436" w14:textId="77777777" w:rsidR="0048366B" w:rsidRPr="0048366B" w:rsidRDefault="0048366B" w:rsidP="0048366B">
      <w:pPr>
        <w:numPr>
          <w:ilvl w:val="1"/>
          <w:numId w:val="8"/>
        </w:numPr>
      </w:pPr>
      <w:r w:rsidRPr="0048366B">
        <w:t>Acts as an intermediary between client and internet</w:t>
      </w:r>
    </w:p>
    <w:p w14:paraId="5D446B32" w14:textId="77777777" w:rsidR="0048366B" w:rsidRPr="0048366B" w:rsidRDefault="0048366B" w:rsidP="0048366B">
      <w:pPr>
        <w:numPr>
          <w:ilvl w:val="1"/>
          <w:numId w:val="8"/>
        </w:numPr>
      </w:pPr>
      <w:r w:rsidRPr="0048366B">
        <w:t>Used for:</w:t>
      </w:r>
    </w:p>
    <w:p w14:paraId="24D1441E" w14:textId="77777777" w:rsidR="0048366B" w:rsidRPr="0048366B" w:rsidRDefault="0048366B" w:rsidP="0048366B">
      <w:pPr>
        <w:numPr>
          <w:ilvl w:val="2"/>
          <w:numId w:val="8"/>
        </w:numPr>
      </w:pPr>
      <w:r w:rsidRPr="0048366B">
        <w:rPr>
          <w:b/>
          <w:bCs/>
        </w:rPr>
        <w:t>Content filtering</w:t>
      </w:r>
    </w:p>
    <w:p w14:paraId="0B2EFC68" w14:textId="77777777" w:rsidR="0048366B" w:rsidRPr="0048366B" w:rsidRDefault="0048366B" w:rsidP="0048366B">
      <w:pPr>
        <w:numPr>
          <w:ilvl w:val="2"/>
          <w:numId w:val="8"/>
        </w:numPr>
      </w:pPr>
      <w:r w:rsidRPr="0048366B">
        <w:rPr>
          <w:b/>
          <w:bCs/>
        </w:rPr>
        <w:t>Web caching</w:t>
      </w:r>
    </w:p>
    <w:p w14:paraId="2495DC87" w14:textId="77777777" w:rsidR="0048366B" w:rsidRPr="0048366B" w:rsidRDefault="0048366B" w:rsidP="0048366B">
      <w:pPr>
        <w:numPr>
          <w:ilvl w:val="2"/>
          <w:numId w:val="8"/>
        </w:numPr>
      </w:pPr>
      <w:r w:rsidRPr="0048366B">
        <w:rPr>
          <w:b/>
          <w:bCs/>
        </w:rPr>
        <w:t>Security and access control</w:t>
      </w:r>
    </w:p>
    <w:p w14:paraId="2439EA1B" w14:textId="77777777" w:rsidR="0048366B" w:rsidRPr="0048366B" w:rsidRDefault="0048366B" w:rsidP="0048366B">
      <w:pPr>
        <w:numPr>
          <w:ilvl w:val="0"/>
          <w:numId w:val="8"/>
        </w:numPr>
      </w:pPr>
      <w:r w:rsidRPr="0048366B">
        <w:t xml:space="preserve">Windows clients can be configured to use a proxy when connecting </w:t>
      </w:r>
      <w:r w:rsidRPr="0048366B">
        <w:rPr>
          <w:b/>
          <w:bCs/>
        </w:rPr>
        <w:t>through a corporate network</w:t>
      </w:r>
    </w:p>
    <w:p w14:paraId="5CD6D716" w14:textId="77777777" w:rsidR="0048366B" w:rsidRPr="0048366B" w:rsidRDefault="007834EE" w:rsidP="0048366B">
      <w:r w:rsidRPr="0048366B">
        <w:rPr>
          <w:noProof/>
        </w:rPr>
        <w:pict w14:anchorId="493DE8FB">
          <v:rect id="_x0000_i1029" alt="" style="width:468pt;height:.05pt;mso-width-percent:0;mso-height-percent:0;mso-width-percent:0;mso-height-percent:0" o:hralign="center" o:hrstd="t" o:hr="t" fillcolor="#a0a0a0" stroked="f"/>
        </w:pict>
      </w:r>
    </w:p>
    <w:p w14:paraId="43A69260" w14:textId="2F8140E9" w:rsidR="0048366B" w:rsidRPr="0048366B" w:rsidRDefault="0048366B" w:rsidP="0048366B">
      <w:pPr>
        <w:rPr>
          <w:b/>
          <w:bCs/>
        </w:rPr>
      </w:pPr>
      <w:r w:rsidRPr="0048366B">
        <w:rPr>
          <w:rFonts w:ascii="Apple Color Emoji" w:hAnsi="Apple Color Emoji" w:cs="Apple Color Emoji"/>
          <w:b/>
          <w:bCs/>
        </w:rPr>
        <w:t>💻</w:t>
      </w:r>
      <w:r w:rsidRPr="0048366B">
        <w:rPr>
          <w:b/>
          <w:bCs/>
        </w:rPr>
        <w:t> Demo Notes: Windows 10 vs. Windows 11</w:t>
      </w:r>
    </w:p>
    <w:p w14:paraId="684A3507" w14:textId="77777777" w:rsidR="0048366B" w:rsidRPr="0048366B" w:rsidRDefault="0048366B" w:rsidP="0048366B">
      <w:pPr>
        <w:numPr>
          <w:ilvl w:val="0"/>
          <w:numId w:val="9"/>
        </w:numPr>
      </w:pPr>
      <w:r w:rsidRPr="0048366B">
        <w:t xml:space="preserve">The demos in this section are shown using </w:t>
      </w:r>
      <w:r w:rsidRPr="0048366B">
        <w:rPr>
          <w:b/>
          <w:bCs/>
        </w:rPr>
        <w:t>Windows 10</w:t>
      </w:r>
      <w:r w:rsidRPr="0048366B">
        <w:t>.</w:t>
      </w:r>
    </w:p>
    <w:p w14:paraId="01E14AAD" w14:textId="77777777" w:rsidR="0048366B" w:rsidRPr="0048366B" w:rsidRDefault="0048366B" w:rsidP="0048366B">
      <w:pPr>
        <w:numPr>
          <w:ilvl w:val="0"/>
          <w:numId w:val="9"/>
        </w:numPr>
      </w:pPr>
      <w:r w:rsidRPr="0048366B">
        <w:rPr>
          <w:b/>
          <w:bCs/>
        </w:rPr>
        <w:t>Windows 11</w:t>
      </w:r>
      <w:r w:rsidRPr="0048366B">
        <w:t xml:space="preserve"> users can still apply the same configuration concepts:</w:t>
      </w:r>
    </w:p>
    <w:p w14:paraId="3AFA8F5D" w14:textId="77777777" w:rsidR="0048366B" w:rsidRPr="0048366B" w:rsidRDefault="0048366B" w:rsidP="0048366B">
      <w:pPr>
        <w:numPr>
          <w:ilvl w:val="1"/>
          <w:numId w:val="9"/>
        </w:numPr>
      </w:pPr>
      <w:r w:rsidRPr="0048366B">
        <w:t>Interfaces may differ slightly</w:t>
      </w:r>
    </w:p>
    <w:p w14:paraId="65853705" w14:textId="417E0A20" w:rsidR="0048366B" w:rsidRPr="0048366B" w:rsidRDefault="0048366B" w:rsidP="0048366B">
      <w:pPr>
        <w:numPr>
          <w:ilvl w:val="1"/>
          <w:numId w:val="9"/>
        </w:numPr>
      </w:pPr>
      <w:r w:rsidRPr="0048366B">
        <w:t>Core functionality remains consistent</w:t>
      </w:r>
    </w:p>
    <w:p w14:paraId="429C9ACD" w14:textId="77777777" w:rsidR="0048366B" w:rsidRPr="0048366B" w:rsidRDefault="0048366B" w:rsidP="0048366B">
      <w:r w:rsidRPr="0048366B">
        <w:rPr>
          <w:rFonts w:ascii="Apple Color Emoji" w:hAnsi="Apple Color Emoji" w:cs="Apple Color Emoji"/>
        </w:rPr>
        <w:t>📌</w:t>
      </w:r>
      <w:r w:rsidRPr="0048366B">
        <w:t xml:space="preserve"> </w:t>
      </w:r>
      <w:r w:rsidRPr="0048366B">
        <w:rPr>
          <w:b/>
          <w:bCs/>
        </w:rPr>
        <w:t>Exam readiness</w:t>
      </w:r>
      <w:r w:rsidRPr="0048366B">
        <w:t xml:space="preserve"> is unaffected by using Windows 10 in study — all skills transfer to Windows 11.</w:t>
      </w:r>
    </w:p>
    <w:p w14:paraId="0CEB781A" w14:textId="77777777" w:rsidR="0048366B" w:rsidRPr="0048366B" w:rsidRDefault="007834EE" w:rsidP="0048366B">
      <w:r w:rsidRPr="0048366B">
        <w:rPr>
          <w:noProof/>
        </w:rPr>
        <w:pict w14:anchorId="671FBE6C">
          <v:rect id="_x0000_i1028" alt="" style="width:468pt;height:.05pt;mso-width-percent:0;mso-height-percent:0;mso-width-percent:0;mso-height-percent:0" o:hralign="center" o:hrstd="t" o:hr="t" fillcolor="#a0a0a0" stroked="f"/>
        </w:pict>
      </w:r>
    </w:p>
    <w:p w14:paraId="6C491381" w14:textId="0CA3F43A" w:rsidR="0048366B" w:rsidRPr="0048366B" w:rsidRDefault="0048366B" w:rsidP="0048366B">
      <w:pPr>
        <w:rPr>
          <w:b/>
          <w:bCs/>
        </w:rPr>
      </w:pPr>
      <w:r w:rsidRPr="0048366B">
        <w:rPr>
          <w:rFonts w:ascii="Apple Color Emoji" w:hAnsi="Apple Color Emoji" w:cs="Apple Color Emoji"/>
          <w:b/>
          <w:bCs/>
        </w:rPr>
        <w:t>📝</w:t>
      </w:r>
      <w:r w:rsidRPr="0048366B">
        <w:rPr>
          <w:b/>
          <w:bCs/>
        </w:rPr>
        <w:t> Key Learning Objectives (CompTIA A+ 1102 – Objective 1.7)</w:t>
      </w:r>
    </w:p>
    <w:p w14:paraId="4A7E401D" w14:textId="77777777" w:rsidR="0048366B" w:rsidRPr="0048366B" w:rsidRDefault="0048366B" w:rsidP="0048366B">
      <w:pPr>
        <w:numPr>
          <w:ilvl w:val="0"/>
          <w:numId w:val="10"/>
        </w:numPr>
      </w:pPr>
      <w:r w:rsidRPr="0048366B">
        <w:t>Be able to configure:</w:t>
      </w:r>
    </w:p>
    <w:p w14:paraId="686E62F0" w14:textId="77777777" w:rsidR="0048366B" w:rsidRPr="0048366B" w:rsidRDefault="0048366B" w:rsidP="0048366B">
      <w:pPr>
        <w:numPr>
          <w:ilvl w:val="1"/>
          <w:numId w:val="10"/>
        </w:numPr>
      </w:pPr>
      <w:r w:rsidRPr="0048366B">
        <w:t>Network connections (wired, wireless, WAN, VPN)</w:t>
      </w:r>
    </w:p>
    <w:p w14:paraId="6DD6792F" w14:textId="77777777" w:rsidR="0048366B" w:rsidRPr="0048366B" w:rsidRDefault="0048366B" w:rsidP="0048366B">
      <w:pPr>
        <w:numPr>
          <w:ilvl w:val="1"/>
          <w:numId w:val="10"/>
        </w:numPr>
      </w:pPr>
      <w:r w:rsidRPr="0048366B">
        <w:t>IP settings and DNS</w:t>
      </w:r>
    </w:p>
    <w:p w14:paraId="57F404C5" w14:textId="77777777" w:rsidR="0048366B" w:rsidRPr="0048366B" w:rsidRDefault="0048366B" w:rsidP="0048366B">
      <w:pPr>
        <w:numPr>
          <w:ilvl w:val="1"/>
          <w:numId w:val="10"/>
        </w:numPr>
      </w:pPr>
      <w:r w:rsidRPr="0048366B">
        <w:t>Network location types (public/private)</w:t>
      </w:r>
    </w:p>
    <w:p w14:paraId="4767EDC8" w14:textId="77777777" w:rsidR="0048366B" w:rsidRPr="0048366B" w:rsidRDefault="0048366B" w:rsidP="0048366B">
      <w:pPr>
        <w:numPr>
          <w:ilvl w:val="1"/>
          <w:numId w:val="10"/>
        </w:numPr>
      </w:pPr>
      <w:r w:rsidRPr="0048366B">
        <w:t>Proxy server settings</w:t>
      </w:r>
    </w:p>
    <w:p w14:paraId="7919E0ED" w14:textId="77777777" w:rsidR="0048366B" w:rsidRPr="0048366B" w:rsidRDefault="007834EE" w:rsidP="0048366B">
      <w:r w:rsidRPr="0048366B">
        <w:rPr>
          <w:noProof/>
        </w:rPr>
        <w:pict w14:anchorId="47D91BE3">
          <v:rect id="_x0000_i1027" alt="" style="width:468pt;height:.05pt;mso-width-percent:0;mso-height-percent:0;mso-width-percent:0;mso-height-percent:0" o:hralign="center" o:hrstd="t" o:hr="t" fillcolor="#a0a0a0" stroked="f"/>
        </w:pict>
      </w:r>
    </w:p>
    <w:p w14:paraId="70D6EB0A" w14:textId="77777777" w:rsidR="0048366B" w:rsidRPr="0048366B" w:rsidRDefault="0048366B" w:rsidP="0048366B">
      <w:pPr>
        <w:rPr>
          <w:b/>
          <w:bCs/>
        </w:rPr>
      </w:pPr>
      <w:r w:rsidRPr="0048366B">
        <w:rPr>
          <w:rFonts w:ascii="Apple Color Emoji" w:hAnsi="Apple Color Emoji" w:cs="Apple Color Emoji"/>
          <w:b/>
          <w:bCs/>
        </w:rPr>
        <w:t>✅</w:t>
      </w:r>
      <w:r w:rsidRPr="0048366B">
        <w:rPr>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8"/>
        <w:gridCol w:w="5424"/>
      </w:tblGrid>
      <w:tr w:rsidR="0048366B" w:rsidRPr="0048366B" w14:paraId="4B50551E" w14:textId="77777777" w:rsidTr="0048366B">
        <w:trPr>
          <w:tblHeader/>
          <w:tblCellSpacing w:w="15" w:type="dxa"/>
        </w:trPr>
        <w:tc>
          <w:tcPr>
            <w:tcW w:w="0" w:type="auto"/>
            <w:vAlign w:val="center"/>
            <w:hideMark/>
          </w:tcPr>
          <w:p w14:paraId="0003E416" w14:textId="77777777" w:rsidR="0048366B" w:rsidRPr="0048366B" w:rsidRDefault="0048366B" w:rsidP="0048366B">
            <w:pPr>
              <w:rPr>
                <w:b/>
                <w:bCs/>
              </w:rPr>
            </w:pPr>
            <w:r w:rsidRPr="0048366B">
              <w:rPr>
                <w:b/>
                <w:bCs/>
              </w:rPr>
              <w:t>Feature</w:t>
            </w:r>
          </w:p>
        </w:tc>
        <w:tc>
          <w:tcPr>
            <w:tcW w:w="0" w:type="auto"/>
            <w:vAlign w:val="center"/>
            <w:hideMark/>
          </w:tcPr>
          <w:p w14:paraId="3051C070" w14:textId="77777777" w:rsidR="0048366B" w:rsidRPr="0048366B" w:rsidRDefault="0048366B" w:rsidP="0048366B">
            <w:pPr>
              <w:rPr>
                <w:b/>
                <w:bCs/>
              </w:rPr>
            </w:pPr>
            <w:r w:rsidRPr="0048366B">
              <w:rPr>
                <w:b/>
                <w:bCs/>
              </w:rPr>
              <w:t>Purpose</w:t>
            </w:r>
          </w:p>
        </w:tc>
      </w:tr>
      <w:tr w:rsidR="0048366B" w:rsidRPr="0048366B" w14:paraId="50624CB4" w14:textId="77777777" w:rsidTr="0048366B">
        <w:trPr>
          <w:tblCellSpacing w:w="15" w:type="dxa"/>
        </w:trPr>
        <w:tc>
          <w:tcPr>
            <w:tcW w:w="0" w:type="auto"/>
            <w:vAlign w:val="center"/>
            <w:hideMark/>
          </w:tcPr>
          <w:p w14:paraId="63DE2BB0" w14:textId="77777777" w:rsidR="0048366B" w:rsidRPr="0048366B" w:rsidRDefault="0048366B" w:rsidP="0048366B">
            <w:r w:rsidRPr="0048366B">
              <w:rPr>
                <w:b/>
                <w:bCs/>
              </w:rPr>
              <w:t>Wired/Wireless/VPN</w:t>
            </w:r>
          </w:p>
        </w:tc>
        <w:tc>
          <w:tcPr>
            <w:tcW w:w="0" w:type="auto"/>
            <w:vAlign w:val="center"/>
            <w:hideMark/>
          </w:tcPr>
          <w:p w14:paraId="5D3EE19E" w14:textId="77777777" w:rsidR="0048366B" w:rsidRPr="0048366B" w:rsidRDefault="0048366B" w:rsidP="0048366B">
            <w:r w:rsidRPr="0048366B">
              <w:t>Connect device to local or internet networks</w:t>
            </w:r>
          </w:p>
        </w:tc>
      </w:tr>
      <w:tr w:rsidR="0048366B" w:rsidRPr="0048366B" w14:paraId="3C5E9FB4" w14:textId="77777777" w:rsidTr="0048366B">
        <w:trPr>
          <w:tblCellSpacing w:w="15" w:type="dxa"/>
        </w:trPr>
        <w:tc>
          <w:tcPr>
            <w:tcW w:w="0" w:type="auto"/>
            <w:vAlign w:val="center"/>
            <w:hideMark/>
          </w:tcPr>
          <w:p w14:paraId="66257B37" w14:textId="77777777" w:rsidR="0048366B" w:rsidRPr="0048366B" w:rsidRDefault="0048366B" w:rsidP="0048366B">
            <w:r w:rsidRPr="0048366B">
              <w:rPr>
                <w:b/>
                <w:bCs/>
              </w:rPr>
              <w:t>Intranet</w:t>
            </w:r>
          </w:p>
        </w:tc>
        <w:tc>
          <w:tcPr>
            <w:tcW w:w="0" w:type="auto"/>
            <w:vAlign w:val="center"/>
            <w:hideMark/>
          </w:tcPr>
          <w:p w14:paraId="46F4E76A" w14:textId="77777777" w:rsidR="0048366B" w:rsidRPr="0048366B" w:rsidRDefault="0048366B" w:rsidP="0048366B">
            <w:r w:rsidRPr="0048366B">
              <w:t>Private internal network for secure communications</w:t>
            </w:r>
          </w:p>
        </w:tc>
      </w:tr>
      <w:tr w:rsidR="0048366B" w:rsidRPr="0048366B" w14:paraId="40B713A8" w14:textId="77777777" w:rsidTr="0048366B">
        <w:trPr>
          <w:tblCellSpacing w:w="15" w:type="dxa"/>
        </w:trPr>
        <w:tc>
          <w:tcPr>
            <w:tcW w:w="0" w:type="auto"/>
            <w:vAlign w:val="center"/>
            <w:hideMark/>
          </w:tcPr>
          <w:p w14:paraId="1521A033" w14:textId="77777777" w:rsidR="0048366B" w:rsidRPr="0048366B" w:rsidRDefault="0048366B" w:rsidP="0048366B">
            <w:r w:rsidRPr="0048366B">
              <w:rPr>
                <w:b/>
                <w:bCs/>
              </w:rPr>
              <w:t>IPv4 Configuration</w:t>
            </w:r>
          </w:p>
        </w:tc>
        <w:tc>
          <w:tcPr>
            <w:tcW w:w="0" w:type="auto"/>
            <w:vAlign w:val="center"/>
            <w:hideMark/>
          </w:tcPr>
          <w:p w14:paraId="460B75E8" w14:textId="77777777" w:rsidR="0048366B" w:rsidRPr="0048366B" w:rsidRDefault="0048366B" w:rsidP="0048366B">
            <w:r w:rsidRPr="0048366B">
              <w:t>Required for routing and name resolution</w:t>
            </w:r>
          </w:p>
        </w:tc>
      </w:tr>
      <w:tr w:rsidR="0048366B" w:rsidRPr="0048366B" w14:paraId="4C02202F" w14:textId="77777777" w:rsidTr="0048366B">
        <w:trPr>
          <w:tblCellSpacing w:w="15" w:type="dxa"/>
        </w:trPr>
        <w:tc>
          <w:tcPr>
            <w:tcW w:w="0" w:type="auto"/>
            <w:vAlign w:val="center"/>
            <w:hideMark/>
          </w:tcPr>
          <w:p w14:paraId="4A79EDB8" w14:textId="77777777" w:rsidR="0048366B" w:rsidRPr="0048366B" w:rsidRDefault="0048366B" w:rsidP="0048366B">
            <w:r w:rsidRPr="0048366B">
              <w:rPr>
                <w:b/>
                <w:bCs/>
              </w:rPr>
              <w:t>Public vs Private Networks</w:t>
            </w:r>
          </w:p>
        </w:tc>
        <w:tc>
          <w:tcPr>
            <w:tcW w:w="0" w:type="auto"/>
            <w:vAlign w:val="center"/>
            <w:hideMark/>
          </w:tcPr>
          <w:p w14:paraId="42A195F1" w14:textId="77777777" w:rsidR="0048366B" w:rsidRPr="0048366B" w:rsidRDefault="0048366B" w:rsidP="0048366B">
            <w:r w:rsidRPr="0048366B">
              <w:t>Determines firewall and sharing rules</w:t>
            </w:r>
          </w:p>
        </w:tc>
      </w:tr>
      <w:tr w:rsidR="0048366B" w:rsidRPr="0048366B" w14:paraId="16B26AA5" w14:textId="77777777" w:rsidTr="0048366B">
        <w:trPr>
          <w:tblCellSpacing w:w="15" w:type="dxa"/>
        </w:trPr>
        <w:tc>
          <w:tcPr>
            <w:tcW w:w="0" w:type="auto"/>
            <w:vAlign w:val="center"/>
            <w:hideMark/>
          </w:tcPr>
          <w:p w14:paraId="0899788E" w14:textId="77777777" w:rsidR="0048366B" w:rsidRPr="0048366B" w:rsidRDefault="0048366B" w:rsidP="0048366B">
            <w:r w:rsidRPr="0048366B">
              <w:rPr>
                <w:b/>
                <w:bCs/>
              </w:rPr>
              <w:t>Proxy Server</w:t>
            </w:r>
          </w:p>
        </w:tc>
        <w:tc>
          <w:tcPr>
            <w:tcW w:w="0" w:type="auto"/>
            <w:vAlign w:val="center"/>
            <w:hideMark/>
          </w:tcPr>
          <w:p w14:paraId="02B28C06" w14:textId="77777777" w:rsidR="0048366B" w:rsidRPr="0048366B" w:rsidRDefault="0048366B" w:rsidP="0048366B">
            <w:r w:rsidRPr="0048366B">
              <w:t>Filters, secures, and monitors internet traffic</w:t>
            </w:r>
          </w:p>
        </w:tc>
      </w:tr>
    </w:tbl>
    <w:p w14:paraId="55B1F2B7" w14:textId="77777777" w:rsidR="0048366B" w:rsidRPr="0048366B" w:rsidRDefault="007834EE" w:rsidP="0048366B">
      <w:r w:rsidRPr="0048366B">
        <w:rPr>
          <w:noProof/>
        </w:rPr>
        <w:pict w14:anchorId="6F0FA775">
          <v:rect id="_x0000_i1026" alt="" style="width:468pt;height:.05pt;mso-width-percent:0;mso-height-percent:0;mso-width-percent:0;mso-height-percent:0" o:hralign="center" o:hrstd="t" o:hr="t" fillcolor="#a0a0a0" stroked="f"/>
        </w:pict>
      </w:r>
    </w:p>
    <w:p w14:paraId="2BAD3260" w14:textId="08DD16C9" w:rsidR="0048366B" w:rsidRPr="0048366B" w:rsidRDefault="0048366B" w:rsidP="0048366B">
      <w:pPr>
        <w:rPr>
          <w:b/>
          <w:bCs/>
        </w:rPr>
      </w:pPr>
      <w:r w:rsidRPr="0048366B">
        <w:rPr>
          <w:rFonts w:ascii="Apple Color Emoji" w:hAnsi="Apple Color Emoji" w:cs="Apple Color Emoji"/>
          <w:b/>
          <w:bCs/>
        </w:rPr>
        <w:t>🎯</w:t>
      </w:r>
      <w:r w:rsidRPr="0048366B">
        <w:rPr>
          <w:b/>
          <w:bCs/>
        </w:rPr>
        <w:t> What You Should Be Able to Do (Exam Focus)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9"/>
        <w:gridCol w:w="4423"/>
      </w:tblGrid>
      <w:tr w:rsidR="0048366B" w:rsidRPr="0048366B" w14:paraId="2918F53B" w14:textId="77777777" w:rsidTr="0048366B">
        <w:trPr>
          <w:tblHeader/>
          <w:tblCellSpacing w:w="15" w:type="dxa"/>
        </w:trPr>
        <w:tc>
          <w:tcPr>
            <w:tcW w:w="0" w:type="auto"/>
            <w:vAlign w:val="center"/>
            <w:hideMark/>
          </w:tcPr>
          <w:p w14:paraId="2E72460C" w14:textId="77777777" w:rsidR="0048366B" w:rsidRPr="0048366B" w:rsidRDefault="0048366B" w:rsidP="0048366B">
            <w:pPr>
              <w:rPr>
                <w:b/>
                <w:bCs/>
              </w:rPr>
            </w:pPr>
            <w:r w:rsidRPr="0048366B">
              <w:rPr>
                <w:b/>
                <w:bCs/>
              </w:rPr>
              <w:t>Task</w:t>
            </w:r>
          </w:p>
        </w:tc>
        <w:tc>
          <w:tcPr>
            <w:tcW w:w="0" w:type="auto"/>
            <w:vAlign w:val="center"/>
            <w:hideMark/>
          </w:tcPr>
          <w:p w14:paraId="70F60489" w14:textId="77777777" w:rsidR="0048366B" w:rsidRPr="0048366B" w:rsidRDefault="0048366B" w:rsidP="0048366B">
            <w:pPr>
              <w:rPr>
                <w:b/>
                <w:bCs/>
              </w:rPr>
            </w:pPr>
            <w:r w:rsidRPr="0048366B">
              <w:rPr>
                <w:b/>
                <w:bCs/>
              </w:rPr>
              <w:t>Skill</w:t>
            </w:r>
          </w:p>
        </w:tc>
      </w:tr>
      <w:tr w:rsidR="0048366B" w:rsidRPr="0048366B" w14:paraId="4831E71B" w14:textId="77777777" w:rsidTr="0048366B">
        <w:trPr>
          <w:tblCellSpacing w:w="15" w:type="dxa"/>
        </w:trPr>
        <w:tc>
          <w:tcPr>
            <w:tcW w:w="0" w:type="auto"/>
            <w:vAlign w:val="center"/>
            <w:hideMark/>
          </w:tcPr>
          <w:p w14:paraId="3D849CD8" w14:textId="77777777" w:rsidR="0048366B" w:rsidRPr="0048366B" w:rsidRDefault="0048366B" w:rsidP="0048366B">
            <w:r w:rsidRPr="0048366B">
              <w:t>Identify connection types</w:t>
            </w:r>
          </w:p>
        </w:tc>
        <w:tc>
          <w:tcPr>
            <w:tcW w:w="0" w:type="auto"/>
            <w:vAlign w:val="center"/>
            <w:hideMark/>
          </w:tcPr>
          <w:p w14:paraId="2381DE17" w14:textId="77777777" w:rsidR="0048366B" w:rsidRPr="0048366B" w:rsidRDefault="0048366B" w:rsidP="0048366B">
            <w:r w:rsidRPr="0048366B">
              <w:t>Wired, wireless, VPN, WAN</w:t>
            </w:r>
          </w:p>
        </w:tc>
      </w:tr>
      <w:tr w:rsidR="0048366B" w:rsidRPr="0048366B" w14:paraId="5375A891" w14:textId="77777777" w:rsidTr="0048366B">
        <w:trPr>
          <w:tblCellSpacing w:w="15" w:type="dxa"/>
        </w:trPr>
        <w:tc>
          <w:tcPr>
            <w:tcW w:w="0" w:type="auto"/>
            <w:vAlign w:val="center"/>
            <w:hideMark/>
          </w:tcPr>
          <w:p w14:paraId="3D7BCCFA" w14:textId="77777777" w:rsidR="0048366B" w:rsidRPr="0048366B" w:rsidRDefault="0048366B" w:rsidP="0048366B">
            <w:r w:rsidRPr="0048366B">
              <w:t>Configure client IP info</w:t>
            </w:r>
          </w:p>
        </w:tc>
        <w:tc>
          <w:tcPr>
            <w:tcW w:w="0" w:type="auto"/>
            <w:vAlign w:val="center"/>
            <w:hideMark/>
          </w:tcPr>
          <w:p w14:paraId="51736850" w14:textId="77777777" w:rsidR="0048366B" w:rsidRPr="0048366B" w:rsidRDefault="0048366B" w:rsidP="0048366B">
            <w:r w:rsidRPr="0048366B">
              <w:t>IP address, subnet, gateway, DNS</w:t>
            </w:r>
          </w:p>
        </w:tc>
      </w:tr>
      <w:tr w:rsidR="0048366B" w:rsidRPr="0048366B" w14:paraId="51773845" w14:textId="77777777" w:rsidTr="0048366B">
        <w:trPr>
          <w:tblCellSpacing w:w="15" w:type="dxa"/>
        </w:trPr>
        <w:tc>
          <w:tcPr>
            <w:tcW w:w="0" w:type="auto"/>
            <w:vAlign w:val="center"/>
            <w:hideMark/>
          </w:tcPr>
          <w:p w14:paraId="63D0A4E8" w14:textId="77777777" w:rsidR="0048366B" w:rsidRPr="0048366B" w:rsidRDefault="0048366B" w:rsidP="0048366B">
            <w:r w:rsidRPr="0048366B">
              <w:t>Choose network location types</w:t>
            </w:r>
          </w:p>
        </w:tc>
        <w:tc>
          <w:tcPr>
            <w:tcW w:w="0" w:type="auto"/>
            <w:vAlign w:val="center"/>
            <w:hideMark/>
          </w:tcPr>
          <w:p w14:paraId="56533724" w14:textId="77777777" w:rsidR="0048366B" w:rsidRPr="0048366B" w:rsidRDefault="0048366B" w:rsidP="0048366B">
            <w:r w:rsidRPr="0048366B">
              <w:t>Understand public vs private use cases</w:t>
            </w:r>
          </w:p>
        </w:tc>
      </w:tr>
      <w:tr w:rsidR="0048366B" w:rsidRPr="0048366B" w14:paraId="0AE310BC" w14:textId="77777777" w:rsidTr="0048366B">
        <w:trPr>
          <w:tblCellSpacing w:w="15" w:type="dxa"/>
        </w:trPr>
        <w:tc>
          <w:tcPr>
            <w:tcW w:w="0" w:type="auto"/>
            <w:vAlign w:val="center"/>
            <w:hideMark/>
          </w:tcPr>
          <w:p w14:paraId="65B680E3" w14:textId="77777777" w:rsidR="0048366B" w:rsidRPr="0048366B" w:rsidRDefault="0048366B" w:rsidP="0048366B">
            <w:r w:rsidRPr="0048366B">
              <w:t>Configure proxy settings</w:t>
            </w:r>
          </w:p>
        </w:tc>
        <w:tc>
          <w:tcPr>
            <w:tcW w:w="0" w:type="auto"/>
            <w:vAlign w:val="center"/>
            <w:hideMark/>
          </w:tcPr>
          <w:p w14:paraId="257B6BCB" w14:textId="77777777" w:rsidR="0048366B" w:rsidRPr="0048366B" w:rsidRDefault="0048366B" w:rsidP="0048366B">
            <w:r w:rsidRPr="0048366B">
              <w:t>Support enterprise internet access setups</w:t>
            </w:r>
          </w:p>
        </w:tc>
      </w:tr>
    </w:tbl>
    <w:p w14:paraId="4405A26F" w14:textId="77777777" w:rsidR="0048366B" w:rsidRPr="0048366B" w:rsidRDefault="007834EE" w:rsidP="0048366B">
      <w:r w:rsidRPr="0048366B">
        <w:rPr>
          <w:noProof/>
        </w:rPr>
        <w:pict w14:anchorId="46982518">
          <v:rect id="_x0000_i1025" alt="" style="width:468pt;height:.05pt;mso-width-percent:0;mso-height-percent:0;mso-width-percent:0;mso-height-percent:0" o:hralign="center" o:hrstd="t" o:hr="t" fillcolor="#a0a0a0" stroked="f"/>
        </w:pict>
      </w:r>
    </w:p>
    <w:p w14:paraId="273567A0" w14:textId="77777777" w:rsidR="0048366B" w:rsidRPr="0048366B" w:rsidRDefault="0048366B" w:rsidP="0048366B">
      <w:r w:rsidRPr="0048366B">
        <w:t xml:space="preserve">Would you like a </w:t>
      </w:r>
      <w:r w:rsidRPr="0048366B">
        <w:rPr>
          <w:b/>
          <w:bCs/>
        </w:rPr>
        <w:t>15-question quiz</w:t>
      </w:r>
      <w:r w:rsidRPr="0048366B">
        <w:t xml:space="preserve">, </w:t>
      </w:r>
      <w:r w:rsidRPr="0048366B">
        <w:rPr>
          <w:b/>
          <w:bCs/>
        </w:rPr>
        <w:t>flashcards</w:t>
      </w:r>
      <w:r w:rsidRPr="0048366B">
        <w:t xml:space="preserve">, or a </w:t>
      </w:r>
      <w:r w:rsidRPr="0048366B">
        <w:rPr>
          <w:b/>
          <w:bCs/>
        </w:rPr>
        <w:t>visual map of connection types and configurations</w:t>
      </w:r>
      <w:r w:rsidRPr="0048366B">
        <w:t xml:space="preserve"> to reinforce this topic?</w:t>
      </w:r>
    </w:p>
    <w:p w14:paraId="0E63AC57" w14:textId="77777777" w:rsidR="002C73F7" w:rsidRDefault="002C73F7"/>
    <w:sectPr w:rsidR="002C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7E50"/>
    <w:multiLevelType w:val="multilevel"/>
    <w:tmpl w:val="27B84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929"/>
    <w:multiLevelType w:val="multilevel"/>
    <w:tmpl w:val="DE5C1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3566B"/>
    <w:multiLevelType w:val="multilevel"/>
    <w:tmpl w:val="3E664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132A2"/>
    <w:multiLevelType w:val="multilevel"/>
    <w:tmpl w:val="8020C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8544E"/>
    <w:multiLevelType w:val="multilevel"/>
    <w:tmpl w:val="0EB0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5206A"/>
    <w:multiLevelType w:val="multilevel"/>
    <w:tmpl w:val="6A70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16473"/>
    <w:multiLevelType w:val="multilevel"/>
    <w:tmpl w:val="C964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E5CA6"/>
    <w:multiLevelType w:val="multilevel"/>
    <w:tmpl w:val="06A0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771FC"/>
    <w:multiLevelType w:val="multilevel"/>
    <w:tmpl w:val="39E0C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1031C"/>
    <w:multiLevelType w:val="multilevel"/>
    <w:tmpl w:val="3DF2D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242683">
    <w:abstractNumId w:val="9"/>
  </w:num>
  <w:num w:numId="2" w16cid:durableId="1252667599">
    <w:abstractNumId w:val="8"/>
  </w:num>
  <w:num w:numId="3" w16cid:durableId="155849354">
    <w:abstractNumId w:val="5"/>
  </w:num>
  <w:num w:numId="4" w16cid:durableId="1966504011">
    <w:abstractNumId w:val="7"/>
  </w:num>
  <w:num w:numId="5" w16cid:durableId="2120828855">
    <w:abstractNumId w:val="3"/>
  </w:num>
  <w:num w:numId="6" w16cid:durableId="629628421">
    <w:abstractNumId w:val="6"/>
  </w:num>
  <w:num w:numId="7" w16cid:durableId="2126533908">
    <w:abstractNumId w:val="2"/>
  </w:num>
  <w:num w:numId="8" w16cid:durableId="1913927990">
    <w:abstractNumId w:val="4"/>
  </w:num>
  <w:num w:numId="9" w16cid:durableId="609320282">
    <w:abstractNumId w:val="0"/>
  </w:num>
  <w:num w:numId="10" w16cid:durableId="172248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7"/>
    <w:rsid w:val="000B4764"/>
    <w:rsid w:val="001D7992"/>
    <w:rsid w:val="002C73F7"/>
    <w:rsid w:val="004428DC"/>
    <w:rsid w:val="0048366B"/>
    <w:rsid w:val="007834EE"/>
    <w:rsid w:val="00CC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F12D"/>
  <w15:chartTrackingRefBased/>
  <w15:docId w15:val="{79FF16B9-A77F-CF42-B328-A760CCC1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7"/>
    <w:rPr>
      <w:rFonts w:eastAsiaTheme="majorEastAsia" w:cstheme="majorBidi"/>
      <w:color w:val="272727" w:themeColor="text1" w:themeTint="D8"/>
    </w:rPr>
  </w:style>
  <w:style w:type="paragraph" w:styleId="Title">
    <w:name w:val="Title"/>
    <w:basedOn w:val="Normal"/>
    <w:next w:val="Normal"/>
    <w:link w:val="TitleChar"/>
    <w:uiPriority w:val="10"/>
    <w:qFormat/>
    <w:rsid w:val="002C7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7"/>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7"/>
    <w:rPr>
      <w:i/>
      <w:iCs/>
      <w:color w:val="404040" w:themeColor="text1" w:themeTint="BF"/>
    </w:rPr>
  </w:style>
  <w:style w:type="paragraph" w:styleId="ListParagraph">
    <w:name w:val="List Paragraph"/>
    <w:basedOn w:val="Normal"/>
    <w:uiPriority w:val="34"/>
    <w:qFormat/>
    <w:rsid w:val="002C73F7"/>
    <w:pPr>
      <w:ind w:left="720"/>
      <w:contextualSpacing/>
    </w:pPr>
  </w:style>
  <w:style w:type="character" w:styleId="IntenseEmphasis">
    <w:name w:val="Intense Emphasis"/>
    <w:basedOn w:val="DefaultParagraphFont"/>
    <w:uiPriority w:val="21"/>
    <w:qFormat/>
    <w:rsid w:val="002C73F7"/>
    <w:rPr>
      <w:i/>
      <w:iCs/>
      <w:color w:val="0F4761" w:themeColor="accent1" w:themeShade="BF"/>
    </w:rPr>
  </w:style>
  <w:style w:type="paragraph" w:styleId="IntenseQuote">
    <w:name w:val="Intense Quote"/>
    <w:basedOn w:val="Normal"/>
    <w:next w:val="Normal"/>
    <w:link w:val="IntenseQuoteChar"/>
    <w:uiPriority w:val="30"/>
    <w:qFormat/>
    <w:rsid w:val="002C7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3F7"/>
    <w:rPr>
      <w:i/>
      <w:iCs/>
      <w:color w:val="0F4761" w:themeColor="accent1" w:themeShade="BF"/>
    </w:rPr>
  </w:style>
  <w:style w:type="character" w:styleId="IntenseReference">
    <w:name w:val="Intense Reference"/>
    <w:basedOn w:val="DefaultParagraphFont"/>
    <w:uiPriority w:val="32"/>
    <w:qFormat/>
    <w:rsid w:val="002C73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61825">
      <w:bodyDiv w:val="1"/>
      <w:marLeft w:val="0"/>
      <w:marRight w:val="0"/>
      <w:marTop w:val="0"/>
      <w:marBottom w:val="0"/>
      <w:divBdr>
        <w:top w:val="none" w:sz="0" w:space="0" w:color="auto"/>
        <w:left w:val="none" w:sz="0" w:space="0" w:color="auto"/>
        <w:bottom w:val="none" w:sz="0" w:space="0" w:color="auto"/>
        <w:right w:val="none" w:sz="0" w:space="0" w:color="auto"/>
      </w:divBdr>
    </w:div>
    <w:div w:id="761030715">
      <w:bodyDiv w:val="1"/>
      <w:marLeft w:val="0"/>
      <w:marRight w:val="0"/>
      <w:marTop w:val="0"/>
      <w:marBottom w:val="0"/>
      <w:divBdr>
        <w:top w:val="none" w:sz="0" w:space="0" w:color="auto"/>
        <w:left w:val="none" w:sz="0" w:space="0" w:color="auto"/>
        <w:bottom w:val="none" w:sz="0" w:space="0" w:color="auto"/>
        <w:right w:val="none" w:sz="0" w:space="0" w:color="auto"/>
      </w:divBdr>
    </w:div>
    <w:div w:id="2017801833">
      <w:bodyDiv w:val="1"/>
      <w:marLeft w:val="0"/>
      <w:marRight w:val="0"/>
      <w:marTop w:val="0"/>
      <w:marBottom w:val="0"/>
      <w:divBdr>
        <w:top w:val="none" w:sz="0" w:space="0" w:color="auto"/>
        <w:left w:val="none" w:sz="0" w:space="0" w:color="auto"/>
        <w:bottom w:val="none" w:sz="0" w:space="0" w:color="auto"/>
        <w:right w:val="none" w:sz="0" w:space="0" w:color="auto"/>
      </w:divBdr>
      <w:divsChild>
        <w:div w:id="635598358">
          <w:blockQuote w:val="1"/>
          <w:marLeft w:val="225"/>
          <w:marRight w:val="0"/>
          <w:marTop w:val="0"/>
          <w:marBottom w:val="0"/>
          <w:divBdr>
            <w:top w:val="none" w:sz="0" w:space="0" w:color="auto"/>
            <w:left w:val="none" w:sz="0" w:space="0" w:color="auto"/>
            <w:bottom w:val="none" w:sz="0" w:space="0" w:color="auto"/>
            <w:right w:val="none" w:sz="0" w:space="0" w:color="auto"/>
          </w:divBdr>
        </w:div>
        <w:div w:id="2132817332">
          <w:blockQuote w:val="1"/>
          <w:marLeft w:val="225"/>
          <w:marRight w:val="0"/>
          <w:marTop w:val="0"/>
          <w:marBottom w:val="0"/>
          <w:divBdr>
            <w:top w:val="none" w:sz="0" w:space="0" w:color="auto"/>
            <w:left w:val="none" w:sz="0" w:space="0" w:color="auto"/>
            <w:bottom w:val="none" w:sz="0" w:space="0" w:color="auto"/>
            <w:right w:val="none" w:sz="0" w:space="0" w:color="auto"/>
          </w:divBdr>
        </w:div>
        <w:div w:id="612128768">
          <w:blockQuote w:val="1"/>
          <w:marLeft w:val="225"/>
          <w:marRight w:val="0"/>
          <w:marTop w:val="0"/>
          <w:marBottom w:val="0"/>
          <w:divBdr>
            <w:top w:val="none" w:sz="0" w:space="0" w:color="auto"/>
            <w:left w:val="none" w:sz="0" w:space="0" w:color="auto"/>
            <w:bottom w:val="none" w:sz="0" w:space="0" w:color="auto"/>
            <w:right w:val="none" w:sz="0" w:space="0" w:color="auto"/>
          </w:divBdr>
        </w:div>
        <w:div w:id="123301014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94356131">
      <w:bodyDiv w:val="1"/>
      <w:marLeft w:val="0"/>
      <w:marRight w:val="0"/>
      <w:marTop w:val="0"/>
      <w:marBottom w:val="0"/>
      <w:divBdr>
        <w:top w:val="none" w:sz="0" w:space="0" w:color="auto"/>
        <w:left w:val="none" w:sz="0" w:space="0" w:color="auto"/>
        <w:bottom w:val="none" w:sz="0" w:space="0" w:color="auto"/>
        <w:right w:val="none" w:sz="0" w:space="0" w:color="auto"/>
      </w:divBdr>
    </w:div>
    <w:div w:id="212742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2</cp:revision>
  <dcterms:created xsi:type="dcterms:W3CDTF">2025-07-11T01:00:00Z</dcterms:created>
  <dcterms:modified xsi:type="dcterms:W3CDTF">2025-07-11T01:36:00Z</dcterms:modified>
</cp:coreProperties>
</file>