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3945"/>
        <w:gridCol w:w="3345"/>
        <w:tblGridChange w:id="0">
          <w:tblGrid>
            <w:gridCol w:w="2250"/>
            <w:gridCol w:w="3945"/>
            <w:gridCol w:w="3345"/>
          </w:tblGrid>
        </w:tblGridChange>
      </w:tblGrid>
      <w:tr>
        <w:trPr>
          <w:trHeight w:val="28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100" w:right="100" w:firstLine="0"/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Politechnika Świętokrzyska w Kielcach</w:t>
            </w:r>
          </w:p>
          <w:p w:rsidR="00000000" w:rsidDel="00000000" w:rsidP="00000000" w:rsidRDefault="00000000" w:rsidRPr="00000000" w14:paraId="00000004">
            <w:pPr>
              <w:ind w:left="100" w:right="100" w:firstLine="0"/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Wydział Elektrotechniki, Automatyki i Informatyki</w:t>
            </w:r>
          </w:p>
        </w:tc>
      </w:tr>
      <w:tr>
        <w:trPr>
          <w:trHeight w:val="8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right="10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Projekt: Technologie Obiektowe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00" w:right="10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Temat:</w:t>
            </w:r>
          </w:p>
          <w:p w:rsidR="00000000" w:rsidDel="00000000" w:rsidP="00000000" w:rsidRDefault="00000000" w:rsidRPr="00000000" w14:paraId="0000000C">
            <w:pPr>
              <w:ind w:left="100" w:right="10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Konwerter formatów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Grupa: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1ID22A</w:t>
            </w:r>
          </w:p>
          <w:p w:rsidR="00000000" w:rsidDel="00000000" w:rsidP="00000000" w:rsidRDefault="00000000" w:rsidRPr="00000000" w14:paraId="0000000E">
            <w:pPr>
              <w:ind w:left="100" w:right="10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Mateusz Wójcik</w:t>
            </w:r>
          </w:p>
          <w:p w:rsidR="00000000" w:rsidDel="00000000" w:rsidP="00000000" w:rsidRDefault="00000000" w:rsidRPr="00000000" w14:paraId="0000000F">
            <w:pPr>
              <w:ind w:left="100" w:right="10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Jarosław Spyrka</w:t>
            </w:r>
          </w:p>
          <w:p w:rsidR="00000000" w:rsidDel="00000000" w:rsidP="00000000" w:rsidRDefault="00000000" w:rsidRPr="00000000" w14:paraId="00000010">
            <w:pPr>
              <w:ind w:left="100" w:right="10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jvhz4h08sqw" w:id="0"/>
      <w:bookmarkEnd w:id="0"/>
      <w:r w:rsidDel="00000000" w:rsidR="00000000" w:rsidRPr="00000000">
        <w:rPr>
          <w:rtl w:val="0"/>
        </w:rPr>
        <w:t xml:space="preserve">Cel projektu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Zadaniem na zaliczenie projektu jest stworzenie aplikacji, która pozwala na konwersje formatów: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i CSV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i XML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z8rqgzo832v6" w:id="1"/>
      <w:bookmarkEnd w:id="1"/>
      <w:r w:rsidDel="00000000" w:rsidR="00000000" w:rsidRPr="00000000">
        <w:rPr>
          <w:rtl w:val="0"/>
        </w:rPr>
        <w:t xml:space="preserve">Teoria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JavaScript Object Notation, JSON </w:t>
      </w:r>
      <w:r w:rsidDel="00000000" w:rsidR="00000000" w:rsidRPr="00000000">
        <w:rPr>
          <w:rtl w:val="0"/>
        </w:rPr>
        <w:t xml:space="preserve">– lekki format wymiany danych komputerowych. JSON jest formatem tekstowym, bazującym na podzbiorze języka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 Typ </w:t>
      </w:r>
      <w:r w:rsidDel="00000000" w:rsidR="00000000" w:rsidRPr="00000000">
        <w:rPr>
          <w:rtl w:val="0"/>
        </w:rPr>
        <w:t xml:space="preserve">MIME</w:t>
      </w:r>
      <w:r w:rsidDel="00000000" w:rsidR="00000000" w:rsidRPr="00000000">
        <w:rPr>
          <w:rtl w:val="0"/>
        </w:rPr>
        <w:t xml:space="preserve"> dla formatu JSON to application/json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441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ang.</w:t>
      </w:r>
      <w:r w:rsidDel="00000000" w:rsidR="00000000" w:rsidRPr="00000000">
        <w:rPr>
          <w:rtl w:val="0"/>
        </w:rPr>
        <w:t xml:space="preserve"> comma-separated values, wartości rozdzielone przecinkiem) – format przechowywania </w:t>
      </w:r>
      <w:r w:rsidDel="00000000" w:rsidR="00000000" w:rsidRPr="00000000">
        <w:rPr>
          <w:rtl w:val="0"/>
        </w:rPr>
        <w:t xml:space="preserve">danych</w:t>
      </w:r>
      <w:r w:rsidDel="00000000" w:rsidR="00000000" w:rsidRPr="00000000">
        <w:rPr>
          <w:rtl w:val="0"/>
        </w:rPr>
        <w:t xml:space="preserve"> w </w:t>
      </w:r>
      <w:r w:rsidDel="00000000" w:rsidR="00000000" w:rsidRPr="00000000">
        <w:rPr>
          <w:rtl w:val="0"/>
        </w:rPr>
        <w:t xml:space="preserve">plikach</w:t>
      </w:r>
      <w:r w:rsidDel="00000000" w:rsidR="00000000" w:rsidRPr="00000000">
        <w:rPr>
          <w:rtl w:val="0"/>
        </w:rPr>
        <w:t xml:space="preserve"> tekstowych i odpowiadający mu typ </w:t>
      </w:r>
      <w:r w:rsidDel="00000000" w:rsidR="00000000" w:rsidRPr="00000000">
        <w:rPr>
          <w:rtl w:val="0"/>
        </w:rPr>
        <w:t xml:space="preserve">MIME</w:t>
      </w:r>
      <w:r w:rsidDel="00000000" w:rsidR="00000000" w:rsidRPr="00000000">
        <w:rPr>
          <w:rtl w:val="0"/>
        </w:rPr>
        <w:t xml:space="preserve"> text/csv.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16097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1447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ang.</w:t>
      </w:r>
      <w:r w:rsidDel="00000000" w:rsidR="00000000" w:rsidRPr="00000000">
        <w:rPr>
          <w:rtl w:val="0"/>
        </w:rPr>
        <w:t xml:space="preserve"> Extensible Markup Language, rozszerzalny język znaczników) – uniwersalny </w:t>
      </w:r>
      <w:r w:rsidDel="00000000" w:rsidR="00000000" w:rsidRPr="00000000">
        <w:rPr>
          <w:rtl w:val="0"/>
        </w:rPr>
        <w:t xml:space="preserve">język znaczników</w:t>
      </w:r>
      <w:r w:rsidDel="00000000" w:rsidR="00000000" w:rsidRPr="00000000">
        <w:rPr>
          <w:rtl w:val="0"/>
        </w:rPr>
        <w:t xml:space="preserve"> przeznaczony do reprezentowania różnych danych w strukturalizowany sposób. Jest niezależny od platformy, co umożliwia łatwą wymianę dokumentów pomiędzy heterogenicznymi (różnymi) systemami i znacząco przyczyniło się do popularności tego języka w dobie </w:t>
      </w:r>
      <w:r w:rsidDel="00000000" w:rsidR="00000000" w:rsidRPr="00000000">
        <w:rPr>
          <w:rtl w:val="0"/>
        </w:rPr>
        <w:t xml:space="preserve">Internetu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619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jldi9n2xdcgl" w:id="2"/>
      <w:bookmarkEnd w:id="2"/>
      <w:r w:rsidDel="00000000" w:rsidR="00000000" w:rsidRPr="00000000">
        <w:rPr>
          <w:rtl w:val="0"/>
        </w:rPr>
        <w:t xml:space="preserve">Architektura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Projekt został napisany w architekturze REST API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in435btbdnq" w:id="3"/>
      <w:bookmarkEnd w:id="3"/>
      <w:r w:rsidDel="00000000" w:rsidR="00000000" w:rsidRPr="00000000">
        <w:rPr>
          <w:rtl w:val="0"/>
        </w:rPr>
        <w:t xml:space="preserve">Działanie aplikacji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Użytkownik na przeglądarce internetowej wybiera opcje w jaki sposób dostarczyć dane do formatowania. Do wyboru ma: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wgranie pliku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wpisanie w pole tekstowe danych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Następnie wybiera na jaki format aplikacja ma przekonwertować plik.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Możliwe jest pobranie przekonwertowanego pliku lub skopiowanie z pola tekstowego.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ef4o06h4xfpl" w:id="4"/>
      <w:bookmarkEnd w:id="4"/>
      <w:r w:rsidDel="00000000" w:rsidR="00000000" w:rsidRPr="00000000">
        <w:rPr>
          <w:rtl w:val="0"/>
        </w:rPr>
        <w:t xml:space="preserve">Konwertery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24flbytp4pa" w:id="5"/>
      <w:bookmarkEnd w:id="5"/>
      <w:r w:rsidDel="00000000" w:rsidR="00000000" w:rsidRPr="00000000">
        <w:rPr>
          <w:rtl w:val="0"/>
        </w:rPr>
        <w:t xml:space="preserve">Konwerter CSV na JSON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Konwerter z formatu CSV na format JSON. Metoda przyjmuje parametry zawartości oraz separatora. Zawartość jest to format CSV zapisany w ciągu znaków, separator jest to znak którym oddzielane są wartości.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Na początku metody tworzony jest obiekt klasy StringBuilder. Pozwala on nam na dynamiczne tworzenie ciągu znaku. Dodawane są odpowiednie klamerki zaczynające plik typu JSON. Z pierwszego wiersza pobierane są nagłówki które później będą służyły za klucze w pliku JSON. Następnie pobierane są wartości rozdzielone separatorem. Kolejnym krokiem jest wstawienie kolejnego nagłówka oraz odpowiadającej mu wartości. Następnie zamykane są wiersze odpowiednimi klamerkami i zwracany jest ciąg znaków.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qln2g9fyd3ga" w:id="6"/>
      <w:bookmarkEnd w:id="6"/>
      <w:r w:rsidDel="00000000" w:rsidR="00000000" w:rsidRPr="00000000">
        <w:rPr>
          <w:rtl w:val="0"/>
        </w:rPr>
        <w:t xml:space="preserve">Konwerter JSON na CSV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 celu przekonwertowania pliku w formacie JSON na CSV najpierw spłaszczamy zawartość poprzez usunięcie klamer i wyciągnięciu danych do mapy.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Następnie sprawdzane jest czy dany klucz posiada tablice jako wartość.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Jeżeli tak to wstawiany jest prefix w postaci “ . “ co pozwala nam na oddzielenie elementów tablicy i wypisanie ich wartości.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