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7DD7" w14:textId="77777777" w:rsidR="004C7A43" w:rsidRDefault="004C7A43" w:rsidP="004C7A43">
      <w:r>
        <w:t>Jacob Wakefield</w:t>
      </w:r>
    </w:p>
    <w:p w14:paraId="65FE5BC6" w14:textId="77777777" w:rsidR="004C7A43" w:rsidRDefault="004C7A43" w:rsidP="004C7A43">
      <w:r>
        <w:t xml:space="preserve">Assignment 2 Part 2 </w:t>
      </w:r>
    </w:p>
    <w:p w14:paraId="6A139D62" w14:textId="77777777" w:rsidR="004C7A43" w:rsidRDefault="004C7A43" w:rsidP="004C7A43">
      <w:r>
        <w:t>CSC565</w:t>
      </w:r>
    </w:p>
    <w:p w14:paraId="0D89AC5F" w14:textId="25E2E337" w:rsidR="004C7A43" w:rsidRDefault="004C7A43" w:rsidP="004C7A43">
      <w:r>
        <w:t>11/1</w:t>
      </w:r>
      <w:r w:rsidR="00D87001">
        <w:t>7</w:t>
      </w:r>
      <w:bookmarkStart w:id="0" w:name="_GoBack"/>
      <w:bookmarkEnd w:id="0"/>
      <w:r>
        <w:t>/2018</w:t>
      </w:r>
    </w:p>
    <w:p w14:paraId="75A65DF9" w14:textId="77777777" w:rsidR="004C7A43" w:rsidRDefault="004C7A43" w:rsidP="004C7A43"/>
    <w:p w14:paraId="0A7012C5" w14:textId="77777777" w:rsidR="000F00D6" w:rsidRDefault="004C7A43" w:rsidP="00184090">
      <w:pPr>
        <w:pStyle w:val="ListParagraph"/>
        <w:numPr>
          <w:ilvl w:val="0"/>
          <w:numId w:val="3"/>
        </w:numPr>
        <w:spacing w:line="360" w:lineRule="auto"/>
      </w:pPr>
      <w:r>
        <w:t xml:space="preserve"> </w:t>
      </w:r>
    </w:p>
    <w:p w14:paraId="088CC60B" w14:textId="77777777" w:rsidR="004C7A43" w:rsidRDefault="004C7A43" w:rsidP="00184090">
      <w:pPr>
        <w:pStyle w:val="ListParagraph"/>
        <w:spacing w:line="360" w:lineRule="auto"/>
      </w:pPr>
      <w:r>
        <w:t>S1 – 146.7.45.64/25</w:t>
      </w:r>
    </w:p>
    <w:p w14:paraId="1B96497F" w14:textId="77777777" w:rsidR="004C7A43" w:rsidRDefault="004C7A43" w:rsidP="00184090">
      <w:pPr>
        <w:pStyle w:val="ListParagraph"/>
        <w:spacing w:line="360" w:lineRule="auto"/>
      </w:pPr>
      <w:r>
        <w:t>S2 – 146.7.45.128/24</w:t>
      </w:r>
    </w:p>
    <w:p w14:paraId="6F8E5B22" w14:textId="77777777" w:rsidR="004C7A43" w:rsidRDefault="004C7A43" w:rsidP="00184090">
      <w:pPr>
        <w:pStyle w:val="ListParagraph"/>
        <w:spacing w:line="360" w:lineRule="auto"/>
      </w:pPr>
      <w:r>
        <w:t>S3 – 146.7.45.16/27</w:t>
      </w:r>
    </w:p>
    <w:p w14:paraId="434B2AED" w14:textId="77777777" w:rsidR="004C7A43" w:rsidRDefault="004C7A43" w:rsidP="00184090">
      <w:pPr>
        <w:pStyle w:val="ListParagraph"/>
        <w:numPr>
          <w:ilvl w:val="0"/>
          <w:numId w:val="3"/>
        </w:numPr>
        <w:spacing w:line="360" w:lineRule="auto"/>
      </w:pPr>
      <w:r>
        <w:t xml:space="preserve"> </w:t>
      </w:r>
      <w:r w:rsidR="00184090">
        <w:t xml:space="preserve">There would not be duplicate mac address in the ARP tables of the router. Each network interface card has a unique mac address. </w:t>
      </w:r>
    </w:p>
    <w:p w14:paraId="35BA9E70" w14:textId="2D38EA2E" w:rsidR="00184090" w:rsidRDefault="00426702" w:rsidP="00184090">
      <w:pPr>
        <w:pStyle w:val="ListParagraph"/>
        <w:numPr>
          <w:ilvl w:val="0"/>
          <w:numId w:val="3"/>
        </w:numPr>
        <w:spacing w:line="360" w:lineRule="auto"/>
      </w:pPr>
      <w:r>
        <w:t>“Networking” converted to ASCII “</w:t>
      </w:r>
      <w:r w:rsidRPr="00426702">
        <w:t>01001110 01100101 01110100 01110111 01101111 01110010 01101011 01101001 01101110 01100111</w:t>
      </w:r>
      <w:r>
        <w:t xml:space="preserve">”. After adding the binary 16 bits at a time and accounting for overflow the checksum is: </w:t>
      </w:r>
      <w:r w:rsidRPr="00D12BA1">
        <w:rPr>
          <w:b/>
        </w:rPr>
        <w:t xml:space="preserve">00001110 </w:t>
      </w:r>
      <w:r w:rsidR="00312005" w:rsidRPr="00D12BA1">
        <w:rPr>
          <w:b/>
        </w:rPr>
        <w:t>00100000</w:t>
      </w:r>
      <w:r w:rsidR="0056580A">
        <w:rPr>
          <w:b/>
        </w:rPr>
        <w:t xml:space="preserve">. </w:t>
      </w:r>
      <w:r w:rsidR="0056580A">
        <w:t>There were two instances of overflow in this case.</w:t>
      </w:r>
    </w:p>
    <w:p w14:paraId="2DDCD7CC" w14:textId="0990758F" w:rsidR="00312005" w:rsidRDefault="00312005" w:rsidP="00184090">
      <w:pPr>
        <w:pStyle w:val="ListParagraph"/>
        <w:numPr>
          <w:ilvl w:val="0"/>
          <w:numId w:val="3"/>
        </w:numPr>
        <w:spacing w:line="360" w:lineRule="auto"/>
      </w:pPr>
      <w:r>
        <w:t xml:space="preserve">“1 2 3 4 5 6 7 8 9 10” converted to </w:t>
      </w:r>
      <w:proofErr w:type="gramStart"/>
      <w:r>
        <w:t>8 bit</w:t>
      </w:r>
      <w:proofErr w:type="gramEnd"/>
      <w:r>
        <w:t xml:space="preserve"> binary is “00000001 00000010 00000011 00000100 000000101 000000110 00000111 00001000 00001001 00001010”. After adding the binary 16 bits at a time and accounting for overflow the checksum is: </w:t>
      </w:r>
      <w:r w:rsidR="00117ABF" w:rsidRPr="00D12BA1">
        <w:rPr>
          <w:b/>
        </w:rPr>
        <w:t xml:space="preserve">00011001 </w:t>
      </w:r>
      <w:r w:rsidR="008139ED" w:rsidRPr="00D12BA1">
        <w:rPr>
          <w:b/>
        </w:rPr>
        <w:t>00100000</w:t>
      </w:r>
      <w:r w:rsidR="0056580A">
        <w:rPr>
          <w:b/>
        </w:rPr>
        <w:t xml:space="preserve">. </w:t>
      </w:r>
      <w:r w:rsidR="0056580A">
        <w:t>There were no instances of overflow.</w:t>
      </w:r>
    </w:p>
    <w:sectPr w:rsidR="0031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C11DA"/>
    <w:multiLevelType w:val="hybridMultilevel"/>
    <w:tmpl w:val="4B8A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F0762"/>
    <w:multiLevelType w:val="hybridMultilevel"/>
    <w:tmpl w:val="0E00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D5674"/>
    <w:multiLevelType w:val="hybridMultilevel"/>
    <w:tmpl w:val="AA68F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036"/>
    <w:rsid w:val="000F00D6"/>
    <w:rsid w:val="00117ABF"/>
    <w:rsid w:val="00184090"/>
    <w:rsid w:val="001F6036"/>
    <w:rsid w:val="00312005"/>
    <w:rsid w:val="00426702"/>
    <w:rsid w:val="004C7A43"/>
    <w:rsid w:val="0056580A"/>
    <w:rsid w:val="008139ED"/>
    <w:rsid w:val="00D12BA1"/>
    <w:rsid w:val="00D87001"/>
    <w:rsid w:val="00F8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973D"/>
  <w15:chartTrackingRefBased/>
  <w15:docId w15:val="{1303B691-3BF8-4FFE-A370-515465C2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O'Reilly Automotive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Wakefield</dc:creator>
  <cp:keywords/>
  <dc:description/>
  <cp:lastModifiedBy>Wakefield, Jacob S</cp:lastModifiedBy>
  <cp:revision>9</cp:revision>
  <dcterms:created xsi:type="dcterms:W3CDTF">2018-11-16T23:28:00Z</dcterms:created>
  <dcterms:modified xsi:type="dcterms:W3CDTF">2018-11-18T01:11:00Z</dcterms:modified>
</cp:coreProperties>
</file>