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76" w:lineRule="auto"/>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3">
            <w:pPr>
              <w:widowControl w:val="0"/>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4">
            <w:pPr>
              <w:widowControl w:val="0"/>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Penetration Test Report Template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5bapgmi9fqbm" w:id="1"/>
      <w:bookmarkEnd w:id="1"/>
      <w:r w:rsidDel="00000000" w:rsidR="00000000" w:rsidRPr="00000000">
        <w:rPr>
          <w:rtl w:val="0"/>
        </w:rPr>
        <w:t xml:space="preserve">MegaCorpOne</w:t>
      </w:r>
    </w:p>
    <w:p w:rsidR="00000000" w:rsidDel="00000000" w:rsidP="00000000" w:rsidRDefault="00000000" w:rsidRPr="00000000" w14:paraId="0000000F">
      <w:pPr>
        <w:pStyle w:val="Title"/>
        <w:rPr/>
      </w:pPr>
      <w:bookmarkStart w:colFirst="0" w:colLast="0" w:name="_r2aetg8pz8ry" w:id="2"/>
      <w:bookmarkEnd w:id="2"/>
      <w:r w:rsidDel="00000000" w:rsidR="00000000" w:rsidRPr="00000000">
        <w:rPr>
          <w:rtl w:val="0"/>
        </w:rPr>
      </w:r>
    </w:p>
    <w:p w:rsidR="00000000" w:rsidDel="00000000" w:rsidP="00000000" w:rsidRDefault="00000000" w:rsidRPr="00000000" w14:paraId="00000010">
      <w:pPr>
        <w:pStyle w:val="Title"/>
        <w:rPr/>
      </w:pPr>
      <w:bookmarkStart w:colFirst="0" w:colLast="0" w:name="_fw5tv1gr8wh4" w:id="3"/>
      <w:bookmarkEnd w:id="3"/>
      <w:r w:rsidDel="00000000" w:rsidR="00000000" w:rsidRPr="00000000">
        <w:rPr>
          <w:rtl w:val="0"/>
        </w:rPr>
        <w:t xml:space="preserve">Penetration Test Report</w:t>
      </w:r>
    </w:p>
    <w:p w:rsidR="00000000" w:rsidDel="00000000" w:rsidP="00000000" w:rsidRDefault="00000000" w:rsidRPr="00000000" w14:paraId="00000011">
      <w:pP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b5b5b5"/>
          <w:sz w:val="44"/>
          <w:szCs w:val="44"/>
        </w:rPr>
      </w:pPr>
      <w:r w:rsidDel="00000000" w:rsidR="00000000" w:rsidRPr="00000000">
        <w:rPr>
          <w:rFonts w:ascii="Calibri" w:cs="Calibri" w:eastAsia="Calibri" w:hAnsi="Calibri"/>
          <w:b w:val="1"/>
          <w:sz w:val="44"/>
          <w:szCs w:val="44"/>
          <w:highlight w:val="cyan"/>
          <w:rtl w:val="0"/>
        </w:rPr>
        <w:t xml:space="preserve">[Juice Full of Security]</w:t>
      </w:r>
      <w:r w:rsidDel="00000000" w:rsidR="00000000" w:rsidRPr="00000000">
        <w:rPr>
          <w:rFonts w:ascii="Calibri" w:cs="Calibri" w:eastAsia="Calibri" w:hAnsi="Calibri"/>
          <w:b w:val="1"/>
          <w:color w:val="b5b5b5"/>
          <w:sz w:val="44"/>
          <w:szCs w:val="44"/>
          <w:rtl w:val="0"/>
        </w:rPr>
        <w:t xml:space="preserve">, LLC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30j0zll"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jc w:val="center"/>
        <w:rPr>
          <w:sz w:val="36"/>
          <w:szCs w:val="36"/>
        </w:rPr>
      </w:pPr>
      <w:bookmarkStart w:colFirst="0" w:colLast="0" w:name="_55wpore5x264" w:id="5"/>
      <w:bookmarkEnd w:id="5"/>
      <w:r w:rsidDel="00000000" w:rsidR="00000000" w:rsidRPr="00000000">
        <w:rPr>
          <w:rtl w:val="0"/>
        </w:rPr>
        <w:t xml:space="preserve">Confidentiality Statement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document contains confidential and privileged information from MegaCorpOne Inc. (henceforth known as MegaCorpOne). The information contained in this document is confidential and may constitute inside or non-public information under international, federal, or state laws. Unauthorized forwarding, printing, copying, distribution, or use of such information is strictly prohibited and may be unlawful. If you are not the intended recipient, be aware that any disclosure, copying, or distribution of this document or its parts is prohibited.</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jc w:val="center"/>
        <w:rPr>
          <w:vertAlign w:val="baseline"/>
        </w:rPr>
      </w:pPr>
      <w:bookmarkStart w:colFirst="0" w:colLast="0" w:name="_xig2fyn6v6m3" w:id="6"/>
      <w:bookmarkEnd w:id="6"/>
      <w:r w:rsidDel="00000000" w:rsidR="00000000" w:rsidRPr="00000000">
        <w:rPr>
          <w:vertAlign w:val="baseline"/>
          <w:rtl w:val="0"/>
        </w:rPr>
        <w:t xml:space="preserve">Table of Contents</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Confidentiality Statement</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Contact Information</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Document History</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Assessment Objective</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Penetration Testing Methodology</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Reconnaissance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Identification of Vulnerabilities and Services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Vulnerability Exploitation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Reporting</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Scope</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w:t>
            </w:r>
          </w:hyperlink>
          <w:hyperlink w:anchor="_44sinio">
            <w:r w:rsidDel="00000000" w:rsidR="00000000" w:rsidRPr="00000000">
              <w:rPr>
                <w:rtl w:val="0"/>
              </w:rPr>
              <w:t xml:space="preserve">ive</w:t>
            </w:r>
          </w:hyperlink>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Summary of Findings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Grading Methodology</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Strengths</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Weaknesses</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Executive Summary Narrative</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Vulnerability Overview</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Vulnerability Findings</w:t>
          </w:r>
          <w:hyperlink w:anchor="_1ci93xb">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MITRE ATT&amp;CK Navigator Map</w:t>
              <w:tab/>
              <w:t xml:space="preserve">13</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1fob9te" w:id="7"/>
      <w:bookmarkEnd w:id="7"/>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jc w:val="center"/>
        <w:rPr/>
      </w:pPr>
      <w:bookmarkStart w:colFirst="0" w:colLast="0" w:name="_b9q8tjomijl2" w:id="8"/>
      <w:bookmarkEnd w:id="8"/>
      <w:r w:rsidDel="00000000" w:rsidR="00000000" w:rsidRPr="00000000">
        <w:rPr>
          <w:rtl w:val="0"/>
        </w:rPr>
        <w:t xml:space="preserve">Contact Information</w:t>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tbl>
      <w:tblPr>
        <w:tblStyle w:val="Table2"/>
        <w:tblW w:w="9300.0" w:type="dxa"/>
        <w:jc w:val="left"/>
        <w:tblInd w:w="46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5"/>
        <w:gridCol w:w="6465"/>
        <w:tblGridChange w:id="0">
          <w:tblGrid>
            <w:gridCol w:w="2835"/>
            <w:gridCol w:w="6465"/>
          </w:tblGrid>
        </w:tblGridChange>
      </w:tblGrid>
      <w:tr>
        <w:trPr>
          <w:cantSplit w:val="0"/>
          <w:trHeight w:val="451" w:hRule="atLeast"/>
          <w:tblHeader w:val="0"/>
        </w:trPr>
        <w:tc>
          <w:tcPr>
            <w:shd w:fill="17365d" w:val="clear"/>
            <w:vAlign w:val="center"/>
          </w:tcPr>
          <w:p w:rsidR="00000000" w:rsidDel="00000000" w:rsidP="00000000" w:rsidRDefault="00000000" w:rsidRPr="00000000" w14:paraId="00000037">
            <w:pPr>
              <w:rPr>
                <w:b w:val="1"/>
                <w:color w:val="ffffff"/>
              </w:rPr>
            </w:pPr>
            <w:r w:rsidDel="00000000" w:rsidR="00000000" w:rsidRPr="00000000">
              <w:rPr>
                <w:b w:val="1"/>
                <w:color w:val="ffffff"/>
                <w:rtl w:val="0"/>
              </w:rPr>
              <w:t xml:space="preserve">Company Name</w:t>
            </w:r>
          </w:p>
        </w:tc>
        <w:tc>
          <w:tcPr>
            <w:vAlign w:val="center"/>
          </w:tcPr>
          <w:p w:rsidR="00000000" w:rsidDel="00000000" w:rsidP="00000000" w:rsidRDefault="00000000" w:rsidRPr="00000000" w14:paraId="00000038">
            <w:pPr>
              <w:rPr>
                <w:highlight w:val="cyan"/>
              </w:rPr>
            </w:pPr>
            <w:r w:rsidDel="00000000" w:rsidR="00000000" w:rsidRPr="00000000">
              <w:rPr>
                <w:highlight w:val="cyan"/>
                <w:rtl w:val="0"/>
              </w:rPr>
              <w:t xml:space="preserve">[Juice Full of Security ], LLC</w:t>
            </w:r>
          </w:p>
        </w:tc>
      </w:tr>
      <w:tr>
        <w:trPr>
          <w:cantSplit w:val="0"/>
          <w:trHeight w:val="451" w:hRule="atLeast"/>
          <w:tblHeader w:val="0"/>
        </w:trPr>
        <w:tc>
          <w:tcPr>
            <w:shd w:fill="17365d" w:val="clear"/>
            <w:vAlign w:val="center"/>
          </w:tcPr>
          <w:p w:rsidR="00000000" w:rsidDel="00000000" w:rsidP="00000000" w:rsidRDefault="00000000" w:rsidRPr="00000000" w14:paraId="00000039">
            <w:pPr>
              <w:rPr>
                <w:b w:val="1"/>
                <w:color w:val="ffffff"/>
              </w:rPr>
            </w:pPr>
            <w:r w:rsidDel="00000000" w:rsidR="00000000" w:rsidRPr="00000000">
              <w:rPr>
                <w:b w:val="1"/>
                <w:color w:val="ffffff"/>
                <w:rtl w:val="0"/>
              </w:rPr>
              <w:t xml:space="preserve">Contact Name</w:t>
            </w:r>
          </w:p>
        </w:tc>
        <w:tc>
          <w:tcPr>
            <w:vAlign w:val="center"/>
          </w:tcPr>
          <w:p w:rsidR="00000000" w:rsidDel="00000000" w:rsidP="00000000" w:rsidRDefault="00000000" w:rsidRPr="00000000" w14:paraId="0000003A">
            <w:pPr>
              <w:rPr>
                <w:highlight w:val="cyan"/>
              </w:rPr>
            </w:pPr>
            <w:r w:rsidDel="00000000" w:rsidR="00000000" w:rsidRPr="00000000">
              <w:rPr>
                <w:highlight w:val="cyan"/>
                <w:rtl w:val="0"/>
              </w:rPr>
              <w:t xml:space="preserve">[Josh Welch]</w:t>
            </w:r>
          </w:p>
        </w:tc>
      </w:tr>
      <w:tr>
        <w:trPr>
          <w:cantSplit w:val="0"/>
          <w:trHeight w:val="451" w:hRule="atLeast"/>
          <w:tblHeader w:val="0"/>
        </w:trPr>
        <w:tc>
          <w:tcPr>
            <w:shd w:fill="17365d" w:val="clear"/>
            <w:vAlign w:val="center"/>
          </w:tcPr>
          <w:p w:rsidR="00000000" w:rsidDel="00000000" w:rsidP="00000000" w:rsidRDefault="00000000" w:rsidRPr="00000000" w14:paraId="0000003B">
            <w:pPr>
              <w:rPr>
                <w:b w:val="1"/>
                <w:color w:val="ffffff"/>
              </w:rPr>
            </w:pPr>
            <w:r w:rsidDel="00000000" w:rsidR="00000000" w:rsidRPr="00000000">
              <w:rPr>
                <w:b w:val="1"/>
                <w:color w:val="ffffff"/>
                <w:rtl w:val="0"/>
              </w:rPr>
              <w:t xml:space="preserve">Contact Title</w:t>
            </w:r>
          </w:p>
        </w:tc>
        <w:tc>
          <w:tcPr>
            <w:vAlign w:val="center"/>
          </w:tcPr>
          <w:p w:rsidR="00000000" w:rsidDel="00000000" w:rsidP="00000000" w:rsidRDefault="00000000" w:rsidRPr="00000000" w14:paraId="0000003C">
            <w:pPr>
              <w:rPr/>
            </w:pPr>
            <w:r w:rsidDel="00000000" w:rsidR="00000000" w:rsidRPr="00000000">
              <w:rPr>
                <w:rtl w:val="0"/>
              </w:rPr>
              <w:t xml:space="preserve">Penetration Tester</w:t>
            </w:r>
          </w:p>
        </w:tc>
      </w:tr>
      <w:tr>
        <w:trPr>
          <w:cantSplit w:val="0"/>
          <w:trHeight w:val="442" w:hRule="atLeast"/>
          <w:tblHeader w:val="0"/>
        </w:trPr>
        <w:tc>
          <w:tcPr>
            <w:shd w:fill="17365d" w:val="clear"/>
            <w:vAlign w:val="center"/>
          </w:tcPr>
          <w:p w:rsidR="00000000" w:rsidDel="00000000" w:rsidP="00000000" w:rsidRDefault="00000000" w:rsidRPr="00000000" w14:paraId="0000003D">
            <w:pPr>
              <w:rPr>
                <w:b w:val="1"/>
                <w:color w:val="ffffff"/>
              </w:rPr>
            </w:pPr>
            <w:r w:rsidDel="00000000" w:rsidR="00000000" w:rsidRPr="00000000">
              <w:rPr>
                <w:b w:val="1"/>
                <w:color w:val="ffffff"/>
                <w:rtl w:val="0"/>
              </w:rPr>
              <w:t xml:space="preserve">Contact Phone</w:t>
            </w:r>
          </w:p>
        </w:tc>
        <w:tc>
          <w:tcPr>
            <w:vAlign w:val="center"/>
          </w:tcPr>
          <w:p w:rsidR="00000000" w:rsidDel="00000000" w:rsidP="00000000" w:rsidRDefault="00000000" w:rsidRPr="00000000" w14:paraId="0000003E">
            <w:pPr>
              <w:rPr/>
            </w:pPr>
            <w:r w:rsidDel="00000000" w:rsidR="00000000" w:rsidRPr="00000000">
              <w:rPr>
                <w:rtl w:val="0"/>
              </w:rPr>
              <w:t xml:space="preserve">555.224.2411</w:t>
            </w:r>
          </w:p>
        </w:tc>
      </w:tr>
      <w:tr>
        <w:trPr>
          <w:cantSplit w:val="0"/>
          <w:trHeight w:val="370" w:hRule="atLeast"/>
          <w:tblHeader w:val="0"/>
        </w:trPr>
        <w:tc>
          <w:tcPr>
            <w:shd w:fill="17365d" w:val="clear"/>
            <w:vAlign w:val="center"/>
          </w:tcPr>
          <w:p w:rsidR="00000000" w:rsidDel="00000000" w:rsidP="00000000" w:rsidRDefault="00000000" w:rsidRPr="00000000" w14:paraId="0000003F">
            <w:pPr>
              <w:rPr>
                <w:b w:val="1"/>
                <w:color w:val="ffffff"/>
              </w:rPr>
            </w:pPr>
            <w:r w:rsidDel="00000000" w:rsidR="00000000" w:rsidRPr="00000000">
              <w:rPr>
                <w:b w:val="1"/>
                <w:color w:val="ffffff"/>
                <w:rtl w:val="0"/>
              </w:rPr>
              <w:t xml:space="preserve">Contact Email</w:t>
            </w:r>
          </w:p>
        </w:tc>
        <w:tc>
          <w:tcPr>
            <w:vAlign w:val="center"/>
          </w:tcPr>
          <w:p w:rsidR="00000000" w:rsidDel="00000000" w:rsidP="00000000" w:rsidRDefault="00000000" w:rsidRPr="00000000" w14:paraId="00000040">
            <w:pPr>
              <w:rPr>
                <w:highlight w:val="cyan"/>
              </w:rPr>
            </w:pPr>
            <w:r w:rsidDel="00000000" w:rsidR="00000000" w:rsidRPr="00000000">
              <w:rPr>
                <w:highlight w:val="cyan"/>
                <w:rtl w:val="0"/>
              </w:rPr>
              <w:t xml:space="preserve">[JoshWelch]@[juicesecurity].com</w:t>
            </w:r>
          </w:p>
        </w:tc>
      </w:tr>
    </w:tbl>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pStyle w:val="Heading2"/>
        <w:jc w:val="center"/>
        <w:rPr/>
      </w:pPr>
      <w:bookmarkStart w:colFirst="0" w:colLast="0" w:name="_3znysh7" w:id="9"/>
      <w:bookmarkEnd w:id="9"/>
      <w:r w:rsidDel="00000000" w:rsidR="00000000" w:rsidRPr="00000000">
        <w:rPr>
          <w:rtl w:val="0"/>
        </w:rPr>
        <w:t xml:space="preserve">Document History</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tbl>
      <w:tblPr>
        <w:tblStyle w:val="Table3"/>
        <w:tblW w:w="9030.0" w:type="dxa"/>
        <w:jc w:val="left"/>
        <w:tblInd w:w="52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2280"/>
        <w:gridCol w:w="2265"/>
        <w:gridCol w:w="2280"/>
        <w:tblGridChange w:id="0">
          <w:tblGrid>
            <w:gridCol w:w="2205"/>
            <w:gridCol w:w="2280"/>
            <w:gridCol w:w="2265"/>
            <w:gridCol w:w="2280"/>
          </w:tblGrid>
        </w:tblGridChange>
      </w:tblGrid>
      <w:tr>
        <w:trPr>
          <w:cantSplit w:val="0"/>
          <w:trHeight w:val="360" w:hRule="atLeast"/>
          <w:tblHeader w:val="0"/>
        </w:trPr>
        <w:tc>
          <w:tcPr>
            <w:shd w:fill="17365d" w:val="clear"/>
            <w:vAlign w:val="center"/>
          </w:tcPr>
          <w:p w:rsidR="00000000" w:rsidDel="00000000" w:rsidP="00000000" w:rsidRDefault="00000000" w:rsidRPr="00000000" w14:paraId="00000047">
            <w:pPr>
              <w:rPr>
                <w:b w:val="1"/>
                <w:color w:val="ffffff"/>
              </w:rPr>
            </w:pPr>
            <w:r w:rsidDel="00000000" w:rsidR="00000000" w:rsidRPr="00000000">
              <w:rPr>
                <w:b w:val="1"/>
                <w:color w:val="ffffff"/>
                <w:rtl w:val="0"/>
              </w:rPr>
              <w:t xml:space="preserve">Version</w:t>
            </w:r>
          </w:p>
        </w:tc>
        <w:tc>
          <w:tcPr>
            <w:shd w:fill="17365d" w:val="clear"/>
            <w:vAlign w:val="center"/>
          </w:tcPr>
          <w:p w:rsidR="00000000" w:rsidDel="00000000" w:rsidP="00000000" w:rsidRDefault="00000000" w:rsidRPr="00000000" w14:paraId="00000048">
            <w:pPr>
              <w:rPr>
                <w:b w:val="1"/>
                <w:color w:val="ffffff"/>
              </w:rPr>
            </w:pPr>
            <w:r w:rsidDel="00000000" w:rsidR="00000000" w:rsidRPr="00000000">
              <w:rPr>
                <w:b w:val="1"/>
                <w:color w:val="ffffff"/>
                <w:rtl w:val="0"/>
              </w:rPr>
              <w:t xml:space="preserve">Date</w:t>
            </w:r>
          </w:p>
        </w:tc>
        <w:tc>
          <w:tcPr>
            <w:shd w:fill="17365d" w:val="clear"/>
            <w:vAlign w:val="center"/>
          </w:tcPr>
          <w:p w:rsidR="00000000" w:rsidDel="00000000" w:rsidP="00000000" w:rsidRDefault="00000000" w:rsidRPr="00000000" w14:paraId="00000049">
            <w:pPr>
              <w:rPr>
                <w:b w:val="1"/>
                <w:color w:val="ffffff"/>
              </w:rPr>
            </w:pPr>
            <w:r w:rsidDel="00000000" w:rsidR="00000000" w:rsidRPr="00000000">
              <w:rPr>
                <w:b w:val="1"/>
                <w:color w:val="ffffff"/>
                <w:rtl w:val="0"/>
              </w:rPr>
              <w:t xml:space="preserve">Author(s)</w:t>
            </w:r>
          </w:p>
        </w:tc>
        <w:tc>
          <w:tcPr>
            <w:shd w:fill="17365d" w:val="clear"/>
            <w:vAlign w:val="center"/>
          </w:tcPr>
          <w:p w:rsidR="00000000" w:rsidDel="00000000" w:rsidP="00000000" w:rsidRDefault="00000000" w:rsidRPr="00000000" w14:paraId="0000004A">
            <w:pPr>
              <w:rPr>
                <w:b w:val="1"/>
                <w:color w:val="ffffff"/>
              </w:rPr>
            </w:pPr>
            <w:r w:rsidDel="00000000" w:rsidR="00000000" w:rsidRPr="00000000">
              <w:rPr>
                <w:b w:val="1"/>
                <w:color w:val="ffffff"/>
                <w:rtl w:val="0"/>
              </w:rPr>
              <w:t xml:space="preserve">Comments</w:t>
            </w:r>
          </w:p>
        </w:tc>
      </w:tr>
      <w:tr>
        <w:trPr>
          <w:cantSplit w:val="0"/>
          <w:trHeight w:val="360" w:hRule="atLeast"/>
          <w:tblHeader w:val="0"/>
        </w:trPr>
        <w:tc>
          <w:tcPr>
            <w:shd w:fill="auto" w:val="clear"/>
            <w:vAlign w:val="center"/>
          </w:tcPr>
          <w:p w:rsidR="00000000" w:rsidDel="00000000" w:rsidP="00000000" w:rsidRDefault="00000000" w:rsidRPr="00000000" w14:paraId="0000004B">
            <w:pPr>
              <w:rPr>
                <w:highlight w:val="cyan"/>
              </w:rPr>
            </w:pPr>
            <w:r w:rsidDel="00000000" w:rsidR="00000000" w:rsidRPr="00000000">
              <w:rPr>
                <w:highlight w:val="cyan"/>
                <w:rtl w:val="0"/>
              </w:rPr>
              <w:t xml:space="preserve">Day 1</w:t>
            </w:r>
          </w:p>
        </w:tc>
        <w:tc>
          <w:tcPr>
            <w:vAlign w:val="center"/>
          </w:tcPr>
          <w:p w:rsidR="00000000" w:rsidDel="00000000" w:rsidP="00000000" w:rsidRDefault="00000000" w:rsidRPr="00000000" w14:paraId="0000004C">
            <w:pPr>
              <w:rPr>
                <w:highlight w:val="cyan"/>
              </w:rPr>
            </w:pPr>
            <w:r w:rsidDel="00000000" w:rsidR="00000000" w:rsidRPr="00000000">
              <w:rPr>
                <w:highlight w:val="cyan"/>
                <w:rtl w:val="0"/>
              </w:rPr>
              <w:t xml:space="preserve">07/12/2022</w:t>
            </w:r>
          </w:p>
        </w:tc>
        <w:tc>
          <w:tcPr>
            <w:vAlign w:val="center"/>
          </w:tcPr>
          <w:p w:rsidR="00000000" w:rsidDel="00000000" w:rsidP="00000000" w:rsidRDefault="00000000" w:rsidRPr="00000000" w14:paraId="0000004D">
            <w:pPr>
              <w:rPr>
                <w:highlight w:val="cyan"/>
              </w:rPr>
            </w:pPr>
            <w:r w:rsidDel="00000000" w:rsidR="00000000" w:rsidRPr="00000000">
              <w:rPr>
                <w:highlight w:val="cyan"/>
                <w:rtl w:val="0"/>
              </w:rPr>
              <w:t xml:space="preserve">[Josh Welch]</w:t>
            </w:r>
          </w:p>
        </w:tc>
        <w:tc>
          <w:tcPr>
            <w:vAlign w:val="center"/>
          </w:tcPr>
          <w:p w:rsidR="00000000" w:rsidDel="00000000" w:rsidP="00000000" w:rsidRDefault="00000000" w:rsidRPr="00000000" w14:paraId="0000004E">
            <w:pPr>
              <w:rPr>
                <w:highlight w:val="cyan"/>
              </w:rPr>
            </w:pPr>
            <w:r w:rsidDel="00000000" w:rsidR="00000000" w:rsidRPr="00000000">
              <w:rPr>
                <w:highlight w:val="cyan"/>
                <w:rtl w:val="0"/>
              </w:rPr>
              <w:t xml:space="preserve">Attacking the Web Application CTF</w:t>
            </w:r>
          </w:p>
        </w:tc>
      </w:tr>
      <w:tr>
        <w:trPr>
          <w:cantSplit w:val="0"/>
          <w:trHeight w:val="360" w:hRule="atLeast"/>
          <w:tblHeader w:val="0"/>
        </w:trPr>
        <w:tc>
          <w:tcPr>
            <w:shd w:fill="auto" w:val="clear"/>
            <w:vAlign w:val="center"/>
          </w:tcPr>
          <w:p w:rsidR="00000000" w:rsidDel="00000000" w:rsidP="00000000" w:rsidRDefault="00000000" w:rsidRPr="00000000" w14:paraId="0000004F">
            <w:pPr>
              <w:rPr>
                <w:highlight w:val="cyan"/>
              </w:rPr>
            </w:pPr>
            <w:r w:rsidDel="00000000" w:rsidR="00000000" w:rsidRPr="00000000">
              <w:rPr>
                <w:highlight w:val="cyan"/>
                <w:rtl w:val="0"/>
              </w:rPr>
              <w:t xml:space="preserve">Day 2</w:t>
            </w:r>
          </w:p>
        </w:tc>
        <w:tc>
          <w:tcPr>
            <w:vAlign w:val="center"/>
          </w:tcPr>
          <w:p w:rsidR="00000000" w:rsidDel="00000000" w:rsidP="00000000" w:rsidRDefault="00000000" w:rsidRPr="00000000" w14:paraId="00000050">
            <w:pPr>
              <w:rPr>
                <w:highlight w:val="cyan"/>
              </w:rPr>
            </w:pPr>
            <w:r w:rsidDel="00000000" w:rsidR="00000000" w:rsidRPr="00000000">
              <w:rPr>
                <w:highlight w:val="cyan"/>
                <w:rtl w:val="0"/>
              </w:rPr>
              <w:t xml:space="preserve">07/14/2022</w:t>
            </w:r>
          </w:p>
        </w:tc>
        <w:tc>
          <w:tcPr>
            <w:vAlign w:val="center"/>
          </w:tcPr>
          <w:p w:rsidR="00000000" w:rsidDel="00000000" w:rsidP="00000000" w:rsidRDefault="00000000" w:rsidRPr="00000000" w14:paraId="00000051">
            <w:pPr>
              <w:rPr>
                <w:highlight w:val="cyan"/>
              </w:rPr>
            </w:pPr>
            <w:r w:rsidDel="00000000" w:rsidR="00000000" w:rsidRPr="00000000">
              <w:rPr>
                <w:highlight w:val="cyan"/>
                <w:rtl w:val="0"/>
              </w:rPr>
              <w:t xml:space="preserve">[Josh Welch]</w:t>
            </w:r>
          </w:p>
        </w:tc>
        <w:tc>
          <w:tcPr>
            <w:vAlign w:val="center"/>
          </w:tcPr>
          <w:p w:rsidR="00000000" w:rsidDel="00000000" w:rsidP="00000000" w:rsidRDefault="00000000" w:rsidRPr="00000000" w14:paraId="00000052">
            <w:pPr>
              <w:rPr>
                <w:highlight w:val="cyan"/>
              </w:rPr>
            </w:pPr>
            <w:r w:rsidDel="00000000" w:rsidR="00000000" w:rsidRPr="00000000">
              <w:rPr>
                <w:highlight w:val="cyan"/>
                <w:rtl w:val="0"/>
              </w:rPr>
              <w:t xml:space="preserve"> Attacking Rekall's Linux Servers</w:t>
            </w:r>
          </w:p>
        </w:tc>
      </w:tr>
      <w:tr>
        <w:trPr>
          <w:cantSplit w:val="0"/>
          <w:trHeight w:val="360" w:hRule="atLeast"/>
          <w:tblHeader w:val="0"/>
        </w:trPr>
        <w:tc>
          <w:tcPr>
            <w:shd w:fill="auto" w:val="clear"/>
            <w:vAlign w:val="center"/>
          </w:tcPr>
          <w:p w:rsidR="00000000" w:rsidDel="00000000" w:rsidP="00000000" w:rsidRDefault="00000000" w:rsidRPr="00000000" w14:paraId="00000053">
            <w:pPr>
              <w:rPr>
                <w:highlight w:val="cyan"/>
              </w:rPr>
            </w:pPr>
            <w:r w:rsidDel="00000000" w:rsidR="00000000" w:rsidRPr="00000000">
              <w:rPr>
                <w:highlight w:val="cyan"/>
                <w:rtl w:val="0"/>
              </w:rPr>
              <w:t xml:space="preserve">Day 3</w:t>
            </w:r>
          </w:p>
        </w:tc>
        <w:tc>
          <w:tcPr>
            <w:vAlign w:val="center"/>
          </w:tcPr>
          <w:p w:rsidR="00000000" w:rsidDel="00000000" w:rsidP="00000000" w:rsidRDefault="00000000" w:rsidRPr="00000000" w14:paraId="00000054">
            <w:pPr>
              <w:rPr>
                <w:highlight w:val="cyan"/>
              </w:rPr>
            </w:pPr>
            <w:r w:rsidDel="00000000" w:rsidR="00000000" w:rsidRPr="00000000">
              <w:rPr>
                <w:highlight w:val="cyan"/>
                <w:rtl w:val="0"/>
              </w:rPr>
              <w:t xml:space="preserve">07/16/2022</w:t>
            </w:r>
          </w:p>
        </w:tc>
        <w:tc>
          <w:tcPr>
            <w:vAlign w:val="center"/>
          </w:tcPr>
          <w:p w:rsidR="00000000" w:rsidDel="00000000" w:rsidP="00000000" w:rsidRDefault="00000000" w:rsidRPr="00000000" w14:paraId="00000055">
            <w:pPr>
              <w:rPr>
                <w:highlight w:val="cyan"/>
              </w:rPr>
            </w:pPr>
            <w:r w:rsidDel="00000000" w:rsidR="00000000" w:rsidRPr="00000000">
              <w:rPr>
                <w:highlight w:val="cyan"/>
                <w:rtl w:val="0"/>
              </w:rPr>
              <w:t xml:space="preserve">[Josh Welch]</w:t>
            </w:r>
          </w:p>
        </w:tc>
        <w:tc>
          <w:tcPr>
            <w:vAlign w:val="center"/>
          </w:tcPr>
          <w:p w:rsidR="00000000" w:rsidDel="00000000" w:rsidP="00000000" w:rsidRDefault="00000000" w:rsidRPr="00000000" w14:paraId="00000056">
            <w:pPr>
              <w:rPr>
                <w:highlight w:val="cyan"/>
              </w:rPr>
            </w:pPr>
            <w:r w:rsidDel="00000000" w:rsidR="00000000" w:rsidRPr="00000000">
              <w:rPr>
                <w:highlight w:val="cyan"/>
                <w:rtl w:val="0"/>
              </w:rPr>
              <w:t xml:space="preserve">Attacking Rekall's Windows Servers</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center"/>
        <w:rPr/>
      </w:pPr>
      <w:bookmarkStart w:colFirst="0" w:colLast="0" w:name="_2et92p0" w:id="10"/>
      <w:bookmarkEnd w:id="10"/>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jc w:val="center"/>
        <w:rPr/>
      </w:pPr>
      <w:bookmarkStart w:colFirst="0" w:colLast="0" w:name="_rnmsmppm2qhr" w:id="11"/>
      <w:bookmarkEnd w:id="11"/>
      <w:r w:rsidDel="00000000" w:rsidR="00000000" w:rsidRPr="00000000">
        <w:rPr>
          <w:rtl w:val="0"/>
        </w:rPr>
        <w:t xml:space="preserve">Introduction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highlight w:val="cyan"/>
        </w:rPr>
      </w:pPr>
      <w:bookmarkStart w:colFirst="0" w:colLast="0" w:name="_tyjcwt" w:id="12"/>
      <w:bookmarkEnd w:id="12"/>
      <w:r w:rsidDel="00000000" w:rsidR="00000000" w:rsidRPr="00000000">
        <w:rPr>
          <w:rtl w:val="0"/>
        </w:rPr>
        <w:t xml:space="preserve">In accordance with MegaCorpOne’s policies, </w:t>
      </w:r>
      <w:r w:rsidDel="00000000" w:rsidR="00000000" w:rsidRPr="00000000">
        <w:rPr>
          <w:highlight w:val="cyan"/>
          <w:rtl w:val="0"/>
        </w:rPr>
        <w:t xml:space="preserve">[Juice Full of Security]</w:t>
      </w:r>
      <w:r w:rsidDel="00000000" w:rsidR="00000000" w:rsidRPr="00000000">
        <w:rPr>
          <w:rtl w:val="0"/>
        </w:rPr>
        <w:t xml:space="preserve">, LLC (henceforth known as </w:t>
      </w:r>
      <w:r w:rsidDel="00000000" w:rsidR="00000000" w:rsidRPr="00000000">
        <w:rPr>
          <w:highlight w:val="cyan"/>
          <w:rtl w:val="0"/>
        </w:rPr>
        <w:t xml:space="preserve">[JFS]</w:t>
      </w:r>
      <w:r w:rsidDel="00000000" w:rsidR="00000000" w:rsidRPr="00000000">
        <w:rPr>
          <w:rtl w:val="0"/>
        </w:rPr>
        <w:t xml:space="preserve"> conducts external and internal penetration tests of its networks and systems throughout the year. The purpose of this engagement was to assess the networks’ and systems’ security and identify potential security flaws by utilizing industry-accepted testing methodology and best practices. The project was conducted on a number of systems on MegaCorpOne’s network segments by </w:t>
      </w:r>
      <w:r w:rsidDel="00000000" w:rsidR="00000000" w:rsidRPr="00000000">
        <w:rPr>
          <w:highlight w:val="cyan"/>
          <w:rtl w:val="0"/>
        </w:rPr>
        <w:t xml:space="preserve">[JSF] </w:t>
      </w:r>
      <w:r w:rsidDel="00000000" w:rsidR="00000000" w:rsidRPr="00000000">
        <w:rPr>
          <w:rtl w:val="0"/>
        </w:rPr>
        <w:t xml:space="preserve">during </w:t>
      </w:r>
      <w:r w:rsidDel="00000000" w:rsidR="00000000" w:rsidRPr="00000000">
        <w:rPr>
          <w:highlight w:val="cyan"/>
          <w:rtl w:val="0"/>
        </w:rPr>
        <w:t xml:space="preserve">July of 2022.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For the testing, </w:t>
      </w:r>
      <w:r w:rsidDel="00000000" w:rsidR="00000000" w:rsidRPr="00000000">
        <w:rPr>
          <w:highlight w:val="cyan"/>
          <w:rtl w:val="0"/>
        </w:rPr>
        <w:t xml:space="preserve">[JSF]</w:t>
      </w:r>
      <w:r w:rsidDel="00000000" w:rsidR="00000000" w:rsidRPr="00000000">
        <w:rPr>
          <w:rtl w:val="0"/>
        </w:rPr>
        <w:t xml:space="preserve"> focused on the following: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rPr/>
      </w:pPr>
      <w:r w:rsidDel="00000000" w:rsidR="00000000" w:rsidRPr="00000000">
        <w:rPr>
          <w:rtl w:val="0"/>
        </w:rPr>
        <w:t xml:space="preserve">Attempting to determine what system-level vulnerabilities could be discovered and exploited with no prior knowledge of the environment or notification to administrators.</w:t>
      </w:r>
    </w:p>
    <w:p w:rsidR="00000000" w:rsidDel="00000000" w:rsidP="00000000" w:rsidRDefault="00000000" w:rsidRPr="00000000" w14:paraId="00000061">
      <w:pPr>
        <w:numPr>
          <w:ilvl w:val="0"/>
          <w:numId w:val="2"/>
        </w:numPr>
        <w:ind w:left="720" w:hanging="360"/>
        <w:rPr/>
      </w:pPr>
      <w:r w:rsidDel="00000000" w:rsidR="00000000" w:rsidRPr="00000000">
        <w:rPr>
          <w:rtl w:val="0"/>
        </w:rPr>
        <w:t xml:space="preserve">Attempting to exploit vulnerabilities found and accessing confidential information that may be stored on systems.</w:t>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Documenting and reporting on all findings.</w:t>
      </w:r>
    </w:p>
    <w:p w:rsidR="00000000" w:rsidDel="00000000" w:rsidP="00000000" w:rsidRDefault="00000000" w:rsidRPr="00000000" w14:paraId="00000063">
      <w:pPr>
        <w:ind w:firstLine="3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All tests took into consideration the actual business processes implemented by the systems and their potential threats; therefore, the results of this assessment reflect a realistic picture of the actual exposure levels to online hackers. This document contains the results of that assessment.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3dy6vkm" w:id="13"/>
      <w:bookmarkEnd w:id="13"/>
      <w:r w:rsidDel="00000000" w:rsidR="00000000" w:rsidRPr="00000000">
        <w:rPr>
          <w:rtl w:val="0"/>
        </w:rPr>
        <w:t xml:space="preserve">Assessment Objective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bookmarkStart w:colFirst="0" w:colLast="0" w:name="_1t3h5sf" w:id="14"/>
      <w:bookmarkEnd w:id="14"/>
      <w:r w:rsidDel="00000000" w:rsidR="00000000" w:rsidRPr="00000000">
        <w:rPr>
          <w:rtl w:val="0"/>
        </w:rPr>
        <w:t xml:space="preserve">The primary goal of this assessment was to provide an analysis of security flaws present in MegaCorpOne’s web applications, networks, and systems. This assessment was conducted to identify exploitable vulnerabilities and provide actionable recommendations on how to remediate the vulnerabilities to provide a greater level of security for the environment.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highlight w:val="cyan"/>
          <w:rtl w:val="0"/>
        </w:rPr>
        <w:t xml:space="preserve">[JSF]</w:t>
      </w:r>
      <w:r w:rsidDel="00000000" w:rsidR="00000000" w:rsidRPr="00000000">
        <w:rPr>
          <w:rtl w:val="0"/>
        </w:rPr>
        <w:t xml:space="preserve"> used its proven vulnerability testing methodology to assess all relevant web applications, networks, and systems in scope.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MegaCorpOne has outlined the following objectives: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color w:val="b5b5b5"/>
          <w:sz w:val="18"/>
          <w:szCs w:val="18"/>
        </w:rPr>
      </w:pPr>
      <w:r w:rsidDel="00000000" w:rsidR="00000000" w:rsidRPr="00000000">
        <w:rPr>
          <w:color w:val="b5b5b5"/>
          <w:sz w:val="18"/>
          <w:szCs w:val="18"/>
          <w:rtl w:val="0"/>
        </w:rPr>
        <w:t xml:space="preserve">Table 1: Defined Objectives</w:t>
      </w:r>
    </w:p>
    <w:p w:rsidR="00000000" w:rsidDel="00000000" w:rsidP="00000000" w:rsidRDefault="00000000" w:rsidRPr="00000000" w14:paraId="0000006F">
      <w:pPr>
        <w:jc w:val="center"/>
        <w:rPr>
          <w:color w:val="b5b5b5"/>
          <w:sz w:val="18"/>
          <w:szCs w:val="18"/>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4" w:hRule="atLeast"/>
          <w:tblHeader w:val="0"/>
        </w:trPr>
        <w:tc>
          <w:tcPr>
            <w:shd w:fill="bdd4de" w:val="clear"/>
          </w:tcPr>
          <w:p w:rsidR="00000000" w:rsidDel="00000000" w:rsidP="00000000" w:rsidRDefault="00000000" w:rsidRPr="00000000" w14:paraId="00000070">
            <w:pPr>
              <w:jc w:val="center"/>
              <w:rPr>
                <w:b w:val="1"/>
              </w:rPr>
            </w:pPr>
            <w:r w:rsidDel="00000000" w:rsidR="00000000" w:rsidRPr="00000000">
              <w:rPr>
                <w:b w:val="1"/>
                <w:sz w:val="24"/>
                <w:szCs w:val="24"/>
                <w:rtl w:val="0"/>
              </w:rPr>
              <w:t xml:space="preserve">Objective</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71">
            <w:pPr>
              <w:rPr/>
            </w:pPr>
            <w:r w:rsidDel="00000000" w:rsidR="00000000" w:rsidRPr="00000000">
              <w:rPr>
                <w:rtl w:val="0"/>
              </w:rPr>
              <w:t xml:space="preserve">Find and exfiltrate any sensitive information within the domain.</w:t>
            </w:r>
          </w:p>
        </w:tc>
      </w:tr>
      <w:tr>
        <w:trPr>
          <w:cantSplit w:val="0"/>
          <w:trHeight w:val="341" w:hRule="atLeast"/>
          <w:tblHeader w:val="0"/>
        </w:trPr>
        <w:tc>
          <w:tcPr/>
          <w:p w:rsidR="00000000" w:rsidDel="00000000" w:rsidP="00000000" w:rsidRDefault="00000000" w:rsidRPr="00000000" w14:paraId="00000072">
            <w:pPr>
              <w:rPr/>
            </w:pPr>
            <w:r w:rsidDel="00000000" w:rsidR="00000000" w:rsidRPr="00000000">
              <w:rPr>
                <w:rtl w:val="0"/>
              </w:rPr>
              <w:t xml:space="preserve">Escalate privileges to domain administrator.</w:t>
            </w:r>
          </w:p>
        </w:tc>
      </w:tr>
      <w:tr>
        <w:trPr>
          <w:cantSplit w:val="0"/>
          <w:trHeight w:val="350" w:hRule="atLeast"/>
          <w:tblHeader w:val="0"/>
        </w:trPr>
        <w:tc>
          <w:tcPr/>
          <w:p w:rsidR="00000000" w:rsidDel="00000000" w:rsidP="00000000" w:rsidRDefault="00000000" w:rsidRPr="00000000" w14:paraId="00000073">
            <w:pPr>
              <w:rPr/>
            </w:pPr>
            <w:r w:rsidDel="00000000" w:rsidR="00000000" w:rsidRPr="00000000">
              <w:rPr>
                <w:rtl w:val="0"/>
              </w:rPr>
              <w:t xml:space="preserve">Compromise at least two machines.</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jc w:val="center"/>
        <w:rPr/>
      </w:pPr>
      <w:r w:rsidDel="00000000" w:rsidR="00000000" w:rsidRPr="00000000">
        <w:rPr>
          <w:rtl w:val="0"/>
        </w:rPr>
      </w:r>
    </w:p>
    <w:p w:rsidR="00000000" w:rsidDel="00000000" w:rsidP="00000000" w:rsidRDefault="00000000" w:rsidRPr="00000000" w14:paraId="00000077">
      <w:pPr>
        <w:pStyle w:val="Heading1"/>
        <w:jc w:val="center"/>
        <w:rPr/>
      </w:pPr>
      <w:bookmarkStart w:colFirst="0" w:colLast="0" w:name="_2s8eyo1" w:id="15"/>
      <w:bookmarkEnd w:id="15"/>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jc w:val="center"/>
        <w:rPr/>
      </w:pPr>
      <w:bookmarkStart w:colFirst="0" w:colLast="0" w:name="_duw7fbc1ea6f" w:id="16"/>
      <w:bookmarkEnd w:id="16"/>
      <w:r w:rsidDel="00000000" w:rsidR="00000000" w:rsidRPr="00000000">
        <w:rPr>
          <w:rtl w:val="0"/>
        </w:rPr>
        <w:t xml:space="preserve">Penetration Testing Methodology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sz w:val="30"/>
          <w:szCs w:val="30"/>
        </w:rPr>
      </w:pPr>
      <w:bookmarkStart w:colFirst="0" w:colLast="0" w:name="_17dp8vu" w:id="17"/>
      <w:bookmarkEnd w:id="17"/>
      <w:r w:rsidDel="00000000" w:rsidR="00000000" w:rsidRPr="00000000">
        <w:rPr>
          <w:rtl w:val="0"/>
        </w:rPr>
        <w:t xml:space="preserve">Reconnaissance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highlight w:val="cyan"/>
          <w:rtl w:val="0"/>
        </w:rPr>
        <w:t xml:space="preserve">[JSF]</w:t>
      </w:r>
      <w:r w:rsidDel="00000000" w:rsidR="00000000" w:rsidRPr="00000000">
        <w:rPr>
          <w:rtl w:val="0"/>
        </w:rPr>
        <w:t xml:space="preserve"> begins assessments by checking for any passive (open source) data that may assist the assessors with their tasks. If internal, the assessment team will perform active recon using tools such as Nmap and Bloodhound.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3rdcrjn" w:id="18"/>
      <w:bookmarkEnd w:id="18"/>
      <w:r w:rsidDel="00000000" w:rsidR="00000000" w:rsidRPr="00000000">
        <w:rPr>
          <w:rtl w:val="0"/>
        </w:rPr>
        <w:t xml:space="preserve">Identification of Vulnerabilities and Services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highlight w:val="cyan"/>
          <w:rtl w:val="0"/>
        </w:rPr>
        <w:t xml:space="preserve">[JSF]</w:t>
      </w:r>
      <w:r w:rsidDel="00000000" w:rsidR="00000000" w:rsidRPr="00000000">
        <w:rPr>
          <w:rtl w:val="0"/>
        </w:rPr>
        <w:t xml:space="preserve"> uses custom, private, and public tools such as Metasploit, hashcat, and Nmap to gain a perspective of the network security from a hacker’s point of view. These methods provide MegaCorpOne with an understanding of the risks that threaten its information, and also the strengths and weaknesses of the current controls protecting those systems. The results were achieved by mapping the network architecture, identifying hosts and services, enumerating network and system-level vulnerabilities, attempting to discover unexpected hosts within the environment, and eliminating false positives that might have arisen from scanning.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26in1rg" w:id="19"/>
      <w:bookmarkEnd w:id="19"/>
      <w:r w:rsidDel="00000000" w:rsidR="00000000" w:rsidRPr="00000000">
        <w:rPr>
          <w:rtl w:val="0"/>
        </w:rPr>
        <w:t xml:space="preserve">Vulnerability Exploitation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highlight w:val="cyan"/>
          <w:rtl w:val="0"/>
        </w:rPr>
        <w:t xml:space="preserve">[JSF]</w:t>
      </w:r>
      <w:r w:rsidDel="00000000" w:rsidR="00000000" w:rsidRPr="00000000">
        <w:rPr>
          <w:rtl w:val="0"/>
        </w:rPr>
        <w:t xml:space="preserve">’s normal process is to both manually test each identified vulnerability and use automated tools to exploit these issues. The exploitation of a vulnerability is defined as any action we perform that gives us unauthorized access to the system or sensitive data.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lnxbz9" w:id="20"/>
      <w:bookmarkEnd w:id="20"/>
      <w:r w:rsidDel="00000000" w:rsidR="00000000" w:rsidRPr="00000000">
        <w:rPr>
          <w:rtl w:val="0"/>
        </w:rPr>
        <w:t xml:space="preserve">Reporting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Once exploitation is completed and the assessors have completed their objectives, or have done everything possible within the allotted time, the assessment team writes the report, which is the final deliverable to the customer.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4iyyc7xoh38x" w:id="21"/>
      <w:bookmarkEnd w:id="21"/>
      <w:r w:rsidDel="00000000" w:rsidR="00000000" w:rsidRPr="00000000">
        <w:rPr>
          <w:rtl w:val="0"/>
        </w:rPr>
        <w:t xml:space="preserve">Scope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Prior to any assessment activities, MegaCorpOne, and the assessment team will identify targeted systems with a defined range or list of network IP addresses. The assessment team will work directly with the MegaCorpOne POC to determine which network ranges are in-scope for the scheduled assessment.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It is MegaCorpOne’s responsibility to ensure that IP addresses identified as in-scope are actually controlled by MegaCorpOne and are hosted in MegaCorpOne-owned facilities (i.e., are not hosted by an external organization). In-scope and excluded IP addresses and ranges are listed below. </w:t>
      </w:r>
    </w:p>
    <w:p w:rsidR="00000000" w:rsidDel="00000000" w:rsidP="00000000" w:rsidRDefault="00000000" w:rsidRPr="00000000" w14:paraId="00000090">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296" w:hRule="atLeast"/>
          <w:tblHeader w:val="0"/>
        </w:trPr>
        <w:tc>
          <w:tcPr>
            <w:shd w:fill="bfd7df" w:val="clear"/>
          </w:tcPr>
          <w:p w:rsidR="00000000" w:rsidDel="00000000" w:rsidP="00000000" w:rsidRDefault="00000000" w:rsidRPr="00000000" w14:paraId="00000091">
            <w:pPr>
              <w:jc w:val="center"/>
              <w:rPr>
                <w:b w:val="1"/>
                <w:sz w:val="22"/>
                <w:szCs w:val="22"/>
              </w:rPr>
            </w:pPr>
            <w:r w:rsidDel="00000000" w:rsidR="00000000" w:rsidRPr="00000000">
              <w:rPr>
                <w:b w:val="1"/>
                <w:sz w:val="22"/>
                <w:szCs w:val="22"/>
                <w:rtl w:val="0"/>
              </w:rPr>
              <w:t xml:space="preserve">IP Address/URL</w:t>
            </w:r>
          </w:p>
        </w:tc>
        <w:tc>
          <w:tcPr>
            <w:shd w:fill="bfd7df" w:val="clear"/>
          </w:tcPr>
          <w:p w:rsidR="00000000" w:rsidDel="00000000" w:rsidP="00000000" w:rsidRDefault="00000000" w:rsidRPr="00000000" w14:paraId="00000092">
            <w:pPr>
              <w:jc w:val="center"/>
              <w:rPr>
                <w:b w:val="1"/>
                <w:sz w:val="22"/>
                <w:szCs w:val="22"/>
              </w:rPr>
            </w:pPr>
            <w:r w:rsidDel="00000000" w:rsidR="00000000" w:rsidRPr="00000000">
              <w:rPr>
                <w:b w:val="1"/>
                <w:sz w:val="22"/>
                <w:szCs w:val="22"/>
                <w:rtl w:val="0"/>
              </w:rPr>
              <w:t xml:space="preserve">Description</w:t>
            </w:r>
          </w:p>
        </w:tc>
      </w:tr>
      <w:tr>
        <w:trPr>
          <w:cantSplit w:val="0"/>
          <w:trHeight w:val="809" w:hRule="atLeast"/>
          <w:tblHeader w:val="0"/>
        </w:trPr>
        <w:tc>
          <w:tcPr/>
          <w:p w:rsidR="00000000" w:rsidDel="00000000" w:rsidP="00000000" w:rsidRDefault="00000000" w:rsidRPr="00000000" w14:paraId="00000093">
            <w:pPr>
              <w:jc w:val="center"/>
              <w:rPr/>
            </w:pPr>
            <w:r w:rsidDel="00000000" w:rsidR="00000000" w:rsidRPr="00000000">
              <w:rPr>
                <w:rtl w:val="0"/>
              </w:rPr>
              <w:t xml:space="preserve">172.16.117.0/16</w:t>
            </w:r>
          </w:p>
          <w:p w:rsidR="00000000" w:rsidDel="00000000" w:rsidP="00000000" w:rsidRDefault="00000000" w:rsidRPr="00000000" w14:paraId="00000094">
            <w:pPr>
              <w:jc w:val="center"/>
              <w:rPr/>
            </w:pPr>
            <w:r w:rsidDel="00000000" w:rsidR="00000000" w:rsidRPr="00000000">
              <w:rPr>
                <w:rtl w:val="0"/>
              </w:rPr>
              <w:t xml:space="preserve">MCO.local</w:t>
            </w:r>
          </w:p>
          <w:p w:rsidR="00000000" w:rsidDel="00000000" w:rsidP="00000000" w:rsidRDefault="00000000" w:rsidRPr="00000000" w14:paraId="00000095">
            <w:pPr>
              <w:jc w:val="center"/>
              <w:rPr/>
            </w:pPr>
            <w:r w:rsidDel="00000000" w:rsidR="00000000" w:rsidRPr="00000000">
              <w:rPr>
                <w:rtl w:val="0"/>
              </w:rPr>
              <w:t xml:space="preserve">*.Megacorpone.com</w:t>
            </w:r>
          </w:p>
        </w:tc>
        <w:tc>
          <w:tcPr/>
          <w:p w:rsidR="00000000" w:rsidDel="00000000" w:rsidP="00000000" w:rsidRDefault="00000000" w:rsidRPr="00000000" w14:paraId="00000096">
            <w:pPr>
              <w:rPr/>
            </w:pPr>
            <w:r w:rsidDel="00000000" w:rsidR="00000000" w:rsidRPr="00000000">
              <w:rPr>
                <w:rtl w:val="0"/>
              </w:rPr>
              <w:t xml:space="preserve">MegaCorpOne internal domain, range, and public website</w:t>
            </w:r>
          </w:p>
        </w:tc>
      </w:tr>
    </w:tbl>
    <w:p w:rsidR="00000000" w:rsidDel="00000000" w:rsidP="00000000" w:rsidRDefault="00000000" w:rsidRPr="00000000" w14:paraId="00000097">
      <w:pPr>
        <w:rPr/>
      </w:pPr>
      <w:r w:rsidDel="00000000" w:rsidR="00000000" w:rsidRPr="00000000">
        <w:rPr>
          <w:rtl w:val="0"/>
        </w:rPr>
        <w:br w:type="textWrapping"/>
      </w:r>
    </w:p>
    <w:p w:rsidR="00000000" w:rsidDel="00000000" w:rsidP="00000000" w:rsidRDefault="00000000" w:rsidRPr="00000000" w14:paraId="00000098">
      <w:pPr>
        <w:pStyle w:val="Heading1"/>
        <w:jc w:val="center"/>
        <w:rPr/>
      </w:pPr>
      <w:bookmarkStart w:colFirst="0" w:colLast="0" w:name="_20t06yctl7p2" w:id="22"/>
      <w:bookmarkEnd w:id="22"/>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jc w:val="center"/>
        <w:rPr/>
      </w:pPr>
      <w:bookmarkStart w:colFirst="0" w:colLast="0" w:name="_i1ttjgrfjmli" w:id="23"/>
      <w:bookmarkEnd w:id="23"/>
      <w:r w:rsidDel="00000000" w:rsidR="00000000" w:rsidRPr="00000000">
        <w:rPr>
          <w:rtl w:val="0"/>
        </w:rPr>
        <w:t xml:space="preserve">Executive Summary of Findings</w:t>
      </w:r>
    </w:p>
    <w:p w:rsidR="00000000" w:rsidDel="00000000" w:rsidP="00000000" w:rsidRDefault="00000000" w:rsidRPr="00000000" w14:paraId="0000009A">
      <w:pPr>
        <w:pStyle w:val="Heading2"/>
        <w:rPr/>
      </w:pPr>
      <w:bookmarkStart w:colFirst="0" w:colLast="0" w:name="_2jxsxqh" w:id="24"/>
      <w:bookmarkEnd w:id="24"/>
      <w:r w:rsidDel="00000000" w:rsidR="00000000" w:rsidRPr="00000000">
        <w:rPr>
          <w:rtl w:val="0"/>
        </w:rPr>
      </w:r>
    </w:p>
    <w:p w:rsidR="00000000" w:rsidDel="00000000" w:rsidP="00000000" w:rsidRDefault="00000000" w:rsidRPr="00000000" w14:paraId="0000009B">
      <w:pPr>
        <w:pStyle w:val="Heading3"/>
        <w:rPr/>
      </w:pPr>
      <w:bookmarkStart w:colFirst="0" w:colLast="0" w:name="_z337ya" w:id="25"/>
      <w:bookmarkEnd w:id="25"/>
      <w:r w:rsidDel="00000000" w:rsidR="00000000" w:rsidRPr="00000000">
        <w:rPr>
          <w:rtl w:val="0"/>
        </w:rPr>
        <w:t xml:space="preserve">Grading Methodology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t xml:space="preserve">Each finding was classified according to its severity, reflecting the risk each such vulnerability may pose to the business processes implemented by the application, based on the following criteria:</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color w:val="ff0000"/>
          <w:rtl w:val="0"/>
        </w:rPr>
        <w:t xml:space="preserve">Critical</w:t>
      </w:r>
      <w:r w:rsidDel="00000000" w:rsidR="00000000" w:rsidRPr="00000000">
        <w:rPr>
          <w:rtl w:val="0"/>
        </w:rPr>
        <w:t xml:space="preserve">:</w:t>
        <w:tab/>
        <w:t xml:space="preserve"> Immediate threat to key business processes.</w:t>
      </w:r>
    </w:p>
    <w:p w:rsidR="00000000" w:rsidDel="00000000" w:rsidP="00000000" w:rsidRDefault="00000000" w:rsidRPr="00000000" w14:paraId="000000A0">
      <w:pPr>
        <w:rPr/>
      </w:pPr>
      <w:r w:rsidDel="00000000" w:rsidR="00000000" w:rsidRPr="00000000">
        <w:rPr>
          <w:b w:val="1"/>
          <w:color w:val="ff9900"/>
          <w:rtl w:val="0"/>
        </w:rPr>
        <w:t xml:space="preserve">High</w:t>
      </w:r>
      <w:r w:rsidDel="00000000" w:rsidR="00000000" w:rsidRPr="00000000">
        <w:rPr>
          <w:rtl w:val="0"/>
        </w:rPr>
        <w:t xml:space="preserve">:</w:t>
        <w:tab/>
        <w:tab/>
        <w:t xml:space="preserve"> Indirect threat to key business processes/threat to secondary business processes.</w:t>
      </w:r>
    </w:p>
    <w:p w:rsidR="00000000" w:rsidDel="00000000" w:rsidP="00000000" w:rsidRDefault="00000000" w:rsidRPr="00000000" w14:paraId="000000A1">
      <w:pPr>
        <w:rPr/>
      </w:pPr>
      <w:r w:rsidDel="00000000" w:rsidR="00000000" w:rsidRPr="00000000">
        <w:rPr>
          <w:b w:val="1"/>
          <w:color w:val="0000ff"/>
          <w:rtl w:val="0"/>
        </w:rPr>
        <w:t xml:space="preserve">Medium</w:t>
      </w:r>
      <w:r w:rsidDel="00000000" w:rsidR="00000000" w:rsidRPr="00000000">
        <w:rPr>
          <w:rtl w:val="0"/>
        </w:rPr>
        <w:t xml:space="preserve">:</w:t>
        <w:tab/>
        <w:t xml:space="preserve"> Indirect or partial threat to business processes. </w:t>
      </w:r>
    </w:p>
    <w:p w:rsidR="00000000" w:rsidDel="00000000" w:rsidP="00000000" w:rsidRDefault="00000000" w:rsidRPr="00000000" w14:paraId="000000A2">
      <w:pPr>
        <w:rPr/>
      </w:pPr>
      <w:r w:rsidDel="00000000" w:rsidR="00000000" w:rsidRPr="00000000">
        <w:rPr>
          <w:b w:val="1"/>
          <w:color w:val="008000"/>
          <w:rtl w:val="0"/>
        </w:rPr>
        <w:t xml:space="preserve">Low</w:t>
      </w:r>
      <w:r w:rsidDel="00000000" w:rsidR="00000000" w:rsidRPr="00000000">
        <w:rPr>
          <w:rtl w:val="0"/>
        </w:rPr>
        <w:t xml:space="preserve">:</w:t>
        <w:tab/>
        <w:tab/>
        <w:t xml:space="preserve"> No direct threat exists; vulnerability may be leveraged with other vulnerabilities.</w:t>
      </w:r>
    </w:p>
    <w:p w:rsidR="00000000" w:rsidDel="00000000" w:rsidP="00000000" w:rsidRDefault="00000000" w:rsidRPr="00000000" w14:paraId="000000A3">
      <w:pPr>
        <w:rPr/>
      </w:pPr>
      <w:r w:rsidDel="00000000" w:rsidR="00000000" w:rsidRPr="00000000">
        <w:rPr>
          <w:color w:val="b5b5b5"/>
          <w:rtl w:val="0"/>
        </w:rPr>
        <w:t xml:space="preserve">Informational</w:t>
      </w:r>
      <w:r w:rsidDel="00000000" w:rsidR="00000000" w:rsidRPr="00000000">
        <w:rPr>
          <w:rtl w:val="0"/>
        </w:rPr>
        <w:t xml:space="preserve">:    No threat; however, it is data that may be used in a future attack.</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As the following grid shows, each threat is assessed in terms of both its potential impact on the business and the likelihood of exploitation: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0" distT="0" distL="0" distR="0">
            <wp:extent cx="5943600" cy="3545840"/>
            <wp:effectExtent b="0" l="0" r="0" t="0"/>
            <wp:docPr descr="Chart&#10;&#10;Description automatically generated with medium confidence" id="2" name="image2.png"/>
            <a:graphic>
              <a:graphicData uri="http://schemas.openxmlformats.org/drawingml/2006/picture">
                <pic:pic>
                  <pic:nvPicPr>
                    <pic:cNvPr descr="Chart&#10;&#10;Description automatically generated with medium confidence" id="0" name="image2.png"/>
                    <pic:cNvPicPr preferRelativeResize="0"/>
                  </pic:nvPicPr>
                  <pic:blipFill>
                    <a:blip r:embed="rId7"/>
                    <a:srcRect b="0" l="0" r="0" t="0"/>
                    <a:stretch>
                      <a:fillRect/>
                    </a:stretch>
                  </pic:blipFill>
                  <pic:spPr>
                    <a:xfrm>
                      <a:off x="0" y="0"/>
                      <a:ext cx="5943600"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pageBreakBefore w:val="1"/>
        <w:jc w:val="both"/>
        <w:rPr/>
      </w:pPr>
      <w:bookmarkStart w:colFirst="0" w:colLast="0" w:name="_3j2qqm3" w:id="26"/>
      <w:bookmarkEnd w:id="26"/>
      <w:r w:rsidDel="00000000" w:rsidR="00000000" w:rsidRPr="00000000">
        <w:rPr>
          <w:rtl w:val="0"/>
        </w:rPr>
      </w:r>
    </w:p>
    <w:p w:rsidR="00000000" w:rsidDel="00000000" w:rsidP="00000000" w:rsidRDefault="00000000" w:rsidRPr="00000000" w14:paraId="000000AB">
      <w:pPr>
        <w:pStyle w:val="Heading3"/>
        <w:rPr/>
      </w:pPr>
      <w:bookmarkStart w:colFirst="0" w:colLast="0" w:name="_4b9zdqw12mdt" w:id="27"/>
      <w:bookmarkEnd w:id="27"/>
      <w:r w:rsidDel="00000000" w:rsidR="00000000" w:rsidRPr="00000000">
        <w:rPr>
          <w:rtl w:val="0"/>
        </w:rPr>
        <w:t xml:space="preserve">Summary of Strengths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[JFS] While the assessment team was successful in finding several vulnerabilities, the team also recognized several strengths within MegaCorpOne’s environment. These positives highlight the effective countermeasures and defenses that successfully prevented, detected, or denied an attack technique or tactic from occurring.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3"/>
        </w:numPr>
        <w:spacing w:after="200" w:lineRule="auto"/>
        <w:ind w:left="720" w:hanging="360"/>
        <w:rPr/>
      </w:pPr>
      <w:r w:rsidDel="00000000" w:rsidR="00000000" w:rsidRPr="00000000">
        <w:rPr>
          <w:rtl w:val="0"/>
        </w:rPr>
        <w:t xml:space="preserve"> Rekall's Linux Servers</w:t>
      </w:r>
    </w:p>
    <w:p w:rsidR="00000000" w:rsidDel="00000000" w:rsidP="00000000" w:rsidRDefault="00000000" w:rsidRPr="00000000" w14:paraId="000000B0">
      <w:pPr>
        <w:numPr>
          <w:ilvl w:val="1"/>
          <w:numId w:val="3"/>
        </w:numPr>
        <w:spacing w:after="200" w:lineRule="auto"/>
        <w:ind w:left="1440" w:hanging="360"/>
        <w:rPr>
          <w:u w:val="none"/>
        </w:rPr>
      </w:pPr>
      <w:r w:rsidDel="00000000" w:rsidR="00000000" w:rsidRPr="00000000">
        <w:rPr>
          <w:rtl w:val="0"/>
        </w:rPr>
        <w:t xml:space="preserve">Website/ IP Scan</w:t>
      </w:r>
    </w:p>
    <w:p w:rsidR="00000000" w:rsidDel="00000000" w:rsidP="00000000" w:rsidRDefault="00000000" w:rsidRPr="00000000" w14:paraId="000000B1">
      <w:pPr>
        <w:numPr>
          <w:ilvl w:val="2"/>
          <w:numId w:val="3"/>
        </w:numPr>
        <w:spacing w:after="200" w:lineRule="auto"/>
        <w:ind w:left="2160" w:hanging="360"/>
        <w:rPr>
          <w:u w:val="none"/>
        </w:rPr>
      </w:pPr>
      <w:r w:rsidDel="00000000" w:rsidR="00000000" w:rsidRPr="00000000">
        <w:rPr>
          <w:rtl w:val="0"/>
        </w:rPr>
        <w:t xml:space="preserve">Strength:  The Linux server shows minimal information that requires multiple scans, and even uses an outside port scan to get all information needed. This can make it harder for less skilled users to gain useful information to advance in the penetration assault.  </w:t>
      </w:r>
    </w:p>
    <w:p w:rsidR="00000000" w:rsidDel="00000000" w:rsidP="00000000" w:rsidRDefault="00000000" w:rsidRPr="00000000" w14:paraId="000000B2">
      <w:pPr>
        <w:numPr>
          <w:ilvl w:val="1"/>
          <w:numId w:val="3"/>
        </w:numPr>
        <w:spacing w:after="200" w:lineRule="auto"/>
        <w:ind w:left="1440" w:hanging="360"/>
        <w:rPr>
          <w:rFonts w:ascii="Courier New" w:cs="Courier New" w:eastAsia="Courier New" w:hAnsi="Courier New"/>
        </w:rPr>
      </w:pPr>
      <w:r w:rsidDel="00000000" w:rsidR="00000000" w:rsidRPr="00000000">
        <w:rPr>
          <w:rtl w:val="0"/>
        </w:rPr>
        <w:t xml:space="preserve">Strut - CVE-2017-5638</w:t>
      </w:r>
    </w:p>
    <w:p w:rsidR="00000000" w:rsidDel="00000000" w:rsidP="00000000" w:rsidRDefault="00000000" w:rsidRPr="00000000" w14:paraId="000000B3">
      <w:pPr>
        <w:numPr>
          <w:ilvl w:val="2"/>
          <w:numId w:val="3"/>
        </w:numPr>
        <w:spacing w:after="200" w:lineRule="auto"/>
        <w:ind w:left="2160" w:hanging="360"/>
        <w:rPr>
          <w:u w:val="none"/>
        </w:rPr>
      </w:pPr>
      <w:r w:rsidDel="00000000" w:rsidR="00000000" w:rsidRPr="00000000">
        <w:rPr>
          <w:rtl w:val="0"/>
        </w:rPr>
        <w:t xml:space="preserve">The Strut file does contain sensitive information but to access this information one must have already gained access to the Linux Server admin account. even if a person does gain access to the account the must reroot the IP address that is connected to the server and gain root access to display the sensitive information.  </w:t>
      </w:r>
    </w:p>
    <w:p w:rsidR="00000000" w:rsidDel="00000000" w:rsidP="00000000" w:rsidRDefault="00000000" w:rsidRPr="00000000" w14:paraId="000000B4">
      <w:pPr>
        <w:spacing w:after="200" w:lineRule="auto"/>
        <w:ind w:left="0" w:firstLine="0"/>
        <w:rPr/>
      </w:pPr>
      <w:r w:rsidDel="00000000" w:rsidR="00000000" w:rsidRPr="00000000">
        <w:rPr>
          <w:rtl w:val="0"/>
        </w:rPr>
      </w:r>
    </w:p>
    <w:p w:rsidR="00000000" w:rsidDel="00000000" w:rsidP="00000000" w:rsidRDefault="00000000" w:rsidRPr="00000000" w14:paraId="000000B5">
      <w:pPr>
        <w:spacing w:after="200" w:lineRule="auto"/>
        <w:ind w:left="0" w:firstLine="0"/>
        <w:rPr/>
      </w:pPr>
      <w:r w:rsidDel="00000000" w:rsidR="00000000" w:rsidRPr="00000000">
        <w:rPr>
          <w:rtl w:val="0"/>
        </w:rPr>
      </w:r>
    </w:p>
    <w:p w:rsidR="00000000" w:rsidDel="00000000" w:rsidP="00000000" w:rsidRDefault="00000000" w:rsidRPr="00000000" w14:paraId="000000B6">
      <w:pPr>
        <w:spacing w:after="200" w:lineRule="auto"/>
        <w:ind w:left="0" w:firstLine="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pageBreakBefore w:val="1"/>
        <w:rPr/>
      </w:pPr>
      <w:bookmarkStart w:colFirst="0" w:colLast="0" w:name="_1y810tw" w:id="28"/>
      <w:bookmarkEnd w:id="28"/>
      <w:r w:rsidDel="00000000" w:rsidR="00000000" w:rsidRPr="00000000">
        <w:rPr>
          <w:rtl w:val="0"/>
        </w:rPr>
        <w:t xml:space="preserve">Summary of Weaknesses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highlight w:val="cyan"/>
          <w:rtl w:val="0"/>
        </w:rPr>
        <w:t xml:space="preserve">[JFS]</w:t>
      </w:r>
      <w:r w:rsidDel="00000000" w:rsidR="00000000" w:rsidRPr="00000000">
        <w:rPr>
          <w:rtl w:val="0"/>
        </w:rPr>
        <w:t xml:space="preserve"> </w:t>
      </w:r>
      <w:r w:rsidDel="00000000" w:rsidR="00000000" w:rsidRPr="00000000">
        <w:rPr>
          <w:rtl w:val="0"/>
        </w:rPr>
        <w:t xml:space="preserve">successfully found several critical vulnerabilities that should be immediately addressed in order to prevent an adversary from compromising the network. These findings are not specific to a software version but are more general and systemic vulnerabilities.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highlight w:val="cyan"/>
        </w:rPr>
      </w:pPr>
      <w:r w:rsidDel="00000000" w:rsidR="00000000" w:rsidRPr="00000000">
        <w:rPr>
          <w:highlight w:val="cyan"/>
          <w:rtl w:val="0"/>
        </w:rPr>
        <w:t xml:space="preserve">Web Application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highlight w:val="cyan"/>
        </w:rPr>
      </w:pPr>
      <w:r w:rsidDel="00000000" w:rsidR="00000000" w:rsidRPr="00000000">
        <w:rPr>
          <w:highlight w:val="cyan"/>
          <w:rtl w:val="0"/>
        </w:rPr>
        <w:t xml:space="preserve">Brute force attack </w:t>
      </w:r>
    </w:p>
    <w:p w:rsidR="00000000" w:rsidDel="00000000" w:rsidP="00000000" w:rsidRDefault="00000000" w:rsidRPr="00000000" w14:paraId="000000B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highlight w:val="cyan"/>
        </w:rPr>
      </w:pPr>
      <w:r w:rsidDel="00000000" w:rsidR="00000000" w:rsidRPr="00000000">
        <w:rPr>
          <w:highlight w:val="cyan"/>
          <w:rtl w:val="0"/>
        </w:rPr>
        <w:t xml:space="preserve">Weakness: Password and login on Rekall Corporation website for “User” and “Admin” were both simple and repetitive to simple brute force. Site had no requirement on password’s character limit or character requirement when creating account. </w:t>
      </w:r>
    </w:p>
    <w:p w:rsidR="00000000" w:rsidDel="00000000" w:rsidP="00000000" w:rsidRDefault="00000000" w:rsidRPr="00000000" w14:paraId="000000C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highlight w:val="cyan"/>
        </w:rPr>
      </w:pPr>
      <w:r w:rsidDel="00000000" w:rsidR="00000000" w:rsidRPr="00000000">
        <w:rPr>
          <w:highlight w:val="cyan"/>
          <w:rtl w:val="0"/>
        </w:rPr>
        <w:t xml:space="preserve">Fix: Require a character limit and character requirement when making password and login info. Prohibit any user or admin to use the same login name as their password. Eliminate login for admin users on public websites and create a separate site/method for admins to log in.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highlight w:val="cyan"/>
        </w:rPr>
      </w:pPr>
      <w:r w:rsidDel="00000000" w:rsidR="00000000" w:rsidRPr="00000000">
        <w:rPr>
          <w:highlight w:val="cyan"/>
          <w:rtl w:val="0"/>
        </w:rPr>
        <w:t xml:space="preserve">Sensitive data exposure </w:t>
      </w:r>
    </w:p>
    <w:p w:rsidR="00000000" w:rsidDel="00000000" w:rsidP="00000000" w:rsidRDefault="00000000" w:rsidRPr="00000000" w14:paraId="000000C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highlight w:val="cyan"/>
        </w:rPr>
      </w:pPr>
      <w:r w:rsidDel="00000000" w:rsidR="00000000" w:rsidRPr="00000000">
        <w:rPr>
          <w:highlight w:val="cyan"/>
          <w:rtl w:val="0"/>
        </w:rPr>
        <w:t xml:space="preserve">Weakness: Rekall Corporation website main site page that had sensitive data/information easily available to access with little to no work or security protecting it. Pages like “Robot.txt,” “About-Rekall.php,” and “Disclaimer.php” were easily accessible from either ‘Google searches,’ ‘Directory traversal,’ and even a ‘Curl Command.’ </w:t>
      </w:r>
    </w:p>
    <w:p w:rsidR="00000000" w:rsidDel="00000000" w:rsidP="00000000" w:rsidRDefault="00000000" w:rsidRPr="00000000" w14:paraId="000000C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highlight w:val="cyan"/>
        </w:rPr>
      </w:pPr>
      <w:r w:rsidDel="00000000" w:rsidR="00000000" w:rsidRPr="00000000">
        <w:rPr>
          <w:highlight w:val="cyan"/>
          <w:rtl w:val="0"/>
        </w:rPr>
        <w:t xml:space="preserve">Fix: Detach the aforementioned page from being accessible from any page on the open website. If pages are unneeded in any respect, it is best to delete them all together to prevent any information being exposed.   </w:t>
      </w:r>
    </w:p>
    <w:p w:rsidR="00000000" w:rsidDel="00000000" w:rsidP="00000000" w:rsidRDefault="00000000" w:rsidRPr="00000000" w14:paraId="000000C4">
      <w:pPr>
        <w:spacing w:after="200" w:lineRule="auto"/>
        <w:ind w:left="1440" w:firstLine="0"/>
        <w:rPr>
          <w:highlight w:val="cyan"/>
        </w:rPr>
      </w:pPr>
      <w:r w:rsidDel="00000000" w:rsidR="00000000" w:rsidRPr="00000000">
        <w:rPr>
          <w:highlight w:val="cyan"/>
          <w:rtl w:val="0"/>
        </w:rPr>
        <w:t xml:space="preserve">XSS reflected </w:t>
      </w:r>
    </w:p>
    <w:p w:rsidR="00000000" w:rsidDel="00000000" w:rsidP="00000000" w:rsidRDefault="00000000" w:rsidRPr="00000000" w14:paraId="000000C5">
      <w:pPr>
        <w:numPr>
          <w:ilvl w:val="2"/>
          <w:numId w:val="4"/>
        </w:numPr>
        <w:spacing w:after="200" w:lineRule="auto"/>
        <w:ind w:left="2160" w:hanging="360"/>
        <w:rPr>
          <w:highlight w:val="cyan"/>
        </w:rPr>
      </w:pPr>
      <w:r w:rsidDel="00000000" w:rsidR="00000000" w:rsidRPr="00000000">
        <w:rPr>
          <w:highlight w:val="cyan"/>
          <w:rtl w:val="0"/>
        </w:rPr>
        <w:t xml:space="preserve">Weakness: On every text field for Rekall Corporations website alouds easy XSS reflected commands and scripts to either access login information or load malicious code to gain control of functions/observe user. These commands can bring down the website to give the website malware that mined information from users and adminations. </w:t>
      </w:r>
    </w:p>
    <w:p w:rsidR="00000000" w:rsidDel="00000000" w:rsidP="00000000" w:rsidRDefault="00000000" w:rsidRPr="00000000" w14:paraId="000000C6">
      <w:pPr>
        <w:numPr>
          <w:ilvl w:val="2"/>
          <w:numId w:val="4"/>
        </w:numPr>
        <w:spacing w:after="200" w:lineRule="auto"/>
        <w:ind w:left="2160" w:hanging="360"/>
        <w:rPr>
          <w:highlight w:val="cyan"/>
        </w:rPr>
      </w:pPr>
      <w:r w:rsidDel="00000000" w:rsidR="00000000" w:rsidRPr="00000000">
        <w:rPr>
          <w:highlight w:val="cyan"/>
          <w:rtl w:val="0"/>
        </w:rPr>
        <w:t xml:space="preserve">Fix: Update the HTML of the website to secure these text fields and have at least industry standards for XSS protections. Also reduce the amount of text fields the Rekall Corporation website has to reduce the potential breach you may have on multiple web pages.</w:t>
      </w:r>
    </w:p>
    <w:p w:rsidR="00000000" w:rsidDel="00000000" w:rsidP="00000000" w:rsidRDefault="00000000" w:rsidRPr="00000000" w14:paraId="000000C7">
      <w:pPr>
        <w:numPr>
          <w:ilvl w:val="0"/>
          <w:numId w:val="4"/>
        </w:numPr>
        <w:spacing w:after="200" w:lineRule="auto"/>
        <w:ind w:left="720" w:hanging="360"/>
        <w:rPr>
          <w:rFonts w:ascii="Arial" w:cs="Arial" w:eastAsia="Arial" w:hAnsi="Arial"/>
          <w:highlight w:val="cyan"/>
        </w:rPr>
      </w:pPr>
      <w:r w:rsidDel="00000000" w:rsidR="00000000" w:rsidRPr="00000000">
        <w:rPr>
          <w:highlight w:val="cyan"/>
          <w:rtl w:val="0"/>
        </w:rPr>
        <w:t xml:space="preserve">Rekall's Windows Servers</w:t>
      </w:r>
    </w:p>
    <w:p w:rsidR="00000000" w:rsidDel="00000000" w:rsidP="00000000" w:rsidRDefault="00000000" w:rsidRPr="00000000" w14:paraId="000000C8">
      <w:pPr>
        <w:spacing w:after="200" w:lineRule="auto"/>
        <w:ind w:left="1440" w:firstLine="0"/>
        <w:rPr>
          <w:highlight w:val="cyan"/>
        </w:rPr>
      </w:pPr>
      <w:r w:rsidDel="00000000" w:rsidR="00000000" w:rsidRPr="00000000">
        <w:rPr>
          <w:highlight w:val="cyan"/>
          <w:rtl w:val="0"/>
        </w:rPr>
        <w:t xml:space="preserve">Sensitive data exposure </w:t>
      </w:r>
    </w:p>
    <w:p w:rsidR="00000000" w:rsidDel="00000000" w:rsidP="00000000" w:rsidRDefault="00000000" w:rsidRPr="00000000" w14:paraId="000000C9">
      <w:pPr>
        <w:numPr>
          <w:ilvl w:val="2"/>
          <w:numId w:val="3"/>
        </w:numPr>
        <w:spacing w:after="200" w:lineRule="auto"/>
        <w:ind w:left="2160" w:hanging="360"/>
        <w:rPr>
          <w:rFonts w:ascii="Arial" w:cs="Arial" w:eastAsia="Arial" w:hAnsi="Arial"/>
          <w:highlight w:val="cyan"/>
        </w:rPr>
      </w:pPr>
      <w:r w:rsidDel="00000000" w:rsidR="00000000" w:rsidRPr="00000000">
        <w:rPr>
          <w:highlight w:val="cyan"/>
          <w:rtl w:val="0"/>
        </w:rPr>
        <w:t xml:space="preserve">Weakness: The Rekall github page exposes password information that is accessible to anyone on the web. A simple google search alouds any person with to find a hash password that can be easily broken with any password cracker. This gives them access to MegaCorpone’s Windows server and allows them to pivot to other servers on the system.</w:t>
      </w:r>
    </w:p>
    <w:p w:rsidR="00000000" w:rsidDel="00000000" w:rsidP="00000000" w:rsidRDefault="00000000" w:rsidRPr="00000000" w14:paraId="000000CA">
      <w:pPr>
        <w:numPr>
          <w:ilvl w:val="2"/>
          <w:numId w:val="3"/>
        </w:numPr>
        <w:spacing w:after="200" w:lineRule="auto"/>
        <w:ind w:left="2160" w:hanging="360"/>
        <w:rPr>
          <w:rFonts w:ascii="Arial" w:cs="Arial" w:eastAsia="Arial" w:hAnsi="Arial"/>
        </w:rPr>
      </w:pPr>
      <w:r w:rsidDel="00000000" w:rsidR="00000000" w:rsidRPr="00000000">
        <w:rPr>
          <w:highlight w:val="cyan"/>
          <w:rtl w:val="0"/>
        </w:rPr>
        <w:t xml:space="preserve">Fix: Take down the Rekall github page from being accessible from the internet. it would be best to delete the page all together and change the password that is exposed.</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jc w:val="center"/>
        <w:rPr/>
      </w:pPr>
      <w:bookmarkStart w:colFirst="0" w:colLast="0" w:name="_53qin3q0b0zf" w:id="29"/>
      <w:bookmarkEnd w:id="29"/>
      <w:r w:rsidDel="00000000" w:rsidR="00000000" w:rsidRPr="00000000">
        <w:rPr>
          <w:rtl w:val="0"/>
        </w:rPr>
        <w:t xml:space="preserve">Executive Summary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highlight w:val="cyan"/>
        </w:rPr>
      </w:pPr>
      <w:r w:rsidDel="00000000" w:rsidR="00000000" w:rsidRPr="00000000">
        <w:rPr>
          <w:highlight w:val="cyan"/>
          <w:rtl w:val="0"/>
        </w:rPr>
        <w:t xml:space="preserve">Juice Full of Security conducted a comprehensive security assessment of </w:t>
      </w:r>
      <w:r w:rsidDel="00000000" w:rsidR="00000000" w:rsidRPr="00000000">
        <w:rPr>
          <w:highlight w:val="cyan"/>
          <w:rtl w:val="0"/>
        </w:rPr>
        <w:t xml:space="preserve">MegaCorpOne’s</w:t>
      </w:r>
      <w:r w:rsidDel="00000000" w:rsidR="00000000" w:rsidRPr="00000000">
        <w:rPr>
          <w:highlight w:val="cyan"/>
          <w:rtl w:val="0"/>
        </w:rPr>
        <w:t xml:space="preserve">, in order to determine existing vulnerabilities and establish the current level of security risk associated with the environment and the technologies in use. This assessment harnessed penetration testing techniques to provide </w:t>
      </w:r>
      <w:r w:rsidDel="00000000" w:rsidR="00000000" w:rsidRPr="00000000">
        <w:rPr>
          <w:highlight w:val="cyan"/>
          <w:rtl w:val="0"/>
        </w:rPr>
        <w:t xml:space="preserve">MegaCorpOne’s</w:t>
      </w:r>
      <w:r w:rsidDel="00000000" w:rsidR="00000000" w:rsidRPr="00000000">
        <w:rPr>
          <w:highlight w:val="cyan"/>
          <w:rtl w:val="0"/>
        </w:rPr>
        <w:t xml:space="preserve"> management with an understanding of the risks and security posture of their corporate environment.</w:t>
      </w:r>
    </w:p>
    <w:p w:rsidR="00000000" w:rsidDel="00000000" w:rsidP="00000000" w:rsidRDefault="00000000" w:rsidRPr="00000000" w14:paraId="000000CE">
      <w:pPr>
        <w:rPr>
          <w:highlight w:val="cyan"/>
        </w:rPr>
      </w:pPr>
      <w:r w:rsidDel="00000000" w:rsidR="00000000" w:rsidRPr="00000000">
        <w:rPr>
          <w:rtl w:val="0"/>
        </w:rPr>
      </w:r>
    </w:p>
    <w:p w:rsidR="00000000" w:rsidDel="00000000" w:rsidP="00000000" w:rsidRDefault="00000000" w:rsidRPr="00000000" w14:paraId="000000CF">
      <w:pPr>
        <w:rPr>
          <w:highlight w:val="cyan"/>
        </w:rPr>
      </w:pPr>
      <w:r w:rsidDel="00000000" w:rsidR="00000000" w:rsidRPr="00000000">
        <w:rPr>
          <w:rtl w:val="0"/>
        </w:rPr>
      </w:r>
    </w:p>
    <w:p w:rsidR="00000000" w:rsidDel="00000000" w:rsidP="00000000" w:rsidRDefault="00000000" w:rsidRPr="00000000" w14:paraId="000000D0">
      <w:pPr>
        <w:rPr>
          <w:highlight w:val="cyan"/>
        </w:rPr>
      </w:pPr>
      <w:r w:rsidDel="00000000" w:rsidR="00000000" w:rsidRPr="00000000">
        <w:rPr>
          <w:highlight w:val="cyan"/>
          <w:rtl w:val="0"/>
        </w:rPr>
        <w:t xml:space="preserve">TEST SCOPE</w:t>
      </w:r>
    </w:p>
    <w:p w:rsidR="00000000" w:rsidDel="00000000" w:rsidP="00000000" w:rsidRDefault="00000000" w:rsidRPr="00000000" w14:paraId="000000D1">
      <w:pPr>
        <w:rPr>
          <w:highlight w:val="cyan"/>
        </w:rPr>
      </w:pPr>
      <w:r w:rsidDel="00000000" w:rsidR="00000000" w:rsidRPr="00000000">
        <w:rPr>
          <w:rtl w:val="0"/>
        </w:rPr>
      </w:r>
    </w:p>
    <w:p w:rsidR="00000000" w:rsidDel="00000000" w:rsidP="00000000" w:rsidRDefault="00000000" w:rsidRPr="00000000" w14:paraId="000000D2">
      <w:pPr>
        <w:rPr>
          <w:highlight w:val="cyan"/>
        </w:rPr>
      </w:pPr>
      <w:r w:rsidDel="00000000" w:rsidR="00000000" w:rsidRPr="00000000">
        <w:rPr>
          <w:highlight w:val="cyan"/>
          <w:rtl w:val="0"/>
        </w:rPr>
        <w:t xml:space="preserve">The test scope for this engagement included three main components that were stress tested as if a real breach had occurred.  The Web Application, Rekall's Linux Servers, and Rekall's Windows Servers were all tested to discover any insecure protocols, unsecured networks, or related security issues. Testing was performed July 12 – July 16, 2022. Additional days were utilized to produce the report. Testing was performed using industry-standard penetration testing tools and frameworks, including Burp Suite, Fierce, the Metasploit Framework, Nmap, Nessus Scan, OpenVAS, SQL Injections, Wireshark, and WPScan.</w:t>
      </w:r>
    </w:p>
    <w:p w:rsidR="00000000" w:rsidDel="00000000" w:rsidP="00000000" w:rsidRDefault="00000000" w:rsidRPr="00000000" w14:paraId="000000D3">
      <w:pPr>
        <w:rPr>
          <w:highlight w:val="cyan"/>
        </w:rPr>
      </w:pPr>
      <w:r w:rsidDel="00000000" w:rsidR="00000000" w:rsidRPr="00000000">
        <w:rPr>
          <w:rtl w:val="0"/>
        </w:rPr>
      </w:r>
    </w:p>
    <w:p w:rsidR="00000000" w:rsidDel="00000000" w:rsidP="00000000" w:rsidRDefault="00000000" w:rsidRPr="00000000" w14:paraId="000000D4">
      <w:pPr>
        <w:pStyle w:val="Heading2"/>
        <w:jc w:val="center"/>
        <w:rPr/>
      </w:pPr>
      <w:bookmarkStart w:colFirst="0" w:colLast="0" w:name="_nfhr1oobdzor" w:id="30"/>
      <w:bookmarkEnd w:id="30"/>
      <w:r w:rsidDel="00000000" w:rsidR="00000000" w:rsidRPr="00000000">
        <w:rPr>
          <w:rtl w:val="0"/>
        </w:rPr>
        <w:t xml:space="preserve">Summary Vulnerability Overview</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6"/>
        <w:tblW w:w="8857.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7409"/>
        <w:gridCol w:w="1448"/>
        <w:tblGridChange w:id="0">
          <w:tblGrid>
            <w:gridCol w:w="7409"/>
            <w:gridCol w:w="1448"/>
          </w:tblGrid>
        </w:tblGridChange>
      </w:tblGrid>
      <w:tr>
        <w:trPr>
          <w:cantSplit w:val="0"/>
          <w:trHeight w:val="294" w:hRule="atLeast"/>
          <w:tblHeader w:val="0"/>
        </w:trPr>
        <w:tc>
          <w:tcPr>
            <w:shd w:fill="003366" w:val="clear"/>
            <w:vAlign w:val="center"/>
          </w:tcPr>
          <w:p w:rsidR="00000000" w:rsidDel="00000000" w:rsidP="00000000" w:rsidRDefault="00000000" w:rsidRPr="00000000" w14:paraId="000000D7">
            <w:pPr>
              <w:jc w:val="center"/>
              <w:rPr>
                <w:b w:val="1"/>
                <w:color w:val="ffffff"/>
              </w:rPr>
            </w:pPr>
            <w:r w:rsidDel="00000000" w:rsidR="00000000" w:rsidRPr="00000000">
              <w:rPr>
                <w:b w:val="1"/>
                <w:color w:val="ffffff"/>
                <w:rtl w:val="0"/>
              </w:rPr>
              <w:t xml:space="preserve">Vulnerability</w:t>
            </w:r>
          </w:p>
        </w:tc>
        <w:tc>
          <w:tcPr>
            <w:shd w:fill="003366" w:val="clear"/>
            <w:vAlign w:val="center"/>
          </w:tcPr>
          <w:p w:rsidR="00000000" w:rsidDel="00000000" w:rsidP="00000000" w:rsidRDefault="00000000" w:rsidRPr="00000000" w14:paraId="000000D8">
            <w:pPr>
              <w:jc w:val="center"/>
              <w:rPr>
                <w:b w:val="1"/>
                <w:color w:val="ffffff"/>
              </w:rPr>
            </w:pPr>
            <w:r w:rsidDel="00000000" w:rsidR="00000000" w:rsidRPr="00000000">
              <w:rPr>
                <w:b w:val="1"/>
                <w:color w:val="ffffff"/>
                <w:rtl w:val="0"/>
              </w:rPr>
              <w:t xml:space="preserve">Severity</w:t>
            </w:r>
          </w:p>
        </w:tc>
      </w:tr>
      <w:tr>
        <w:trPr>
          <w:cantSplit w:val="0"/>
          <w:trHeight w:val="360" w:hRule="atLeast"/>
          <w:tblHeader w:val="0"/>
        </w:trPr>
        <w:tc>
          <w:tcPr>
            <w:shd w:fill="auto" w:val="clear"/>
            <w:vAlign w:val="center"/>
          </w:tcPr>
          <w:p w:rsidR="00000000" w:rsidDel="00000000" w:rsidP="00000000" w:rsidRDefault="00000000" w:rsidRPr="00000000" w14:paraId="000000D9">
            <w:pPr>
              <w:spacing w:after="200" w:lineRule="auto"/>
              <w:rPr>
                <w:highlight w:val="cyan"/>
              </w:rPr>
            </w:pPr>
            <w:r w:rsidDel="00000000" w:rsidR="00000000" w:rsidRPr="00000000">
              <w:rPr>
                <w:highlight w:val="cyan"/>
                <w:rtl w:val="0"/>
              </w:rPr>
              <w:t xml:space="preserve">Web Application: (Sensitive data exposure)</w:t>
            </w:r>
          </w:p>
        </w:tc>
        <w:tc>
          <w:tcPr>
            <w:vAlign w:val="center"/>
          </w:tcPr>
          <w:p w:rsidR="00000000" w:rsidDel="00000000" w:rsidP="00000000" w:rsidRDefault="00000000" w:rsidRPr="00000000" w14:paraId="000000DA">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shd w:fill="auto" w:val="clear"/>
            <w:vAlign w:val="center"/>
          </w:tcPr>
          <w:p w:rsidR="00000000" w:rsidDel="00000000" w:rsidP="00000000" w:rsidRDefault="00000000" w:rsidRPr="00000000" w14:paraId="000000DB">
            <w:pPr>
              <w:spacing w:after="200" w:lineRule="auto"/>
              <w:rPr>
                <w:highlight w:val="cyan"/>
              </w:rPr>
            </w:pPr>
            <w:r w:rsidDel="00000000" w:rsidR="00000000" w:rsidRPr="00000000">
              <w:rPr>
                <w:highlight w:val="cyan"/>
                <w:rtl w:val="0"/>
              </w:rPr>
              <w:t xml:space="preserve">Web Application: (XSS reflected)</w:t>
            </w:r>
          </w:p>
        </w:tc>
        <w:tc>
          <w:tcPr>
            <w:vAlign w:val="center"/>
          </w:tcPr>
          <w:p w:rsidR="00000000" w:rsidDel="00000000" w:rsidP="00000000" w:rsidRDefault="00000000" w:rsidRPr="00000000" w14:paraId="000000DC">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shd w:fill="auto" w:val="clear"/>
            <w:vAlign w:val="center"/>
          </w:tcPr>
          <w:p w:rsidR="00000000" w:rsidDel="00000000" w:rsidP="00000000" w:rsidRDefault="00000000" w:rsidRPr="00000000" w14:paraId="000000DD">
            <w:pPr>
              <w:spacing w:after="200" w:lineRule="auto"/>
              <w:rPr>
                <w:highlight w:val="cyan"/>
              </w:rPr>
            </w:pPr>
            <w:r w:rsidDel="00000000" w:rsidR="00000000" w:rsidRPr="00000000">
              <w:rPr>
                <w:highlight w:val="cyan"/>
                <w:rtl w:val="0"/>
              </w:rPr>
              <w:t xml:space="preserve"> Web Application: (Brute force attack)</w:t>
            </w:r>
          </w:p>
        </w:tc>
        <w:tc>
          <w:tcPr>
            <w:vAlign w:val="center"/>
          </w:tcPr>
          <w:p w:rsidR="00000000" w:rsidDel="00000000" w:rsidP="00000000" w:rsidRDefault="00000000" w:rsidRPr="00000000" w14:paraId="000000DE">
            <w:pPr>
              <w:jc w:val="center"/>
              <w:rPr>
                <w:b w:val="1"/>
                <w:color w:val="ff9900"/>
              </w:rPr>
            </w:pPr>
            <w:r w:rsidDel="00000000" w:rsidR="00000000" w:rsidRPr="00000000">
              <w:rPr>
                <w:b w:val="1"/>
                <w:color w:val="ff9900"/>
                <w:rtl w:val="0"/>
              </w:rPr>
              <w:t xml:space="preserve">High</w:t>
            </w:r>
          </w:p>
        </w:tc>
      </w:tr>
      <w:tr>
        <w:trPr>
          <w:cantSplit w:val="0"/>
          <w:trHeight w:val="360" w:hRule="atLeast"/>
          <w:tblHeader w:val="0"/>
        </w:trPr>
        <w:tc>
          <w:tcPr>
            <w:shd w:fill="auto" w:val="clear"/>
            <w:vAlign w:val="center"/>
          </w:tcPr>
          <w:p w:rsidR="00000000" w:rsidDel="00000000" w:rsidP="00000000" w:rsidRDefault="00000000" w:rsidRPr="00000000" w14:paraId="000000DF">
            <w:pPr>
              <w:spacing w:after="200" w:lineRule="auto"/>
              <w:rPr>
                <w:highlight w:val="cyan"/>
              </w:rPr>
            </w:pPr>
            <w:r w:rsidDel="00000000" w:rsidR="00000000" w:rsidRPr="00000000">
              <w:rPr>
                <w:highlight w:val="cyan"/>
                <w:rtl w:val="0"/>
              </w:rPr>
              <w:t xml:space="preserve">Rekall's Windows Servers: (Sensitive data exposure)</w:t>
            </w:r>
          </w:p>
        </w:tc>
        <w:tc>
          <w:tcPr>
            <w:vAlign w:val="center"/>
          </w:tcPr>
          <w:p w:rsidR="00000000" w:rsidDel="00000000" w:rsidP="00000000" w:rsidRDefault="00000000" w:rsidRPr="00000000" w14:paraId="000000E0">
            <w:pPr>
              <w:jc w:val="center"/>
              <w:rPr>
                <w:b w:val="1"/>
                <w:color w:val="ffd966"/>
              </w:rPr>
            </w:pPr>
            <w:r w:rsidDel="00000000" w:rsidR="00000000" w:rsidRPr="00000000">
              <w:rPr>
                <w:b w:val="1"/>
                <w:color w:val="ffd966"/>
                <w:rtl w:val="0"/>
              </w:rPr>
              <w:t xml:space="preserve">Medium</w:t>
            </w:r>
          </w:p>
        </w:tc>
      </w:tr>
      <w:tr>
        <w:trPr>
          <w:cantSplit w:val="0"/>
          <w:trHeight w:val="405" w:hRule="atLeast"/>
          <w:tblHeader w:val="0"/>
        </w:trPr>
        <w:tc>
          <w:tcPr>
            <w:shd w:fill="auto" w:val="clear"/>
            <w:vAlign w:val="center"/>
          </w:tcPr>
          <w:p w:rsidR="00000000" w:rsidDel="00000000" w:rsidP="00000000" w:rsidRDefault="00000000" w:rsidRPr="00000000" w14:paraId="000000E1">
            <w:pPr>
              <w:spacing w:after="200" w:lineRule="auto"/>
              <w:rPr>
                <w:highlight w:val="cyan"/>
              </w:rPr>
            </w:pPr>
            <w:r w:rsidDel="00000000" w:rsidR="00000000" w:rsidRPr="00000000">
              <w:rPr>
                <w:highlight w:val="cyan"/>
                <w:rtl w:val="0"/>
              </w:rPr>
              <w:t xml:space="preserve">Rekall's Linux Servers: (Website/ IP Scan)</w:t>
            </w:r>
          </w:p>
        </w:tc>
        <w:tc>
          <w:tcPr>
            <w:vAlign w:val="center"/>
          </w:tcPr>
          <w:p w:rsidR="00000000" w:rsidDel="00000000" w:rsidP="00000000" w:rsidRDefault="00000000" w:rsidRPr="00000000" w14:paraId="000000E2">
            <w:pPr>
              <w:jc w:val="center"/>
              <w:rPr>
                <w:b w:val="1"/>
                <w:color w:val="6aa84f"/>
              </w:rPr>
            </w:pPr>
            <w:r w:rsidDel="00000000" w:rsidR="00000000" w:rsidRPr="00000000">
              <w:rPr>
                <w:b w:val="1"/>
                <w:color w:val="00ffff"/>
                <w:rtl w:val="0"/>
              </w:rPr>
              <w:t xml:space="preserve"> </w:t>
            </w:r>
            <w:r w:rsidDel="00000000" w:rsidR="00000000" w:rsidRPr="00000000">
              <w:rPr>
                <w:b w:val="1"/>
                <w:color w:val="6aa84f"/>
                <w:rtl w:val="0"/>
              </w:rPr>
              <w:t xml:space="preserve">Low</w:t>
            </w:r>
          </w:p>
        </w:tc>
      </w:tr>
      <w:tr>
        <w:trPr>
          <w:cantSplit w:val="0"/>
          <w:trHeight w:val="360" w:hRule="atLeast"/>
          <w:tblHeader w:val="0"/>
        </w:trPr>
        <w:tc>
          <w:tcPr>
            <w:shd w:fill="auto" w:val="clear"/>
            <w:vAlign w:val="center"/>
          </w:tcPr>
          <w:p w:rsidR="00000000" w:rsidDel="00000000" w:rsidP="00000000" w:rsidRDefault="00000000" w:rsidRPr="00000000" w14:paraId="000000E3">
            <w:pPr>
              <w:spacing w:after="200" w:lineRule="auto"/>
              <w:rPr>
                <w:highlight w:val="cyan"/>
              </w:rPr>
            </w:pPr>
            <w:r w:rsidDel="00000000" w:rsidR="00000000" w:rsidRPr="00000000">
              <w:rPr>
                <w:highlight w:val="cyan"/>
                <w:rtl w:val="0"/>
              </w:rPr>
              <w:t xml:space="preserve">Rekall's Linux Servers: (Strut - CVE-2017-5638)</w:t>
            </w:r>
          </w:p>
        </w:tc>
        <w:tc>
          <w:tcPr>
            <w:vAlign w:val="center"/>
          </w:tcPr>
          <w:p w:rsidR="00000000" w:rsidDel="00000000" w:rsidP="00000000" w:rsidRDefault="00000000" w:rsidRPr="00000000" w14:paraId="000000E4">
            <w:pPr>
              <w:jc w:val="center"/>
              <w:rPr>
                <w:b w:val="1"/>
                <w:color w:val="6aa84f"/>
              </w:rPr>
            </w:pPr>
            <w:r w:rsidDel="00000000" w:rsidR="00000000" w:rsidRPr="00000000">
              <w:rPr>
                <w:b w:val="1"/>
                <w:color w:val="6aa84f"/>
                <w:rtl w:val="0"/>
              </w:rPr>
              <w:t xml:space="preserve">Low</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following summary tables represent an overview of the assessment findings for this penetration test:</w:t>
      </w:r>
    </w:p>
    <w:p w:rsidR="00000000" w:rsidDel="00000000" w:rsidP="00000000" w:rsidRDefault="00000000" w:rsidRPr="00000000" w14:paraId="000000E7">
      <w:pPr>
        <w:jc w:val="center"/>
        <w:rPr/>
      </w:pPr>
      <w:r w:rsidDel="00000000" w:rsidR="00000000" w:rsidRPr="00000000">
        <w:rPr>
          <w:rtl w:val="0"/>
        </w:rPr>
      </w:r>
    </w:p>
    <w:tbl>
      <w:tblPr>
        <w:tblStyle w:val="Table7"/>
        <w:tblW w:w="6826.0" w:type="dxa"/>
        <w:jc w:val="left"/>
        <w:tblInd w:w="136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13"/>
        <w:gridCol w:w="3413"/>
        <w:tblGridChange w:id="0">
          <w:tblGrid>
            <w:gridCol w:w="3413"/>
            <w:gridCol w:w="3413"/>
          </w:tblGrid>
        </w:tblGridChange>
      </w:tblGrid>
      <w:tr>
        <w:trPr>
          <w:cantSplit w:val="0"/>
          <w:trHeight w:val="353" w:hRule="atLeast"/>
          <w:tblHeader w:val="0"/>
        </w:trPr>
        <w:tc>
          <w:tcPr>
            <w:shd w:fill="003366" w:val="clear"/>
            <w:vAlign w:val="center"/>
          </w:tcPr>
          <w:p w:rsidR="00000000" w:rsidDel="00000000" w:rsidP="00000000" w:rsidRDefault="00000000" w:rsidRPr="00000000" w14:paraId="000000E8">
            <w:pPr>
              <w:jc w:val="center"/>
              <w:rPr>
                <w:b w:val="1"/>
                <w:color w:val="ffffff"/>
              </w:rPr>
            </w:pPr>
            <w:r w:rsidDel="00000000" w:rsidR="00000000" w:rsidRPr="00000000">
              <w:rPr>
                <w:b w:val="1"/>
                <w:color w:val="ffffff"/>
                <w:rtl w:val="0"/>
              </w:rPr>
              <w:t xml:space="preserve">Scan Type</w:t>
            </w:r>
          </w:p>
        </w:tc>
        <w:tc>
          <w:tcPr>
            <w:shd w:fill="003366" w:val="clear"/>
            <w:vAlign w:val="center"/>
          </w:tcPr>
          <w:p w:rsidR="00000000" w:rsidDel="00000000" w:rsidP="00000000" w:rsidRDefault="00000000" w:rsidRPr="00000000" w14:paraId="000000E9">
            <w:pPr>
              <w:jc w:val="center"/>
              <w:rPr>
                <w:b w:val="1"/>
                <w:color w:val="ffffff"/>
              </w:rPr>
            </w:pPr>
            <w:r w:rsidDel="00000000" w:rsidR="00000000" w:rsidRPr="00000000">
              <w:rPr>
                <w:b w:val="1"/>
                <w:color w:val="ffffff"/>
                <w:rtl w:val="0"/>
              </w:rPr>
              <w:t xml:space="preserve">Total</w:t>
            </w:r>
          </w:p>
        </w:tc>
      </w:tr>
      <w:tr>
        <w:trPr>
          <w:cantSplit w:val="0"/>
          <w:trHeight w:val="532" w:hRule="atLeast"/>
          <w:tblHeader w:val="0"/>
        </w:trPr>
        <w:tc>
          <w:tcPr>
            <w:shd w:fill="auto" w:val="clear"/>
            <w:vAlign w:val="center"/>
          </w:tcPr>
          <w:p w:rsidR="00000000" w:rsidDel="00000000" w:rsidP="00000000" w:rsidRDefault="00000000" w:rsidRPr="00000000" w14:paraId="000000EA">
            <w:pPr>
              <w:jc w:val="center"/>
              <w:rPr/>
            </w:pPr>
            <w:r w:rsidDel="00000000" w:rsidR="00000000" w:rsidRPr="00000000">
              <w:rPr>
                <w:rtl w:val="0"/>
              </w:rPr>
              <w:t xml:space="preserve">Hosts</w:t>
            </w:r>
          </w:p>
        </w:tc>
        <w:tc>
          <w:tcPr>
            <w:shd w:fill="auto" w:val="clear"/>
            <w:vAlign w:val="center"/>
          </w:tcPr>
          <w:p w:rsidR="00000000" w:rsidDel="00000000" w:rsidP="00000000" w:rsidRDefault="00000000" w:rsidRPr="00000000" w14:paraId="000000EB">
            <w:pPr>
              <w:jc w:val="center"/>
              <w:rPr>
                <w:highlight w:val="cyan"/>
              </w:rPr>
            </w:pPr>
            <w:r w:rsidDel="00000000" w:rsidR="00000000" w:rsidRPr="00000000">
              <w:rPr>
                <w:highlight w:val="cyan"/>
                <w:rtl w:val="0"/>
              </w:rPr>
              <w:t xml:space="preserve">(192.168.13.0/24), (172.22.117.0/24)</w:t>
            </w:r>
          </w:p>
        </w:tc>
      </w:tr>
      <w:tr>
        <w:trPr>
          <w:cantSplit w:val="0"/>
          <w:trHeight w:val="532" w:hRule="atLeast"/>
          <w:tblHeader w:val="0"/>
        </w:trPr>
        <w:tc>
          <w:tcPr>
            <w:shd w:fill="auto" w:val="clear"/>
            <w:vAlign w:val="center"/>
          </w:tcPr>
          <w:p w:rsidR="00000000" w:rsidDel="00000000" w:rsidP="00000000" w:rsidRDefault="00000000" w:rsidRPr="00000000" w14:paraId="000000EC">
            <w:pPr>
              <w:jc w:val="center"/>
              <w:rPr/>
            </w:pPr>
            <w:r w:rsidDel="00000000" w:rsidR="00000000" w:rsidRPr="00000000">
              <w:rPr>
                <w:rtl w:val="0"/>
              </w:rPr>
              <w:t xml:space="preserve">Ports</w:t>
            </w:r>
          </w:p>
        </w:tc>
        <w:tc>
          <w:tcPr>
            <w:shd w:fill="auto" w:val="clear"/>
            <w:vAlign w:val="center"/>
          </w:tcPr>
          <w:p w:rsidR="00000000" w:rsidDel="00000000" w:rsidP="00000000" w:rsidRDefault="00000000" w:rsidRPr="00000000" w14:paraId="000000ED">
            <w:pPr>
              <w:jc w:val="center"/>
              <w:rPr>
                <w:highlight w:val="cyan"/>
              </w:rPr>
            </w:pPr>
            <w:r w:rsidDel="00000000" w:rsidR="00000000" w:rsidRPr="00000000">
              <w:rPr>
                <w:highlight w:val="cyan"/>
                <w:rtl w:val="0"/>
              </w:rPr>
              <w:t xml:space="preserve">(Port 25/tcp), (Port 110tcp)</w:t>
            </w:r>
          </w:p>
        </w:tc>
      </w:tr>
    </w:tbl>
    <w:p w:rsidR="00000000" w:rsidDel="00000000" w:rsidP="00000000" w:rsidRDefault="00000000" w:rsidRPr="00000000" w14:paraId="000000EE">
      <w:pPr>
        <w:jc w:val="center"/>
        <w:rPr/>
      </w:pPr>
      <w:r w:rsidDel="00000000" w:rsidR="00000000" w:rsidRPr="00000000">
        <w:rPr>
          <w:rtl w:val="0"/>
        </w:rPr>
      </w:r>
    </w:p>
    <w:tbl>
      <w:tblPr>
        <w:tblStyle w:val="Table8"/>
        <w:tblW w:w="6840.0" w:type="dxa"/>
        <w:jc w:val="left"/>
        <w:tblInd w:w="136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273" w:hRule="atLeast"/>
          <w:tblHeader w:val="0"/>
        </w:trPr>
        <w:tc>
          <w:tcPr>
            <w:shd w:fill="003366" w:val="clear"/>
            <w:vAlign w:val="center"/>
          </w:tcPr>
          <w:p w:rsidR="00000000" w:rsidDel="00000000" w:rsidP="00000000" w:rsidRDefault="00000000" w:rsidRPr="00000000" w14:paraId="000000EF">
            <w:pPr>
              <w:jc w:val="center"/>
              <w:rPr>
                <w:b w:val="1"/>
                <w:color w:val="ffffff"/>
              </w:rPr>
            </w:pPr>
            <w:r w:rsidDel="00000000" w:rsidR="00000000" w:rsidRPr="00000000">
              <w:rPr>
                <w:b w:val="1"/>
                <w:color w:val="ffffff"/>
                <w:rtl w:val="0"/>
              </w:rPr>
              <w:t xml:space="preserve">Exploitation Risk</w:t>
            </w:r>
          </w:p>
        </w:tc>
        <w:tc>
          <w:tcPr>
            <w:shd w:fill="003366" w:val="clear"/>
            <w:vAlign w:val="center"/>
          </w:tcPr>
          <w:p w:rsidR="00000000" w:rsidDel="00000000" w:rsidP="00000000" w:rsidRDefault="00000000" w:rsidRPr="00000000" w14:paraId="000000F0">
            <w:pPr>
              <w:jc w:val="center"/>
              <w:rPr>
                <w:b w:val="1"/>
                <w:color w:val="ffffff"/>
              </w:rPr>
            </w:pPr>
            <w:r w:rsidDel="00000000" w:rsidR="00000000" w:rsidRPr="00000000">
              <w:rPr>
                <w:b w:val="1"/>
                <w:color w:val="ffffff"/>
                <w:rtl w:val="0"/>
              </w:rPr>
              <w:t xml:space="preserve">Total</w:t>
            </w:r>
          </w:p>
        </w:tc>
      </w:tr>
      <w:tr>
        <w:trPr>
          <w:cantSplit w:val="0"/>
          <w:trHeight w:val="360" w:hRule="atLeast"/>
          <w:tblHeader w:val="0"/>
        </w:trPr>
        <w:tc>
          <w:tcPr>
            <w:shd w:fill="auto" w:val="clear"/>
            <w:vAlign w:val="center"/>
          </w:tcPr>
          <w:p w:rsidR="00000000" w:rsidDel="00000000" w:rsidP="00000000" w:rsidRDefault="00000000" w:rsidRPr="00000000" w14:paraId="000000F1">
            <w:pPr>
              <w:jc w:val="center"/>
              <w:rPr>
                <w:b w:val="1"/>
                <w:color w:val="ff9900"/>
              </w:rPr>
            </w:pPr>
            <w:r w:rsidDel="00000000" w:rsidR="00000000" w:rsidRPr="00000000">
              <w:rPr>
                <w:b w:val="1"/>
                <w:color w:val="ff0000"/>
                <w:rtl w:val="0"/>
              </w:rPr>
              <w:t xml:space="preserve">Critical - 5</w:t>
            </w:r>
            <w:r w:rsidDel="00000000" w:rsidR="00000000" w:rsidRPr="00000000">
              <w:rPr>
                <w:rtl w:val="0"/>
              </w:rPr>
            </w:r>
          </w:p>
        </w:tc>
        <w:tc>
          <w:tcPr>
            <w:shd w:fill="auto" w:val="clear"/>
            <w:vAlign w:val="center"/>
          </w:tcPr>
          <w:p w:rsidR="00000000" w:rsidDel="00000000" w:rsidP="00000000" w:rsidRDefault="00000000" w:rsidRPr="00000000" w14:paraId="000000F2">
            <w:pPr>
              <w:jc w:val="center"/>
              <w:rPr>
                <w:highlight w:val="red"/>
              </w:rPr>
            </w:pPr>
            <w:r w:rsidDel="00000000" w:rsidR="00000000" w:rsidRPr="00000000">
              <w:rPr>
                <w:highlight w:val="red"/>
                <w:rtl w:val="0"/>
              </w:rPr>
              <w:t xml:space="preserve">10</w:t>
            </w:r>
          </w:p>
        </w:tc>
      </w:tr>
      <w:tr>
        <w:trPr>
          <w:cantSplit w:val="0"/>
          <w:trHeight w:val="360" w:hRule="atLeast"/>
          <w:tblHeader w:val="0"/>
        </w:trPr>
        <w:tc>
          <w:tcPr>
            <w:shd w:fill="auto" w:val="clear"/>
            <w:vAlign w:val="center"/>
          </w:tcPr>
          <w:p w:rsidR="00000000" w:rsidDel="00000000" w:rsidP="00000000" w:rsidRDefault="00000000" w:rsidRPr="00000000" w14:paraId="000000F3">
            <w:pPr>
              <w:jc w:val="center"/>
              <w:rPr>
                <w:b w:val="1"/>
                <w:color w:val="ff9900"/>
              </w:rPr>
            </w:pPr>
            <w:r w:rsidDel="00000000" w:rsidR="00000000" w:rsidRPr="00000000">
              <w:rPr>
                <w:b w:val="1"/>
                <w:color w:val="ff9900"/>
                <w:rtl w:val="0"/>
              </w:rPr>
              <w:t xml:space="preserve">High - 4</w:t>
            </w:r>
          </w:p>
        </w:tc>
        <w:tc>
          <w:tcPr>
            <w:shd w:fill="auto" w:val="clear"/>
            <w:vAlign w:val="center"/>
          </w:tcPr>
          <w:p w:rsidR="00000000" w:rsidDel="00000000" w:rsidP="00000000" w:rsidRDefault="00000000" w:rsidRPr="00000000" w14:paraId="000000F4">
            <w:pPr>
              <w:jc w:val="center"/>
              <w:rPr>
                <w:shd w:fill="ff9900" w:val="clear"/>
              </w:rPr>
            </w:pPr>
            <w:r w:rsidDel="00000000" w:rsidR="00000000" w:rsidRPr="00000000">
              <w:rPr>
                <w:shd w:fill="ff9900" w:val="clear"/>
                <w:rtl w:val="0"/>
              </w:rPr>
              <w:t xml:space="preserve">4</w:t>
            </w:r>
          </w:p>
        </w:tc>
      </w:tr>
      <w:tr>
        <w:trPr>
          <w:cantSplit w:val="0"/>
          <w:trHeight w:val="375" w:hRule="atLeast"/>
          <w:tblHeader w:val="0"/>
        </w:trPr>
        <w:tc>
          <w:tcPr>
            <w:shd w:fill="auto" w:val="clear"/>
            <w:vAlign w:val="center"/>
          </w:tcPr>
          <w:p w:rsidR="00000000" w:rsidDel="00000000" w:rsidP="00000000" w:rsidRDefault="00000000" w:rsidRPr="00000000" w14:paraId="000000F5">
            <w:pPr>
              <w:jc w:val="center"/>
              <w:rPr>
                <w:b w:val="1"/>
                <w:color w:val="f1c232"/>
              </w:rPr>
            </w:pPr>
            <w:r w:rsidDel="00000000" w:rsidR="00000000" w:rsidRPr="00000000">
              <w:rPr>
                <w:b w:val="1"/>
                <w:color w:val="f1c232"/>
                <w:rtl w:val="0"/>
              </w:rPr>
              <w:t xml:space="preserve">Medium - 3</w:t>
            </w:r>
          </w:p>
        </w:tc>
        <w:tc>
          <w:tcPr>
            <w:shd w:fill="auto" w:val="clear"/>
            <w:vAlign w:val="center"/>
          </w:tcPr>
          <w:p w:rsidR="00000000" w:rsidDel="00000000" w:rsidP="00000000" w:rsidRDefault="00000000" w:rsidRPr="00000000" w14:paraId="000000F6">
            <w:pPr>
              <w:jc w:val="center"/>
              <w:rPr>
                <w:shd w:fill="f1c232" w:val="clear"/>
              </w:rPr>
            </w:pPr>
            <w:r w:rsidDel="00000000" w:rsidR="00000000" w:rsidRPr="00000000">
              <w:rPr>
                <w:shd w:fill="f1c232" w:val="clear"/>
                <w:rtl w:val="0"/>
              </w:rPr>
              <w:t xml:space="preserve">3</w:t>
            </w:r>
          </w:p>
        </w:tc>
      </w:tr>
      <w:tr>
        <w:trPr>
          <w:cantSplit w:val="0"/>
          <w:trHeight w:val="360" w:hRule="atLeast"/>
          <w:tblHeader w:val="0"/>
        </w:trPr>
        <w:tc>
          <w:tcPr>
            <w:shd w:fill="auto" w:val="clear"/>
            <w:vAlign w:val="center"/>
          </w:tcPr>
          <w:p w:rsidR="00000000" w:rsidDel="00000000" w:rsidP="00000000" w:rsidRDefault="00000000" w:rsidRPr="00000000" w14:paraId="000000F7">
            <w:pPr>
              <w:jc w:val="center"/>
              <w:rPr>
                <w:b w:val="1"/>
                <w:color w:val="ff9900"/>
              </w:rPr>
            </w:pPr>
            <w:r w:rsidDel="00000000" w:rsidR="00000000" w:rsidRPr="00000000">
              <w:rPr>
                <w:b w:val="1"/>
                <w:color w:val="008000"/>
                <w:rtl w:val="0"/>
              </w:rPr>
              <w:t xml:space="preserve">Low - 2</w:t>
            </w:r>
            <w:r w:rsidDel="00000000" w:rsidR="00000000" w:rsidRPr="00000000">
              <w:rPr>
                <w:rtl w:val="0"/>
              </w:rPr>
            </w:r>
          </w:p>
        </w:tc>
        <w:tc>
          <w:tcPr>
            <w:shd w:fill="auto" w:val="clear"/>
            <w:vAlign w:val="center"/>
          </w:tcPr>
          <w:p w:rsidR="00000000" w:rsidDel="00000000" w:rsidP="00000000" w:rsidRDefault="00000000" w:rsidRPr="00000000" w14:paraId="000000F8">
            <w:pPr>
              <w:jc w:val="center"/>
              <w:rPr>
                <w:shd w:fill="6aa84f" w:val="clear"/>
              </w:rPr>
            </w:pPr>
            <w:r w:rsidDel="00000000" w:rsidR="00000000" w:rsidRPr="00000000">
              <w:rPr>
                <w:shd w:fill="6aa84f" w:val="clear"/>
                <w:rtl w:val="0"/>
              </w:rPr>
              <w:t xml:space="preserve">2</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jc w:val="left"/>
        <w:rPr>
          <w:b w:val="1"/>
          <w:color w:val="0070c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2"/>
        <w:jc w:val="center"/>
        <w:rPr/>
      </w:pPr>
      <w:bookmarkStart w:colFirst="0" w:colLast="0" w:name="_7awkona5fyh7" w:id="31"/>
      <w:bookmarkEnd w:id="31"/>
      <w:r w:rsidDel="00000000" w:rsidR="00000000" w:rsidRPr="00000000">
        <w:rPr>
          <w:rtl w:val="0"/>
        </w:rPr>
        <w:t xml:space="preserve">Vulnerability Findings</w:t>
      </w:r>
    </w:p>
    <w:p w:rsidR="00000000" w:rsidDel="00000000" w:rsidP="00000000" w:rsidRDefault="00000000" w:rsidRPr="00000000" w14:paraId="000000FC">
      <w:pPr>
        <w:pStyle w:val="Heading2"/>
        <w:rPr/>
      </w:pPr>
      <w:r w:rsidDel="00000000" w:rsidR="00000000" w:rsidRPr="00000000">
        <w:rPr>
          <w:rtl w:val="0"/>
        </w:rPr>
      </w:r>
    </w:p>
    <w:p w:rsidR="00000000" w:rsidDel="00000000" w:rsidP="00000000" w:rsidRDefault="00000000" w:rsidRPr="00000000" w14:paraId="000000FD">
      <w:pPr>
        <w:pStyle w:val="Heading3"/>
        <w:rPr/>
      </w:pPr>
      <w:bookmarkStart w:colFirst="0" w:colLast="0" w:name="_1ci93xb" w:id="32"/>
      <w:bookmarkEnd w:id="32"/>
      <w:r w:rsidDel="00000000" w:rsidR="00000000" w:rsidRPr="00000000">
        <w:rPr>
          <w:rtl w:val="0"/>
        </w:rPr>
        <w:t xml:space="preserve">Weak Password on Public Web Application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color w:val="ff0000"/>
        </w:rPr>
      </w:pPr>
      <w:r w:rsidDel="00000000" w:rsidR="00000000" w:rsidRPr="00000000">
        <w:rPr>
          <w:b w:val="1"/>
          <w:rtl w:val="0"/>
        </w:rPr>
        <w:t xml:space="preserve">Risk Rating</w:t>
      </w:r>
      <w:r w:rsidDel="00000000" w:rsidR="00000000" w:rsidRPr="00000000">
        <w:rPr>
          <w:rtl w:val="0"/>
        </w:rPr>
        <w:t xml:space="preserve">: </w:t>
      </w:r>
      <w:r w:rsidDel="00000000" w:rsidR="00000000" w:rsidRPr="00000000">
        <w:rPr>
          <w:b w:val="1"/>
          <w:color w:val="ff0000"/>
          <w:rtl w:val="0"/>
        </w:rPr>
        <w:t xml:space="preserve">Critical</w:t>
      </w:r>
      <w:r w:rsidDel="00000000" w:rsidR="00000000" w:rsidRPr="00000000">
        <w:rPr>
          <w:rtl w:val="0"/>
        </w:rPr>
      </w:r>
    </w:p>
    <w:p w:rsidR="00000000" w:rsidDel="00000000" w:rsidP="00000000" w:rsidRDefault="00000000" w:rsidRPr="00000000" w14:paraId="00000100">
      <w:pPr>
        <w:rPr>
          <w:color w:val="ff0000"/>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The site </w:t>
      </w:r>
      <w:r w:rsidDel="00000000" w:rsidR="00000000" w:rsidRPr="00000000">
        <w:rPr>
          <w:b w:val="1"/>
          <w:rtl w:val="0"/>
        </w:rPr>
        <w:t xml:space="preserve">vpn.megacorpone.com</w:t>
      </w:r>
      <w:r w:rsidDel="00000000" w:rsidR="00000000" w:rsidRPr="00000000">
        <w:rPr>
          <w:rtl w:val="0"/>
        </w:rPr>
        <w:t xml:space="preserve"> is used to host the Cisco AnyConnect configuration file for MegaCorpOne. This site is secured with basic authentication but is susceptible to a dictionary attack. </w:t>
      </w:r>
      <w:r w:rsidDel="00000000" w:rsidR="00000000" w:rsidRPr="00000000">
        <w:rPr>
          <w:highlight w:val="cyan"/>
          <w:rtl w:val="0"/>
        </w:rPr>
        <w:t xml:space="preserve">[JSF]</w:t>
      </w:r>
      <w:r w:rsidDel="00000000" w:rsidR="00000000" w:rsidRPr="00000000">
        <w:rPr>
          <w:rtl w:val="0"/>
        </w:rPr>
        <w:t xml:space="preserve"> was able to use a username gathered from OSINT in combination with a wordlist in order to guess the user’s password and access the configuration file.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Affected Hosts</w:t>
      </w:r>
      <w:r w:rsidDel="00000000" w:rsidR="00000000" w:rsidRPr="00000000">
        <w:rPr>
          <w:rtl w:val="0"/>
        </w:rPr>
        <w:t xml:space="preserve">: vpn.megacorpone.com</w:t>
      </w:r>
    </w:p>
    <w:p w:rsidR="00000000" w:rsidDel="00000000" w:rsidP="00000000" w:rsidRDefault="00000000" w:rsidRPr="00000000" w14:paraId="00000105">
      <w:pPr>
        <w:rPr>
          <w:color w:val="ff0000"/>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Remediation</w:t>
      </w: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5"/>
        </w:numPr>
        <w:spacing w:after="200" w:lineRule="auto"/>
        <w:ind w:left="720" w:hanging="360"/>
        <w:rPr>
          <w:highlight w:val="cyan"/>
        </w:rPr>
      </w:pPr>
      <w:r w:rsidDel="00000000" w:rsidR="00000000" w:rsidRPr="00000000">
        <w:rPr>
          <w:highlight w:val="cyan"/>
          <w:rtl w:val="0"/>
        </w:rPr>
        <w:t xml:space="preserve">Fix: Require a character limit and character requirement when making password and login info. Prohibit any user or admin to use the same login name as their password. Eliminate login for admin users on public websites and create a separate site/method for admins to log in.</w:t>
      </w:r>
    </w:p>
    <w:p w:rsidR="00000000" w:rsidDel="00000000" w:rsidP="00000000" w:rsidRDefault="00000000" w:rsidRPr="00000000" w14:paraId="00000109">
      <w:pPr>
        <w:numPr>
          <w:ilvl w:val="0"/>
          <w:numId w:val="5"/>
        </w:numPr>
        <w:spacing w:after="200" w:lineRule="auto"/>
        <w:ind w:left="720" w:hanging="360"/>
        <w:rPr>
          <w:highlight w:val="cyan"/>
        </w:rPr>
      </w:pPr>
      <w:r w:rsidDel="00000000" w:rsidR="00000000" w:rsidRPr="00000000">
        <w:rPr>
          <w:highlight w:val="cyan"/>
          <w:rtl w:val="0"/>
        </w:rPr>
        <w:t xml:space="preserve">Fix: Detach the aforementioned page from being accessible from any page on the open website. If pages are unneeded in any respect, it is best to delete them all together to prevent any information being exposed. </w:t>
      </w:r>
    </w:p>
    <w:p w:rsidR="00000000" w:rsidDel="00000000" w:rsidP="00000000" w:rsidRDefault="00000000" w:rsidRPr="00000000" w14:paraId="0000010A">
      <w:pPr>
        <w:numPr>
          <w:ilvl w:val="0"/>
          <w:numId w:val="5"/>
        </w:numPr>
        <w:spacing w:after="200" w:lineRule="auto"/>
        <w:ind w:left="720" w:hanging="360"/>
        <w:rPr>
          <w:rFonts w:ascii="Arial" w:cs="Arial" w:eastAsia="Arial" w:hAnsi="Arial"/>
          <w:highlight w:val="cyan"/>
        </w:rPr>
      </w:pPr>
      <w:r w:rsidDel="00000000" w:rsidR="00000000" w:rsidRPr="00000000">
        <w:rPr>
          <w:highlight w:val="cyan"/>
          <w:rtl w:val="0"/>
        </w:rPr>
        <w:t xml:space="preserve">Fix: Update the HTML of the website to secure these text fields and have at least industry standards for XSS protections. Also reduce the amount of text fields the Rekall Corporation website has to reduce the potential breach you may have on multiple web pages.</w:t>
      </w:r>
      <w:r w:rsidDel="00000000" w:rsidR="00000000" w:rsidRPr="00000000">
        <w:rPr>
          <w:rtl w:val="0"/>
        </w:rPr>
      </w:r>
    </w:p>
    <w:p w:rsidR="00000000" w:rsidDel="00000000" w:rsidP="00000000" w:rsidRDefault="00000000" w:rsidRPr="00000000" w14:paraId="0000010B">
      <w:pPr>
        <w:numPr>
          <w:ilvl w:val="0"/>
          <w:numId w:val="1"/>
        </w:numPr>
        <w:spacing w:after="200" w:lineRule="auto"/>
        <w:ind w:left="720" w:hanging="360"/>
        <w:rPr>
          <w:highlight w:val="cyan"/>
        </w:rPr>
      </w:pPr>
      <w:r w:rsidDel="00000000" w:rsidR="00000000" w:rsidRPr="00000000">
        <w:rPr>
          <w:highlight w:val="cyan"/>
          <w:rtl w:val="0"/>
        </w:rPr>
        <w:t xml:space="preserve">Web Application</w:t>
      </w:r>
    </w:p>
    <w:p w:rsidR="00000000" w:rsidDel="00000000" w:rsidP="00000000" w:rsidRDefault="00000000" w:rsidRPr="00000000" w14:paraId="0000010C">
      <w:pPr>
        <w:numPr>
          <w:ilvl w:val="1"/>
          <w:numId w:val="1"/>
        </w:numPr>
        <w:spacing w:after="200" w:before="0" w:lineRule="auto"/>
        <w:ind w:left="1440" w:hanging="360"/>
        <w:rPr>
          <w:highlight w:val="cyan"/>
        </w:rPr>
      </w:pPr>
      <w:r w:rsidDel="00000000" w:rsidR="00000000" w:rsidRPr="00000000">
        <w:rPr>
          <w:highlight w:val="cyan"/>
          <w:rtl w:val="0"/>
        </w:rPr>
        <w:t xml:space="preserve">Brute force attack </w:t>
      </w:r>
    </w:p>
    <w:p w:rsidR="00000000" w:rsidDel="00000000" w:rsidP="00000000" w:rsidRDefault="00000000" w:rsidRPr="00000000" w14:paraId="0000010D">
      <w:pPr>
        <w:numPr>
          <w:ilvl w:val="2"/>
          <w:numId w:val="1"/>
        </w:numPr>
        <w:spacing w:after="200" w:before="0" w:lineRule="auto"/>
        <w:ind w:left="2160" w:hanging="360"/>
        <w:rPr>
          <w:highlight w:val="cyan"/>
        </w:rPr>
      </w:pPr>
      <w:r w:rsidDel="00000000" w:rsidR="00000000" w:rsidRPr="00000000">
        <w:rPr>
          <w:highlight w:val="cyan"/>
          <w:rtl w:val="0"/>
        </w:rPr>
        <w:t xml:space="preserve">Weakness: Password and login on Rekall Corporation website for “User” and “Admin” were both simple and repetitive to simple brute force. Site had no requirement on password’s character limit or character requirement when creating account. </w:t>
      </w:r>
    </w:p>
    <w:p w:rsidR="00000000" w:rsidDel="00000000" w:rsidP="00000000" w:rsidRDefault="00000000" w:rsidRPr="00000000" w14:paraId="0000010E">
      <w:pPr>
        <w:numPr>
          <w:ilvl w:val="2"/>
          <w:numId w:val="1"/>
        </w:numPr>
        <w:spacing w:after="200" w:lineRule="auto"/>
        <w:ind w:left="2160" w:hanging="360"/>
        <w:rPr>
          <w:highlight w:val="cyan"/>
        </w:rPr>
      </w:pPr>
      <w:r w:rsidDel="00000000" w:rsidR="00000000" w:rsidRPr="00000000">
        <w:rPr>
          <w:highlight w:val="cyan"/>
          <w:rtl w:val="0"/>
        </w:rPr>
        <w:t xml:space="preserve">Method: simply think of the most common password/phrases will allow access to users and admin accounts. Ex: A user username was [melina] this also was the user password as well. These simple passwords were also for the admin accounts as well.</w:t>
      </w:r>
    </w:p>
    <w:p w:rsidR="00000000" w:rsidDel="00000000" w:rsidP="00000000" w:rsidRDefault="00000000" w:rsidRPr="00000000" w14:paraId="0000010F">
      <w:pPr>
        <w:numPr>
          <w:ilvl w:val="1"/>
          <w:numId w:val="1"/>
        </w:numPr>
        <w:spacing w:after="200" w:before="0" w:lineRule="auto"/>
        <w:ind w:left="1440" w:hanging="360"/>
        <w:rPr>
          <w:highlight w:val="cyan"/>
        </w:rPr>
      </w:pPr>
      <w:r w:rsidDel="00000000" w:rsidR="00000000" w:rsidRPr="00000000">
        <w:rPr>
          <w:highlight w:val="cyan"/>
          <w:rtl w:val="0"/>
        </w:rPr>
        <w:t xml:space="preserve">Sensitive data exposure </w:t>
      </w:r>
    </w:p>
    <w:p w:rsidR="00000000" w:rsidDel="00000000" w:rsidP="00000000" w:rsidRDefault="00000000" w:rsidRPr="00000000" w14:paraId="00000110">
      <w:pPr>
        <w:numPr>
          <w:ilvl w:val="2"/>
          <w:numId w:val="1"/>
        </w:numPr>
        <w:spacing w:after="200" w:before="0" w:lineRule="auto"/>
        <w:ind w:left="2160" w:hanging="360"/>
        <w:rPr>
          <w:highlight w:val="cyan"/>
        </w:rPr>
      </w:pPr>
      <w:r w:rsidDel="00000000" w:rsidR="00000000" w:rsidRPr="00000000">
        <w:rPr>
          <w:highlight w:val="cyan"/>
          <w:rtl w:val="0"/>
        </w:rPr>
        <w:t xml:space="preserve">Weakness: Rekall Corporation website main site page that had sensitive data/information easily available to access with little to no work or security protecting it. Pages like “Robot.txt,” “About-Rekall.php,” and “Disclaimer.php” were easily accessible from either ‘Google searches,’ ‘Directory traversal,’ and even a ‘Curl Command.’ </w:t>
      </w:r>
    </w:p>
    <w:p w:rsidR="00000000" w:rsidDel="00000000" w:rsidP="00000000" w:rsidRDefault="00000000" w:rsidRPr="00000000" w14:paraId="00000111">
      <w:pPr>
        <w:numPr>
          <w:ilvl w:val="2"/>
          <w:numId w:val="1"/>
        </w:numPr>
        <w:spacing w:after="200" w:before="0" w:lineRule="auto"/>
        <w:ind w:left="2160" w:hanging="360"/>
        <w:rPr>
          <w:highlight w:val="cyan"/>
        </w:rPr>
      </w:pPr>
      <w:r w:rsidDel="00000000" w:rsidR="00000000" w:rsidRPr="00000000">
        <w:rPr>
          <w:highlight w:val="cyan"/>
          <w:rtl w:val="0"/>
        </w:rPr>
        <w:t xml:space="preserve"> Method: Any person that has a common understanding of Google Dorking and what the inspect tool is can gain valuable information that is left on the website. Ex: search Site;Rekall Corporation robots.txt will return a text file of that is still connected to the website.</w:t>
      </w:r>
    </w:p>
    <w:p w:rsidR="00000000" w:rsidDel="00000000" w:rsidP="00000000" w:rsidRDefault="00000000" w:rsidRPr="00000000" w14:paraId="00000112">
      <w:pPr>
        <w:numPr>
          <w:ilvl w:val="1"/>
          <w:numId w:val="1"/>
        </w:numPr>
        <w:spacing w:after="200" w:before="0" w:lineRule="auto"/>
        <w:ind w:left="1440" w:hanging="360"/>
        <w:rPr>
          <w:highlight w:val="cyan"/>
        </w:rPr>
      </w:pPr>
      <w:r w:rsidDel="00000000" w:rsidR="00000000" w:rsidRPr="00000000">
        <w:rPr>
          <w:highlight w:val="cyan"/>
          <w:rtl w:val="0"/>
        </w:rPr>
        <w:t xml:space="preserve">XSS reflected </w:t>
      </w:r>
    </w:p>
    <w:p w:rsidR="00000000" w:rsidDel="00000000" w:rsidP="00000000" w:rsidRDefault="00000000" w:rsidRPr="00000000" w14:paraId="00000113">
      <w:pPr>
        <w:numPr>
          <w:ilvl w:val="2"/>
          <w:numId w:val="1"/>
        </w:numPr>
        <w:spacing w:after="200" w:before="0" w:lineRule="auto"/>
        <w:ind w:left="2160" w:hanging="360"/>
        <w:rPr>
          <w:highlight w:val="cyan"/>
        </w:rPr>
      </w:pPr>
      <w:r w:rsidDel="00000000" w:rsidR="00000000" w:rsidRPr="00000000">
        <w:rPr>
          <w:highlight w:val="cyan"/>
          <w:rtl w:val="0"/>
        </w:rPr>
        <w:t xml:space="preserve">Weakness: On every text field for Rekall Corporations website alouds easy XSS reflected commands and scripts to either access login information or load malicious code to gain control of functions/observe user. These commands can bring down the website to give the website malware that mined information from users and adminations. </w:t>
      </w:r>
    </w:p>
    <w:p w:rsidR="00000000" w:rsidDel="00000000" w:rsidP="00000000" w:rsidRDefault="00000000" w:rsidRPr="00000000" w14:paraId="00000114">
      <w:pPr>
        <w:numPr>
          <w:ilvl w:val="2"/>
          <w:numId w:val="1"/>
        </w:numPr>
        <w:spacing w:after="200" w:lineRule="auto"/>
        <w:ind w:left="2160" w:hanging="360"/>
        <w:rPr>
          <w:u w:val="none"/>
        </w:rPr>
      </w:pPr>
      <w:r w:rsidDel="00000000" w:rsidR="00000000" w:rsidRPr="00000000">
        <w:rPr>
          <w:highlight w:val="cyan"/>
          <w:rtl w:val="0"/>
        </w:rPr>
        <w:t xml:space="preserve">Method: On any text field that is on the Rekall Corporation website entering a simple ‘scripted’ payload will give a pop-up alert. Ex [&lt;script&gt;alert("hi")&lt;/script&gt;]. If a simple payload like this can get the desired response then a more complex and malicious payload can be entered to take down the website</w:t>
      </w:r>
      <w:r w:rsidDel="00000000" w:rsidR="00000000" w:rsidRPr="00000000">
        <w:rPr>
          <w:rtl w:val="0"/>
        </w:rPr>
        <w:t xml:space="preserve">.</w:t>
      </w:r>
    </w:p>
    <w:p w:rsidR="00000000" w:rsidDel="00000000" w:rsidP="00000000" w:rsidRDefault="00000000" w:rsidRPr="00000000" w14:paraId="00000115">
      <w:pPr>
        <w:spacing w:after="200" w:lineRule="auto"/>
        <w:ind w:left="0" w:firstLine="0"/>
        <w:rPr/>
      </w:pPr>
      <w:r w:rsidDel="00000000" w:rsidR="00000000" w:rsidRPr="00000000">
        <w:rPr>
          <w:rtl w:val="0"/>
        </w:rPr>
      </w:r>
    </w:p>
    <w:p w:rsidR="00000000" w:rsidDel="00000000" w:rsidP="00000000" w:rsidRDefault="00000000" w:rsidRPr="00000000" w14:paraId="00000116">
      <w:pPr>
        <w:spacing w:after="200" w:lineRule="auto"/>
        <w:ind w:left="0" w:firstLine="0"/>
        <w:rPr/>
      </w:pPr>
      <w:r w:rsidDel="00000000" w:rsidR="00000000" w:rsidRPr="00000000">
        <w:rPr>
          <w:rtl w:val="0"/>
        </w:rPr>
      </w:r>
    </w:p>
    <w:p w:rsidR="00000000" w:rsidDel="00000000" w:rsidP="00000000" w:rsidRDefault="00000000" w:rsidRPr="00000000" w14:paraId="00000117">
      <w:pPr>
        <w:pStyle w:val="Heading2"/>
        <w:jc w:val="center"/>
        <w:rPr/>
      </w:pPr>
      <w:bookmarkStart w:colFirst="0" w:colLast="0" w:name="_angoey2ntdo4" w:id="33"/>
      <w:bookmarkEnd w:id="33"/>
      <w:r w:rsidDel="00000000" w:rsidR="00000000" w:rsidRPr="00000000">
        <w:rPr>
          <w:rtl w:val="0"/>
        </w:rPr>
        <w:t xml:space="preserve">MITRE ATT&amp;CK Navigator Map</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following completed </w:t>
      </w:r>
      <w:r w:rsidDel="00000000" w:rsidR="00000000" w:rsidRPr="00000000">
        <w:rPr>
          <w:rtl w:val="0"/>
        </w:rPr>
        <w:t xml:space="preserve">MITRE</w:t>
      </w:r>
      <w:r w:rsidDel="00000000" w:rsidR="00000000" w:rsidRPr="00000000">
        <w:rPr>
          <w:rtl w:val="0"/>
        </w:rPr>
        <w:t xml:space="preserve"> ATT&amp;CK navigator map shows all of the techniques and tactics</w:t>
      </w:r>
      <w:r w:rsidDel="00000000" w:rsidR="00000000" w:rsidRPr="00000000">
        <w:rPr>
          <w:rtl w:val="0"/>
        </w:rPr>
        <w:t xml:space="preserve"> that </w:t>
      </w:r>
      <w:r w:rsidDel="00000000" w:rsidR="00000000" w:rsidRPr="00000000">
        <w:rPr>
          <w:highlight w:val="cyan"/>
          <w:rtl w:val="0"/>
        </w:rPr>
        <w:t xml:space="preserve">[JSF]</w:t>
      </w:r>
      <w:r w:rsidDel="00000000" w:rsidR="00000000" w:rsidRPr="00000000">
        <w:rPr>
          <w:rtl w:val="0"/>
        </w:rPr>
        <w:t xml:space="preserve"> used throughout the assessment.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Legend: </w:t>
      </w:r>
    </w:p>
    <w:tbl>
      <w:tblPr>
        <w:tblStyle w:val="Table9"/>
        <w:tblW w:w="6840.0" w:type="dxa"/>
        <w:jc w:val="left"/>
        <w:tblInd w:w="136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360" w:hRule="atLeast"/>
          <w:tblHeader w:val="0"/>
        </w:trPr>
        <w:tc>
          <w:tcPr>
            <w:shd w:fill="auto" w:val="clear"/>
            <w:vAlign w:val="center"/>
          </w:tcPr>
          <w:p w:rsidR="00000000" w:rsidDel="00000000" w:rsidP="00000000" w:rsidRDefault="00000000" w:rsidRPr="00000000" w14:paraId="0000011C">
            <w:pPr>
              <w:jc w:val="center"/>
              <w:rPr>
                <w:b w:val="1"/>
                <w:color w:val="ff9900"/>
              </w:rPr>
            </w:pPr>
            <w:r w:rsidDel="00000000" w:rsidR="00000000" w:rsidRPr="00000000">
              <w:rPr>
                <w:b w:val="1"/>
                <w:color w:val="ff0000"/>
                <w:rtl w:val="0"/>
              </w:rPr>
              <w:t xml:space="preserve">Critical - Red</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11D">
            <w:pPr>
              <w:jc w:val="center"/>
              <w:rPr>
                <w:b w:val="1"/>
                <w:color w:val="ff9900"/>
              </w:rPr>
            </w:pPr>
            <w:r w:rsidDel="00000000" w:rsidR="00000000" w:rsidRPr="00000000">
              <w:rPr>
                <w:b w:val="1"/>
                <w:color w:val="ff9900"/>
                <w:rtl w:val="0"/>
              </w:rPr>
              <w:t xml:space="preserve">High - Orange</w:t>
            </w:r>
          </w:p>
        </w:tc>
      </w:tr>
      <w:tr>
        <w:trPr>
          <w:cantSplit w:val="0"/>
          <w:trHeight w:val="360" w:hRule="atLeast"/>
          <w:tblHeader w:val="0"/>
        </w:trPr>
        <w:tc>
          <w:tcPr>
            <w:shd w:fill="auto" w:val="clear"/>
            <w:vAlign w:val="center"/>
          </w:tcPr>
          <w:p w:rsidR="00000000" w:rsidDel="00000000" w:rsidP="00000000" w:rsidRDefault="00000000" w:rsidRPr="00000000" w14:paraId="0000011E">
            <w:pPr>
              <w:jc w:val="center"/>
              <w:rPr>
                <w:b w:val="1"/>
                <w:color w:val="ff9900"/>
              </w:rPr>
            </w:pPr>
            <w:r w:rsidDel="00000000" w:rsidR="00000000" w:rsidRPr="00000000">
              <w:rPr>
                <w:b w:val="1"/>
                <w:color w:val="0000ff"/>
                <w:rtl w:val="0"/>
              </w:rPr>
              <w:t xml:space="preserve">Medium - Yellow</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11F">
            <w:pPr>
              <w:jc w:val="center"/>
              <w:rPr>
                <w:b w:val="1"/>
                <w:color w:val="ff9900"/>
              </w:rPr>
            </w:pPr>
            <w:r w:rsidDel="00000000" w:rsidR="00000000" w:rsidRPr="00000000">
              <w:rPr>
                <w:b w:val="1"/>
                <w:color w:val="008000"/>
                <w:rtl w:val="0"/>
              </w:rPr>
              <w:t xml:space="preserve">Low - Green</w:t>
            </w: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highlight w:val="cyan"/>
        </w:rPr>
      </w:pPr>
      <w:r w:rsidDel="00000000" w:rsidR="00000000" w:rsidRPr="00000000">
        <w:rPr>
          <w:highlight w:val="cyan"/>
          <w:rtl w:val="0"/>
        </w:rPr>
        <w:t xml:space="preserve">Performed successfully</w:t>
      </w:r>
    </w:p>
    <w:p w:rsidR="00000000" w:rsidDel="00000000" w:rsidP="00000000" w:rsidRDefault="00000000" w:rsidRPr="00000000" w14:paraId="00000123">
      <w:pPr>
        <w:rPr/>
      </w:pPr>
      <w:r w:rsidDel="00000000" w:rsidR="00000000" w:rsidRPr="00000000">
        <w:rPr>
          <w:highlight w:val="red"/>
          <w:rtl w:val="0"/>
        </w:rPr>
        <w:t xml:space="preserve">Failure to perform</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highlight w:val="cyan"/>
        </w:rPr>
      </w:pPr>
      <w:r w:rsidDel="00000000" w:rsidR="00000000" w:rsidRPr="00000000">
        <w:rPr>
          <w:highlight w:val="cyan"/>
          <w:rtl w:val="0"/>
        </w:rPr>
        <w:t xml:space="preserve">[https://drive.google.com/file/d/1bUvyLwIOKCnFIdMb1MJ6DBSBfAiMh1Hh/view?usp=sharing]</w:t>
      </w:r>
    </w:p>
    <w:p w:rsidR="00000000" w:rsidDel="00000000" w:rsidP="00000000" w:rsidRDefault="00000000" w:rsidRPr="00000000" w14:paraId="00000127">
      <w:pPr>
        <w:rPr/>
      </w:pPr>
      <w:r w:rsidDel="00000000" w:rsidR="00000000" w:rsidRPr="00000000">
        <w:rPr>
          <w:rtl w:val="0"/>
        </w:rPr>
      </w:r>
    </w:p>
    <w:sectPr>
      <w:headerReference r:id="rId8" w:type="default"/>
      <w:footerReference r:id="rId9" w:type="default"/>
      <w:footerReference r:id="rId10" w:type="first"/>
      <w:footerReference r:id="rId11" w:type="even"/>
      <w:pgSz w:h="15840" w:w="12240" w:orient="portrait"/>
      <w:pgMar w:bottom="720" w:top="720" w:left="144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Oswald Light">
    <w:embedRegular w:fontKey="{00000000-0000-0000-0000-000000000000}" r:id="rId1" w:subsetted="0"/>
    <w:embedBold w:fontKey="{00000000-0000-0000-0000-000000000000}" r:id="rId2" w:subsetted="0"/>
  </w:font>
  <w:font w:name="Libre Franklin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ffffff"/>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 xml:space="preserve">MegaCorpOne</w:t>
      <w:tab/>
      <w:tab/>
      <w:t xml:space="preserve">Penetration Test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highlight w:val="cy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0b7f94"/>
      <w:sz w:val="48"/>
      <w:szCs w:val="48"/>
    </w:rPr>
  </w:style>
  <w:style w:type="paragraph" w:styleId="Heading2">
    <w:name w:val="heading 2"/>
    <w:basedOn w:val="Normal"/>
    <w:next w:val="Normal"/>
    <w:pPr>
      <w:keepNext w:val="1"/>
      <w:keepLines w:val="1"/>
    </w:pPr>
    <w:rPr>
      <w:color w:val="002060"/>
      <w:sz w:val="36"/>
      <w:szCs w:val="36"/>
    </w:rPr>
  </w:style>
  <w:style w:type="paragraph" w:styleId="Heading3">
    <w:name w:val="heading 3"/>
    <w:basedOn w:val="Normal"/>
    <w:next w:val="Normal"/>
    <w:pPr>
      <w:keepNext w:val="1"/>
      <w:keepLines w:val="1"/>
    </w:pPr>
    <w:rPr>
      <w:b w:val="1"/>
      <w:color w:val="0b7f94"/>
      <w:sz w:val="30"/>
      <w:szCs w:val="30"/>
    </w:rPr>
  </w:style>
  <w:style w:type="paragraph" w:styleId="Heading4">
    <w:name w:val="heading 4"/>
    <w:basedOn w:val="Normal"/>
    <w:next w:val="Normal"/>
    <w:pPr>
      <w:keepNext w:val="1"/>
      <w:keepLines w:val="1"/>
      <w:spacing w:before="40" w:lineRule="auto"/>
    </w:pPr>
    <w:rPr>
      <w:rFonts w:ascii="Arial" w:cs="Arial" w:eastAsia="Arial" w:hAnsi="Arial"/>
      <w:b w:val="1"/>
      <w:color w:val="2e308b"/>
      <w:sz w:val="36"/>
      <w:szCs w:val="36"/>
    </w:rPr>
  </w:style>
  <w:style w:type="paragraph" w:styleId="Heading5">
    <w:name w:val="heading 5"/>
    <w:basedOn w:val="Normal"/>
    <w:next w:val="Normal"/>
    <w:pPr>
      <w:keepNext w:val="1"/>
      <w:keepLines w:val="1"/>
      <w:spacing w:after="240" w:lineRule="auto"/>
    </w:pPr>
    <w:rPr>
      <w:rFonts w:ascii="Arial" w:cs="Arial" w:eastAsia="Arial" w:hAnsi="Arial"/>
      <w:b w:val="1"/>
      <w:color w:val="2e308b"/>
      <w:sz w:val="72"/>
      <w:szCs w:val="7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rFonts w:ascii="Calibri" w:cs="Calibri" w:eastAsia="Calibri" w:hAnsi="Calibri"/>
      <w:b w:val="1"/>
      <w:color w:val="0b7f94"/>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LibreFranklinMedium-regular.ttf"/><Relationship Id="rId4" Type="http://schemas.openxmlformats.org/officeDocument/2006/relationships/font" Target="fonts/LibreFranklinMedium-bold.ttf"/><Relationship Id="rId5" Type="http://schemas.openxmlformats.org/officeDocument/2006/relationships/font" Target="fonts/LibreFranklinMedium-italic.ttf"/><Relationship Id="rId6"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