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B20C0E">
      <w:pPr>
        <w:jc w:val="center"/>
        <w:rPr>
          <w:rFonts w:ascii="Times New Roman" w:eastAsia="Times New Roman" w:hAnsi="Times New Roman" w:cs="Times New Roman"/>
          <w:sz w:val="24"/>
          <w:szCs w:val="24"/>
        </w:rPr>
      </w:pPr>
      <w:r w:rsidRPr="00B20C0E">
        <w:rPr>
          <w:rFonts w:ascii="Arial" w:eastAsia="Times New Roman" w:hAnsi="Arial" w:cs="Arial"/>
          <w:b/>
          <w:bCs/>
          <w:color w:val="000000"/>
          <w:sz w:val="24"/>
          <w:szCs w:val="24"/>
        </w:rPr>
        <w:t>Software Design Document (SDD)</w:t>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1. Introduction</w:t>
      </w:r>
    </w:p>
    <w:p w:rsidR="00B20C0E" w:rsidRPr="00B20C0E" w:rsidRDefault="00B20C0E" w:rsidP="00B20C0E">
      <w:pPr>
        <w:rPr>
          <w:rFonts w:ascii="Times New Roman" w:eastAsia="Times New Roman" w:hAnsi="Times New Roman" w:cs="Times New Roman"/>
          <w:sz w:val="24"/>
          <w:szCs w:val="24"/>
        </w:rPr>
      </w:pPr>
      <w:r w:rsidRPr="00B20C0E">
        <w:rPr>
          <w:rFonts w:ascii="Arial" w:eastAsia="Times New Roman" w:hAnsi="Arial" w:cs="Arial"/>
          <w:color w:val="000000"/>
          <w:sz w:val="24"/>
          <w:szCs w:val="24"/>
        </w:rPr>
        <w:t>    a. Project Overview / Problem Statement</w:t>
      </w:r>
    </w:p>
    <w:p w:rsidR="00B20C0E" w:rsidRPr="00B20C0E" w:rsidRDefault="00B20C0E" w:rsidP="00B20C0E">
      <w:pPr>
        <w:ind w:left="144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The following document will detail the implementation </w:t>
      </w:r>
      <w:proofErr w:type="gramStart"/>
      <w:r w:rsidRPr="00B20C0E">
        <w:rPr>
          <w:rFonts w:ascii="Arial" w:eastAsia="Times New Roman" w:hAnsi="Arial" w:cs="Arial"/>
          <w:color w:val="000000"/>
          <w:sz w:val="24"/>
          <w:szCs w:val="24"/>
        </w:rPr>
        <w:t>of  a</w:t>
      </w:r>
      <w:proofErr w:type="gramEnd"/>
      <w:r w:rsidRPr="00B20C0E">
        <w:rPr>
          <w:rFonts w:ascii="Arial" w:eastAsia="Times New Roman" w:hAnsi="Arial" w:cs="Arial"/>
          <w:color w:val="000000"/>
          <w:sz w:val="24"/>
          <w:szCs w:val="24"/>
        </w:rPr>
        <w:t xml:space="preserve"> web-based software solution which meets the requirements of the Sacramento State Aquatic Center (SSAC). </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B20C0E">
      <w:pPr>
        <w:ind w:left="1440"/>
        <w:rPr>
          <w:rFonts w:ascii="Times New Roman" w:eastAsia="Times New Roman" w:hAnsi="Times New Roman" w:cs="Times New Roman"/>
          <w:sz w:val="24"/>
          <w:szCs w:val="24"/>
        </w:rPr>
      </w:pPr>
      <w:r w:rsidRPr="00B20C0E">
        <w:rPr>
          <w:rFonts w:ascii="Arial" w:eastAsia="Times New Roman" w:hAnsi="Arial" w:cs="Arial"/>
          <w:color w:val="000000"/>
          <w:sz w:val="24"/>
          <w:szCs w:val="24"/>
        </w:rPr>
        <w:t>In particular, the system being described will effectively automate the customer registration system which had previously been implemented via a manual “paper and pen” process.</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B20C0E">
      <w:pPr>
        <w:ind w:left="1440"/>
        <w:rPr>
          <w:rFonts w:ascii="Times New Roman" w:eastAsia="Times New Roman" w:hAnsi="Times New Roman" w:cs="Times New Roman"/>
          <w:sz w:val="24"/>
          <w:szCs w:val="24"/>
        </w:rPr>
      </w:pPr>
      <w:r w:rsidRPr="00B20C0E">
        <w:rPr>
          <w:rFonts w:ascii="Arial" w:eastAsia="Times New Roman" w:hAnsi="Arial" w:cs="Arial"/>
          <w:color w:val="000000"/>
          <w:sz w:val="24"/>
          <w:szCs w:val="24"/>
        </w:rPr>
        <w:t>This document will outline, describe and illustrate all of the modules, classes, structures and other elements -- including their relationships and interactions -- which encompass the automatic solution that has been developed as a replacement for SSAC’s existing manual system of registration. From this point onward, the name of this automated system shall be the “Aquatic Center Tracking” system, or ACTS.</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b. Team Members, Roles and Signatures</w:t>
      </w:r>
      <w:r w:rsidRPr="00B20C0E">
        <w:rPr>
          <w:rFonts w:ascii="Arial" w:eastAsia="Times New Roman" w:hAnsi="Arial" w:cs="Arial"/>
          <w:color w:val="000000"/>
          <w:sz w:val="24"/>
          <w:szCs w:val="24"/>
        </w:rPr>
        <w:br/>
        <w:t xml:space="preserve">        </w:t>
      </w:r>
      <w:proofErr w:type="gramStart"/>
      <w:r w:rsidRPr="00B20C0E">
        <w:rPr>
          <w:rFonts w:ascii="Arial" w:eastAsia="Times New Roman" w:hAnsi="Arial" w:cs="Arial"/>
          <w:color w:val="000000"/>
          <w:sz w:val="24"/>
          <w:szCs w:val="24"/>
        </w:rPr>
        <w:t>While</w:t>
      </w:r>
      <w:proofErr w:type="gramEnd"/>
      <w:r w:rsidRPr="00B20C0E">
        <w:rPr>
          <w:rFonts w:ascii="Arial" w:eastAsia="Times New Roman" w:hAnsi="Arial" w:cs="Arial"/>
          <w:color w:val="000000"/>
          <w:sz w:val="24"/>
          <w:szCs w:val="24"/>
        </w:rPr>
        <w:t xml:space="preserve"> each member had substantial contributions throughout each </w:t>
      </w:r>
    </w:p>
    <w:p w:rsidR="00B20C0E" w:rsidRPr="00B20C0E" w:rsidRDefault="00B20C0E" w:rsidP="00B20C0E">
      <w:pPr>
        <w:ind w:left="720" w:firstLine="720"/>
        <w:rPr>
          <w:rFonts w:ascii="Times New Roman" w:eastAsia="Times New Roman" w:hAnsi="Times New Roman" w:cs="Times New Roman"/>
          <w:sz w:val="24"/>
          <w:szCs w:val="24"/>
        </w:rPr>
      </w:pPr>
      <w:proofErr w:type="gramStart"/>
      <w:r w:rsidRPr="00B20C0E">
        <w:rPr>
          <w:rFonts w:ascii="Arial" w:eastAsia="Times New Roman" w:hAnsi="Arial" w:cs="Arial"/>
          <w:color w:val="000000"/>
          <w:sz w:val="24"/>
          <w:szCs w:val="24"/>
        </w:rPr>
        <w:t>phase</w:t>
      </w:r>
      <w:proofErr w:type="gramEnd"/>
      <w:r w:rsidRPr="00B20C0E">
        <w:rPr>
          <w:rFonts w:ascii="Arial" w:eastAsia="Times New Roman" w:hAnsi="Arial" w:cs="Arial"/>
          <w:color w:val="000000"/>
          <w:sz w:val="24"/>
          <w:szCs w:val="24"/>
        </w:rPr>
        <w:t xml:space="preserve"> of the development of the ACTS system, here are the formal roles </w:t>
      </w:r>
    </w:p>
    <w:p w:rsidR="00B20C0E" w:rsidRPr="00B20C0E" w:rsidRDefault="00B20C0E" w:rsidP="00B20C0E">
      <w:pPr>
        <w:ind w:left="720" w:firstLine="720"/>
        <w:rPr>
          <w:rFonts w:ascii="Times New Roman" w:eastAsia="Times New Roman" w:hAnsi="Times New Roman" w:cs="Times New Roman"/>
          <w:sz w:val="24"/>
          <w:szCs w:val="24"/>
        </w:rPr>
      </w:pPr>
      <w:proofErr w:type="gramStart"/>
      <w:r w:rsidRPr="00B20C0E">
        <w:rPr>
          <w:rFonts w:ascii="Arial" w:eastAsia="Times New Roman" w:hAnsi="Arial" w:cs="Arial"/>
          <w:color w:val="000000"/>
          <w:sz w:val="24"/>
          <w:szCs w:val="24"/>
        </w:rPr>
        <w:t>which</w:t>
      </w:r>
      <w:proofErr w:type="gramEnd"/>
      <w:r w:rsidRPr="00B20C0E">
        <w:rPr>
          <w:rFonts w:ascii="Arial" w:eastAsia="Times New Roman" w:hAnsi="Arial" w:cs="Arial"/>
          <w:color w:val="000000"/>
          <w:sz w:val="24"/>
          <w:szCs w:val="24"/>
        </w:rPr>
        <w:t xml:space="preserve"> were attributed to each individual:</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B20C0E">
      <w:pPr>
        <w:ind w:left="720" w:firstLine="720"/>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Chiraag</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Thakor</w:t>
      </w:r>
      <w:proofErr w:type="spellEnd"/>
      <w:r w:rsidRPr="00B20C0E">
        <w:rPr>
          <w:rFonts w:ascii="Arial" w:eastAsia="Times New Roman" w:hAnsi="Arial" w:cs="Arial"/>
          <w:color w:val="000000"/>
          <w:sz w:val="23"/>
          <w:szCs w:val="23"/>
        </w:rPr>
        <w:t>, Documents Writer/Project Reviewer</w:t>
      </w:r>
    </w:p>
    <w:p w:rsidR="00B20C0E" w:rsidRPr="00B20C0E" w:rsidRDefault="00B20C0E" w:rsidP="00B20C0E">
      <w:pPr>
        <w:ind w:left="720" w:firstLine="72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B20C0E">
      <w:pPr>
        <w:ind w:left="720" w:firstLine="72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Joubin</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Jabbari</w:t>
      </w:r>
      <w:proofErr w:type="spellEnd"/>
      <w:r w:rsidRPr="00B20C0E">
        <w:rPr>
          <w:rFonts w:ascii="Arial" w:eastAsia="Times New Roman" w:hAnsi="Arial" w:cs="Arial"/>
          <w:color w:val="000000"/>
          <w:sz w:val="23"/>
          <w:szCs w:val="23"/>
        </w:rPr>
        <w:t>, System Coder/Manager/Interface Design</w:t>
      </w:r>
    </w:p>
    <w:p w:rsidR="00B20C0E" w:rsidRPr="00B20C0E" w:rsidRDefault="00B20C0E" w:rsidP="00B20C0E">
      <w:pPr>
        <w:ind w:left="720" w:firstLine="72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xml:space="preserve">        Madelyn </w:t>
      </w:r>
      <w:proofErr w:type="spellStart"/>
      <w:r w:rsidRPr="00B20C0E">
        <w:rPr>
          <w:rFonts w:ascii="Arial" w:eastAsia="Times New Roman" w:hAnsi="Arial" w:cs="Arial"/>
          <w:color w:val="000000"/>
          <w:sz w:val="23"/>
          <w:szCs w:val="23"/>
        </w:rPr>
        <w:t>Bachiller</w:t>
      </w:r>
      <w:proofErr w:type="spellEnd"/>
      <w:r w:rsidRPr="00B20C0E">
        <w:rPr>
          <w:rFonts w:ascii="Arial" w:eastAsia="Times New Roman" w:hAnsi="Arial" w:cs="Arial"/>
          <w:color w:val="000000"/>
          <w:sz w:val="23"/>
          <w:szCs w:val="23"/>
        </w:rPr>
        <w:t>, Documents Writer/Project Reviewer</w:t>
      </w:r>
    </w:p>
    <w:p w:rsidR="00B20C0E" w:rsidRPr="00B20C0E" w:rsidRDefault="00B20C0E" w:rsidP="00B20C0E">
      <w:pPr>
        <w:ind w:left="720" w:firstLine="72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xml:space="preserve">        Mike </w:t>
      </w:r>
      <w:proofErr w:type="spellStart"/>
      <w:r w:rsidRPr="00B20C0E">
        <w:rPr>
          <w:rFonts w:ascii="Arial" w:eastAsia="Times New Roman" w:hAnsi="Arial" w:cs="Arial"/>
          <w:color w:val="000000"/>
          <w:sz w:val="23"/>
          <w:szCs w:val="23"/>
        </w:rPr>
        <w:t>Poku</w:t>
      </w:r>
      <w:proofErr w:type="spellEnd"/>
      <w:r w:rsidRPr="00B20C0E">
        <w:rPr>
          <w:rFonts w:ascii="Arial" w:eastAsia="Times New Roman" w:hAnsi="Arial" w:cs="Arial"/>
          <w:color w:val="000000"/>
          <w:sz w:val="23"/>
          <w:szCs w:val="23"/>
        </w:rPr>
        <w:t>, Technical Writer/Object-Oriented Analysis</w:t>
      </w:r>
    </w:p>
    <w:p w:rsidR="00B20C0E" w:rsidRPr="00B20C0E" w:rsidRDefault="00B20C0E" w:rsidP="00B20C0E">
      <w:pPr>
        <w:ind w:left="720" w:firstLine="72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2. Revised Requirements</w:t>
      </w:r>
    </w:p>
    <w:p w:rsidR="00B20C0E" w:rsidRPr="00B20C0E" w:rsidRDefault="00B20C0E" w:rsidP="00B20C0E">
      <w:pPr>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BarCode</w:t>
      </w:r>
      <w:proofErr w:type="spellEnd"/>
      <w:r w:rsidRPr="00B20C0E">
        <w:rPr>
          <w:rFonts w:ascii="Arial" w:eastAsia="Times New Roman" w:hAnsi="Arial" w:cs="Arial"/>
          <w:color w:val="000000"/>
          <w:sz w:val="23"/>
          <w:szCs w:val="23"/>
        </w:rPr>
        <w:t xml:space="preserve"> Reader:</w:t>
      </w:r>
    </w:p>
    <w:p w:rsidR="00B20C0E" w:rsidRPr="00B20C0E" w:rsidRDefault="00B20C0E" w:rsidP="00B20C0E">
      <w:pPr>
        <w:ind w:left="720"/>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Due to insufficient time and also expense, the barcode reader and printer have been removed from the design and implementation. Initially, inclusion of a barcode reader was listed as a nonfunctional requirement. This barcode reader was supposed to </w:t>
      </w:r>
      <w:r w:rsidRPr="00B20C0E">
        <w:rPr>
          <w:rFonts w:ascii="Arial" w:eastAsia="Times New Roman" w:hAnsi="Arial" w:cs="Arial"/>
          <w:color w:val="000000"/>
          <w:sz w:val="23"/>
          <w:szCs w:val="23"/>
        </w:rPr>
        <w:lastRenderedPageBreak/>
        <w:t xml:space="preserve">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proofErr w:type="gramStart"/>
      <w:r w:rsidRPr="00B20C0E">
        <w:rPr>
          <w:rFonts w:ascii="Arial" w:eastAsia="Times New Roman" w:hAnsi="Arial" w:cs="Arial"/>
          <w:color w:val="000000"/>
          <w:sz w:val="23"/>
          <w:szCs w:val="23"/>
        </w:rPr>
        <w:t>it’s</w:t>
      </w:r>
      <w:proofErr w:type="gramEnd"/>
      <w:r w:rsidRPr="00B20C0E">
        <w:rPr>
          <w:rFonts w:ascii="Arial" w:eastAsia="Times New Roman" w:hAnsi="Arial" w:cs="Arial"/>
          <w:color w:val="000000"/>
          <w:sz w:val="23"/>
          <w:szCs w:val="23"/>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3. Data Design</w:t>
      </w:r>
    </w:p>
    <w:p w:rsidR="00B20C0E" w:rsidRPr="00B20C0E" w:rsidRDefault="00B20C0E" w:rsidP="00B20C0E">
      <w:pPr>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    </w:t>
      </w:r>
      <w:proofErr w:type="gramStart"/>
      <w:r w:rsidRPr="00B20C0E">
        <w:rPr>
          <w:rFonts w:ascii="Arial" w:eastAsia="Times New Roman" w:hAnsi="Arial" w:cs="Arial"/>
          <w:color w:val="000000"/>
          <w:sz w:val="24"/>
          <w:szCs w:val="24"/>
        </w:rPr>
        <w:t>a. ERD</w:t>
      </w:r>
      <w:proofErr w:type="gramEnd"/>
      <w:r w:rsidRPr="00B20C0E">
        <w:rPr>
          <w:rFonts w:ascii="Arial" w:eastAsia="Times New Roman" w:hAnsi="Arial" w:cs="Arial"/>
          <w:color w:val="000000"/>
          <w:sz w:val="24"/>
          <w:szCs w:val="24"/>
        </w:rPr>
        <w:t xml:space="preserve"> Diagram</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xml:space="preserve">        </w:t>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b. ERD Entities and Relationships</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c. Sequence Diagrams for the most Critical use cases</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1. Rent Equipment (Typical)</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-Home Page after the user logs in</w:t>
      </w:r>
    </w:p>
    <w:p w:rsidR="00B20C0E" w:rsidRPr="00B20C0E" w:rsidRDefault="00B20C0E" w:rsidP="00B20C0E">
      <w:pPr>
        <w:ind w:left="2160" w:firstLine="720"/>
        <w:rPr>
          <w:rFonts w:ascii="Times New Roman" w:eastAsia="Times New Roman" w:hAnsi="Times New Roman" w:cs="Times New Roman"/>
          <w:sz w:val="24"/>
          <w:szCs w:val="24"/>
        </w:rPr>
      </w:pPr>
      <w:r w:rsidRPr="00B20C0E">
        <w:rPr>
          <w:rFonts w:ascii="Arial" w:eastAsia="Times New Roman" w:hAnsi="Arial" w:cs="Arial"/>
          <w:color w:val="000000"/>
          <w:sz w:val="24"/>
          <w:szCs w:val="24"/>
        </w:rPr>
        <w:t>-Enter number of people going on the trip</w:t>
      </w:r>
    </w:p>
    <w:p w:rsidR="00B20C0E" w:rsidRPr="00B20C0E" w:rsidRDefault="00B20C0E" w:rsidP="00B20C0E">
      <w:pPr>
        <w:rPr>
          <w:rFonts w:ascii="Times New Roman" w:eastAsia="Times New Roman" w:hAnsi="Times New Roman" w:cs="Times New Roman"/>
          <w:sz w:val="24"/>
          <w:szCs w:val="24"/>
        </w:rPr>
      </w:pPr>
      <w:r w:rsidRPr="00B20C0E">
        <w:rPr>
          <w:rFonts w:ascii="Arial" w:eastAsia="Times New Roman" w:hAnsi="Arial" w:cs="Arial"/>
          <w:color w:val="000000"/>
          <w:sz w:val="24"/>
          <w:szCs w:val="24"/>
        </w:rPr>
        <w:t>            -Rental Agreement Page: Waiver is shown</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xml:space="preserve">                -Enter Name(s) </w:t>
      </w:r>
    </w:p>
    <w:p w:rsidR="00B20C0E" w:rsidRPr="00B20C0E" w:rsidRDefault="00B20C0E" w:rsidP="00B20C0E">
      <w:pPr>
        <w:ind w:left="2160" w:firstLine="72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-Select if </w:t>
      </w:r>
      <w:proofErr w:type="gramStart"/>
      <w:r w:rsidRPr="00B20C0E">
        <w:rPr>
          <w:rFonts w:ascii="Arial" w:eastAsia="Times New Roman" w:hAnsi="Arial" w:cs="Arial"/>
          <w:color w:val="000000"/>
          <w:sz w:val="24"/>
          <w:szCs w:val="24"/>
        </w:rPr>
        <w:t>Adult</w:t>
      </w:r>
      <w:proofErr w:type="gramEnd"/>
      <w:r w:rsidRPr="00B20C0E">
        <w:rPr>
          <w:rFonts w:ascii="Arial" w:eastAsia="Times New Roman" w:hAnsi="Arial" w:cs="Arial"/>
          <w:color w:val="000000"/>
          <w:sz w:val="24"/>
          <w:szCs w:val="24"/>
        </w:rPr>
        <w:t xml:space="preserve"> or Minor for each person</w:t>
      </w:r>
    </w:p>
    <w:p w:rsidR="00B20C0E" w:rsidRPr="00B20C0E" w:rsidRDefault="00B20C0E" w:rsidP="00B20C0E">
      <w:pPr>
        <w:ind w:left="2160" w:firstLine="720"/>
        <w:rPr>
          <w:rFonts w:ascii="Times New Roman" w:eastAsia="Times New Roman" w:hAnsi="Times New Roman" w:cs="Times New Roman"/>
          <w:sz w:val="24"/>
          <w:szCs w:val="24"/>
        </w:rPr>
      </w:pPr>
      <w:r w:rsidRPr="00B20C0E">
        <w:rPr>
          <w:rFonts w:ascii="Arial" w:eastAsia="Times New Roman" w:hAnsi="Arial" w:cs="Arial"/>
          <w:color w:val="000000"/>
          <w:sz w:val="24"/>
          <w:szCs w:val="24"/>
        </w:rPr>
        <w:t>-Click on I/We Agree button</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-Next Page</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    -displays Non-Certified and Certified </w:t>
      </w:r>
      <w:proofErr w:type="spellStart"/>
      <w:r w:rsidRPr="00B20C0E">
        <w:rPr>
          <w:rFonts w:ascii="Arial" w:eastAsia="Times New Roman" w:hAnsi="Arial" w:cs="Arial"/>
          <w:color w:val="000000"/>
          <w:sz w:val="24"/>
          <w:szCs w:val="24"/>
        </w:rPr>
        <w:t>Equipments</w:t>
      </w:r>
      <w:proofErr w:type="spellEnd"/>
      <w:r w:rsidRPr="00B20C0E">
        <w:rPr>
          <w:rFonts w:ascii="Arial" w:eastAsia="Times New Roman" w:hAnsi="Arial" w:cs="Arial"/>
          <w:color w:val="000000"/>
          <w:sz w:val="24"/>
          <w:szCs w:val="24"/>
        </w:rPr>
        <w:t xml:space="preserve"> </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        -User enters quantity of the equipment to rent</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        -click Submit button</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-Next page </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    -Enter names of who will go in which equipment</w:t>
      </w:r>
    </w:p>
    <w:p w:rsidR="00B20C0E" w:rsidRPr="00B20C0E" w:rsidRDefault="00B20C0E" w:rsidP="00B20C0E">
      <w:pPr>
        <w:ind w:left="216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    -Click Submit Button </w:t>
      </w:r>
    </w:p>
    <w:p w:rsidR="00B20C0E" w:rsidRPr="00B20C0E" w:rsidRDefault="00B20C0E" w:rsidP="00B20C0E">
      <w:pPr>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            </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2. Rent Equipment (Alternate)</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3. End Rental (Typical)</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4. Generate Report (Typical)</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xml:space="preserve">        </w:t>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xml:space="preserve">Based on the evaluation of the Use Cases, the Sequence Diagrams and the </w:t>
      </w:r>
      <w:proofErr w:type="gramStart"/>
      <w:r w:rsidRPr="00B20C0E">
        <w:rPr>
          <w:rFonts w:ascii="Arial" w:eastAsia="Times New Roman" w:hAnsi="Arial" w:cs="Arial"/>
          <w:color w:val="000000"/>
          <w:sz w:val="24"/>
          <w:szCs w:val="24"/>
        </w:rPr>
        <w:t>SRS,</w:t>
      </w:r>
      <w:proofErr w:type="gramEnd"/>
      <w:r w:rsidRPr="00B20C0E">
        <w:rPr>
          <w:rFonts w:ascii="Arial" w:eastAsia="Times New Roman" w:hAnsi="Arial" w:cs="Arial"/>
          <w:color w:val="000000"/>
          <w:sz w:val="24"/>
          <w:szCs w:val="24"/>
        </w:rPr>
        <w:t xml:space="preserve"> here are the Classes which were utilized in the design. First we simply list these classes without explanation. The subsequent section will explain in detail the uses of these classes, their interaction and how they are incorporated into the system.</w:t>
      </w:r>
    </w:p>
    <w:p w:rsidR="00B20C0E" w:rsidRPr="00B20C0E" w:rsidRDefault="00B20C0E" w:rsidP="00B20C0E">
      <w:pPr>
        <w:numPr>
          <w:ilvl w:val="0"/>
          <w:numId w:val="1"/>
        </w:numPr>
        <w:spacing w:before="100" w:beforeAutospacing="1" w:after="100" w:afterAutospacing="1"/>
        <w:textAlignment w:val="baseline"/>
        <w:rPr>
          <w:rFonts w:ascii="Arial" w:eastAsia="Times New Roman" w:hAnsi="Arial" w:cs="Arial"/>
          <w:color w:val="000000"/>
          <w:sz w:val="24"/>
          <w:szCs w:val="24"/>
        </w:rPr>
      </w:pPr>
      <w:r w:rsidRPr="00B20C0E">
        <w:rPr>
          <w:rFonts w:ascii="Arial" w:eastAsia="Times New Roman" w:hAnsi="Arial" w:cs="Arial"/>
          <w:color w:val="000000"/>
          <w:sz w:val="24"/>
          <w:szCs w:val="24"/>
        </w:rPr>
        <w:t>Classes</w:t>
      </w:r>
      <w:r w:rsidRPr="00B20C0E">
        <w:rPr>
          <w:rFonts w:ascii="Arial" w:eastAsia="Times New Roman" w:hAnsi="Arial" w:cs="Arial"/>
          <w:color w:val="000000"/>
          <w:sz w:val="24"/>
          <w:szCs w:val="24"/>
        </w:rPr>
        <w:br/>
        <w:t>1. Person</w:t>
      </w:r>
      <w:r w:rsidRPr="00B20C0E">
        <w:rPr>
          <w:rFonts w:ascii="Arial" w:eastAsia="Times New Roman" w:hAnsi="Arial" w:cs="Arial"/>
          <w:color w:val="000000"/>
          <w:sz w:val="24"/>
          <w:szCs w:val="24"/>
        </w:rPr>
        <w:br/>
        <w:t>2. Customer</w:t>
      </w:r>
      <w:r w:rsidRPr="00B20C0E">
        <w:rPr>
          <w:rFonts w:ascii="Arial" w:eastAsia="Times New Roman" w:hAnsi="Arial" w:cs="Arial"/>
          <w:color w:val="000000"/>
          <w:sz w:val="24"/>
          <w:szCs w:val="24"/>
        </w:rPr>
        <w:br/>
        <w:t>3. Guest</w:t>
      </w:r>
      <w:r w:rsidRPr="00B20C0E">
        <w:rPr>
          <w:rFonts w:ascii="Arial" w:eastAsia="Times New Roman" w:hAnsi="Arial" w:cs="Arial"/>
          <w:color w:val="000000"/>
          <w:sz w:val="24"/>
          <w:szCs w:val="24"/>
        </w:rPr>
        <w:br/>
        <w:t>4. Staff</w:t>
      </w:r>
      <w:r w:rsidRPr="00B20C0E">
        <w:rPr>
          <w:rFonts w:ascii="Arial" w:eastAsia="Times New Roman" w:hAnsi="Arial" w:cs="Arial"/>
          <w:color w:val="000000"/>
          <w:sz w:val="24"/>
          <w:szCs w:val="24"/>
        </w:rPr>
        <w:br/>
        <w:t>5. Manager</w:t>
      </w:r>
      <w:r w:rsidRPr="00B20C0E">
        <w:rPr>
          <w:rFonts w:ascii="Arial" w:eastAsia="Times New Roman" w:hAnsi="Arial" w:cs="Arial"/>
          <w:color w:val="000000"/>
          <w:sz w:val="24"/>
          <w:szCs w:val="24"/>
        </w:rPr>
        <w:br/>
      </w:r>
      <w:r w:rsidRPr="00B20C0E">
        <w:rPr>
          <w:rFonts w:ascii="Arial" w:eastAsia="Times New Roman" w:hAnsi="Arial" w:cs="Arial"/>
          <w:color w:val="000000"/>
          <w:sz w:val="24"/>
          <w:szCs w:val="24"/>
        </w:rPr>
        <w:lastRenderedPageBreak/>
        <w:t>6. Login</w:t>
      </w:r>
      <w:r w:rsidRPr="00B20C0E">
        <w:rPr>
          <w:rFonts w:ascii="Arial" w:eastAsia="Times New Roman" w:hAnsi="Arial" w:cs="Arial"/>
          <w:color w:val="000000"/>
          <w:sz w:val="24"/>
          <w:szCs w:val="24"/>
        </w:rPr>
        <w:br/>
        <w:t>7. Equipment</w:t>
      </w:r>
      <w:r w:rsidRPr="00B20C0E">
        <w:rPr>
          <w:rFonts w:ascii="Arial" w:eastAsia="Times New Roman" w:hAnsi="Arial" w:cs="Arial"/>
          <w:color w:val="000000"/>
          <w:sz w:val="24"/>
          <w:szCs w:val="24"/>
        </w:rPr>
        <w:br/>
        <w:t>8. Inventory</w:t>
      </w:r>
      <w:r w:rsidRPr="00B20C0E">
        <w:rPr>
          <w:rFonts w:ascii="Arial" w:eastAsia="Times New Roman" w:hAnsi="Arial" w:cs="Arial"/>
          <w:color w:val="000000"/>
          <w:sz w:val="24"/>
          <w:szCs w:val="24"/>
        </w:rPr>
        <w:br/>
        <w:t>9. Rental</w:t>
      </w:r>
      <w:r w:rsidRPr="00B20C0E">
        <w:rPr>
          <w:rFonts w:ascii="Arial" w:eastAsia="Times New Roman" w:hAnsi="Arial" w:cs="Arial"/>
          <w:color w:val="000000"/>
          <w:sz w:val="24"/>
          <w:szCs w:val="24"/>
        </w:rPr>
        <w:br/>
        <w:t>10. Database</w:t>
      </w:r>
      <w:r w:rsidRPr="00B20C0E">
        <w:rPr>
          <w:rFonts w:ascii="Arial" w:eastAsia="Times New Roman" w:hAnsi="Arial" w:cs="Arial"/>
          <w:color w:val="000000"/>
          <w:sz w:val="24"/>
          <w:szCs w:val="24"/>
        </w:rPr>
        <w:br/>
        <w:t>11. Report</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Based upon the concepts just discussed, the data dictionary which was initially given in the SRS has been updated as shown below.</w:t>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Person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first_Name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last_Name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phone_Number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email_address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person_type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lastRenderedPageBreak/>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cert_required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proofErr w:type="spellStart"/>
            <w:r w:rsidRPr="00B20C0E">
              <w:rPr>
                <w:rFonts w:ascii="Arial" w:eastAsia="Times New Roman" w:hAnsi="Arial" w:cs="Arial"/>
                <w:color w:val="000000"/>
                <w:sz w:val="23"/>
                <w:szCs w:val="23"/>
              </w:rPr>
              <w:t>equipments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image_address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reg_price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alumni_price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weight_limit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Trip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start_Time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end_Time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lastRenderedPageBreak/>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4. Architecture Design</w:t>
      </w:r>
    </w:p>
    <w:p w:rsidR="00B20C0E" w:rsidRPr="00B20C0E" w:rsidRDefault="00B20C0E" w:rsidP="00B20C0E">
      <w:pPr>
        <w:spacing w:after="24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ACTS has the following class diagram, which shows all of the necessary relationships, associations and multiplicities that are involved in the interaction </w:t>
      </w:r>
      <w:proofErr w:type="gramStart"/>
      <w:r w:rsidRPr="00B20C0E">
        <w:rPr>
          <w:rFonts w:ascii="Arial" w:eastAsia="Times New Roman" w:hAnsi="Arial" w:cs="Arial"/>
          <w:color w:val="000000"/>
          <w:sz w:val="24"/>
          <w:szCs w:val="24"/>
        </w:rPr>
        <w:t>of  the</w:t>
      </w:r>
      <w:proofErr w:type="gramEnd"/>
      <w:r w:rsidRPr="00B20C0E">
        <w:rPr>
          <w:rFonts w:ascii="Arial" w:eastAsia="Times New Roman" w:hAnsi="Arial" w:cs="Arial"/>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B20C0E">
        <w:rPr>
          <w:rFonts w:ascii="Times New Roman" w:eastAsia="Times New Roman" w:hAnsi="Times New Roman" w:cs="Times New Roman"/>
          <w:sz w:val="24"/>
          <w:szCs w:val="24"/>
        </w:rPr>
        <w:br/>
      </w:r>
      <w:r w:rsidRPr="00B20C0E">
        <w:rPr>
          <w:rFonts w:ascii="Arial" w:eastAsia="Times New Roman" w:hAnsi="Arial" w:cs="Arial"/>
          <w:color w:val="FF0000"/>
          <w:sz w:val="24"/>
          <w:szCs w:val="24"/>
        </w:rPr>
        <w:t>(</w:t>
      </w:r>
      <w:proofErr w:type="gramStart"/>
      <w:r w:rsidRPr="00B20C0E">
        <w:rPr>
          <w:rFonts w:ascii="Arial" w:eastAsia="Times New Roman" w:hAnsi="Arial" w:cs="Arial"/>
          <w:color w:val="FF0000"/>
          <w:sz w:val="24"/>
          <w:szCs w:val="24"/>
        </w:rPr>
        <w:t>in</w:t>
      </w:r>
      <w:proofErr w:type="gramEnd"/>
      <w:r w:rsidRPr="00B20C0E">
        <w:rPr>
          <w:rFonts w:ascii="Arial" w:eastAsia="Times New Roman" w:hAnsi="Arial" w:cs="Arial"/>
          <w:color w:val="FF0000"/>
          <w:sz w:val="24"/>
          <w:szCs w:val="24"/>
        </w:rPr>
        <w:t xml:space="preserve"> progress …..)</w:t>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5. Detailed Class Design</w:t>
      </w:r>
    </w:p>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6. User Interface Design</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PHP Programming Tools</w:t>
      </w: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xml:space="preserve">    </w:t>
      </w:r>
      <w:r w:rsidRPr="00B20C0E">
        <w:rPr>
          <w:rFonts w:ascii="Arial" w:eastAsia="Times New Roman" w:hAnsi="Arial" w:cs="Arial"/>
          <w:b/>
          <w:bCs/>
          <w:color w:val="000000"/>
          <w:sz w:val="24"/>
          <w:szCs w:val="24"/>
        </w:rPr>
        <w:t>PHP</w:t>
      </w:r>
      <w:r w:rsidRPr="00B20C0E">
        <w:rPr>
          <w:rFonts w:ascii="Arial" w:eastAsia="Times New Roman" w:hAnsi="Arial" w:cs="Arial"/>
          <w:color w:val="000000"/>
          <w:sz w:val="24"/>
          <w:szCs w:val="24"/>
        </w:rPr>
        <w:t xml:space="preserve">: It is an </w:t>
      </w:r>
      <w:proofErr w:type="spellStart"/>
      <w:r w:rsidRPr="00B20C0E">
        <w:rPr>
          <w:rFonts w:ascii="Arial" w:eastAsia="Times New Roman" w:hAnsi="Arial" w:cs="Arial"/>
          <w:color w:val="000000"/>
          <w:sz w:val="24"/>
          <w:szCs w:val="24"/>
        </w:rPr>
        <w:t>opensource</w:t>
      </w:r>
      <w:proofErr w:type="spellEnd"/>
      <w:r w:rsidRPr="00B20C0E">
        <w:rPr>
          <w:rFonts w:ascii="Arial" w:eastAsia="Times New Roman" w:hAnsi="Arial" w:cs="Arial"/>
          <w:color w:val="000000"/>
          <w:sz w:val="24"/>
          <w:szCs w:val="24"/>
        </w:rPr>
        <w:t xml:space="preserve"> scripting language generally used in web development. </w:t>
      </w:r>
    </w:p>
    <w:p w:rsidR="00B20C0E" w:rsidRPr="00B20C0E" w:rsidRDefault="00B20C0E" w:rsidP="00B20C0E">
      <w:pPr>
        <w:ind w:firstLine="72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This scripting language allows for the creation of dynamic and original web pages. </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4"/>
          <w:szCs w:val="24"/>
        </w:rPr>
        <w:t xml:space="preserve">    </w:t>
      </w:r>
      <w:proofErr w:type="spellStart"/>
      <w:r w:rsidRPr="00B20C0E">
        <w:rPr>
          <w:rFonts w:ascii="Arial" w:eastAsia="Times New Roman" w:hAnsi="Arial" w:cs="Arial"/>
          <w:b/>
          <w:bCs/>
          <w:color w:val="000000"/>
          <w:sz w:val="24"/>
          <w:szCs w:val="24"/>
        </w:rPr>
        <w:t>Mysql</w:t>
      </w:r>
      <w:proofErr w:type="spellEnd"/>
      <w:r w:rsidRPr="00B20C0E">
        <w:rPr>
          <w:rFonts w:ascii="Arial" w:eastAsia="Times New Roman" w:hAnsi="Arial" w:cs="Arial"/>
          <w:color w:val="000000"/>
          <w:sz w:val="24"/>
          <w:szCs w:val="24"/>
        </w:rPr>
        <w:t xml:space="preserve">: MySQL is an open source relational database management system. </w:t>
      </w:r>
    </w:p>
    <w:p w:rsidR="00B20C0E" w:rsidRPr="00B20C0E" w:rsidRDefault="00B20C0E" w:rsidP="00B20C0E">
      <w:pPr>
        <w:ind w:firstLine="720"/>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MySQL is a reliable and safe database management system used regularly in </w:t>
      </w:r>
    </w:p>
    <w:p w:rsidR="00B20C0E" w:rsidRPr="00B20C0E" w:rsidRDefault="00B20C0E" w:rsidP="00B20C0E">
      <w:pPr>
        <w:ind w:firstLine="720"/>
        <w:rPr>
          <w:rFonts w:ascii="Times New Roman" w:eastAsia="Times New Roman" w:hAnsi="Times New Roman" w:cs="Times New Roman"/>
          <w:sz w:val="24"/>
          <w:szCs w:val="24"/>
        </w:rPr>
      </w:pPr>
      <w:proofErr w:type="gramStart"/>
      <w:r w:rsidRPr="00B20C0E">
        <w:rPr>
          <w:rFonts w:ascii="Arial" w:eastAsia="Times New Roman" w:hAnsi="Arial" w:cs="Arial"/>
          <w:color w:val="000000"/>
          <w:sz w:val="24"/>
          <w:szCs w:val="24"/>
        </w:rPr>
        <w:t>industry</w:t>
      </w:r>
      <w:proofErr w:type="gramEnd"/>
      <w:r w:rsidRPr="00B20C0E">
        <w:rPr>
          <w:rFonts w:ascii="Arial" w:eastAsia="Times New Roman" w:hAnsi="Arial" w:cs="Arial"/>
          <w:color w:val="000000"/>
          <w:sz w:val="24"/>
          <w:szCs w:val="24"/>
        </w:rPr>
        <w:t xml:space="preserve"> purposes. This platform provides for input of data from multiple users and </w:t>
      </w:r>
    </w:p>
    <w:p w:rsidR="00B20C0E" w:rsidRPr="00B20C0E" w:rsidRDefault="00B20C0E" w:rsidP="00B20C0E">
      <w:pPr>
        <w:ind w:firstLine="720"/>
        <w:rPr>
          <w:rFonts w:ascii="Times New Roman" w:eastAsia="Times New Roman" w:hAnsi="Times New Roman" w:cs="Times New Roman"/>
          <w:sz w:val="24"/>
          <w:szCs w:val="24"/>
        </w:rPr>
      </w:pPr>
      <w:proofErr w:type="gramStart"/>
      <w:r w:rsidRPr="00B20C0E">
        <w:rPr>
          <w:rFonts w:ascii="Arial" w:eastAsia="Times New Roman" w:hAnsi="Arial" w:cs="Arial"/>
          <w:color w:val="000000"/>
          <w:sz w:val="24"/>
          <w:szCs w:val="24"/>
        </w:rPr>
        <w:t>can</w:t>
      </w:r>
      <w:proofErr w:type="gramEnd"/>
      <w:r w:rsidRPr="00B20C0E">
        <w:rPr>
          <w:rFonts w:ascii="Arial" w:eastAsia="Times New Roman" w:hAnsi="Arial" w:cs="Arial"/>
          <w:color w:val="000000"/>
          <w:sz w:val="24"/>
          <w:szCs w:val="24"/>
        </w:rPr>
        <w:t xml:space="preserve"> store information such as inventory which you can choose to have visible on </w:t>
      </w:r>
    </w:p>
    <w:p w:rsidR="00B20C0E" w:rsidRPr="00B20C0E" w:rsidRDefault="00B20C0E" w:rsidP="00B20C0E">
      <w:pPr>
        <w:ind w:firstLine="720"/>
        <w:rPr>
          <w:rFonts w:ascii="Times New Roman" w:eastAsia="Times New Roman" w:hAnsi="Times New Roman" w:cs="Times New Roman"/>
          <w:sz w:val="24"/>
          <w:szCs w:val="24"/>
        </w:rPr>
      </w:pPr>
      <w:proofErr w:type="gramStart"/>
      <w:r w:rsidRPr="00B20C0E">
        <w:rPr>
          <w:rFonts w:ascii="Arial" w:eastAsia="Times New Roman" w:hAnsi="Arial" w:cs="Arial"/>
          <w:color w:val="000000"/>
          <w:sz w:val="24"/>
          <w:szCs w:val="24"/>
        </w:rPr>
        <w:t>your</w:t>
      </w:r>
      <w:proofErr w:type="gramEnd"/>
      <w:r w:rsidRPr="00B20C0E">
        <w:rPr>
          <w:rFonts w:ascii="Arial" w:eastAsia="Times New Roman" w:hAnsi="Arial" w:cs="Arial"/>
          <w:color w:val="000000"/>
          <w:sz w:val="24"/>
          <w:szCs w:val="24"/>
        </w:rPr>
        <w:t xml:space="preserve"> website. MySQL also allows for storage of customer information such as </w:t>
      </w:r>
    </w:p>
    <w:p w:rsidR="00B20C0E" w:rsidRPr="00B20C0E" w:rsidRDefault="00B20C0E" w:rsidP="00B20C0E">
      <w:pPr>
        <w:ind w:firstLine="720"/>
        <w:rPr>
          <w:rFonts w:ascii="Times New Roman" w:eastAsia="Times New Roman" w:hAnsi="Times New Roman" w:cs="Times New Roman"/>
          <w:sz w:val="24"/>
          <w:szCs w:val="24"/>
        </w:rPr>
      </w:pPr>
      <w:proofErr w:type="gramStart"/>
      <w:r w:rsidRPr="00B20C0E">
        <w:rPr>
          <w:rFonts w:ascii="Arial" w:eastAsia="Times New Roman" w:hAnsi="Arial" w:cs="Arial"/>
          <w:color w:val="000000"/>
          <w:sz w:val="24"/>
          <w:szCs w:val="24"/>
        </w:rPr>
        <w:t>phone</w:t>
      </w:r>
      <w:proofErr w:type="gramEnd"/>
      <w:r w:rsidRPr="00B20C0E">
        <w:rPr>
          <w:rFonts w:ascii="Arial" w:eastAsia="Times New Roman" w:hAnsi="Arial" w:cs="Arial"/>
          <w:color w:val="000000"/>
          <w:sz w:val="24"/>
          <w:szCs w:val="24"/>
        </w:rPr>
        <w:t xml:space="preserv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t>8. Restrictions, Limitations, and Constraints</w:t>
      </w:r>
    </w:p>
    <w:p w:rsidR="00B20C0E" w:rsidRPr="00B20C0E" w:rsidRDefault="00B20C0E" w:rsidP="00B20C0E">
      <w:pPr>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    </w:t>
      </w:r>
    </w:p>
    <w:p w:rsidR="00B20C0E" w:rsidRPr="00B20C0E" w:rsidRDefault="00B20C0E" w:rsidP="00B20C0E">
      <w:pPr>
        <w:spacing w:before="100" w:beforeAutospacing="1" w:after="100" w:afterAutospacing="1"/>
        <w:outlineLvl w:val="2"/>
        <w:rPr>
          <w:rFonts w:ascii="Times New Roman" w:eastAsia="Times New Roman" w:hAnsi="Times New Roman" w:cs="Times New Roman"/>
          <w:b/>
          <w:bCs/>
          <w:sz w:val="27"/>
          <w:szCs w:val="27"/>
        </w:rPr>
      </w:pPr>
      <w:r w:rsidRPr="00B20C0E">
        <w:rPr>
          <w:rFonts w:ascii="Arial" w:eastAsia="Times New Roman" w:hAnsi="Arial" w:cs="Arial"/>
          <w:b/>
          <w:bCs/>
          <w:color w:val="000000"/>
          <w:sz w:val="29"/>
          <w:szCs w:val="29"/>
        </w:rPr>
        <w:lastRenderedPageBreak/>
        <w:t>9. References or Sources Used</w:t>
      </w:r>
    </w:p>
    <w:p w:rsidR="006E01AE" w:rsidRDefault="006E01AE">
      <w:bookmarkStart w:id="0" w:name="_GoBack"/>
      <w:bookmarkEnd w:id="0"/>
    </w:p>
    <w:sectPr w:rsidR="006E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6E01AE"/>
    <w:rsid w:val="00B2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Hannon, Darby M</cp:lastModifiedBy>
  <cp:revision>1</cp:revision>
  <dcterms:created xsi:type="dcterms:W3CDTF">2011-12-11T21:10:00Z</dcterms:created>
  <dcterms:modified xsi:type="dcterms:W3CDTF">2011-12-11T23:38:00Z</dcterms:modified>
</cp:coreProperties>
</file>