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Article QA &amp; Compliance Audit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Ensure every article passes all HRI Content Engine v5 quality gates before delivery, using automated scanning and targeted fixes.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After a batch of articles has been written (by agents or by a previous session)</w:t>
      </w:r>
    </w:p>
    <w:p>
      <w:pPr>
        <w:pStyle w:val="ListBullet"/>
      </w:pPr>
      <w:r>
        <w:t>Jack asks "do these articles follow the guidelines?"</w:t>
      </w:r>
    </w:p>
    <w:p>
      <w:pPr>
        <w:pStyle w:val="ListBullet"/>
      </w:pPr>
      <w:r>
        <w:t>Before delivering articles to a client</w:t>
      </w:r>
    </w:p>
    <w:p>
      <w:pPr>
        <w:pStyle w:val="ListBullet"/>
      </w:pPr>
      <w:r>
        <w:t>When articles exist but were written without the v5 spec (legacy cleanup)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Write the QA audit script</w:t>
      </w:r>
      <w:r>
        <w:t xml:space="preserve"> (</w:t>
      </w:r>
      <w:r>
        <w:rPr>
          <w:rFonts w:ascii="Courier New" w:hAnsi="Courier New"/>
          <w:color w:val="880000"/>
          <w:sz w:val="20"/>
        </w:rPr>
        <w:t>qa_audit.py</w:t>
      </w:r>
      <w:r>
        <w:t>). It must check every .docx file in the target folder for:</w:t>
      </w:r>
    </w:p>
    <w:p>
      <w:r/>
      <w:r>
        <w:rPr>
          <w:b/>
        </w:rPr>
        <w:t>Banned Words</w:t>
      </w:r>
      <w:r>
        <w:t xml:space="preserve"> (zero tolerance):</w:t>
      </w:r>
    </w:p>
    <w:p>
      <w:r/>
      <w:r>
        <w:rPr>
          <w:rFonts w:ascii="Courier New" w:hAnsi="Courier New"/>
          <w:color w:val="880000"/>
          <w:sz w:val="20"/>
        </w:rPr>
        <w:t>delve, landscape, realm, paradigm, synergy, game-changer, revolutionize, cutting-edge, harness, utilize, facilitate, leverage</w:t>
      </w:r>
      <w:r>
        <w:t xml:space="preserve"> (as verb), </w:t>
      </w:r>
      <w:r>
        <w:rPr>
          <w:rFonts w:ascii="Courier New" w:hAnsi="Courier New"/>
          <w:color w:val="880000"/>
          <w:sz w:val="20"/>
        </w:rPr>
        <w:t>streamline, robust, foster, spearhead, holistic, ecosystem, empower, pivot, disrupt</w:t>
      </w:r>
      <w:r/>
    </w:p>
    <w:p>
      <w:r/>
      <w:r>
        <w:rPr>
          <w:b/>
        </w:rPr>
        <w:t>Banned AI Patterns</w:t>
      </w:r>
      <w:r>
        <w:t xml:space="preserve"> (zero tolerance):</w:t>
      </w:r>
    </w:p>
    <w:p>
      <w:pPr>
        <w:pStyle w:val="ListBullet"/>
      </w:pPr>
      <w:r>
        <w:t>"not because X, but because Y"</w:t>
      </w:r>
    </w:p>
    <w:p>
      <w:pPr>
        <w:pStyle w:val="ListBullet"/>
      </w:pPr>
      <w:r>
        <w:t>"this is where X comes in"</w:t>
      </w:r>
    </w:p>
    <w:p>
      <w:pPr>
        <w:pStyle w:val="ListBullet"/>
      </w:pPr>
      <w:r>
        <w:t>"put it this way"</w:t>
      </w:r>
    </w:p>
    <w:p>
      <w:pPr>
        <w:pStyle w:val="ListBullet"/>
      </w:pPr>
      <w:r>
        <w:t>"here's the thing"</w:t>
      </w:r>
    </w:p>
    <w:p>
      <w:pPr>
        <w:pStyle w:val="ListBullet"/>
      </w:pPr>
      <w:r>
        <w:t>"it's not just X, it's Y"</w:t>
      </w:r>
    </w:p>
    <w:p>
      <w:pPr>
        <w:pStyle w:val="ListBullet"/>
      </w:pPr>
      <w:r>
        <w:t>"let that sink in"</w:t>
      </w:r>
    </w:p>
    <w:p>
      <w:pPr>
        <w:pStyle w:val="ListBullet"/>
      </w:pPr>
      <w:r>
        <w:t>"full stop"</w:t>
      </w:r>
    </w:p>
    <w:p>
      <w:pPr>
        <w:pStyle w:val="ListBullet"/>
      </w:pPr>
      <w:r>
        <w:t>"in today's [anything]"</w:t>
      </w:r>
    </w:p>
    <w:p>
      <w:pPr>
        <w:pStyle w:val="ListBullet"/>
      </w:pPr>
      <w:r>
        <w:t>"at the end of the day"</w:t>
      </w:r>
    </w:p>
    <w:p>
      <w:r/>
      <w:r>
        <w:rPr>
          <w:b/>
        </w:rPr>
        <w:t>Banned Salesy Language:</w:t>
      </w:r>
      <w:r/>
    </w:p>
    <w:p>
      <w:pPr>
        <w:pStyle w:val="ListBullet"/>
      </w:pPr>
      <w:r>
        <w:t>"limited time"</w:t>
      </w:r>
    </w:p>
    <w:p>
      <w:pPr>
        <w:pStyle w:val="ListBullet"/>
      </w:pPr>
      <w:r>
        <w:t>"what are you waiting for"</w:t>
      </w:r>
    </w:p>
    <w:p>
      <w:pPr>
        <w:pStyle w:val="ListBullet"/>
      </w:pPr>
      <w:r>
        <w:t>"act now"</w:t>
      </w:r>
    </w:p>
    <w:p>
      <w:pPr>
        <w:pStyle w:val="ListBullet"/>
      </w:pPr>
      <w:r>
        <w:t>"don't miss out"</w:t>
      </w:r>
    </w:p>
    <w:p>
      <w:pPr>
        <w:pStyle w:val="ListBullet"/>
      </w:pPr>
      <w:r>
        <w:t>"sign up today"</w:t>
      </w:r>
    </w:p>
    <w:p>
      <w:r/>
      <w:r>
        <w:rPr>
          <w:b/>
        </w:rPr>
        <w:t>Structural Checks:</w:t>
      </w:r>
      <w:r/>
    </w:p>
    <w:p>
      <w:pPr>
        <w:pStyle w:val="ListBullet"/>
      </w:pPr>
      <w:r>
        <w:t>Em dashes (zero allowed unless voice profile specifies otherwise)</w:t>
      </w:r>
    </w:p>
    <w:p>
      <w:pPr>
        <w:pStyle w:val="ListBullet"/>
      </w:pPr>
      <w:r>
        <w:t>Word count vs. target minimum</w:t>
      </w:r>
    </w:p>
    <w:p>
      <w:pPr>
        <w:pStyle w:val="ListBullet"/>
      </w:pPr>
      <w:r>
        <w:t>First sentence under 10 words</w:t>
      </w:r>
    </w:p>
    <w:p>
      <w:pPr>
        <w:pStyle w:val="ListBullet"/>
      </w:pPr>
      <w:r>
        <w:t>Internal links (2+ per article)</w:t>
      </w:r>
    </w:p>
    <w:p>
      <w:pPr>
        <w:pStyle w:val="ListBullet"/>
      </w:pPr>
      <w:r>
        <w:t>Signature phrase present (e.g., "my friends" for Ryan D. Lee)</w:t>
      </w:r>
    </w:p>
    <w:p>
      <w:pPr>
        <w:pStyle w:val="ListBullet"/>
      </w:pPr>
      <w:r>
        <w:t>Contraction count (15+ for natural voice)</w:t>
      </w:r>
    </w:p>
    <w:p>
      <w:pPr>
        <w:pStyle w:val="ListBullet"/>
      </w:pPr>
      <w:r>
        <w:t>No "In conclusion" or equivalent banned closings</w:t>
      </w:r>
    </w:p>
    <w:p>
      <w:pPr>
        <w:pStyle w:val="ListNumber"/>
      </w:pPr>
      <w:r/>
      <w:r>
        <w:rPr>
          <w:b/>
        </w:rPr>
        <w:t>Run the audit.</w:t>
      </w:r>
      <w:r>
        <w:t xml:space="preserve"> Execute </w:t>
      </w:r>
      <w:r>
        <w:rPr>
          <w:rFonts w:ascii="Courier New" w:hAnsi="Courier New"/>
          <w:color w:val="880000"/>
          <w:sz w:val="20"/>
        </w:rPr>
        <w:t>python3 qa_audit.py</w:t>
      </w:r>
      <w:r>
        <w:t xml:space="preserve"> and capture output. It should print pass/fail per article with specific violations flagged.</w:t>
      </w:r>
    </w:p>
    <w:p>
      <w:pPr>
        <w:pStyle w:val="ListNumber"/>
      </w:pPr>
      <w:r/>
      <w:r>
        <w:rPr>
          <w:b/>
        </w:rPr>
        <w:t>Categorize violations by fix type:</w:t>
      </w:r>
      <w:r/>
    </w:p>
    <w:p>
      <w:pPr>
        <w:pStyle w:val="ListBullet"/>
      </w:pPr>
      <w:r/>
      <w:r>
        <w:rPr>
          <w:b/>
        </w:rPr>
        <w:t>Mechanical fixes</w:t>
      </w:r>
      <w:r>
        <w:t xml:space="preserve"> (automated): Banned words, missing contractions, em dashes. These can be find-and-replaced with a Python script.</w:t>
      </w:r>
    </w:p>
    <w:p>
      <w:pPr>
        <w:pStyle w:val="ListBullet"/>
      </w:pPr>
      <w:r/>
      <w:r>
        <w:rPr>
          <w:b/>
        </w:rPr>
        <w:t>Pattern fixes</w:t>
      </w:r>
      <w:r>
        <w:t xml:space="preserve"> (semi-automated): Banned AI patterns. The sentence must be rewritten entirely, not just the phrase swapped.</w:t>
      </w:r>
    </w:p>
    <w:p>
      <w:pPr>
        <w:pStyle w:val="ListBullet"/>
      </w:pPr>
      <w:r/>
      <w:r>
        <w:rPr>
          <w:b/>
        </w:rPr>
        <w:t>Editorial fixes</w:t>
      </w:r>
      <w:r>
        <w:t xml:space="preserve"> (agent-assisted): Word count expansion, missing signature phrases, missing internal links. These require reading the transcript and adding real content.</w:t>
      </w:r>
    </w:p>
    <w:p>
      <w:pPr>
        <w:pStyle w:val="ListNumber"/>
      </w:pPr>
      <w:r/>
      <w:r>
        <w:rPr>
          <w:b/>
        </w:rPr>
        <w:t>Fix mechanical issues first</w:t>
      </w:r>
      <w:r>
        <w:t xml:space="preserve"> with a Python script. Contractions replacement map: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"do not" → "don't", "is not" → "isn't", "did not" → "didn't"</w:t>
        <w:br/>
        <w:t xml:space="preserve">   "does not" → "doesn't", "was not" → "wasn't", "has not" → "hasn't"</w:t>
        <w:br/>
        <w:t xml:space="preserve">   "cannot" → "can't", "will not" → "won't", "would not" → "wouldn't"</w:t>
        <w:br/>
        <w:t xml:space="preserve">   "could not" → "couldn't", "should not" → "shouldn't"</w:t>
        <w:br/>
        <w:t xml:space="preserve">   "that is" → "that's", "it is" → "it's", "there is" → "there's"</w:t>
        <w:br/>
        <w:t xml:space="preserve">   "I am" → "I'm", "you are" → "you're", "we are" → "we're"</w:t>
        <w:br/>
        <w:t xml:space="preserve">   "they are" → "they're", "he is" → "he's", "she is" → "she's"</w:t>
        <w:br/>
        <w:t xml:space="preserve">   "I have" → "I've", "we have" → "we've", "you have" → "you've"</w:t>
        <w:br/>
        <w:t xml:space="preserve">   "I would" → "I'd", "you would" → "you'd"</w:t>
        <w:br/>
        <w:t xml:space="preserve">   "I will" → "I'll", "you will" → "you'll", "we will" → "we'll"</w:t>
        <w:br/>
        <w:t xml:space="preserve">   "let us" → "let's"</w:t>
      </w:r>
    </w:p>
    <w:p>
      <w:pPr>
        <w:pStyle w:val="ListNumber"/>
      </w:pPr>
      <w:r/>
      <w:r>
        <w:rPr>
          <w:b/>
        </w:rPr>
        <w:t>Audit contraction replacements for broken artifacts.</w:t>
      </w:r>
      <w:r>
        <w:t xml:space="preserve"> Common breakages:</w:t>
      </w:r>
    </w:p>
    <w:p>
      <w:pPr>
        <w:pStyle w:val="ListBullet"/>
      </w:pPr>
      <w:r>
        <w:t>"you've a pile" (should remain "you have a pile")</w:t>
      </w:r>
    </w:p>
    <w:p>
      <w:pPr>
        <w:pStyle w:val="ListBullet"/>
      </w:pPr>
      <w:r>
        <w:t>"doesn'thing" (broken word from "does nothing")</w:t>
      </w:r>
    </w:p>
    <w:p>
      <w:pPr>
        <w:pStyle w:val="ListBullet"/>
      </w:pPr>
      <w:r>
        <w:t>Lowercase "i " at start of sentences</w:t>
      </w:r>
    </w:p>
    <w:p>
      <w:r>
        <w:t>Run a second pass specifically checking for these.</w:t>
      </w:r>
    </w:p>
    <w:p>
      <w:pPr>
        <w:pStyle w:val="ListNumber"/>
      </w:pPr>
      <w:r/>
      <w:r>
        <w:rPr>
          <w:b/>
        </w:rPr>
        <w:t>Fix pattern violations with parallel repair agents.</w:t>
      </w:r>
      <w:r>
        <w:t xml:space="preserve"> Group flagged articles by violation type and launch agents. Each agent reads the article, finds the flagged sentence, rewrites it with a completely different construction, and saves.</w:t>
      </w:r>
    </w:p>
    <w:p>
      <w:pPr>
        <w:pStyle w:val="ListNumber"/>
      </w:pPr>
      <w:r/>
      <w:r>
        <w:rPr>
          <w:b/>
        </w:rPr>
        <w:t>Fix editorial issues with parallel agents.</w:t>
      </w:r>
      <w:r>
        <w:t xml:space="preserve"> For short articles, the agent reads the original transcript, identifies expandable sections, and adds 200-500 words of new content grounded in the transcript.</w:t>
      </w:r>
    </w:p>
    <w:p>
      <w:pPr>
        <w:pStyle w:val="ListNumber"/>
      </w:pPr>
      <w:r/>
      <w:r>
        <w:rPr>
          <w:b/>
        </w:rPr>
        <w:t>Re-run the audit.</w:t>
      </w:r>
      <w:r>
        <w:t xml:space="preserve"> Repeat steps 2-7 until the audit returns 0 violations.</w:t>
      </w:r>
    </w:p>
    <w:p>
      <w:pPr>
        <w:pStyle w:val="ListNumber"/>
      </w:pPr>
      <w:r/>
      <w:r>
        <w:rPr>
          <w:b/>
        </w:rPr>
        <w:t>Log the final scorecard.</w:t>
      </w:r>
      <w:r>
        <w:t xml:space="preserve"> Print a summary table showing pass rate per rule category.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QA script returns 0 total violations</w:t>
      </w:r>
    </w:p>
    <w:p>
      <w:pPr>
        <w:pStyle w:val="ListBullet"/>
        <w:ind w:left="720"/>
      </w:pPr>
      <w:r>
        <w:t>☐ No broken contraction artifacts remain</w:t>
      </w:r>
    </w:p>
    <w:p>
      <w:pPr>
        <w:pStyle w:val="ListBullet"/>
        <w:ind w:left="720"/>
      </w:pPr>
      <w:r>
        <w:t>☐ Every article passes every individual rule category</w:t>
      </w:r>
    </w:p>
    <w:p>
      <w:pPr>
        <w:pStyle w:val="ListBullet"/>
        <w:ind w:left="720"/>
      </w:pPr>
      <w:r>
        <w:t>☐ Final scorecard logged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Contraction scripts break compound words.</w:t>
      </w:r>
      <w:r>
        <w:t xml:space="preserve"> "does nothing" → "doesn'thing." Always run a post-contraction artifact scan. This happened on 59 instances in the Ryan D. Lee project.</w:t>
      </w:r>
    </w:p>
    <w:p>
      <w:pPr>
        <w:pStyle w:val="ListBullet"/>
      </w:pPr>
      <w:r/>
      <w:r>
        <w:rPr>
          <w:b/>
        </w:rPr>
        <w:t>"Not because X, but because Y" is the stealthiest pattern.</w:t>
      </w:r>
      <w:r>
        <w:t xml:space="preserve"> It reads naturally so writers (human and AI) default to it. It appeared in 10/54 articles even with explicit instructions to avoid it. Build it into the QA regex.</w:t>
      </w:r>
    </w:p>
    <w:p>
      <w:pPr>
        <w:pStyle w:val="ListBullet"/>
      </w:pPr>
      <w:r/>
      <w:r>
        <w:rPr>
          <w:b/>
        </w:rPr>
        <w:t>"Limited time" false positives.</w:t>
      </w:r>
      <w:r>
        <w:t xml:space="preserve"> The phrase "I don't have unlimited time" contains "limited time" as a substring but is legitimate. Check the full sentence context before flagging.</w:t>
      </w:r>
    </w:p>
    <w:p>
      <w:pPr>
        <w:pStyle w:val="ListBullet"/>
      </w:pPr>
      <w:r/>
      <w:r>
        <w:rPr>
          <w:b/>
        </w:rPr>
        <w:t>Contraction of "you have" creates British English.</w:t>
      </w:r>
      <w:r>
        <w:t xml:space="preserve"> "You've got" is fine. "You've a pile" sounds British and wrong for American voice profiles. Exclude "you have" contractions when followed by a noun without "got."</w:t>
      </w:r>
    </w:p>
    <w:p>
      <w:pPr>
        <w:pStyle w:val="ListBullet"/>
      </w:pPr>
      <w:r/>
      <w:r>
        <w:rPr>
          <w:b/>
        </w:rPr>
        <w:t>Em dash check must catch all Unicode variants.</w:t>
      </w:r>
      <w:r>
        <w:t xml:space="preserve"> Check for </w:t>
      </w:r>
      <w:r>
        <w:rPr>
          <w:rFonts w:ascii="Courier New" w:hAnsi="Courier New"/>
          <w:color w:val="880000"/>
          <w:sz w:val="20"/>
        </w:rPr>
        <w:t>—</w:t>
      </w:r>
      <w:r>
        <w:t xml:space="preserve"> (em dash), </w:t>
      </w:r>
      <w:r>
        <w:rPr>
          <w:rFonts w:ascii="Courier New" w:hAnsi="Courier New"/>
          <w:color w:val="880000"/>
          <w:sz w:val="20"/>
        </w:rPr>
        <w:t>–</w:t>
      </w:r>
      <w:r>
        <w:t xml:space="preserve"> (en dash), and </w:t>
      </w:r>
      <w:r>
        <w:rPr>
          <w:rFonts w:ascii="Courier New" w:hAnsi="Courier New"/>
          <w:color w:val="880000"/>
          <w:sz w:val="20"/>
        </w:rPr>
        <w:t xml:space="preserve"> -- </w:t>
      </w:r>
      <w:r>
        <w:t xml:space="preserve"> (double hyphen used as em dash).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r>
        <w:t xml:space="preserve">&gt; </w:t>
      </w:r>
      <w:r>
        <w:rPr>
          <w:b/>
        </w:rPr>
        <w:t>SUPERSEDED by article-qa-blitzmetrics.md for full 18-step quality gate. This SOP handles mechanical checks only. Use article-qa-blitzmetrics.md for the complete BlitzMetrics quality gate.</w:t>
      </w:r>
      <w:r/>
    </w:p>
    <w:p>
      <w:pPr>
        <w:pStyle w:val="ListBullet"/>
      </w:pPr>
      <w:r/>
      <w:r>
        <w:rPr>
          <w:b/>
        </w:rPr>
        <w:t>Canon source:</w:t>
      </w:r>
      <w:r>
        <w:t xml:space="preserve"> 03-article-guidelines.md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CCS — this SOP is a pure checklist process: Content (articles as input), Checklist (banned words, banned patterns, structural checks), Software (Python QA script, automated contraction replacement, parallel repair agents)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Pattern fixes require agent-level reasoning (not regex replacement); editorial fixes (word count expansion, missing signature phrases) require reading the original transcript; final scorecard reviewed by human before delivery</w:t>
      </w:r>
    </w:p>
    <w:p>
      <w:pPr>
        <w:pStyle w:val="ListBullet"/>
      </w:pPr>
      <w:r/>
      <w:r>
        <w:rPr>
          <w:b/>
        </w:rPr>
        <w:t>Anti-vandalism:</w:t>
      </w:r>
      <w:r>
        <w:t xml:space="preserve"> Automated QA script catches violations that human review misses; post-contraction artifact scan prevents broken words; re-audit loop continues until 0 violations; final scorecard logged for audit trail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/>
      <w:r>
        <w:rPr>
          <w:b/>
        </w:rPr>
        <w:t>2026-03-18 (Ryan D. Lee):</w:t>
      </w:r>
      <w:r>
        <w:t xml:space="preserve"> First audit found 27 violations across 54 articles. After two repair rounds: 0. Most common: "not because X, but because Y" (10 articles), word count under 1200 (11 articles).</w:t>
      </w:r>
    </w:p>
    <w:p>
      <w:pPr>
        <w:pStyle w:val="ListBullet"/>
      </w:pPr>
      <w:r/>
      <w:r>
        <w:rPr>
          <w:b/>
        </w:rPr>
        <w:t>2026-03-18:</w:t>
      </w:r>
      <w:r>
        <w:t xml:space="preserve"> Mechanical fixes (contractions + banned words) should always be done first as a Python script. Pattern and editorial fixes require agent-level reasoning. Don't try to automate pattern rewrites with regex replacement.</w:t>
      </w:r>
    </w:p>
    <w:p>
      <w:pPr>
        <w:pStyle w:val="ListBullet"/>
      </w:pPr>
      <w:r/>
      <w:r>
        <w:rPr>
          <w:b/>
        </w:rPr>
        <w:t>2026-03-18:</w:t>
      </w:r>
      <w:r>
        <w:t xml:space="preserve"> Running the QA audit as a Python script (not asking Claude to read each article) is 100x faster and catches everything. Build the script once, reuse across clients.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