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Article Writing from Transcripts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Transform raw video/podcast transcripts into publication-ready .docx articles that pass all HRI Content Engine v5 quality gates AND the BlitzMetrics 18-step QA gate, formatted for Google Docs import and WordPress publishing. Every article must be reviewed by a human before publishing — no fully automated pipeline.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Transcripts have been pulled and Jack says "write articles" or "batch [N]"</w:t>
      </w:r>
    </w:p>
    <w:p>
      <w:pPr>
        <w:pStyle w:val="ListBullet"/>
      </w:pPr>
      <w:r>
        <w:t>A new client's transcripts are ready for article production</w:t>
      </w:r>
    </w:p>
    <w:p>
      <w:pPr>
        <w:pStyle w:val="ListBullet"/>
      </w:pPr>
      <w:r>
        <w:t>Existing articles need to be rewritten to comply with v5 spec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r>
        <w:t>This SOP implements requirements from the following BlitzMetrics Canon documents:</w:t>
      </w:r>
    </w:p>
    <w:p>
      <w:r>
        <w:t>| Canon Document | What It Governs |</w:t>
      </w:r>
    </w:p>
    <w:p>
      <w:r>
        <w:t>|----------------|-----------------|</w:t>
      </w:r>
    </w:p>
    <w:p>
      <w:r>
        <w:t xml:space="preserve">| </w:t>
      </w:r>
      <w:r>
        <w:rPr>
          <w:rFonts w:ascii="Courier New" w:hAnsi="Courier New"/>
          <w:color w:val="880000"/>
          <w:sz w:val="20"/>
        </w:rPr>
        <w:t>03-article-guidelines.md</w:t>
      </w:r>
      <w:r>
        <w:t xml:space="preserve"> | 18-step article quality checklist, banned words/patterns, structural requirements |</w:t>
      </w:r>
    </w:p>
    <w:p>
      <w:r>
        <w:t xml:space="preserve">| </w:t>
      </w:r>
      <w:r>
        <w:rPr>
          <w:rFonts w:ascii="Courier New" w:hAnsi="Courier New"/>
          <w:color w:val="880000"/>
          <w:sz w:val="20"/>
        </w:rPr>
        <w:t>07-quality-standards.md</w:t>
      </w:r>
      <w:r>
        <w:t xml:space="preserve"> | Overall quality standards across all content types |</w:t>
      </w:r>
    </w:p>
    <w:p>
      <w:r>
        <w:t xml:space="preserve">| </w:t>
      </w:r>
      <w:r>
        <w:rPr>
          <w:rFonts w:ascii="Courier New" w:hAnsi="Courier New"/>
          <w:color w:val="880000"/>
          <w:sz w:val="20"/>
        </w:rPr>
        <w:t>08-human-requirements.md</w:t>
      </w:r>
      <w:r>
        <w:t xml:space="preserve"> | Where humans are required — no auto-publish without human review |</w:t>
      </w:r>
    </w:p>
    <w:p>
      <w:r>
        <w:t xml:space="preserve">| </w:t>
      </w:r>
      <w:r>
        <w:rPr>
          <w:rFonts w:ascii="Courier New" w:hAnsi="Courier New"/>
          <w:color w:val="880000"/>
          <w:sz w:val="20"/>
        </w:rPr>
        <w:t>10-anti-vandalism-checklist.md</w:t>
      </w:r>
      <w:r>
        <w:t xml:space="preserve"> | Content tree verification, anti-cannibalization rules |</w:t>
      </w:r>
    </w:p>
    <w:p>
      <w:r/>
      <w:r>
        <w:rPr>
          <w:b/>
        </w:rPr>
        <w:t>Non-negotiable canon rules:</w:t>
      </w:r>
      <w:r/>
    </w:p>
    <w:p>
      <w:pPr>
        <w:pStyle w:val="ListBullet"/>
      </w:pPr>
      <w:r>
        <w:t>No article auto-publishes without human review and approval (08-human-requirements)</w:t>
      </w:r>
    </w:p>
    <w:p>
      <w:pPr>
        <w:pStyle w:val="ListBullet"/>
      </w:pPr>
      <w:r>
        <w:t>All content must trace to real source material — never fabricate quotes or stories (03-article-guidelines, anti-vandalism rule 6)</w:t>
      </w:r>
    </w:p>
    <w:p>
      <w:pPr>
        <w:pStyle w:val="ListBullet"/>
      </w:pPr>
      <w:r>
        <w:t>Always check what already exists before creating new content (03-article-guidelines, anti-vandalism rule 1)</w:t>
      </w:r>
    </w:p>
    <w:p>
      <w:pPr>
        <w:pStyle w:val="ListBullet"/>
      </w:pPr>
      <w:r>
        <w:t>AI-assisted pieces must be reviewed by a human who knows the client's voice (08-human-requirements)</w:t>
      </w:r>
    </w:p>
    <w:p>
      <w:pPr>
        <w:spacing w:before="320" w:after="120"/>
      </w:pPr>
      <w:r>
        <w:rPr>
          <w:b/>
          <w:color w:val="222222"/>
          <w:sz w:val="28"/>
        </w:rPr>
        <w:t>Human-Required Steps</w:t>
      </w:r>
    </w:p>
    <w:p>
      <w:r>
        <w:t xml:space="preserve">Per </w:t>
      </w:r>
      <w:r>
        <w:rPr>
          <w:rFonts w:ascii="Courier New" w:hAnsi="Courier New"/>
          <w:color w:val="880000"/>
          <w:sz w:val="20"/>
        </w:rPr>
        <w:t>08-human-requirements.md</w:t>
      </w:r>
      <w:r>
        <w:t>, these steps CANNOT be fully automated:</w:t>
      </w:r>
    </w:p>
    <w:p>
      <w:r>
        <w:t>| Step | Why Human Required | Who |</w:t>
      </w:r>
    </w:p>
    <w:p>
      <w:r>
        <w:t>|------|--------------------|-----|</w:t>
      </w:r>
    </w:p>
    <w:p>
      <w:r>
        <w:t>| Voice/tone approval | "Would the client actually say this?" | Jack or trained reviewer |</w:t>
      </w:r>
    </w:p>
    <w:p>
      <w:r>
        <w:t>| E-E-A-T compliance review | Ensuring real stories, not fabricated ones | Jack or trained reviewer |</w:t>
      </w:r>
    </w:p>
    <w:p>
      <w:r>
        <w:t>| AI language detection | Subtle AI patterns require trained eye | Jack or trained reviewer |</w:t>
      </w:r>
    </w:p>
    <w:p>
      <w:r>
        <w:t>| Featured image selection | Must be real, relevant photo (not stock) | Jack, VA, or client |</w:t>
      </w:r>
    </w:p>
    <w:p>
      <w:r>
        <w:t>| WordPress publishing | Credentials, featured image upload, RankMath | Jack or VA |</w:t>
      </w:r>
    </w:p>
    <w:p>
      <w:r>
        <w:t>| Category/tag selection | Must align with client's Topic Wheel | Jack |</w:t>
      </w:r>
    </w:p>
    <w:p>
      <w:r>
        <w:t>| Content tree verification | Ensuring no keyword cannibalization | Jack or trained reviewer |</w:t>
      </w:r>
    </w:p>
    <w:p>
      <w:r>
        <w:t>| Final publish approval | Strategic judgment on timing and positioning | Jack |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spacing w:before="200" w:after="80"/>
      </w:pPr>
      <w:r>
        <w:rPr>
          <w:b/>
          <w:color w:val="333333"/>
          <w:sz w:val="24"/>
        </w:rPr>
        <w:t>Phase 1: Setup (Steps 1-3)</w:t>
      </w:r>
    </w:p>
    <w:p>
      <w:pPr>
        <w:pStyle w:val="ListNumber"/>
      </w:pPr>
      <w:r/>
      <w:r>
        <w:rPr>
          <w:b/>
        </w:rPr>
        <w:t>Build the voice profile.</w:t>
      </w:r>
      <w:r>
        <w:t xml:space="preserve"> Read 6-10 diverse transcripts from the client. Capture:</w:t>
      </w:r>
    </w:p>
    <w:p>
      <w:pPr>
        <w:pStyle w:val="ListBullet"/>
      </w:pPr>
      <w:r>
        <w:t>Sentence length patterns (short punchy vs. long explanatory)</w:t>
      </w:r>
    </w:p>
    <w:p>
      <w:pPr>
        <w:pStyle w:val="ListBullet"/>
      </w:pPr>
      <w:r>
        <w:t>Signature phrases and verbal tics ("my friends," "right?," etc.)</w:t>
      </w:r>
    </w:p>
    <w:p>
      <w:pPr>
        <w:pStyle w:val="ListBullet"/>
      </w:pPr>
      <w:r>
        <w:t>Contraction usage, filler words, self-corrections</w:t>
      </w:r>
    </w:p>
    <w:p>
      <w:pPr>
        <w:pStyle w:val="ListBullet"/>
      </w:pPr>
      <w:r>
        <w:t>Recurring analogies, metaphors, examples</w:t>
      </w:r>
    </w:p>
    <w:p>
      <w:pPr>
        <w:pStyle w:val="ListBullet"/>
      </w:pPr>
      <w:r>
        <w:t>Anti-positions (what they argue against)</w:t>
      </w:r>
    </w:p>
    <w:p>
      <w:pPr>
        <w:pStyle w:val="ListBullet"/>
      </w:pPr>
      <w:r>
        <w:t>Named people they reference regularly</w:t>
      </w:r>
    </w:p>
    <w:p>
      <w:r>
        <w:t xml:space="preserve">Save to </w:t>
      </w:r>
      <w:r>
        <w:rPr>
          <w:rFonts w:ascii="Courier New" w:hAnsi="Courier New"/>
          <w:color w:val="880000"/>
          <w:sz w:val="20"/>
        </w:rPr>
        <w:t>~/Article Machine/voice-profile-[client].md</w:t>
      </w:r>
      <w:r>
        <w:t>.</w:t>
      </w:r>
    </w:p>
    <w:p>
      <w:pPr>
        <w:pStyle w:val="ListNumber"/>
      </w:pPr>
      <w:r/>
      <w:r>
        <w:rPr>
          <w:b/>
        </w:rPr>
        <w:t>Set up the client config.</w:t>
      </w:r>
      <w:r>
        <w:t xml:space="preserve"> Fill the CLIENT SETUP TEMPLATE from the v5 spec:</w:t>
      </w:r>
    </w:p>
    <w:p>
      <w:pPr>
        <w:pStyle w:val="ListBullet"/>
      </w:pPr>
      <w:r>
        <w:t>Author, publishing site, revenue pages, internal link targets</w:t>
      </w:r>
    </w:p>
    <w:p>
      <w:pPr>
        <w:pStyle w:val="ListBullet"/>
      </w:pPr>
      <w:r>
        <w:t>Existing top content (to avoid cannibalization)</w:t>
      </w:r>
    </w:p>
    <w:p>
      <w:pPr>
        <w:pStyle w:val="ListBullet"/>
      </w:pPr>
      <w:r>
        <w:t>Target audience, industry, competitors</w:t>
      </w:r>
    </w:p>
    <w:p>
      <w:pPr>
        <w:pStyle w:val="ListBullet"/>
      </w:pPr>
      <w:r>
        <w:t>Default article length (typically 1,200-1,500 words)</w:t>
      </w:r>
    </w:p>
    <w:p>
      <w:pPr>
        <w:pStyle w:val="ListBullet"/>
      </w:pPr>
      <w:r/>
      <w:r>
        <w:rPr>
          <w:b/>
        </w:rPr>
        <w:t>Topic Wheel categories</w:t>
      </w:r>
      <w:r>
        <w:t xml:space="preserve"> — map all content pillars so each article can be tagged to a category</w:t>
      </w:r>
    </w:p>
    <w:p>
      <w:pPr>
        <w:pStyle w:val="ListNumber"/>
      </w:pPr>
      <w:r/>
      <w:r>
        <w:rPr>
          <w:b/>
        </w:rPr>
        <w:t>Create the .docx generator script.</w:t>
      </w:r>
      <w:r>
        <w:t xml:space="preserve"> Use </w:t>
      </w:r>
      <w:r>
        <w:rPr>
          <w:rFonts w:ascii="Courier New" w:hAnsi="Courier New"/>
          <w:color w:val="880000"/>
          <w:sz w:val="20"/>
        </w:rPr>
        <w:t>python-docx</w:t>
      </w:r>
      <w:r>
        <w:t xml:space="preserve"> to produce properly formatted docs:</w:t>
      </w:r>
    </w:p>
    <w:p>
      <w:pPr>
        <w:pStyle w:val="ListBullet"/>
      </w:pPr>
      <w:r>
        <w:t>SOURCE VIDEO block at top (title + YouTube URL)</w:t>
      </w:r>
    </w:p>
    <w:p>
      <w:pPr>
        <w:pStyle w:val="ListBullet"/>
      </w:pPr>
      <w:r>
        <w:t>Meta description in italic</w:t>
      </w:r>
    </w:p>
    <w:p>
      <w:pPr>
        <w:pStyle w:val="ListBullet"/>
      </w:pPr>
      <w:r>
        <w:t>H1 title (16pt bold)</w:t>
      </w:r>
    </w:p>
    <w:p>
      <w:pPr>
        <w:pStyle w:val="ListBullet"/>
      </w:pPr>
      <w:r>
        <w:t>H2 subheadings (14pt bold, verb-first)</w:t>
      </w:r>
    </w:p>
    <w:p>
      <w:pPr>
        <w:pStyle w:val="ListBullet"/>
      </w:pPr>
      <w:r>
        <w:t>Body text (11pt, 1.15 line spacing)</w:t>
      </w:r>
    </w:p>
    <w:p>
      <w:pPr>
        <w:pStyle w:val="ListBullet"/>
      </w:pPr>
      <w:r>
        <w:t>Bold key phrases inline</w:t>
      </w:r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[IMAGE: description]</w:t>
      </w:r>
      <w:r>
        <w:t xml:space="preserve"> placeholders where relevant</w:t>
      </w:r>
    </w:p>
    <w:p>
      <w:r>
        <w:t xml:space="preserve">Save script to </w:t>
      </w:r>
      <w:r>
        <w:rPr>
          <w:rFonts w:ascii="Courier New" w:hAnsi="Courier New"/>
          <w:color w:val="880000"/>
          <w:sz w:val="20"/>
        </w:rPr>
        <w:t>~/ryandlee-articles-v2/create_docx.py</w:t>
      </w:r>
      <w:r>
        <w:t xml:space="preserve"> (or client equivalent).</w:t>
      </w:r>
    </w:p>
    <w:p>
      <w:pPr>
        <w:spacing w:before="200" w:after="80"/>
      </w:pPr>
      <w:r>
        <w:rPr>
          <w:b/>
          <w:color w:val="333333"/>
          <w:sz w:val="24"/>
        </w:rPr>
        <w:t>Phase 2: Content Tree Verification &amp; Topic Mapping (Steps 4-5)</w:t>
      </w:r>
    </w:p>
    <w:p>
      <w:pPr>
        <w:pStyle w:val="ListNumber"/>
      </w:pPr>
      <w:r/>
      <w:r>
        <w:rPr>
          <w:b/>
        </w:rPr>
        <w:t>Verify the content tree (anti-vandalism).</w:t>
      </w:r>
      <w:r>
        <w:t xml:space="preserve"> Before writing ANY new article:</w:t>
      </w:r>
    </w:p>
    <w:p>
      <w:pPr>
        <w:pStyle w:val="ListBullet"/>
      </w:pPr>
      <w:r>
        <w:t>Search Google (</w:t>
      </w:r>
      <w:r>
        <w:rPr>
          <w:rFonts w:ascii="Courier New" w:hAnsi="Courier New"/>
          <w:color w:val="880000"/>
          <w:sz w:val="20"/>
        </w:rPr>
        <w:t>site:clientdomain.com [topic]</w:t>
      </w:r>
      <w:r>
        <w:t>) for existing content on the same topic</w:t>
      </w:r>
    </w:p>
    <w:p>
      <w:pPr>
        <w:pStyle w:val="ListBullet"/>
      </w:pPr>
      <w:r>
        <w:t>Search the internal blog/CMS for matching keywords</w:t>
      </w:r>
    </w:p>
    <w:p>
      <w:pPr>
        <w:pStyle w:val="ListBullet"/>
      </w:pPr>
      <w:r>
        <w:t xml:space="preserve">Search </w:t>
      </w:r>
      <w:r>
        <w:rPr>
          <w:rFonts w:ascii="Courier New" w:hAnsi="Courier New"/>
          <w:color w:val="880000"/>
          <w:sz w:val="20"/>
        </w:rPr>
        <w:t>ARTICLE_INDEX.csv</w:t>
      </w:r>
      <w:r>
        <w:t xml:space="preserve"> from prior batches for overlap</w:t>
      </w:r>
    </w:p>
    <w:p>
      <w:pPr>
        <w:pStyle w:val="ListBullet"/>
      </w:pPr>
      <w:r/>
      <w:r>
        <w:rPr>
          <w:b/>
        </w:rPr>
        <w:t>If article exists on topic:</w:t>
      </w:r>
      <w:r>
        <w:t xml:space="preserve"> ENHANCE the existing article rather than creating a duplicate (canon anti-vandalism rule 1)</w:t>
      </w:r>
    </w:p>
    <w:p>
      <w:pPr>
        <w:pStyle w:val="ListBullet"/>
      </w:pPr>
      <w:r/>
      <w:r>
        <w:rPr>
          <w:b/>
        </w:rPr>
        <w:t>If close overlap:</w:t>
      </w:r>
      <w:r>
        <w:t xml:space="preserve"> Differentiate angle clearly or merge with existing</w:t>
      </w:r>
    </w:p>
    <w:p>
      <w:pPr>
        <w:pStyle w:val="ListBullet"/>
      </w:pPr>
      <w:r>
        <w:t xml:space="preserve">Document content tree decisions in </w:t>
      </w:r>
      <w:r>
        <w:rPr>
          <w:rFonts w:ascii="Courier New" w:hAnsi="Courier New"/>
          <w:color w:val="880000"/>
          <w:sz w:val="20"/>
        </w:rPr>
        <w:t>content-tree-decisions-[client].md</w:t>
      </w:r>
      <w:r/>
    </w:p>
    <w:p>
      <w:pPr>
        <w:pStyle w:val="ListNumber"/>
      </w:pPr>
      <w:r/>
      <w:r>
        <w:rPr>
          <w:b/>
        </w:rPr>
        <w:t>Read all transcripts and map article topics.</w:t>
      </w:r>
      <w:r>
        <w:t xml:space="preserve"> For each transcript, identify:</w:t>
      </w:r>
    </w:p>
    <w:p>
      <w:pPr>
        <w:pStyle w:val="ListBullet"/>
      </w:pPr>
      <w:r>
        <w:t>Core topic / unique angle</w:t>
      </w:r>
    </w:p>
    <w:p>
      <w:pPr>
        <w:pStyle w:val="ListBullet"/>
      </w:pPr>
      <w:r/>
      <w:r>
        <w:rPr>
          <w:b/>
        </w:rPr>
        <w:t>Topic Wheel position</w:t>
      </w:r>
      <w:r>
        <w:t xml:space="preserve"> — which content pillar does this article serve?</w:t>
      </w:r>
    </w:p>
    <w:p>
      <w:pPr>
        <w:pStyle w:val="ListBullet"/>
      </w:pPr>
      <w:r>
        <w:t>Whether it overlaps with existing articles (cannibalization check from step 4)</w:t>
      </w:r>
    </w:p>
    <w:p>
      <w:pPr>
        <w:pStyle w:val="ListBullet"/>
      </w:pPr>
      <w:r>
        <w:t>Content tier: GREEN (substantive, 1000+ word transcript), YELLOW (mid-depth), RED (performance/short, skip or brief framing)</w:t>
      </w:r>
    </w:p>
    <w:p>
      <w:pPr>
        <w:pStyle w:val="ListBullet"/>
      </w:pPr>
      <w:r/>
      <w:r>
        <w:rPr>
          <w:b/>
        </w:rPr>
        <w:t>E-E-A-T signals available:</w:t>
      </w:r>
      <w:r>
        <w:t xml:space="preserve"> What real stories, experiences, credentials, or named examples does the speaker provide in this transcript?</w:t>
      </w:r>
    </w:p>
    <w:p>
      <w:pPr>
        <w:spacing w:before="200" w:after="80"/>
      </w:pPr>
      <w:r>
        <w:rPr>
          <w:b/>
          <w:color w:val="333333"/>
          <w:sz w:val="24"/>
        </w:rPr>
        <w:t>Phase 3: Writing (Steps 6-8)</w:t>
      </w:r>
    </w:p>
    <w:p>
      <w:pPr>
        <w:pStyle w:val="ListNumber"/>
      </w:pPr>
      <w:r/>
      <w:r>
        <w:rPr>
          <w:b/>
        </w:rPr>
        <w:t>Launch parallel writing agents.</w:t>
      </w:r>
      <w:r>
        <w:t xml:space="preserve"> Each agent handles a batch of ~5 articles:</w:t>
      </w:r>
    </w:p>
    <w:p>
      <w:pPr>
        <w:pStyle w:val="ListBullet"/>
      </w:pPr>
      <w:r>
        <w:t>Reads its assigned transcripts in full</w:t>
      </w:r>
    </w:p>
    <w:p>
      <w:pPr>
        <w:pStyle w:val="ListBullet"/>
      </w:pPr>
      <w:r>
        <w:t>Writes each article following ALL v5 rules (banned words, burstiness, structure randomization, E-E-A-T signals)</w:t>
      </w:r>
    </w:p>
    <w:p>
      <w:pPr>
        <w:pStyle w:val="ListBullet"/>
      </w:pPr>
      <w:r>
        <w:t>Outputs .docx files with YouTube source at top</w:t>
      </w:r>
    </w:p>
    <w:p>
      <w:pPr>
        <w:pStyle w:val="ListBullet"/>
      </w:pPr>
      <w:r>
        <w:t>10 agents running simultaneously is the proven sweet spot</w:t>
      </w:r>
    </w:p>
    <w:p>
      <w:pPr>
        <w:pStyle w:val="ListBullet"/>
      </w:pPr>
      <w:r/>
      <w:r>
        <w:rPr>
          <w:b/>
        </w:rPr>
        <w:t>E-E-A-T requirement:</w:t>
      </w:r>
      <w:r>
        <w:t xml:space="preserve"> Every article MUST include:</w:t>
      </w:r>
    </w:p>
    <w:p>
      <w:pPr>
        <w:pStyle w:val="ListBullet"/>
      </w:pPr>
      <w:r>
        <w:t>At least one real story or anecdote from the transcript (not fabricated)</w:t>
      </w:r>
    </w:p>
    <w:p>
      <w:pPr>
        <w:pStyle w:val="ListBullet"/>
      </w:pPr>
      <w:r>
        <w:t>Real names of people, places, or events mentioned by the speaker</w:t>
      </w:r>
    </w:p>
    <w:p>
      <w:pPr>
        <w:pStyle w:val="ListBullet"/>
      </w:pPr>
      <w:r>
        <w:t>The speaker's actual credentials or experience relevant to the topic</w:t>
      </w:r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[IMAGE: real photo description]</w:t>
      </w:r>
      <w:r>
        <w:t xml:space="preserve"> placeholders for authentic photos (not stock)</w:t>
      </w:r>
    </w:p>
    <w:p>
      <w:pPr>
        <w:pStyle w:val="ListBullet"/>
      </w:pPr>
      <w:r/>
      <w:r>
        <w:rPr>
          <w:b/>
        </w:rPr>
        <w:t>Topic Wheel tag:</w:t>
      </w:r>
      <w:r>
        <w:t xml:space="preserve"> Each article must note its Topic Wheel category in the document metadata</w:t>
      </w:r>
    </w:p>
    <w:p>
      <w:pPr>
        <w:pStyle w:val="ListNumber"/>
      </w:pPr>
      <w:r/>
      <w:r>
        <w:rPr>
          <w:b/>
        </w:rPr>
        <w:t>Run the QA audit script</w:t>
      </w:r>
      <w:r>
        <w:t xml:space="preserve"> after all articles are written. The audit checks:</w:t>
      </w:r>
    </w:p>
    <w:p>
      <w:pPr>
        <w:pStyle w:val="ListBullet"/>
      </w:pPr>
      <w:r>
        <w:t>Zero em dashes</w:t>
      </w:r>
    </w:p>
    <w:p>
      <w:pPr>
        <w:pStyle w:val="ListBullet"/>
      </w:pPr>
      <w:r>
        <w:t>Zero banned words (delve, landscape, leverage-as-verb, utilize, facilitate, paradigm, synergy, game-changer, revolutionize, cutting-edge, harness, streamline, robust, foster, spearhead, holistic, ecosystem, empower, pivot, disrupt, beacon, realm)</w:t>
      </w:r>
    </w:p>
    <w:p>
      <w:pPr>
        <w:pStyle w:val="ListBullet"/>
      </w:pPr>
      <w:r>
        <w:t>Zero banned AI patterns ("not because X, but because Y," "this is where X comes in," "put it this way," "In today's [noun]...," "It's important to note...," "Whether you're a... or a...," "At the end of the day...," "In the world of...," "[Topic] is not just about...," "When it comes to...," "In conclusion...," "As we navigate...")</w:t>
      </w:r>
    </w:p>
    <w:p>
      <w:pPr>
        <w:pStyle w:val="ListBullet"/>
      </w:pPr>
      <w:r>
        <w:t>Zero salesy language ("limited time," "what are you waiting for," "act now," "don't miss out," "you won't believe," "secret to")</w:t>
      </w:r>
    </w:p>
    <w:p>
      <w:pPr>
        <w:pStyle w:val="ListBullet"/>
      </w:pPr>
      <w:r>
        <w:t>Contractions per article (target: 15+ for natural voice)</w:t>
      </w:r>
    </w:p>
    <w:p>
      <w:pPr>
        <w:pStyle w:val="ListBullet"/>
      </w:pPr>
      <w:r>
        <w:t>"My friends" or equivalent signature phrase present</w:t>
      </w:r>
    </w:p>
    <w:p>
      <w:pPr>
        <w:pStyle w:val="ListBullet"/>
      </w:pPr>
      <w:r>
        <w:t>Word count above minimum (typically 1,200)</w:t>
      </w:r>
    </w:p>
    <w:p>
      <w:pPr>
        <w:pStyle w:val="ListBullet"/>
      </w:pPr>
      <w:r>
        <w:t>Internal links (2+ per article)</w:t>
      </w:r>
    </w:p>
    <w:p>
      <w:pPr>
        <w:pStyle w:val="ListBullet"/>
      </w:pPr>
      <w:r>
        <w:t>First sentence under 10 words</w:t>
      </w:r>
    </w:p>
    <w:p>
      <w:pPr>
        <w:pStyle w:val="ListBullet"/>
      </w:pPr>
      <w:r>
        <w:t>No rhetorical questions or weasel words</w:t>
      </w:r>
    </w:p>
    <w:p>
      <w:pPr>
        <w:pStyle w:val="ListBullet"/>
      </w:pPr>
      <w:r>
        <w:t>No sentences ending with prepositions</w:t>
      </w:r>
    </w:p>
    <w:p>
      <w:pPr>
        <w:pStyle w:val="ListBullet"/>
      </w:pPr>
      <w:r>
        <w:t>Paragraphs 3-5 lines maximum</w:t>
      </w:r>
    </w:p>
    <w:p>
      <w:pPr>
        <w:pStyle w:val="ListBullet"/>
      </w:pPr>
      <w:r>
        <w:t>Active voice throughout</w:t>
      </w:r>
    </w:p>
    <w:p>
      <w:pPr>
        <w:pStyle w:val="ListNumber"/>
      </w:pPr>
      <w:r/>
      <w:r>
        <w:rPr>
          <w:b/>
        </w:rPr>
        <w:t>Fix all violations</w:t>
      </w:r>
      <w:r>
        <w:t xml:space="preserve"> using parallel repair agents. Common fixes:</w:t>
      </w:r>
    </w:p>
    <w:p>
      <w:pPr>
        <w:pStyle w:val="ListBullet"/>
      </w:pPr>
      <w:r>
        <w:t>Banned patterns: rewrite the entire sentence with a different construction</w:t>
      </w:r>
    </w:p>
    <w:p>
      <w:pPr>
        <w:pStyle w:val="ListBullet"/>
      </w:pPr>
      <w:r>
        <w:t>Short articles: expand with deeper anecdotes/examples from the transcript</w:t>
      </w:r>
    </w:p>
    <w:p>
      <w:pPr>
        <w:pStyle w:val="ListBullet"/>
      </w:pPr>
      <w:r>
        <w:t>Missing signature phrases: insert naturally near the opening or a key transition</w:t>
      </w:r>
    </w:p>
    <w:p>
      <w:pPr>
        <w:pStyle w:val="ListBullet"/>
      </w:pPr>
      <w:r>
        <w:t>Salesy language: replace with conversational phrasing</w:t>
      </w:r>
    </w:p>
    <w:p>
      <w:pPr>
        <w:pStyle w:val="ListBullet"/>
      </w:pPr>
      <w:r>
        <w:t>Missing E-E-A-T signals: go back to transcript and extract real stories/names</w:t>
      </w:r>
    </w:p>
    <w:p>
      <w:pPr>
        <w:spacing w:before="200" w:after="80"/>
      </w:pPr>
      <w:r>
        <w:rPr>
          <w:b/>
          <w:color w:val="333333"/>
          <w:sz w:val="24"/>
        </w:rPr>
        <w:t>Phase 4: BlitzMetrics 18-Step QA Gate (Step 9)</w:t>
      </w:r>
    </w:p>
    <w:p>
      <w:pPr>
        <w:pStyle w:val="ListNumber"/>
      </w:pPr>
      <w:r/>
      <w:r>
        <w:rPr>
          <w:b/>
        </w:rPr>
        <w:t>Run the full BlitzMetrics 18-step QA gate.</w:t>
      </w:r>
      <w:r>
        <w:t xml:space="preserve"> Every article must pass ALL steps in </w:t>
      </w:r>
      <w:r>
        <w:rPr>
          <w:rFonts w:ascii="Courier New" w:hAnsi="Courier New"/>
          <w:color w:val="880000"/>
          <w:sz w:val="20"/>
        </w:rPr>
        <w:t>article-qa-blitzmetrics.md</w:t>
      </w:r>
      <w:r>
        <w:t xml:space="preserve"> before being marked as ready for human review. This gate covers:</w:t>
      </w:r>
    </w:p>
    <w:p>
      <w:pPr>
        <w:pStyle w:val="ListBullet"/>
      </w:pPr>
      <w:r>
        <w:t>Pre-writing phase (steps 1-4): requirements, transcription, video review, research</w:t>
      </w:r>
    </w:p>
    <w:p>
      <w:pPr>
        <w:pStyle w:val="ListBullet"/>
      </w:pPr>
      <w:r>
        <w:t>Writing phase (steps 5-10): article quality, titles, hooks, multimedia, links, video embed</w:t>
      </w:r>
    </w:p>
    <w:p>
      <w:pPr>
        <w:pStyle w:val="ListBullet"/>
      </w:pPr>
      <w:r>
        <w:t>QA phase (steps 11-13): proofread, WordPress prep, categorization</w:t>
      </w:r>
    </w:p>
    <w:p>
      <w:pPr>
        <w:pStyle w:val="ListBullet"/>
      </w:pPr>
      <w:r>
        <w:t>Publishing phase (steps 14-18): cross-post, content library, Dollar-a-Day, MAA, iteration</w:t>
      </w:r>
    </w:p>
    <w:p>
      <w:r/>
      <w:r>
        <w:rPr>
          <w:b/>
        </w:rPr>
        <w:t>For batch AI-written articles, the relevant automated checks are steps 4-7, 9, 11, 13.</w:t>
      </w:r>
      <w:r>
        <w:t xml:space="preserve"> Steps requiring human action (8, 10, 12, 14-18) are flagged in the handoff document.</w:t>
      </w:r>
    </w:p>
    <w:p>
      <w:r>
        <w:t>Re-run audit until 100% pass on automatable steps. Do not deliver articles with any violations.</w:t>
      </w:r>
    </w:p>
    <w:p>
      <w:pPr>
        <w:spacing w:before="200" w:after="80"/>
      </w:pPr>
      <w:r>
        <w:rPr>
          <w:b/>
          <w:color w:val="333333"/>
          <w:sz w:val="24"/>
        </w:rPr>
        <w:t>Phase 5: Human Review Gate (Step 10) — MANDATORY</w:t>
      </w:r>
    </w:p>
    <w:p>
      <w:pPr>
        <w:pStyle w:val="ListNumber"/>
      </w:pPr>
      <w:r/>
      <w:r>
        <w:rPr>
          <w:b/>
        </w:rPr>
        <w:t>MANDATORY HUMAN REVIEW.</w:t>
      </w:r>
      <w:r>
        <w:t xml:space="preserve"> No article proceeds to publishing without this gate.</w:t>
      </w:r>
    </w:p>
    <w:p>
      <w:r/>
      <w:r>
        <w:rPr>
          <w:b/>
        </w:rPr>
        <w:t>Prepare the handoff package:</w:t>
      </w:r>
      <w:r/>
    </w:p>
    <w:p>
      <w:pPr>
        <w:pStyle w:val="ListBullet"/>
      </w:pPr>
      <w:r>
        <w:t>All .docx files organized with uniform naming (</w:t>
      </w:r>
      <w:r>
        <w:rPr>
          <w:rFonts w:ascii="Courier New" w:hAnsi="Courier New"/>
          <w:color w:val="880000"/>
          <w:sz w:val="20"/>
        </w:rPr>
        <w:t>NNN - Title.docx</w:t>
      </w:r>
      <w:r>
        <w:t>)</w:t>
      </w:r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ARTICLE_INDEX.csv</w:t>
      </w:r>
      <w:r>
        <w:t xml:space="preserve"> with columns: </w:t>
      </w:r>
      <w:r>
        <w:rPr>
          <w:rFonts w:ascii="Courier New" w:hAnsi="Courier New"/>
          <w:color w:val="880000"/>
          <w:sz w:val="20"/>
        </w:rPr>
        <w:t>#, Filename, Article Title, Source Transcript, YouTube Video URL, Topic Wheel Category, Content Tier, E-E-A-T Score (auto)</w:t>
      </w:r>
      <w:r/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QA_REPORT.md</w:t>
      </w:r>
      <w:r>
        <w:t xml:space="preserve"> showing pass/fail on all automated checks</w:t>
      </w:r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HUMAN_REVIEW_CHECKLIST.md</w:t>
      </w:r>
      <w:r>
        <w:t xml:space="preserve"> listing what the reviewer must verify per article</w:t>
      </w:r>
    </w:p>
    <w:p>
      <w:r/>
      <w:r>
        <w:rPr>
          <w:b/>
        </w:rPr>
        <w:t>Human reviewer must check:</w:t>
      </w:r>
      <w:r/>
    </w:p>
    <w:p>
      <w:pPr>
        <w:pStyle w:val="ListBullet"/>
        <w:ind w:left="720"/>
      </w:pPr>
      <w:r>
        <w:t>☐ Voice sounds like the client (not generic AI)</w:t>
      </w:r>
    </w:p>
    <w:p>
      <w:pPr>
        <w:pStyle w:val="ListBullet"/>
        <w:ind w:left="720"/>
      </w:pPr>
      <w:r>
        <w:t>☐ All stories and anecdotes are real (traceable to transcript)</w:t>
      </w:r>
    </w:p>
    <w:p>
      <w:pPr>
        <w:pStyle w:val="ListBullet"/>
        <w:ind w:left="720"/>
      </w:pPr>
      <w:r>
        <w:t>☐ No fabricated quotes, experiences, or credentials</w:t>
      </w:r>
    </w:p>
    <w:p>
      <w:pPr>
        <w:pStyle w:val="ListBullet"/>
        <w:ind w:left="720"/>
      </w:pPr>
      <w:r>
        <w:t>☐ Names and brand references are spelled correctly</w:t>
      </w:r>
    </w:p>
    <w:p>
      <w:pPr>
        <w:pStyle w:val="ListBullet"/>
        <w:ind w:left="720"/>
      </w:pPr>
      <w:r>
        <w:t>☐ Topic Wheel category assignment is correct</w:t>
      </w:r>
    </w:p>
    <w:p>
      <w:pPr>
        <w:pStyle w:val="ListBullet"/>
        <w:ind w:left="720"/>
      </w:pPr>
      <w:r>
        <w:t>☐ No cannibalization with existing published content</w:t>
      </w:r>
    </w:p>
    <w:p>
      <w:pPr>
        <w:pStyle w:val="ListBullet"/>
        <w:ind w:left="720"/>
      </w:pPr>
      <w:r>
        <w:t>☐ Figurehead context is accurate (relationships between people mentioned)</w:t>
      </w:r>
    </w:p>
    <w:p>
      <w:pPr>
        <w:pStyle w:val="ListBullet"/>
        <w:ind w:left="720"/>
      </w:pPr>
      <w:r>
        <w:t>☐ Overall quality — would Jack be comfortable with his name on this?</w:t>
      </w:r>
    </w:p>
    <w:p>
      <w:r/>
      <w:r>
        <w:rPr>
          <w:b/>
        </w:rPr>
        <w:t>Reviewer marks each article:</w:t>
      </w:r>
      <w:r>
        <w:t xml:space="preserve"> APPROVED / NEEDS REVISION / REJECT</w:t>
      </w:r>
    </w:p>
    <w:p>
      <w:pPr>
        <w:pStyle w:val="ListBullet"/>
      </w:pPr>
      <w:r>
        <w:t>APPROVED: Proceeds to WordPress publishing</w:t>
      </w:r>
    </w:p>
    <w:p>
      <w:pPr>
        <w:pStyle w:val="ListBullet"/>
      </w:pPr>
      <w:r>
        <w:t>NEEDS REVISION: Returns to agent for specific fixes, then re-review</w:t>
      </w:r>
    </w:p>
    <w:p>
      <w:pPr>
        <w:pStyle w:val="ListBullet"/>
      </w:pPr>
      <w:r>
        <w:t>REJECT: Transcript is insufficient or topic is redundant — archive</w:t>
      </w:r>
    </w:p>
    <w:p>
      <w:pPr>
        <w:spacing w:before="200" w:after="80"/>
      </w:pPr>
      <w:r>
        <w:rPr>
          <w:b/>
          <w:color w:val="333333"/>
          <w:sz w:val="24"/>
        </w:rPr>
        <w:t>Phase 6: Packaging &amp; Delivery (Steps 11-12)</w:t>
      </w:r>
    </w:p>
    <w:p>
      <w:pPr>
        <w:pStyle w:val="ListNumber"/>
      </w:pPr>
      <w:r/>
      <w:r>
        <w:rPr>
          <w:b/>
        </w:rPr>
        <w:t>Generate the article index.</w:t>
      </w:r>
      <w:r>
        <w:t xml:space="preserve"> Save as </w:t>
      </w:r>
      <w:r>
        <w:rPr>
          <w:rFonts w:ascii="Courier New" w:hAnsi="Courier New"/>
          <w:color w:val="880000"/>
          <w:sz w:val="20"/>
        </w:rPr>
        <w:t>ARTICLE_INDEX.csv</w:t>
      </w:r>
      <w:r>
        <w:t xml:space="preserve"> in the same folder: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 #,Filename,Article Title,Source Transcript,YouTube Video URL,Topic Wheel Category,Content Tier,Review Status</w:t>
      </w:r>
    </w:p>
    <w:p>
      <w:pPr>
        <w:pStyle w:val="ListNumber"/>
      </w:pPr>
      <w:r/>
      <w:r>
        <w:rPr>
          <w:b/>
        </w:rPr>
        <w:t>Archive short articles</w:t>
      </w:r>
      <w:r>
        <w:t xml:space="preserve"> if applicable. Move articles under 750 words to </w:t>
      </w:r>
      <w:r>
        <w:rPr>
          <w:rFonts w:ascii="Courier New" w:hAnsi="Courier New"/>
          <w:color w:val="880000"/>
          <w:sz w:val="20"/>
        </w:rPr>
        <w:t>_archived_short/</w:t>
      </w:r>
      <w:r>
        <w:t xml:space="preserve"> subfolder. Renumber remaining files sequentially.</w:t>
      </w:r>
    </w:p>
    <w:p>
      <w:pPr>
        <w:spacing w:before="200" w:after="80"/>
      </w:pPr>
      <w:r>
        <w:rPr>
          <w:b/>
          <w:color w:val="333333"/>
          <w:sz w:val="24"/>
        </w:rPr>
        <w:t>Phase 7: Meta-Article Generation (Step 13)</w:t>
      </w:r>
    </w:p>
    <w:p>
      <w:pPr>
        <w:pStyle w:val="ListNumber"/>
      </w:pPr>
      <w:r/>
      <w:r>
        <w:rPr>
          <w:b/>
        </w:rPr>
        <w:t>Generate meta-article for each batch.</w:t>
      </w:r>
      <w:r>
        <w:t xml:space="preserve"> Dennis's concept: document HOW each article was created so the process itself becomes teachable content.</w:t>
      </w:r>
    </w:p>
    <w:p>
      <w:r>
        <w:t xml:space="preserve">Save as </w:t>
      </w:r>
      <w:r>
        <w:rPr>
          <w:rFonts w:ascii="Courier New" w:hAnsi="Courier New"/>
          <w:color w:val="880000"/>
          <w:sz w:val="20"/>
        </w:rPr>
        <w:t>META-[client]-batch-[N].md</w:t>
      </w:r>
      <w:r>
        <w:t xml:space="preserve"> in the same folder. Include:</w:t>
      </w:r>
    </w:p>
    <w:p>
      <w:pPr>
        <w:pStyle w:val="ListBullet"/>
      </w:pPr>
      <w:r>
        <w:t>How many transcripts were processed</w:t>
      </w:r>
    </w:p>
    <w:p>
      <w:pPr>
        <w:pStyle w:val="ListBullet"/>
      </w:pPr>
      <w:r>
        <w:t>What voice profile was used</w:t>
      </w:r>
    </w:p>
    <w:p>
      <w:pPr>
        <w:pStyle w:val="ListBullet"/>
      </w:pPr>
      <w:r>
        <w:t>How many articles were produced vs. archived</w:t>
      </w:r>
    </w:p>
    <w:p>
      <w:pPr>
        <w:pStyle w:val="ListBullet"/>
      </w:pPr>
      <w:r>
        <w:t>What QA violations were caught and fixed</w:t>
      </w:r>
    </w:p>
    <w:p>
      <w:pPr>
        <w:pStyle w:val="ListBullet"/>
      </w:pPr>
      <w:r>
        <w:t>What the human reviewer flagged</w:t>
      </w:r>
    </w:p>
    <w:p>
      <w:pPr>
        <w:pStyle w:val="ListBullet"/>
      </w:pPr>
      <w:r>
        <w:t>Time from transcripts to approved articles</w:t>
      </w:r>
    </w:p>
    <w:p>
      <w:pPr>
        <w:pStyle w:val="ListBullet"/>
      </w:pPr>
      <w:r>
        <w:t>Lessons learned for the next batch</w:t>
      </w:r>
    </w:p>
    <w:p>
      <w:r/>
      <w:r>
        <w:rPr>
          <w:b/>
        </w:rPr>
        <w:t>This meta-article can itself become content</w:t>
      </w:r>
      <w:r>
        <w:t xml:space="preserve"> — it demonstrates the Content Factory methodology in action (LDT: learn the process, do the articles, teach via meta-article).</w:t>
      </w:r>
    </w:p>
    <w:p>
      <w:pPr>
        <w:spacing w:before="200" w:after="80"/>
      </w:pPr>
      <w:r>
        <w:rPr>
          <w:b/>
          <w:color w:val="333333"/>
          <w:sz w:val="24"/>
        </w:rPr>
        <w:t>Phase 8: Post-Publishing &amp; MAA Tracking (Steps 14-15)</w:t>
      </w:r>
    </w:p>
    <w:p>
      <w:pPr>
        <w:pStyle w:val="ListNumber"/>
      </w:pPr>
      <w:r/>
      <w:r>
        <w:rPr>
          <w:b/>
        </w:rPr>
        <w:t>After human-approved articles are published to WordPress:</w:t>
      </w:r>
      <w:r/>
    </w:p>
    <w:p>
      <w:pPr>
        <w:pStyle w:val="ListBullet"/>
      </w:pPr>
      <w:r>
        <w:t>Log each article in the Content Library with: URL, title, date, category, Topic Wheel position, 3 Components of Authority score (What/Who/Where)</w:t>
      </w:r>
    </w:p>
    <w:p>
      <w:pPr>
        <w:pStyle w:val="ListBullet"/>
      </w:pPr>
      <w:r>
        <w:t>Flag high-authority articles as Dollar-a-Day candidates</w:t>
      </w:r>
    </w:p>
    <w:p>
      <w:pPr>
        <w:pStyle w:val="ListBullet"/>
      </w:pPr>
      <w:r>
        <w:t>Submit to cross-posting pipeline (Facebook, LinkedIn, Twitter)</w:t>
      </w:r>
    </w:p>
    <w:p>
      <w:pPr>
        <w:pStyle w:val="ListNumber"/>
      </w:pPr>
      <w:r/>
      <w:r>
        <w:rPr>
          <w:b/>
        </w:rPr>
        <w:t>MAA tracking — feed performance back into process improvement.</w:t>
      </w:r>
      <w:r/>
    </w:p>
    <w:p>
      <w:pPr>
        <w:pStyle w:val="ListBullet"/>
      </w:pPr>
      <w:r>
        <w:t>Track: page views, time on page, bounce rate, keyword rankings</w:t>
      </w:r>
    </w:p>
    <w:p>
      <w:pPr>
        <w:pStyle w:val="ListBullet"/>
      </w:pPr>
      <w:r>
        <w:t>Compare performance across Topic Wheel categories</w:t>
      </w:r>
    </w:p>
    <w:p>
      <w:pPr>
        <w:pStyle w:val="ListBullet"/>
      </w:pPr>
      <w:r>
        <w:t>Compare performance across content tiers (GREEN vs. YELLOW)</w:t>
      </w:r>
    </w:p>
    <w:p>
      <w:pPr>
        <w:pStyle w:val="ListBullet"/>
      </w:pPr>
      <w:r>
        <w:t>Include in weekly/monthly MAA report</w:t>
      </w:r>
    </w:p>
    <w:p>
      <w:pPr>
        <w:pStyle w:val="ListBullet"/>
      </w:pPr>
      <w:r/>
      <w:r>
        <w:rPr>
          <w:b/>
        </w:rPr>
        <w:t>Feedback loop:</w:t>
      </w:r>
      <w:r>
        <w:t xml:space="preserve"> If a category consistently underperforms, investigate:</w:t>
      </w:r>
    </w:p>
    <w:p>
      <w:pPr>
        <w:pStyle w:val="ListBullet"/>
      </w:pPr>
      <w:r>
        <w:t>Are the transcripts weak on that topic?</w:t>
      </w:r>
    </w:p>
    <w:p>
      <w:pPr>
        <w:pStyle w:val="ListBullet"/>
      </w:pPr>
      <w:r>
        <w:t>Is the writing style wrong for that audience?</w:t>
      </w:r>
    </w:p>
    <w:p>
      <w:pPr>
        <w:pStyle w:val="ListBullet"/>
      </w:pPr>
      <w:r>
        <w:t>Is there cannibalization with existing content?</w:t>
      </w:r>
    </w:p>
    <w:p>
      <w:pPr>
        <w:pStyle w:val="ListBullet"/>
      </w:pPr>
      <w:r>
        <w:t>If performing well: repurpose into additional formats (video script, LinkedIn post, email)</w:t>
      </w:r>
    </w:p>
    <w:p>
      <w:pPr>
        <w:pStyle w:val="ListBullet"/>
      </w:pPr>
      <w:r>
        <w:t xml:space="preserve">Update </w:t>
      </w:r>
      <w:r>
        <w:rPr>
          <w:rFonts w:ascii="Courier New" w:hAnsi="Courier New"/>
          <w:color w:val="880000"/>
          <w:sz w:val="20"/>
        </w:rPr>
        <w:t>content-tree-decisions-[client].md</w:t>
      </w:r>
      <w:r>
        <w:t xml:space="preserve"> with performance data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spacing w:before="200" w:after="80"/>
      </w:pPr>
      <w:r>
        <w:rPr>
          <w:b/>
          <w:color w:val="333333"/>
          <w:sz w:val="24"/>
        </w:rPr>
        <w:t>Automated (must be 100% before human review)</w:t>
      </w:r>
    </w:p>
    <w:p>
      <w:pPr>
        <w:pStyle w:val="ListBullet"/>
        <w:ind w:left="720"/>
      </w:pPr>
      <w:r>
        <w:t>☐ QA audit script returns 0 violations across all articles</w:t>
      </w:r>
    </w:p>
    <w:p>
      <w:pPr>
        <w:pStyle w:val="ListBullet"/>
        <w:ind w:left="720"/>
      </w:pPr>
      <w:r>
        <w:t>☐ Every article has YouTube source title + URL at top</w:t>
      </w:r>
    </w:p>
    <w:p>
      <w:pPr>
        <w:pStyle w:val="ListBullet"/>
        <w:ind w:left="720"/>
      </w:pPr>
      <w:r>
        <w:t>☐ Every article has meta description</w:t>
      </w:r>
    </w:p>
    <w:p>
      <w:pPr>
        <w:pStyle w:val="ListBullet"/>
        <w:ind w:left="720"/>
      </w:pPr>
      <w:r>
        <w:t>☐ Every article has 2+ internal links</w:t>
      </w:r>
    </w:p>
    <w:p>
      <w:pPr>
        <w:pStyle w:val="ListBullet"/>
        <w:ind w:left="720"/>
      </w:pPr>
      <w:r>
        <w:t>☐ Word count is above client minimum (typically 1,200)</w:t>
      </w:r>
    </w:p>
    <w:p>
      <w:pPr>
        <w:pStyle w:val="ListBullet"/>
        <w:ind w:left="720"/>
      </w:pPr>
      <w:r>
        <w:t>☐ ARTICLE_INDEX.csv is complete and accurate</w:t>
      </w:r>
    </w:p>
    <w:p>
      <w:pPr>
        <w:pStyle w:val="ListBullet"/>
        <w:ind w:left="720"/>
      </w:pPr>
      <w:r>
        <w:t xml:space="preserve">☐ Files are named uniformly: </w:t>
      </w:r>
      <w:r>
        <w:rPr>
          <w:rFonts w:ascii="Courier New" w:hAnsi="Courier New"/>
          <w:color w:val="880000"/>
          <w:sz w:val="20"/>
        </w:rPr>
        <w:t>NNN - Title.docx</w:t>
      </w:r>
      <w:r/>
    </w:p>
    <w:p>
      <w:pPr>
        <w:pStyle w:val="ListBullet"/>
        <w:ind w:left="720"/>
      </w:pPr>
      <w:r>
        <w:t>☐ No duplicate opening sentences across articles</w:t>
      </w:r>
    </w:p>
    <w:p>
      <w:pPr>
        <w:pStyle w:val="ListBullet"/>
        <w:ind w:left="720"/>
      </w:pPr>
      <w:r>
        <w:t>☐ Topic Wheel category assigned to every article</w:t>
      </w:r>
    </w:p>
    <w:p>
      <w:pPr>
        <w:pStyle w:val="ListBullet"/>
        <w:ind w:left="720"/>
      </w:pPr>
      <w:r>
        <w:t>☐ Content tree verification completed (no cannibalization)</w:t>
      </w:r>
    </w:p>
    <w:p>
      <w:pPr>
        <w:spacing w:before="200" w:after="80"/>
      </w:pPr>
      <w:r>
        <w:rPr>
          <w:b/>
          <w:color w:val="333333"/>
          <w:sz w:val="24"/>
        </w:rPr>
        <w:t>Human (must be completed before publishing)</w:t>
      </w:r>
    </w:p>
    <w:p>
      <w:pPr>
        <w:pStyle w:val="ListBullet"/>
        <w:ind w:left="720"/>
      </w:pPr>
      <w:r>
        <w:t>☐ Voice/tone review passed for every article</w:t>
      </w:r>
    </w:p>
    <w:p>
      <w:pPr>
        <w:pStyle w:val="ListBullet"/>
        <w:ind w:left="720"/>
      </w:pPr>
      <w:r>
        <w:t>☐ E-E-A-T compliance verified (real stories, real people, real credentials)</w:t>
      </w:r>
    </w:p>
    <w:p>
      <w:pPr>
        <w:pStyle w:val="ListBullet"/>
        <w:ind w:left="720"/>
      </w:pPr>
      <w:r>
        <w:t>☐ No fabricated content detected</w:t>
      </w:r>
    </w:p>
    <w:p>
      <w:pPr>
        <w:pStyle w:val="ListBullet"/>
        <w:ind w:left="720"/>
      </w:pPr>
      <w:r>
        <w:t>☐ Name/brand spellings verified against source material</w:t>
      </w:r>
    </w:p>
    <w:p>
      <w:pPr>
        <w:pStyle w:val="ListBullet"/>
        <w:ind w:left="720"/>
      </w:pPr>
      <w:r>
        <w:t>☐ Figurehead relationships and context accurate</w:t>
      </w:r>
    </w:p>
    <w:p>
      <w:pPr>
        <w:pStyle w:val="ListBullet"/>
        <w:ind w:left="720"/>
      </w:pPr>
      <w:r>
        <w:t>☐ Category/tag alignment with Topic Wheel confirmed</w:t>
      </w:r>
    </w:p>
    <w:p>
      <w:pPr>
        <w:pStyle w:val="ListBullet"/>
        <w:ind w:left="720"/>
      </w:pPr>
      <w:r>
        <w:t>☐ Featured images selected (real photos, not stock)</w:t>
      </w:r>
    </w:p>
    <w:p>
      <w:pPr>
        <w:spacing w:before="200" w:after="80"/>
      </w:pPr>
      <w:r>
        <w:rPr>
          <w:b/>
          <w:color w:val="333333"/>
          <w:sz w:val="24"/>
        </w:rPr>
        <w:t>BlitzMetrics Canon</w:t>
      </w:r>
    </w:p>
    <w:p>
      <w:pPr>
        <w:pStyle w:val="ListBullet"/>
        <w:ind w:left="720"/>
      </w:pPr>
      <w:r>
        <w:t xml:space="preserve">☐ Full 18-step QA gate passed (per </w:t>
      </w:r>
      <w:r>
        <w:rPr>
          <w:rFonts w:ascii="Courier New" w:hAnsi="Courier New"/>
          <w:color w:val="880000"/>
          <w:sz w:val="20"/>
        </w:rPr>
        <w:t>article-qa-blitzmetrics.md</w:t>
      </w:r>
      <w:r>
        <w:t>)</w:t>
      </w:r>
    </w:p>
    <w:p>
      <w:pPr>
        <w:pStyle w:val="ListBullet"/>
        <w:ind w:left="720"/>
      </w:pPr>
      <w:r>
        <w:t xml:space="preserve">☐ Anti-vandalism rules satisfied (per </w:t>
      </w:r>
      <w:r>
        <w:rPr>
          <w:rFonts w:ascii="Courier New" w:hAnsi="Courier New"/>
          <w:color w:val="880000"/>
          <w:sz w:val="20"/>
        </w:rPr>
        <w:t>10-anti-vandalism-checklist.md</w:t>
      </w:r>
      <w:r>
        <w:t>)</w:t>
      </w:r>
    </w:p>
    <w:p>
      <w:pPr>
        <w:pStyle w:val="ListBullet"/>
        <w:ind w:left="720"/>
      </w:pPr>
      <w:r>
        <w:t xml:space="preserve">☐ Human requirements honored (per </w:t>
      </w:r>
      <w:r>
        <w:rPr>
          <w:rFonts w:ascii="Courier New" w:hAnsi="Courier New"/>
          <w:color w:val="880000"/>
          <w:sz w:val="20"/>
        </w:rPr>
        <w:t>08-human-requirements.md</w:t>
      </w:r>
      <w:r>
        <w:t>)</w:t>
      </w:r>
    </w:p>
    <w:p>
      <w:pPr>
        <w:pStyle w:val="ListBullet"/>
        <w:ind w:left="720"/>
      </w:pPr>
      <w:r>
        <w:t>☐ Meta-article generated for the batch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Automated contraction scripts create broken words.</w:t>
      </w:r>
      <w:r>
        <w:t xml:space="preserve"> "you have" → "you've" can produce "you've a pile" (British-sounding) or "doesn'thing" (broken). Always audit contraction replacements and fix artifacts. The Ryan D. Lee project had 59 broken contractions from the automated fix.</w:t>
      </w:r>
    </w:p>
    <w:p>
      <w:pPr>
        <w:pStyle w:val="ListBullet"/>
      </w:pPr>
      <w:r/>
      <w:r>
        <w:rPr>
          <w:b/>
        </w:rPr>
        <w:t>"Not because X, but because Y" slips through constantly.</w:t>
      </w:r>
      <w:r>
        <w:t xml:space="preserve"> This is the most common banned AI pattern. It appeared in 10 of 54 Ryan D. Lee articles despite explicit instructions. Add it to every QA audit.</w:t>
      </w:r>
    </w:p>
    <w:p>
      <w:pPr>
        <w:pStyle w:val="ListBullet"/>
      </w:pPr>
      <w:r/>
      <w:r>
        <w:rPr>
          <w:b/>
        </w:rPr>
        <w:t>Duplicate opening sentences across articles.</w:t>
      </w:r>
      <w:r>
        <w:t xml:space="preserve"> Ryan D. Lee articles 5 and 50 both opened with "My father built our house by hand." Always check for duplicates across the full batch.</w:t>
      </w:r>
    </w:p>
    <w:p>
      <w:pPr>
        <w:pStyle w:val="ListBullet"/>
      </w:pPr>
      <w:r/>
      <w:r>
        <w:rPr>
          <w:b/>
        </w:rPr>
        <w:t>Agents use inconsistent file naming.</w:t>
      </w:r>
      <w:r>
        <w:t xml:space="preserve"> Different parallel agents may name files differently (e.g., </w:t>
      </w:r>
      <w:r>
        <w:rPr>
          <w:rFonts w:ascii="Courier New" w:hAnsi="Courier New"/>
          <w:color w:val="880000"/>
          <w:sz w:val="20"/>
        </w:rPr>
        <w:t>article-203-v5.docx</w:t>
      </w:r>
      <w:r>
        <w:t xml:space="preserve"> vs </w:t>
      </w:r>
      <w:r>
        <w:rPr>
          <w:rFonts w:ascii="Courier New" w:hAnsi="Courier New"/>
          <w:color w:val="880000"/>
          <w:sz w:val="20"/>
        </w:rPr>
        <w:t>203.docx</w:t>
      </w:r>
      <w:r>
        <w:t xml:space="preserve"> vs </w:t>
      </w:r>
      <w:r>
        <w:rPr>
          <w:rFonts w:ascii="Courier New" w:hAnsi="Courier New"/>
          <w:color w:val="880000"/>
          <w:sz w:val="20"/>
        </w:rPr>
        <w:t>article-203-slug.docx</w:t>
      </w:r>
      <w:r>
        <w:t>). Run a normalization pass after all agents complete.</w:t>
      </w:r>
    </w:p>
    <w:p>
      <w:pPr>
        <w:pStyle w:val="ListBullet"/>
      </w:pPr>
      <w:r/>
      <w:r>
        <w:rPr>
          <w:b/>
        </w:rPr>
        <w:t>Word count target vs. transcript length.</w:t>
      </w:r>
      <w:r>
        <w:t xml:space="preserve"> Short transcripts (under 500 words) cannot become 1,500-word articles without fabricating content. Classify these as RED tier and give them brief framing pieces, or archive them entirely. Fabricating content to hit word count violates E-E-A-T.</w:t>
      </w:r>
    </w:p>
    <w:p>
      <w:pPr>
        <w:pStyle w:val="ListBullet"/>
      </w:pPr>
      <w:r/>
      <w:r>
        <w:rPr>
          <w:b/>
        </w:rPr>
        <w:t>Podbean episodes often duplicate YouTube content.</w:t>
      </w:r>
      <w:r>
        <w:t xml:space="preserve"> Cross-reference before writing. On the Ryan D. Lee project, 44 of 45 Podbean episodes were duplicates.</w:t>
      </w:r>
    </w:p>
    <w:p>
      <w:pPr>
        <w:pStyle w:val="ListBullet"/>
      </w:pPr>
      <w:r/>
      <w:r>
        <w:rPr>
          <w:b/>
        </w:rPr>
        <w:t>Skipping human review "because automated QA passed."</w:t>
      </w:r>
      <w:r>
        <w:t xml:space="preserve"> Automated QA catches mechanical issues (banned words, word count, links). It CANNOT catch voice authenticity, fabricated stories, or strategic misalignment. The human gate is mandatory per canon.</w:t>
      </w:r>
    </w:p>
    <w:p>
      <w:pPr>
        <w:pStyle w:val="ListBullet"/>
      </w:pPr>
      <w:r/>
      <w:r>
        <w:rPr>
          <w:b/>
        </w:rPr>
        <w:t>Creating new articles on topics that already have published content.</w:t>
      </w:r>
      <w:r>
        <w:t xml:space="preserve"> Always run content tree verification first. Enhancing an existing article is better than cannibalizing it with a new one.</w:t>
      </w:r>
    </w:p>
    <w:p>
      <w:pPr>
        <w:pStyle w:val="ListBullet"/>
      </w:pPr>
      <w:r/>
      <w:r>
        <w:rPr>
          <w:b/>
        </w:rPr>
        <w:t>E-E-A-T fabrication under pressure.</w:t>
      </w:r>
      <w:r>
        <w:t xml:space="preserve"> When a transcript is thin, agents may invent stories or credentials to fill space. This is worse than a short article. Archive the transcript or write a brief framing piece instead.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/>
      <w:r>
        <w:rPr>
          <w:b/>
        </w:rPr>
        <w:t>2026-03-18 (Ryan D. Lee):</w:t>
      </w:r>
      <w:r>
        <w:t xml:space="preserve"> 54 articles written (50 YouTube + 4 guest appearances). 10 parallel agents produced all 50 YouTube articles simultaneously. QA audit caught 27 violations in first pass, reduced to 0 after two repair rounds.</w:t>
      </w:r>
    </w:p>
    <w:p>
      <w:pPr>
        <w:pStyle w:val="ListBullet"/>
      </w:pPr>
      <w:r/>
      <w:r>
        <w:rPr>
          <w:b/>
        </w:rPr>
        <w:t>2026-03-18 (Acoustic Shoppe):</w:t>
      </w:r>
      <w:r>
        <w:t xml:space="preserve"> 378 articles from 400 transcripts. 98 archived for being under 750 words (all from performance/jam videos with minimal dialogue). Voice profile captured the brother dynamic (John sets up tech detail, Jeremy delivers opinion).</w:t>
      </w:r>
    </w:p>
    <w:p>
      <w:pPr>
        <w:pStyle w:val="ListBullet"/>
      </w:pPr>
      <w:r/>
      <w:r>
        <w:rPr>
          <w:b/>
        </w:rPr>
        <w:t>2026-03-18:</w:t>
      </w:r>
      <w:r>
        <w:t xml:space="preserve"> The biggest QA issue is always banned AI patterns, not banned words. Words are easy to grep for. Patterns require sentence-level analysis. Build the QA script with regex patterns for every banned construction.</w:t>
      </w:r>
    </w:p>
    <w:p>
      <w:pPr>
        <w:pStyle w:val="ListBullet"/>
      </w:pPr>
      <w:r/>
      <w:r>
        <w:rPr>
          <w:b/>
        </w:rPr>
        <w:t>2026-03-20 (v2.0 upgrade):</w:t>
      </w:r>
      <w:r>
        <w:t xml:space="preserve"> Added mandatory human review gate, BlitzMetrics 18-step QA integration, E-E-A-T compliance requirements, content tree verification, meta-article generation, 9 Triangles mapping, Topic Wheel positioning, and MAA tracking feedback loop per SOP audit findings. Previous versions had a fully automated pipeline with no human checkpoint — this was a canon violation.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