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P&amp;L Reporting SOP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Establish consistent monthly P&amp;L tracking so Dennis, Dylan, and Jack have clear visibility into HRI revenue, expenses, and distributions — eliminating the repeated asks for formal financial reporting.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First week of every month (report due by the 5th)</w:t>
      </w:r>
    </w:p>
    <w:p>
      <w:pPr>
        <w:pStyle w:val="ListBullet"/>
      </w:pPr>
      <w:r>
        <w:t>When Dennis or Dylan requests financial updates</w:t>
      </w:r>
    </w:p>
    <w:p>
      <w:pPr>
        <w:pStyle w:val="ListBullet"/>
      </w:pPr>
      <w:r>
        <w:t>When evaluating whether to add a new tool or team member</w:t>
      </w:r>
    </w:p>
    <w:p>
      <w:pPr>
        <w:pStyle w:val="ListBullet"/>
      </w:pPr>
      <w:r>
        <w:t>When preparing for quarterly strategy conversations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pStyle w:val="ListNumber"/>
      </w:pPr>
      <w:r/>
      <w:r>
        <w:rPr>
          <w:b/>
        </w:rPr>
        <w:t>Pull monthly revenue from Stripe.</w:t>
      </w:r>
      <w:r>
        <w:t xml:space="preserve"> Log into the HRI Stripe dashboard. Export all transactions for the prior month. Note gross revenue before fees.</w:t>
      </w:r>
    </w:p>
    <w:p>
      <w:pPr>
        <w:pStyle w:val="ListNumber"/>
      </w:pPr>
      <w:r/>
      <w:r>
        <w:rPr>
          <w:b/>
        </w:rPr>
        <w:t>Categorize expenses into three buckets:</w:t>
      </w:r>
      <w:r/>
    </w:p>
    <w:p>
      <w:pPr>
        <w:pStyle w:val="ListBullet"/>
      </w:pPr>
      <w:r/>
      <w:r>
        <w:rPr>
          <w:b/>
        </w:rPr>
        <w:t>Tools:</w:t>
      </w:r>
      <w:r>
        <w:t xml:space="preserve"> ChatGPT (~$2,325/mo), Claude (~$200/mo), Descript, WP Engine, Basecamp, and any other active subscriptions. Check credit card statements — subscriptions creep.</w:t>
      </w:r>
    </w:p>
    <w:p>
      <w:pPr>
        <w:pStyle w:val="ListBullet"/>
      </w:pPr>
      <w:r/>
      <w:r>
        <w:rPr>
          <w:b/>
        </w:rPr>
        <w:t>Team:</w:t>
      </w:r>
      <w:r>
        <w:t xml:space="preserve"> Muzamil ($674/week = ~$2,696/mo), Jackson (paid from Jack's comp), Hezekiah (per-invoice). Pull exact amounts from payment records.</w:t>
      </w:r>
    </w:p>
    <w:p>
      <w:pPr>
        <w:pStyle w:val="ListBullet"/>
      </w:pPr>
      <w:r/>
      <w:r>
        <w:rPr>
          <w:b/>
        </w:rPr>
        <w:t>Platform:</w:t>
      </w:r>
      <w:r>
        <w:t xml:space="preserve"> 20% LSS revenue-share on applicable revenue.</w:t>
      </w:r>
    </w:p>
    <w:p>
      <w:pPr>
        <w:pStyle w:val="ListNumber"/>
      </w:pPr>
      <w:r/>
      <w:r>
        <w:rPr>
          <w:b/>
        </w:rPr>
        <w:t>Calculate gross profit.</w:t>
      </w:r>
      <w:r>
        <w:t xml:space="preserve"> Gross profit = Monthly revenue - All direct expenses (tools + team + platform).</w:t>
      </w:r>
    </w:p>
    <w:p>
      <w:pPr>
        <w:pStyle w:val="ListNumber"/>
      </w:pPr>
      <w:r/>
      <w:r>
        <w:rPr>
          <w:b/>
        </w:rPr>
        <w:t>Calculate net after distributions.</w:t>
      </w:r>
      <w:r>
        <w:t xml:space="preserve"> Net = Gross profit - BlitzMetrics 70% share - Jack's compensation. BlitzMetrics gets 70% of distributions. Document Jack's draw separately.</w:t>
      </w:r>
    </w:p>
    <w:p>
      <w:pPr>
        <w:pStyle w:val="ListNumber"/>
      </w:pPr>
      <w:r/>
      <w:r>
        <w:rPr>
          <w:b/>
        </w:rPr>
        <w:t>Document in shared Google Sheet or Basecamp thread.</w:t>
      </w:r>
      <w:r>
        <w:t xml:space="preserve"> Use a consistent format: Revenue line, expense categories, gross profit, distributions, net. One tab/entry per month. Never overwrite prior months.</w:t>
      </w:r>
    </w:p>
    <w:p>
      <w:pPr>
        <w:pStyle w:val="ListNumber"/>
      </w:pPr>
      <w:r/>
      <w:r>
        <w:rPr>
          <w:b/>
        </w:rPr>
        <w:t>Share with Dennis and Dylan by the 5th of each month.</w:t>
      </w:r>
      <w:r>
        <w:t xml:space="preserve"> Post in Basecamp and/or email. No exceptions on timing — this is the commitment Dennis asked for.</w:t>
      </w:r>
    </w:p>
    <w:p>
      <w:pPr>
        <w:pStyle w:val="ListNumber"/>
      </w:pPr>
      <w:r/>
      <w:r>
        <w:rPr>
          <w:b/>
        </w:rPr>
        <w:t>Flag any month where expenses exceed revenue.</w:t>
      </w:r>
      <w:r>
        <w:t xml:space="preserve"> If the month is net negative, call it out explicitly in the report with a one-line explanation and recommended action.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  <w:ind w:left="720"/>
      </w:pPr>
      <w:r>
        <w:t>☐ All Stripe transactions for the month are accounted for (cross-reference transaction count)</w:t>
      </w:r>
    </w:p>
    <w:p>
      <w:pPr>
        <w:pStyle w:val="ListBullet"/>
        <w:ind w:left="720"/>
      </w:pPr>
      <w:r>
        <w:t>☐ Every expense is categorized into Tools, Team, or Platform — nothing left in "uncategorized"</w:t>
      </w:r>
    </w:p>
    <w:p>
      <w:pPr>
        <w:pStyle w:val="ListBullet"/>
        <w:ind w:left="720"/>
      </w:pPr>
      <w:r>
        <w:t>☐ Report shared with Dennis and Dylan by the 5th</w:t>
      </w:r>
    </w:p>
    <w:p>
      <w:pPr>
        <w:pStyle w:val="ListBullet"/>
        <w:ind w:left="720"/>
      </w:pPr>
      <w:r>
        <w:t>☐ No missing months in the running spreadsheet/thread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/>
      <w:r>
        <w:rPr>
          <w:b/>
        </w:rPr>
        <w:t>Tool subscriptions add up fast.</w:t>
      </w:r>
      <w:r>
        <w:t xml:space="preserve"> ChatGPT alone was $13,947 over 6 months. Audit the full tool stack monthly — don't assume last month's number is still right.</w:t>
      </w:r>
    </w:p>
    <w:p>
      <w:pPr>
        <w:pStyle w:val="ListBullet"/>
      </w:pPr>
      <w:r/>
      <w:r>
        <w:rPr>
          <w:b/>
        </w:rPr>
        <w:t>Refunds are expenses.</w:t>
      </w:r>
      <w:r>
        <w:t xml:space="preserve"> The Ed Strachar $1,494 refund must appear as an expense in the month it was processed, not hidden or netted against revenue.</w:t>
      </w:r>
    </w:p>
    <w:p>
      <w:pPr>
        <w:pStyle w:val="ListBullet"/>
      </w:pPr>
      <w:r/>
      <w:r>
        <w:rPr>
          <w:b/>
        </w:rPr>
        <w:t>Mixing personal and business expenses.</w:t>
      </w:r>
      <w:r>
        <w:t xml:space="preserve"> Keep HRI expenses on the HRI card/account. If a personal card was used, log it immediately or it gets lost.</w:t>
      </w:r>
    </w:p>
    <w:p>
      <w:pPr>
        <w:pStyle w:val="ListBullet"/>
      </w:pPr>
      <w:r/>
      <w:r>
        <w:rPr>
          <w:b/>
        </w:rPr>
        <w:t>Muzamil's cost is weekly, not monthly.</w:t>
      </w:r>
      <w:r>
        <w:t xml:space="preserve"> $674/week x number of weeks in the month. Some months have 5 pay periods.</w:t>
      </w:r>
    </w:p>
    <w:p>
      <w:pPr>
        <w:pStyle w:val="ListBullet"/>
      </w:pPr>
      <w:r/>
      <w:r>
        <w:rPr>
          <w:b/>
        </w:rPr>
        <w:t>LSS is functionally bankrupt.</w:t>
      </w:r>
      <w:r>
        <w:t xml:space="preserve"> Do not assume LSS account balances cover obligations. Track LSS-related revenue and expenses separately so the picture is clear.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09-data-connections-needed.md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MOF (Finance — revenue tracking, expense categorization, distribution reporting)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Jack approves refunds under $500; Jack + Dennis approve over $500; Dennis and Dylan receive report by 5th of each month; net-negative months require explicit flag and recommended action</w:t>
      </w:r>
    </w:p>
    <w:p>
      <w:pPr>
        <w:pStyle w:val="ListBullet"/>
      </w:pPr>
      <w:r/>
      <w:r>
        <w:rPr>
          <w:b/>
        </w:rPr>
        <w:t>Anti-vandalism:</w:t>
      </w:r>
      <w:r>
        <w:t xml:space="preserve"> Never overwrite prior months in the spreadsheet; refunds must appear as expenses (not netted); LSS tracked separately due to insolvency risk; all Stripe transactions cross-referenced by count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>
        <w:t>2026-03-18: SOP created. HRI revenue since Jul 2025 is ~$50K total. Dennis has repeatedly requested formal P&amp;L tracking — this formalizes the process.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