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60"/>
      </w:pPr>
      <w:r>
        <w:rPr>
          <w:b/>
          <w:color w:val="1A1A1A"/>
          <w:sz w:val="36"/>
        </w:rPr>
        <w:t>Weekly MAA Report SOP</w:t>
      </w:r>
    </w:p>
    <w:p>
      <w:pPr>
        <w:spacing w:before="320" w:after="120"/>
      </w:pPr>
      <w:r>
        <w:rPr>
          <w:b/>
          <w:color w:val="222222"/>
          <w:sz w:val="28"/>
        </w:rPr>
        <w:t>Purpose</w:t>
      </w:r>
    </w:p>
    <w:p>
      <w:r>
        <w:t>Deliver a consistent, numbers-driven weekly report that shows clients (and Dennis) what happened, what it means, and what happens next — in under 5 minutes.</w:t>
      </w:r>
    </w:p>
    <w:p>
      <w:pPr>
        <w:spacing w:before="320" w:after="120"/>
      </w:pPr>
      <w:r>
        <w:rPr>
          <w:b/>
          <w:color w:val="222222"/>
          <w:sz w:val="28"/>
        </w:rPr>
        <w:t>When to Use</w:t>
      </w:r>
    </w:p>
    <w:p>
      <w:pPr>
        <w:pStyle w:val="ListBullet"/>
      </w:pPr>
      <w:r>
        <w:t>Every Friday for every active client engagement</w:t>
      </w:r>
    </w:p>
    <w:p>
      <w:pPr>
        <w:pStyle w:val="ListBullet"/>
      </w:pPr>
      <w:r>
        <w:t>When Dennis or a client requests a status update (use the MAA format even ad hoc)</w:t>
      </w:r>
    </w:p>
    <w:p>
      <w:pPr>
        <w:pStyle w:val="ListBullet"/>
      </w:pPr>
      <w:r>
        <w:t>After a major campaign change to document before/after metrics</w:t>
      </w:r>
    </w:p>
    <w:p>
      <w:pPr>
        <w:spacing w:before="320" w:after="120"/>
      </w:pPr>
      <w:r>
        <w:rPr>
          <w:b/>
          <w:color w:val="222222"/>
          <w:sz w:val="28"/>
        </w:rPr>
        <w:t>Process</w:t>
      </w:r>
    </w:p>
    <w:p>
      <w:pPr>
        <w:pStyle w:val="ListNumber"/>
      </w:pPr>
      <w:r/>
      <w:r>
        <w:rPr>
          <w:b/>
        </w:rPr>
        <w:t>Pull current metrics.</w:t>
      </w:r>
      <w:r>
        <w:t xml:space="preserve"> Gather actual numbers for the reporting period:</w:t>
      </w:r>
    </w:p>
    <w:p>
      <w:pPr>
        <w:pStyle w:val="ListBullet"/>
      </w:pPr>
      <w:r>
        <w:t>Website traffic (sessions, users, top pages)</w:t>
      </w:r>
    </w:p>
    <w:p>
      <w:pPr>
        <w:pStyle w:val="ListBullet"/>
      </w:pPr>
      <w:r>
        <w:t>Search rankings (target keywords, position changes)</w:t>
      </w:r>
    </w:p>
    <w:p>
      <w:pPr>
        <w:pStyle w:val="ListBullet"/>
      </w:pPr>
      <w:r>
        <w:t>Content published (count, titles, platforms)</w:t>
      </w:r>
    </w:p>
    <w:p>
      <w:pPr>
        <w:pStyle w:val="ListBullet"/>
      </w:pPr>
      <w:r>
        <w:t>Engagement (social likes, comments, shares, video views)</w:t>
      </w:r>
    </w:p>
    <w:p>
      <w:pPr>
        <w:pStyle w:val="ListBullet"/>
      </w:pPr>
      <w:r>
        <w:t>Any campaign-specific KPIs (ad spend, conversions, CPL)</w:t>
      </w:r>
    </w:p>
    <w:p>
      <w:pPr>
        <w:pStyle w:val="ListNumber"/>
      </w:pPr>
      <w:r/>
      <w:r>
        <w:rPr>
          <w:b/>
        </w:rPr>
        <w:t>Write the Metrics section.</w:t>
      </w:r>
      <w:r>
        <w:t xml:space="preserve"> Report </w:t>
      </w:r>
      <w:r>
        <w:rPr>
          <w:b/>
        </w:rPr>
        <w:t>specific numbers</w:t>
      </w:r>
      <w:r>
        <w:t>, not descriptions. Every metric needs a number and a comparison.</w:t>
      </w:r>
    </w:p>
    <w:p>
      <w:pPr>
        <w:pStyle w:val="ListBullet"/>
      </w:pPr>
      <w:r>
        <w:t>Bad: "Traffic increased this week."</w:t>
      </w:r>
    </w:p>
    <w:p>
      <w:pPr>
        <w:pStyle w:val="ListBullet"/>
      </w:pPr>
      <w:r>
        <w:t>Good: "Traffic increased 23% to 1,240 sessions (vs. 1,008 last week)."</w:t>
      </w:r>
    </w:p>
    <w:p>
      <w:pPr>
        <w:pStyle w:val="ListNumber"/>
      </w:pPr>
      <w:r/>
      <w:r>
        <w:rPr>
          <w:b/>
        </w:rPr>
        <w:t>Write the Analysis section.</w:t>
      </w:r>
      <w:r>
        <w:t xml:space="preserve"> Explain </w:t>
      </w:r>
      <w:r>
        <w:rPr>
          <w:b/>
        </w:rPr>
        <w:t>why</w:t>
      </w:r>
      <w:r>
        <w:t xml:space="preserve"> the numbers look the way they do. Connect cause to effect. Identify what is working, what is flat, and what is declining.</w:t>
      </w:r>
    </w:p>
    <w:p>
      <w:pPr>
        <w:pStyle w:val="ListBullet"/>
      </w:pPr>
      <w:r>
        <w:t>Dennis expects analysis, not task lists. "We published 3 articles" is a task. "The 3 articles targeting long-tail hearing aid keywords drove 340 new organic sessions, up from 180 last week" is analysis.</w:t>
      </w:r>
    </w:p>
    <w:p>
      <w:pPr>
        <w:pStyle w:val="ListBullet"/>
      </w:pPr>
      <w:r>
        <w:t>Call out the weakest area explicitly. Do not bury bad news.</w:t>
      </w:r>
    </w:p>
    <w:p>
      <w:pPr>
        <w:pStyle w:val="ListNumber"/>
      </w:pPr>
      <w:r/>
      <w:r>
        <w:rPr>
          <w:b/>
        </w:rPr>
        <w:t>Write the Action section.</w:t>
      </w:r>
      <w:r>
        <w:t xml:space="preserve"> List next steps with </w:t>
      </w:r>
      <w:r>
        <w:rPr>
          <w:b/>
        </w:rPr>
        <w:t>owners</w:t>
      </w:r>
      <w:r>
        <w:t xml:space="preserve"> and </w:t>
      </w:r>
      <w:r>
        <w:rPr>
          <w:b/>
        </w:rPr>
        <w:t>deadlines</w:t>
      </w:r>
      <w:r>
        <w:t>.</w:t>
      </w:r>
    </w:p>
    <w:p>
      <w:pPr>
        <w:pStyle w:val="ListBullet"/>
      </w:pPr>
      <w:r>
        <w:t>Every action item must have a person's name and a date.</w:t>
      </w:r>
    </w:p>
    <w:p>
      <w:pPr>
        <w:pStyle w:val="ListBullet"/>
      </w:pPr>
      <w:r>
        <w:t>At least one action item should address the weakest metric from the Analysis section.</w:t>
      </w:r>
    </w:p>
    <w:p>
      <w:pPr>
        <w:pStyle w:val="ListBullet"/>
      </w:pPr>
      <w:r>
        <w:t xml:space="preserve">Format: </w:t>
      </w:r>
      <w:r>
        <w:rPr>
          <w:rFonts w:ascii="Courier New" w:hAnsi="Courier New"/>
          <w:color w:val="880000"/>
          <w:sz w:val="20"/>
        </w:rPr>
        <w:t>[Action] — [Owner] — [Deadline]</w:t>
      </w:r>
      <w:r/>
    </w:p>
    <w:p>
      <w:pPr>
        <w:pStyle w:val="ListNumber"/>
      </w:pPr>
      <w:r/>
      <w:r>
        <w:rPr>
          <w:b/>
        </w:rPr>
        <w:t>Post the MAA to the Basecamp Updates thread</w:t>
      </w:r>
      <w:r>
        <w:t xml:space="preserve"> (client-visible). The client and Dennis should see it without having to ask.</w:t>
      </w:r>
    </w:p>
    <w:p>
      <w:pPr>
        <w:pStyle w:val="ListNumber"/>
      </w:pPr>
      <w:r/>
      <w:r>
        <w:rPr>
          <w:b/>
        </w:rPr>
        <w:t>If metrics are not available or incomplete,</w:t>
      </w:r>
      <w:r>
        <w:t xml:space="preserve"> post the MAA anyway with what you have and note what is missing and when it will be updated. Never skip a week silently.</w:t>
      </w:r>
    </w:p>
    <w:p>
      <w:pPr>
        <w:spacing w:before="320" w:after="120"/>
      </w:pPr>
      <w:r>
        <w:rPr>
          <w:b/>
          <w:color w:val="222222"/>
          <w:sz w:val="28"/>
        </w:rPr>
        <w:t>MAA Report Template</w:t>
      </w:r>
    </w:p>
    <w:p>
      <w:pPr>
        <w:spacing w:before="80" w:after="80"/>
        <w:ind w:left="432"/>
      </w:pPr>
      <w:r>
        <w:rPr>
          <w:rFonts w:ascii="Courier New" w:hAnsi="Courier New"/>
          <w:color w:val="444444"/>
          <w:sz w:val="18"/>
        </w:rPr>
        <w:t>## MAA Report — [Client Name] — Week of [Date]</w:t>
        <w:br/>
        <w:br/>
        <w:t>### Metrics</w:t>
        <w:br/>
        <w:t>- Website sessions: [number] ([+/- %] vs. last week)</w:t>
        <w:br/>
        <w:t>- Top keyword rankings: [keyword]: [position] ([change])</w:t>
        <w:br/>
        <w:t>- Content published: [count] ([list titles])</w:t>
        <w:br/>
        <w:t>- Engagement: [platform]: [numbers]</w:t>
        <w:br/>
        <w:t>- [Campaign KPI]: [number]</w:t>
        <w:br/>
        <w:br/>
        <w:t>### Analysis</w:t>
        <w:br/>
        <w:t>[2-4 sentences connecting metrics to actions taken. What is working and why. What is flat or declining and why. Identify the weakest area.]</w:t>
        <w:br/>
        <w:br/>
        <w:t>### Action</w:t>
        <w:br/>
        <w:t>- [Action item] — [Owner] — [Deadline]</w:t>
        <w:br/>
        <w:t>- [Action item] — [Owner] — [Deadline]</w:t>
        <w:br/>
        <w:t>- [Action item] — [Owner] — [Deadline]</w:t>
      </w:r>
    </w:p>
    <w:p>
      <w:pPr>
        <w:spacing w:before="320" w:after="120"/>
      </w:pPr>
      <w:r>
        <w:rPr>
          <w:b/>
          <w:color w:val="222222"/>
          <w:sz w:val="28"/>
        </w:rPr>
        <w:t>Quality Checks</w:t>
      </w:r>
    </w:p>
    <w:p>
      <w:pPr>
        <w:pStyle w:val="ListBullet"/>
        <w:ind w:left="720"/>
      </w:pPr>
      <w:r>
        <w:t>☐ Metrics section contains actual numbers with week-over-week comparisons</w:t>
      </w:r>
    </w:p>
    <w:p>
      <w:pPr>
        <w:pStyle w:val="ListBullet"/>
        <w:ind w:left="720"/>
      </w:pPr>
      <w:r>
        <w:t>☐ Analysis section has insights explaining the "why" behind the numbers (not just descriptions of tasks completed)</w:t>
      </w:r>
    </w:p>
    <w:p>
      <w:pPr>
        <w:pStyle w:val="ListBullet"/>
        <w:ind w:left="720"/>
      </w:pPr>
      <w:r>
        <w:t>☐ Action section has at least 3 items, each with an owner and a deadline</w:t>
      </w:r>
    </w:p>
    <w:p>
      <w:pPr>
        <w:pStyle w:val="ListBullet"/>
        <w:ind w:left="720"/>
      </w:pPr>
      <w:r>
        <w:t>☐ At least one action item targets the weakest metric area</w:t>
      </w:r>
    </w:p>
    <w:p>
      <w:pPr>
        <w:pStyle w:val="ListBullet"/>
        <w:ind w:left="720"/>
      </w:pPr>
      <w:r>
        <w:t>☐ Posted to Basecamp Updates thread by Friday EOD</w:t>
      </w:r>
    </w:p>
    <w:p>
      <w:pPr>
        <w:spacing w:before="320" w:after="120"/>
      </w:pPr>
      <w:r>
        <w:rPr>
          <w:b/>
          <w:color w:val="222222"/>
          <w:sz w:val="28"/>
        </w:rPr>
        <w:t>Common Pitfalls</w:t>
      </w:r>
    </w:p>
    <w:p>
      <w:pPr>
        <w:pStyle w:val="ListBullet"/>
      </w:pPr>
      <w:r/>
      <w:r>
        <w:rPr>
          <w:b/>
        </w:rPr>
        <w:t>Treating the MAA as a task list.</w:t>
      </w:r>
      <w:r>
        <w:t xml:space="preserve"> "We wrote 3 articles and posted 5 social updates" is a status update, not analysis. Dennis will push back. Always connect output to outcomes.</w:t>
      </w:r>
    </w:p>
    <w:p>
      <w:pPr>
        <w:pStyle w:val="ListBullet"/>
      </w:pPr>
      <w:r/>
      <w:r>
        <w:rPr>
          <w:b/>
        </w:rPr>
        <w:t>Missing a week without notice.</w:t>
      </w:r>
      <w:r>
        <w:t xml:space="preserve"> If you cannot submit Friday, post a note in the Updates thread saying when it will come. Never go silent — that is how you lose trust.</w:t>
      </w:r>
    </w:p>
    <w:p>
      <w:pPr>
        <w:pStyle w:val="ListBullet"/>
      </w:pPr>
      <w:r/>
      <w:r>
        <w:rPr>
          <w:b/>
        </w:rPr>
        <w:t>Vague metrics.</w:t>
      </w:r>
      <w:r>
        <w:t xml:space="preserve"> "Traffic increased" is useless. "Traffic increased 23% to 1,240 sessions" is useful. Always include the actual number and the comparison.</w:t>
      </w:r>
    </w:p>
    <w:p>
      <w:pPr>
        <w:pStyle w:val="ListBullet"/>
      </w:pPr>
      <w:r/>
      <w:r>
        <w:rPr>
          <w:b/>
        </w:rPr>
        <w:t>No action items tied to the weakest area.</w:t>
      </w:r>
      <w:r>
        <w:t xml:space="preserve"> If organic traffic is flat but you only list content actions, you are ignoring the problem. The Action section must address whatever is underperforming.</w:t>
      </w:r>
    </w:p>
    <w:p>
      <w:pPr>
        <w:spacing w:before="320" w:after="120"/>
      </w:pPr>
      <w:r>
        <w:rPr>
          <w:b/>
          <w:color w:val="222222"/>
          <w:sz w:val="28"/>
        </w:rPr>
        <w:t>Canon Compliance</w:t>
      </w:r>
    </w:p>
    <w:p>
      <w:pPr>
        <w:pStyle w:val="ListBullet"/>
      </w:pPr>
      <w:r/>
      <w:r>
        <w:rPr>
          <w:b/>
        </w:rPr>
        <w:t>Canon source:</w:t>
      </w:r>
      <w:r>
        <w:t xml:space="preserve"> 05-maa-framework.md — this SOP is the direct weekly implementation of the MAA framework</w:t>
      </w:r>
    </w:p>
    <w:p>
      <w:pPr>
        <w:pStyle w:val="ListBullet"/>
      </w:pPr>
      <w:r/>
      <w:r>
        <w:rPr>
          <w:b/>
        </w:rPr>
        <w:t>Triangles served:</w:t>
      </w:r>
      <w:r>
        <w:t xml:space="preserve"> MAA (core) — the report IS Metrics (pull numbers with comparisons), Analysis (explain the why, connect cause to effect), Action (next steps with owners and deadlines). Every section maps 1:1 to the triangle.</w:t>
      </w:r>
    </w:p>
    <w:p>
      <w:pPr>
        <w:pStyle w:val="ListBullet"/>
      </w:pPr>
      <w:r/>
      <w:r>
        <w:rPr>
          <w:b/>
        </w:rPr>
        <w:t>Human checkpoints:</w:t>
      </w:r>
      <w:r>
        <w:t xml:space="preserve"> Analyst pulls and interprets metrics (not automated dashboards alone); analysis requires human judgment to connect cause and effect; action items require human assignment of owners and deadlines; posted to Basecamp for client and Dennis visibility</w:t>
      </w:r>
    </w:p>
    <w:p>
      <w:pPr>
        <w:pStyle w:val="ListBullet"/>
      </w:pPr>
      <w:r/>
      <w:r>
        <w:rPr>
          <w:b/>
        </w:rPr>
        <w:t>Anti-vandalism:</w:t>
      </w:r>
      <w:r>
        <w:t xml:space="preserve"> Specific numbers required (not descriptions); week-over-week comparisons mandatory; action items must address weakest metric area; never skip a week silently (post with gaps noted if data incomplete); Dennis reviews and pushes back on task-list-style reports</w:t>
      </w:r>
    </w:p>
    <w:p>
      <w:pPr>
        <w:pStyle w:val="ListBullet"/>
      </w:pPr>
      <w:r/>
      <w:r>
        <w:rPr>
          <w:b/>
        </w:rPr>
        <w:t>Last audited:</w:t>
      </w:r>
      <w:r>
        <w:t xml:space="preserve"> 2026-03-20 (BlitzMetrics Canon Alignment run)</w:t>
      </w:r>
    </w:p>
    <w:p>
      <w:pPr>
        <w:spacing w:before="320" w:after="120"/>
      </w:pPr>
      <w:r>
        <w:rPr>
          <w:b/>
          <w:color w:val="222222"/>
          <w:sz w:val="28"/>
        </w:rPr>
        <w:t>Learnings Log</w:t>
      </w:r>
    </w:p>
    <w:p>
      <w:pPr>
        <w:pStyle w:val="ListBullet"/>
      </w:pPr>
      <w:r>
        <w:t>*2026-03-18* — SOP created based on BlitzMetrics MAA standards and Dennis's feedback patterns. The 3-5 minute benchmark assumes metrics are tracked consistently throughout the week — if you wait until Friday to pull everything, it takes much longer.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