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ADF66" w14:textId="7957748F" w:rsidR="00A17830" w:rsidRPr="001A3E65" w:rsidRDefault="004556E7" w:rsidP="001A3E65">
      <w:pPr>
        <w:pStyle w:val="ListParagraph"/>
        <w:numPr>
          <w:ilvl w:val="0"/>
          <w:numId w:val="8"/>
        </w:numPr>
        <w:rPr>
          <w:b/>
          <w:bCs/>
        </w:rPr>
      </w:pPr>
      <w:r w:rsidRPr="001A3E65">
        <w:rPr>
          <w:b/>
          <w:bCs/>
        </w:rPr>
        <w:t xml:space="preserve">NoSQL Project </w:t>
      </w:r>
      <w:r w:rsidR="00BA0C2E" w:rsidRPr="001A3E65">
        <w:rPr>
          <w:b/>
          <w:bCs/>
        </w:rPr>
        <w:t>Information</w:t>
      </w:r>
    </w:p>
    <w:p w14:paraId="3D54A080" w14:textId="729E250A" w:rsidR="00B055E0" w:rsidRDefault="00B055E0" w:rsidP="00B055E0">
      <w:pPr>
        <w:jc w:val="center"/>
        <w:rPr>
          <w:b/>
        </w:rPr>
      </w:pPr>
    </w:p>
    <w:p w14:paraId="5AA62C0D" w14:textId="3ACA6205" w:rsidR="004556E7" w:rsidRPr="004556E7" w:rsidRDefault="004556E7" w:rsidP="004556E7">
      <w:pPr>
        <w:pStyle w:val="ListParagraph"/>
        <w:numPr>
          <w:ilvl w:val="0"/>
          <w:numId w:val="2"/>
        </w:numPr>
        <w:rPr>
          <w:b/>
        </w:rPr>
      </w:pPr>
      <w:r>
        <w:t>The main objective of this project is for you to learn NoSQL concepts</w:t>
      </w:r>
      <w:r w:rsidR="00C41CBC">
        <w:t xml:space="preserve"> and programming</w:t>
      </w:r>
      <w:r>
        <w:t xml:space="preserve"> by doing a hands-on project of your own interest.</w:t>
      </w:r>
    </w:p>
    <w:p w14:paraId="478A11AD" w14:textId="17086D98" w:rsidR="004556E7" w:rsidRPr="004556E7" w:rsidRDefault="00B055E0" w:rsidP="004556E7">
      <w:pPr>
        <w:pStyle w:val="ListParagraph"/>
        <w:numPr>
          <w:ilvl w:val="0"/>
          <w:numId w:val="2"/>
        </w:numPr>
        <w:rPr>
          <w:b/>
        </w:rPr>
      </w:pPr>
      <w:r>
        <w:t>You can implement any NoSQL application</w:t>
      </w:r>
      <w:r w:rsidR="004556E7">
        <w:t xml:space="preserve"> using any NoSQL database and any language of your choice</w:t>
      </w:r>
      <w:r>
        <w:t>.</w:t>
      </w:r>
    </w:p>
    <w:p w14:paraId="2DE2C8C2" w14:textId="0F2764AC" w:rsidR="004556E7" w:rsidRPr="004556E7" w:rsidRDefault="004556E7" w:rsidP="004556E7">
      <w:pPr>
        <w:pStyle w:val="ListParagraph"/>
        <w:numPr>
          <w:ilvl w:val="0"/>
          <w:numId w:val="2"/>
        </w:numPr>
        <w:rPr>
          <w:b/>
        </w:rPr>
      </w:pPr>
      <w:r>
        <w:t>I</w:t>
      </w:r>
      <w:r w:rsidR="00B055E0">
        <w:t>t doesn’t have to be a big data project</w:t>
      </w:r>
      <w:r>
        <w:t>. For example, you can cut down a public data set</w:t>
      </w:r>
      <w:r w:rsidR="00BA0C2E">
        <w:t xml:space="preserve"> to make it fit in your laptop</w:t>
      </w:r>
      <w:r>
        <w:t>.</w:t>
      </w:r>
      <w:r w:rsidR="00BA0C2E">
        <w:t xml:space="preserve"> By the same token, you don’t need a cluster</w:t>
      </w:r>
      <w:r w:rsidR="00356FC9">
        <w:t xml:space="preserve"> of servers</w:t>
      </w:r>
      <w:r w:rsidR="00BA0C2E">
        <w:t>.</w:t>
      </w:r>
    </w:p>
    <w:p w14:paraId="48038C13" w14:textId="336ED95F" w:rsidR="004556E7" w:rsidRPr="00E45008" w:rsidRDefault="00B055E0" w:rsidP="004556E7">
      <w:pPr>
        <w:pStyle w:val="ListParagraph"/>
        <w:numPr>
          <w:ilvl w:val="0"/>
          <w:numId w:val="2"/>
        </w:numPr>
        <w:rPr>
          <w:b/>
        </w:rPr>
      </w:pPr>
      <w:r>
        <w:t>Any NoSQL application that is not well supported by relational databases will be accepted.</w:t>
      </w:r>
      <w:r w:rsidR="00BA0C2E">
        <w:t xml:space="preserve"> Basically, many applications dealing with semi-structured or unstructured data, e.g., twitter data, Wikipedia data, or sensor data, will be relevant.</w:t>
      </w:r>
      <w:r>
        <w:t xml:space="preserve"> However, trivial applications, e.g., Word Count in Hadoop</w:t>
      </w:r>
      <w:r w:rsidR="00356FC9">
        <w:t xml:space="preserve"> or simple store/load of data into/from a NoSQL database</w:t>
      </w:r>
      <w:r>
        <w:t>, won’t be accepted.</w:t>
      </w:r>
    </w:p>
    <w:p w14:paraId="08214541" w14:textId="455FE316" w:rsidR="00E45008" w:rsidRPr="004556E7" w:rsidRDefault="00E45008" w:rsidP="004556E7">
      <w:pPr>
        <w:pStyle w:val="ListParagraph"/>
        <w:numPr>
          <w:ilvl w:val="0"/>
          <w:numId w:val="2"/>
        </w:numPr>
        <w:rPr>
          <w:b/>
        </w:rPr>
      </w:pPr>
      <w:r>
        <w:t xml:space="preserve">For the interest of time, a project extending the underlying </w:t>
      </w:r>
      <w:r w:rsidR="00B522A3">
        <w:t xml:space="preserve">the </w:t>
      </w:r>
      <w:r>
        <w:t xml:space="preserve">NoSQL database </w:t>
      </w:r>
      <w:r w:rsidR="00B522A3">
        <w:t xml:space="preserve">system </w:t>
      </w:r>
      <w:r>
        <w:t xml:space="preserve">is not recommended. Although it can be a good project, it is </w:t>
      </w:r>
      <w:r w:rsidR="007F6B3F">
        <w:t>too</w:t>
      </w:r>
      <w:r>
        <w:t xml:space="preserve"> </w:t>
      </w:r>
      <w:r w:rsidR="005863E9">
        <w:t>challenging</w:t>
      </w:r>
      <w:r>
        <w:t xml:space="preserve"> to finish in one semester.</w:t>
      </w:r>
    </w:p>
    <w:p w14:paraId="02D61B04" w14:textId="77777777" w:rsidR="00D50BC3" w:rsidRPr="00D50BC3" w:rsidRDefault="00B055E0" w:rsidP="004556E7">
      <w:pPr>
        <w:pStyle w:val="ListParagraph"/>
        <w:numPr>
          <w:ilvl w:val="0"/>
          <w:numId w:val="2"/>
        </w:numPr>
        <w:rPr>
          <w:b/>
        </w:rPr>
      </w:pPr>
      <w:r>
        <w:t xml:space="preserve">If you use an existing application, you have to reference it, significantly extend it, and justify why the extension is non-trivial. </w:t>
      </w:r>
      <w:r w:rsidR="00E45008">
        <w:t xml:space="preserve">(Just changing variable names, indentation, or minor changes of the program/data structure is not significant. It can be considered as plagiarism.) </w:t>
      </w:r>
    </w:p>
    <w:p w14:paraId="37FFE8F8" w14:textId="31729482" w:rsidR="00B055E0" w:rsidRPr="004334C9" w:rsidRDefault="00B055E0" w:rsidP="004556E7">
      <w:pPr>
        <w:pStyle w:val="ListParagraph"/>
        <w:numPr>
          <w:ilvl w:val="0"/>
          <w:numId w:val="2"/>
        </w:numPr>
        <w:rPr>
          <w:b/>
        </w:rPr>
      </w:pPr>
      <w:r>
        <w:t>Alternatively, you can implement your application yourself on top of an existing NoSQL database.</w:t>
      </w:r>
      <w:r w:rsidR="00D50BC3">
        <w:t xml:space="preserve"> Even if your application is not new, if you design and implement it by yourself and it works correctly with reasonable performance, it will be acceptable.</w:t>
      </w:r>
    </w:p>
    <w:p w14:paraId="13B80CC8" w14:textId="77777777" w:rsidR="004334C9" w:rsidRPr="002E74A9" w:rsidRDefault="004334C9" w:rsidP="00607F78">
      <w:pPr>
        <w:pStyle w:val="ListParagraph"/>
        <w:ind w:left="1080"/>
        <w:rPr>
          <w:b/>
        </w:rPr>
      </w:pPr>
    </w:p>
    <w:p w14:paraId="1A40B062" w14:textId="09A6280A" w:rsidR="002E74A9" w:rsidRDefault="002E74A9" w:rsidP="002E74A9">
      <w:pPr>
        <w:rPr>
          <w:b/>
        </w:rPr>
      </w:pPr>
    </w:p>
    <w:p w14:paraId="465ACBF8" w14:textId="1FCAF1F8" w:rsidR="002E74A9" w:rsidRPr="00762441" w:rsidRDefault="002E74A9" w:rsidP="00762441">
      <w:pPr>
        <w:pStyle w:val="ListParagraph"/>
        <w:numPr>
          <w:ilvl w:val="0"/>
          <w:numId w:val="8"/>
        </w:numPr>
        <w:rPr>
          <w:b/>
        </w:rPr>
      </w:pPr>
      <w:r w:rsidRPr="00762441">
        <w:rPr>
          <w:b/>
        </w:rPr>
        <w:t>Example NoSQL Databases</w:t>
      </w:r>
    </w:p>
    <w:p w14:paraId="1938F328" w14:textId="13604E7C" w:rsidR="002E74A9" w:rsidRPr="002E74A9" w:rsidRDefault="002E74A9" w:rsidP="002E74A9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Batch systems: Apache Casandra, Apache Spark, Hadoop</w:t>
      </w:r>
    </w:p>
    <w:p w14:paraId="74E03CCD" w14:textId="502F02AD" w:rsidR="002E74A9" w:rsidRPr="00920BA7" w:rsidRDefault="002E74A9" w:rsidP="002E74A9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Stream processing engine: Apache Storm, Apache Heron, Apache </w:t>
      </w:r>
      <w:proofErr w:type="spellStart"/>
      <w:r>
        <w:rPr>
          <w:bCs/>
        </w:rPr>
        <w:t>Edgent</w:t>
      </w:r>
      <w:proofErr w:type="spellEnd"/>
      <w:r w:rsidR="007019B6">
        <w:rPr>
          <w:bCs/>
        </w:rPr>
        <w:t xml:space="preserve"> (runs on edge devices)</w:t>
      </w:r>
      <w:r>
        <w:rPr>
          <w:bCs/>
        </w:rPr>
        <w:t>, Spark Streaming (part of Spark)</w:t>
      </w:r>
    </w:p>
    <w:p w14:paraId="36867F7D" w14:textId="7F9763DD" w:rsidR="00920BA7" w:rsidRPr="00920BA7" w:rsidRDefault="00920BA7" w:rsidP="00920BA7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Document database: MongoDB, CouchDB</w:t>
      </w:r>
    </w:p>
    <w:p w14:paraId="2C698FC9" w14:textId="58304F77" w:rsidR="00B055E0" w:rsidRDefault="00B055E0">
      <w:pPr>
        <w:rPr>
          <w:b/>
          <w:bCs/>
        </w:rPr>
      </w:pPr>
    </w:p>
    <w:p w14:paraId="1F38B307" w14:textId="3D2A3AD4" w:rsidR="001A3E65" w:rsidRPr="001A3E65" w:rsidRDefault="002E74A9" w:rsidP="00762441">
      <w:pPr>
        <w:pStyle w:val="ListParagraph"/>
        <w:numPr>
          <w:ilvl w:val="0"/>
          <w:numId w:val="8"/>
        </w:numPr>
        <w:rPr>
          <w:b/>
          <w:bCs/>
        </w:rPr>
      </w:pPr>
      <w:r w:rsidRPr="001A3E65">
        <w:rPr>
          <w:b/>
          <w:bCs/>
        </w:rPr>
        <w:t>Example Datasets</w:t>
      </w:r>
    </w:p>
    <w:p w14:paraId="38987098" w14:textId="0D9636A9" w:rsidR="001A3E65" w:rsidRDefault="001A3E65" w:rsidP="001A3E65">
      <w:pPr>
        <w:pStyle w:val="ListParagraph"/>
        <w:rPr>
          <w:b/>
          <w:bCs/>
        </w:rPr>
      </w:pPr>
    </w:p>
    <w:p w14:paraId="43E2178E" w14:textId="5B99D628" w:rsidR="001A3E65" w:rsidRPr="00BB23E4" w:rsidRDefault="00BB23E4" w:rsidP="001A3E6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</w:rPr>
      </w:pPr>
      <w:hyperlink r:id="rId5" w:anchor="id5" w:history="1">
        <w:r w:rsidR="001A3E65" w:rsidRPr="00626416">
          <w:rPr>
            <w:rFonts w:asciiTheme="majorHAnsi" w:eastAsia="Times New Roman" w:hAnsiTheme="majorHAnsi" w:cstheme="majorHAnsi"/>
            <w:b/>
            <w:bCs/>
            <w:color w:val="0366D6"/>
            <w:u w:val="single"/>
          </w:rPr>
          <w:t>Tweet datasets</w:t>
        </w:r>
      </w:hyperlink>
    </w:p>
    <w:p w14:paraId="37B995C6" w14:textId="77777777" w:rsidR="00BB23E4" w:rsidRPr="00626416" w:rsidRDefault="00BB23E4" w:rsidP="00BB23E4">
      <w:pPr>
        <w:pStyle w:val="ListParagraph"/>
        <w:ind w:left="1080"/>
        <w:rPr>
          <w:rFonts w:asciiTheme="majorHAnsi" w:hAnsiTheme="majorHAnsi" w:cstheme="majorHAnsi"/>
          <w:b/>
          <w:bCs/>
        </w:rPr>
      </w:pPr>
    </w:p>
    <w:p w14:paraId="6FB6FC2E" w14:textId="6B084533" w:rsidR="001A3E65" w:rsidRPr="00626416" w:rsidRDefault="00BB23E4" w:rsidP="00626416">
      <w:pPr>
        <w:pStyle w:val="Heading2"/>
        <w:numPr>
          <w:ilvl w:val="0"/>
          <w:numId w:val="9"/>
        </w:numPr>
        <w:pBdr>
          <w:bottom w:val="single" w:sz="6" w:space="4" w:color="EAECEF"/>
        </w:pBdr>
        <w:shd w:val="clear" w:color="auto" w:fill="FFFFFF"/>
        <w:spacing w:after="240"/>
        <w:rPr>
          <w:rFonts w:cstheme="majorHAnsi"/>
          <w:color w:val="24292E"/>
          <w:sz w:val="24"/>
          <w:szCs w:val="24"/>
        </w:rPr>
      </w:pPr>
      <w:hyperlink r:id="rId6" w:history="1">
        <w:proofErr w:type="spellStart"/>
        <w:r w:rsidR="001A3E65" w:rsidRPr="00626416">
          <w:rPr>
            <w:rStyle w:val="Hyperlink"/>
            <w:rFonts w:cstheme="majorHAnsi"/>
            <w:sz w:val="24"/>
            <w:szCs w:val="24"/>
          </w:rPr>
          <w:t>RIoTBench</w:t>
        </w:r>
        <w:proofErr w:type="spellEnd"/>
        <w:r w:rsidR="001A3E65" w:rsidRPr="00626416">
          <w:rPr>
            <w:rStyle w:val="Hyperlink"/>
            <w:rFonts w:cstheme="majorHAnsi"/>
            <w:sz w:val="24"/>
            <w:szCs w:val="24"/>
          </w:rPr>
          <w:t>: A Real-time IoT Benchmark for Distributed Stream Processing Platforms</w:t>
        </w:r>
      </w:hyperlink>
    </w:p>
    <w:p w14:paraId="4D1C73CB" w14:textId="04483DEE" w:rsidR="00626416" w:rsidRPr="00BB23E4" w:rsidRDefault="00626416" w:rsidP="00626416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</w:rPr>
      </w:pPr>
      <w:r w:rsidRPr="00626416">
        <w:rPr>
          <w:rFonts w:asciiTheme="majorHAnsi" w:hAnsiTheme="majorHAnsi" w:cstheme="majorHAnsi"/>
          <w:b/>
          <w:bCs/>
        </w:rPr>
        <w:t xml:space="preserve">Wikipedia Data: </w:t>
      </w:r>
      <w:hyperlink r:id="rId7" w:history="1">
        <w:r w:rsidRPr="00626416">
          <w:rPr>
            <w:rFonts w:asciiTheme="majorHAnsi" w:eastAsia="Times New Roman" w:hAnsiTheme="majorHAnsi" w:cstheme="majorHAnsi"/>
            <w:color w:val="0000FF"/>
            <w:u w:val="single"/>
          </w:rPr>
          <w:t>https://towardsdatascience.com/wikipedia-data-science-working-with-the-worlds-largest-encyclopedia-c08efbac5f5c</w:t>
        </w:r>
      </w:hyperlink>
    </w:p>
    <w:p w14:paraId="627C74CD" w14:textId="77777777" w:rsidR="00BB23E4" w:rsidRPr="00BB23E4" w:rsidRDefault="00BB23E4" w:rsidP="00BB23E4">
      <w:pPr>
        <w:pStyle w:val="ListParagraph"/>
        <w:ind w:left="1080"/>
        <w:rPr>
          <w:rFonts w:asciiTheme="majorHAnsi" w:eastAsia="Times New Roman" w:hAnsiTheme="majorHAnsi" w:cstheme="majorHAnsi"/>
        </w:rPr>
      </w:pPr>
    </w:p>
    <w:p w14:paraId="509920FE" w14:textId="4FC99AE6" w:rsidR="00BB23E4" w:rsidRDefault="00BB23E4" w:rsidP="00626416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  <w:b/>
          <w:bCs/>
        </w:rPr>
        <w:t>Google Dataset Search Engine:</w:t>
      </w:r>
      <w:r>
        <w:rPr>
          <w:rFonts w:asciiTheme="majorHAnsi" w:eastAsia="Times New Roman" w:hAnsiTheme="majorHAnsi" w:cstheme="majorHAnsi"/>
        </w:rPr>
        <w:t xml:space="preserve"> </w:t>
      </w:r>
      <w:hyperlink r:id="rId8" w:history="1">
        <w:r w:rsidRPr="00D47098">
          <w:rPr>
            <w:rStyle w:val="Hyperlink"/>
            <w:rFonts w:asciiTheme="majorHAnsi" w:eastAsia="Times New Roman" w:hAnsiTheme="majorHAnsi" w:cstheme="majorHAnsi"/>
          </w:rPr>
          <w:t>https://datasetsearch.research.google.com/</w:t>
        </w:r>
      </w:hyperlink>
    </w:p>
    <w:p w14:paraId="26EE30D9" w14:textId="77777777" w:rsidR="00BB23E4" w:rsidRPr="00626416" w:rsidRDefault="00BB23E4" w:rsidP="00BB23E4">
      <w:pPr>
        <w:pStyle w:val="ListParagraph"/>
        <w:ind w:left="1080"/>
        <w:rPr>
          <w:rFonts w:asciiTheme="majorHAnsi" w:eastAsia="Times New Roman" w:hAnsiTheme="majorHAnsi" w:cstheme="majorHAnsi"/>
        </w:rPr>
      </w:pPr>
    </w:p>
    <w:p w14:paraId="398183C9" w14:textId="7FD778B1" w:rsidR="002E74A9" w:rsidRPr="002E74A9" w:rsidRDefault="002E74A9" w:rsidP="00626416">
      <w:pPr>
        <w:pStyle w:val="ListParagraph"/>
        <w:rPr>
          <w:b/>
          <w:bCs/>
        </w:rPr>
      </w:pPr>
    </w:p>
    <w:p w14:paraId="2099F1DD" w14:textId="77777777" w:rsidR="00872F58" w:rsidRDefault="002A016B" w:rsidP="0076244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surveys, you can read “</w:t>
      </w:r>
      <w:hyperlink r:id="rId9" w:history="1">
        <w:r w:rsidRPr="002A016B">
          <w:rPr>
            <w:rStyle w:val="Hyperlink"/>
            <w:rFonts w:ascii="Times New Roman" w:eastAsia="Times New Roman" w:hAnsi="Times New Roman" w:cs="Times New Roman"/>
          </w:rPr>
          <w:t>A Survey on NoSQL Databases</w:t>
        </w:r>
      </w:hyperlink>
      <w:r>
        <w:rPr>
          <w:rFonts w:ascii="Times New Roman" w:eastAsia="Times New Roman" w:hAnsi="Times New Roman" w:cs="Times New Roman"/>
        </w:rPr>
        <w:t>”, “</w:t>
      </w:r>
      <w:hyperlink r:id="rId10" w:history="1">
        <w:r w:rsidRPr="002A016B">
          <w:rPr>
            <w:rStyle w:val="Hyperlink"/>
            <w:rFonts w:ascii="Times New Roman" w:eastAsia="Times New Roman" w:hAnsi="Times New Roman" w:cs="Times New Roman"/>
          </w:rPr>
          <w:t>A Survey of NoSQL Stores</w:t>
        </w:r>
      </w:hyperlink>
      <w:r>
        <w:rPr>
          <w:rFonts w:ascii="Times New Roman" w:eastAsia="Times New Roman" w:hAnsi="Times New Roman" w:cs="Times New Roman"/>
        </w:rPr>
        <w:t>”</w:t>
      </w:r>
    </w:p>
    <w:p w14:paraId="14740466" w14:textId="77777777" w:rsidR="00872F58" w:rsidRDefault="00872F58" w:rsidP="00872F58">
      <w:pPr>
        <w:rPr>
          <w:b/>
          <w:bCs/>
        </w:rPr>
      </w:pPr>
    </w:p>
    <w:p w14:paraId="44F9DC43" w14:textId="4DD66E37" w:rsidR="00872F58" w:rsidRPr="00872F58" w:rsidRDefault="00872F58" w:rsidP="0076244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b/>
          <w:bCs/>
        </w:rPr>
        <w:t>Database Conferences</w:t>
      </w:r>
    </w:p>
    <w:p w14:paraId="4083C52A" w14:textId="77777777" w:rsidR="00872F58" w:rsidRPr="00872F58" w:rsidRDefault="00872F58" w:rsidP="00872F58">
      <w:pPr>
        <w:pStyle w:val="ListParagraph"/>
        <w:rPr>
          <w:b/>
          <w:bCs/>
        </w:rPr>
      </w:pPr>
    </w:p>
    <w:p w14:paraId="12756573" w14:textId="77777777" w:rsidR="00872F58" w:rsidRPr="00872F58" w:rsidRDefault="00872F58" w:rsidP="00872F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b/>
          <w:bCs/>
        </w:rPr>
        <w:t>ACM SIGMOD Conference</w:t>
      </w:r>
    </w:p>
    <w:p w14:paraId="3CC19B29" w14:textId="77777777" w:rsidR="00872F58" w:rsidRPr="00872F58" w:rsidRDefault="00872F58" w:rsidP="00872F58">
      <w:pPr>
        <w:pStyle w:val="ListParagraph"/>
        <w:rPr>
          <w:b/>
          <w:bCs/>
        </w:rPr>
      </w:pPr>
    </w:p>
    <w:p w14:paraId="13C6345F" w14:textId="77777777" w:rsidR="00872F58" w:rsidRPr="00872F58" w:rsidRDefault="00872F58" w:rsidP="00872F5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b/>
          <w:bCs/>
        </w:rPr>
        <w:t>VLDB Conference</w:t>
      </w:r>
    </w:p>
    <w:p w14:paraId="35D3EF7D" w14:textId="77777777" w:rsidR="00872F58" w:rsidRPr="00872F58" w:rsidRDefault="00872F58" w:rsidP="00872F58">
      <w:pPr>
        <w:pStyle w:val="ListParagraph"/>
        <w:rPr>
          <w:b/>
          <w:bCs/>
        </w:rPr>
      </w:pPr>
    </w:p>
    <w:p w14:paraId="1BFF89F0" w14:textId="724F2391" w:rsidR="00B055E0" w:rsidRPr="00BB23E4" w:rsidRDefault="00872F58" w:rsidP="00BB23E4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b/>
          <w:bCs/>
        </w:rPr>
        <w:t>IEEE ICDE</w:t>
      </w:r>
    </w:p>
    <w:sectPr w:rsidR="00B055E0" w:rsidRPr="00BB23E4" w:rsidSect="00E52FA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EB9"/>
    <w:multiLevelType w:val="hybridMultilevel"/>
    <w:tmpl w:val="71183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F74CE"/>
    <w:multiLevelType w:val="hybridMultilevel"/>
    <w:tmpl w:val="3BF6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41D34"/>
    <w:multiLevelType w:val="hybridMultilevel"/>
    <w:tmpl w:val="AF248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A95A28"/>
    <w:multiLevelType w:val="hybridMultilevel"/>
    <w:tmpl w:val="FC66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8FA"/>
    <w:multiLevelType w:val="hybridMultilevel"/>
    <w:tmpl w:val="BA70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C0629"/>
    <w:multiLevelType w:val="hybridMultilevel"/>
    <w:tmpl w:val="9646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013C0"/>
    <w:multiLevelType w:val="hybridMultilevel"/>
    <w:tmpl w:val="D76A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03E36"/>
    <w:multiLevelType w:val="hybridMultilevel"/>
    <w:tmpl w:val="57C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2BBA"/>
    <w:multiLevelType w:val="hybridMultilevel"/>
    <w:tmpl w:val="55703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8F45ED"/>
    <w:multiLevelType w:val="hybridMultilevel"/>
    <w:tmpl w:val="AF58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900"/>
    <w:rsid w:val="0006358F"/>
    <w:rsid w:val="001A3E65"/>
    <w:rsid w:val="001D326F"/>
    <w:rsid w:val="002A016B"/>
    <w:rsid w:val="002A1B82"/>
    <w:rsid w:val="002B49C4"/>
    <w:rsid w:val="002E74A9"/>
    <w:rsid w:val="00356FC9"/>
    <w:rsid w:val="00392CA5"/>
    <w:rsid w:val="004334C9"/>
    <w:rsid w:val="004556E7"/>
    <w:rsid w:val="004A24B8"/>
    <w:rsid w:val="004D30A3"/>
    <w:rsid w:val="004E31D9"/>
    <w:rsid w:val="004F4938"/>
    <w:rsid w:val="005863E9"/>
    <w:rsid w:val="00593900"/>
    <w:rsid w:val="00607F78"/>
    <w:rsid w:val="00626416"/>
    <w:rsid w:val="007019B6"/>
    <w:rsid w:val="00762441"/>
    <w:rsid w:val="00780E37"/>
    <w:rsid w:val="007C6905"/>
    <w:rsid w:val="007F6B3F"/>
    <w:rsid w:val="00872F58"/>
    <w:rsid w:val="00873F75"/>
    <w:rsid w:val="00875451"/>
    <w:rsid w:val="00920BA7"/>
    <w:rsid w:val="00A209C9"/>
    <w:rsid w:val="00A71634"/>
    <w:rsid w:val="00A80E82"/>
    <w:rsid w:val="00B055E0"/>
    <w:rsid w:val="00B51400"/>
    <w:rsid w:val="00B522A3"/>
    <w:rsid w:val="00BA0C2E"/>
    <w:rsid w:val="00BB23E4"/>
    <w:rsid w:val="00C41CBC"/>
    <w:rsid w:val="00D50BC3"/>
    <w:rsid w:val="00D859B4"/>
    <w:rsid w:val="00E45008"/>
    <w:rsid w:val="00E52FA1"/>
    <w:rsid w:val="00E747EF"/>
    <w:rsid w:val="00E860BC"/>
    <w:rsid w:val="00EE7D7B"/>
    <w:rsid w:val="00F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50B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E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3E6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3E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A3E6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E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1A3E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64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ikipedia-data-science-working-with-the-worlds-largest-encyclopedia-c08efbac5f5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ream-lab/riot-benc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haypal5/awesome-twitter-data" TargetMode="External"/><Relationship Id="rId10" Type="http://schemas.openxmlformats.org/officeDocument/2006/relationships/hyperlink" Target="https://pdfs.semanticscholar.org/60e4/7cebd354b958d8b9b1576d1645b9fe04440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dfs.semanticscholar.org/60e4/7cebd354b958d8b9b1576d1645b9fe04440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 Kang</dc:creator>
  <cp:keywords/>
  <dc:description/>
  <cp:lastModifiedBy>KD Kang</cp:lastModifiedBy>
  <cp:revision>11</cp:revision>
  <dcterms:created xsi:type="dcterms:W3CDTF">2019-08-28T02:45:00Z</dcterms:created>
  <dcterms:modified xsi:type="dcterms:W3CDTF">2020-09-12T15:19:00Z</dcterms:modified>
</cp:coreProperties>
</file>