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SegmentFault</w:t>
      </w:r>
      <w:r>
        <w:rPr>
          <w:rFonts w:hint="eastAsia" w:ascii="黑体" w:hAnsi="黑体" w:eastAsia="黑体" w:cs="黑体"/>
          <w:sz w:val="48"/>
          <w:szCs w:val="48"/>
          <w:lang w:eastAsia="zh-CN"/>
        </w:rPr>
        <w:t>博客</w:t>
      </w: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  <w:r>
        <w:rPr>
          <w:rFonts w:hint="eastAsia" w:ascii="黑体" w:hAnsi="黑体" w:eastAsia="黑体" w:cs="黑体"/>
          <w:sz w:val="48"/>
          <w:szCs w:val="48"/>
          <w:lang w:eastAsia="zh-CN"/>
        </w:rPr>
        <w:t>测试报告</w:t>
      </w:r>
    </w:p>
    <w:p/>
    <w:p/>
    <w:p/>
    <w:p/>
    <w:p/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  <w:r>
        <w:rPr>
          <w:rFonts w:hint="eastAsia" w:ascii="黑体" w:hAnsi="黑体" w:eastAsia="黑体" w:cs="黑体"/>
          <w:sz w:val="48"/>
          <w:szCs w:val="48"/>
          <w:lang w:eastAsia="zh-CN"/>
        </w:rPr>
        <w:t>顾金鑫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概述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1.1 编写目的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</w:rPr>
        <w:t>本文档用于记录测试过程，总结测试情况，分析测试数据，归纳测试工作进行过程中暴露的问题与遗留的风险，给出相应的测试建议以供后续项目参考。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1.2 测试模块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510" w:leftChars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界面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登录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注册 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正文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搜索</w:t>
      </w:r>
    </w:p>
    <w:p>
      <w:pPr>
        <w:numPr>
          <w:ilvl w:val="0"/>
          <w:numId w:val="1"/>
        </w:num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结果分析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此次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测试，测试用例一共为89个，发现6个缺陷，通过率为93%，</w:t>
      </w:r>
      <w:bookmarkStart w:id="0" w:name="_GoBack"/>
      <w:bookmarkEnd w:id="0"/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其中登录模块2个，注册模块1个，正文模块3个，搜索模块2个。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缺陷分析：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SF-SP-021（输入不存在的但是格式正确的邮箱注册）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mailto:进行思否注册模块测试时，如果账号输入为某一不存在的邮箱，也能注册成功，经验证，只要用户名中含有@，.，字符的都被认为是一个邮箱地址，当点击注册后，会直接注册成功，并不需要邮箱的验证，这就会导致可以注册大量垃圾账号，而不经过验证，所以正常的逻辑应该是输入某一格式正确的邮箱后，先经过验证，才能注册成功，故此为一缺陷。" </w:instrTex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进行思否注册模块测试时，如果账号输入为某一不存在的邮箱，也能注册成功，经验证，只要用户名中含有@，.，字符的都被认为是一个邮箱地址，当点击注册后，会直接注册成功，并不需要邮箱的验证，这就会导致可以注册大量垃圾账号，而不经过验证，所以正常的逻辑应该是输入某一格式正确的邮箱后，先经过验证，才能注册成功，故此为一缺陷。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ind w:left="420"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SF-LI-007、SF-LI-008（输入错误的10位手机号登录、 输入错误的邮箱登录）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这两个用例出现在登录模块中，思否的逻辑为只要用户名不是11位的数字，就被当做是邮箱账号，而用户名不是邮箱就是手机号，所以当登录时，这些被当做格式错误的邮箱名应该提示格式错误，而思否提示的是不存在此用户名，故此也为一缺陷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SF-ARTICLE-028、SF-ARTICLE-029（正文多行加粗、 正文多行斜体）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这两个用例出现在正文编辑模块中，实际测试中发现，多行无法同时加粗和加斜体。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SF-SEARCH-001（不输入关键词搜索）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不输入关键字时不应该跳转到全部搜索页面，可以不跳转，或者提示输入关键字。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SF-SEARCH-005（缩小窗口下搜索）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在窗口缩小时输入关键字后点击搜索，搜索按钮控件消失，搜索框右上角出现一个淡蓝框，再点击则可以搜索。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66690" cy="4213225"/>
            <wp:effectExtent l="0" t="0" r="10160" b="15875"/>
            <wp:docPr id="3" name="图片 3" descr="mini_window_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ini_window_search"/>
                    <pic:cNvPicPr>
                      <a:picLocks noChangeAspect="1"/>
                    </pic:cNvPicPr>
                  </pic:nvPicPr>
                  <pic:blipFill>
                    <a:blip r:embed="rId5"/>
                    <a:srcRect t="818" b="8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91BB5E"/>
    <w:multiLevelType w:val="singleLevel"/>
    <w:tmpl w:val="AB91BB5E"/>
    <w:lvl w:ilvl="0" w:tentative="0">
      <w:start w:val="1"/>
      <w:numFmt w:val="decimal"/>
      <w:suff w:val="space"/>
      <w:lvlText w:val="%1."/>
      <w:lvlJc w:val="left"/>
      <w:pPr>
        <w:ind w:left="510" w:leftChars="0" w:firstLine="0" w:firstLineChars="0"/>
      </w:pPr>
    </w:lvl>
  </w:abstractNum>
  <w:abstractNum w:abstractNumId="1">
    <w:nsid w:val="DF119D1D"/>
    <w:multiLevelType w:val="multilevel"/>
    <w:tmpl w:val="DF119D1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DAE6A61"/>
    <w:multiLevelType w:val="singleLevel"/>
    <w:tmpl w:val="3DAE6A61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E07F0"/>
    <w:rsid w:val="24386F29"/>
    <w:rsid w:val="2D86288B"/>
    <w:rsid w:val="2F99756B"/>
    <w:rsid w:val="2FDE3E6B"/>
    <w:rsid w:val="340A2617"/>
    <w:rsid w:val="3C0B207A"/>
    <w:rsid w:val="3F146074"/>
    <w:rsid w:val="40D25A7C"/>
    <w:rsid w:val="41E86110"/>
    <w:rsid w:val="552F1820"/>
    <w:rsid w:val="58DA0DDE"/>
    <w:rsid w:val="5A234969"/>
    <w:rsid w:val="5FA630C9"/>
    <w:rsid w:val="647A1E6E"/>
    <w:rsid w:val="727B589A"/>
    <w:rsid w:val="7AD2548D"/>
    <w:rsid w:val="7E4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segmentfault</a:t>
            </a:r>
            <a:r>
              <a:rPr altLang="en-US"/>
              <a:t>测试结果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界面</c:v>
                </c:pt>
                <c:pt idx="1">
                  <c:v>登录</c:v>
                </c:pt>
                <c:pt idx="2">
                  <c:v>注册</c:v>
                </c:pt>
                <c:pt idx="3">
                  <c:v>正文</c:v>
                </c:pt>
                <c:pt idx="4">
                  <c:v>搜索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1842691"/>
        <c:axId val="171308011"/>
      </c:barChart>
      <c:catAx>
        <c:axId val="91184269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测试模块名称</a:t>
                </a:r>
              </a:p>
            </c:rich>
          </c:tx>
          <c:layout>
            <c:manualLayout>
              <c:xMode val="edge"/>
              <c:yMode val="edge"/>
              <c:x val="0.4536625"/>
              <c:y val="0.91216666666666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1308011"/>
        <c:crosses val="autoZero"/>
        <c:auto val="1"/>
        <c:lblAlgn val="ctr"/>
        <c:lblOffset val="100"/>
        <c:noMultiLvlLbl val="0"/>
      </c:catAx>
      <c:valAx>
        <c:axId val="1713080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模块的</a:t>
                </a:r>
                <a:r>
                  <a:rPr lang="en-US" altLang="zh-CN"/>
                  <a:t>bug</a:t>
                </a:r>
                <a:r>
                  <a:rPr altLang="en-US"/>
                  <a:t>数</a:t>
                </a:r>
                <a:endParaRPr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118426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2019-01-08T08:18:58Z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