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2438" w14:textId="77777777" w:rsidR="00F42AA9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             </w:t>
      </w:r>
      <w:r w:rsidR="00AF3BDA">
        <w:rPr>
          <w:sz w:val="28"/>
        </w:rPr>
        <w:t xml:space="preserve">CSC-192 </w:t>
      </w:r>
      <w:r w:rsidR="00EB6DCD">
        <w:rPr>
          <w:sz w:val="28"/>
        </w:rPr>
        <w:t>Speaker</w:t>
      </w:r>
      <w:r w:rsidR="00274C4A">
        <w:rPr>
          <w:sz w:val="28"/>
        </w:rPr>
        <w:t>/</w:t>
      </w:r>
      <w:r w:rsidR="00274C4A" w:rsidRPr="00274C4A">
        <w:rPr>
          <w:sz w:val="28"/>
        </w:rPr>
        <w:t xml:space="preserve"> </w:t>
      </w:r>
      <w:r w:rsidR="00274C4A">
        <w:rPr>
          <w:sz w:val="28"/>
        </w:rPr>
        <w:t xml:space="preserve">Facilitator </w:t>
      </w:r>
      <w:r w:rsidR="00EB6DCD">
        <w:rPr>
          <w:sz w:val="28"/>
        </w:rPr>
        <w:t xml:space="preserve"> Evaluation Form</w:t>
      </w:r>
    </w:p>
    <w:p w14:paraId="2A8670AE" w14:textId="77777777" w:rsidR="00860794" w:rsidRDefault="00860794">
      <w:pPr>
        <w:spacing w:before="23"/>
        <w:ind w:left="1846"/>
        <w:rPr>
          <w:sz w:val="28"/>
        </w:rPr>
      </w:pPr>
    </w:p>
    <w:p w14:paraId="029D9244" w14:textId="7785626F" w:rsidR="00860794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Seminar Title: _</w:t>
      </w:r>
      <w:r w:rsidR="00BF74A3">
        <w:rPr>
          <w:sz w:val="28"/>
        </w:rPr>
        <w:t>_</w:t>
      </w:r>
      <w:r w:rsidR="00BF74A3" w:rsidRPr="00BF74A3">
        <w:rPr>
          <w:rStyle w:val="Strong"/>
          <w:b w:val="0"/>
          <w:bCs w:val="0"/>
          <w:sz w:val="28"/>
          <w:szCs w:val="28"/>
          <w:u w:val="single"/>
        </w:rPr>
        <w:t>Balancing your work, life &amp; values</w:t>
      </w:r>
      <w:r>
        <w:rPr>
          <w:sz w:val="28"/>
        </w:rPr>
        <w:t>___</w:t>
      </w:r>
    </w:p>
    <w:p w14:paraId="7200E004" w14:textId="77777777" w:rsidR="003C4E75" w:rsidRDefault="003C4E75" w:rsidP="00FF7985">
      <w:pPr>
        <w:pStyle w:val="Default"/>
        <w:jc w:val="center"/>
      </w:pPr>
    </w:p>
    <w:p w14:paraId="269EE4D4" w14:textId="77777777" w:rsidR="003C4E75" w:rsidRDefault="003C4E75" w:rsidP="003C4E75">
      <w:pPr>
        <w:pStyle w:val="Default"/>
        <w:jc w:val="center"/>
        <w:rPr>
          <w:sz w:val="26"/>
        </w:rPr>
      </w:pPr>
    </w:p>
    <w:p w14:paraId="38BD6EA9" w14:textId="76FAE1F2" w:rsidR="00F42AA9" w:rsidRPr="00274C4A" w:rsidRDefault="00274C4A" w:rsidP="00274C4A">
      <w:pPr>
        <w:pStyle w:val="BodyText"/>
        <w:tabs>
          <w:tab w:val="left" w:pos="4841"/>
          <w:tab w:val="left" w:pos="6222"/>
          <w:tab w:val="left" w:pos="8460"/>
        </w:tabs>
        <w:spacing w:before="5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274C4A">
        <w:rPr>
          <w:sz w:val="28"/>
          <w:szCs w:val="28"/>
        </w:rPr>
        <w:t>Speaker: __</w:t>
      </w:r>
      <w:r w:rsidR="00BF74A3">
        <w:rPr>
          <w:sz w:val="28"/>
          <w:szCs w:val="28"/>
        </w:rPr>
        <w:t>__</w:t>
      </w:r>
      <w:r w:rsidR="00BF74A3" w:rsidRPr="00BF74A3">
        <w:rPr>
          <w:rStyle w:val="Strong"/>
          <w:b w:val="0"/>
          <w:bCs w:val="0"/>
          <w:sz w:val="28"/>
          <w:szCs w:val="28"/>
          <w:u w:val="single"/>
        </w:rPr>
        <w:t>Greg Kiefer</w:t>
      </w:r>
      <w:r w:rsidRPr="00274C4A">
        <w:rPr>
          <w:sz w:val="28"/>
          <w:szCs w:val="28"/>
        </w:rPr>
        <w:t>__</w:t>
      </w:r>
      <w:r>
        <w:rPr>
          <w:sz w:val="28"/>
          <w:szCs w:val="28"/>
        </w:rPr>
        <w:t>____</w:t>
      </w:r>
      <w:r w:rsidRPr="00274C4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EB6DCD" w:rsidRPr="00274C4A">
        <w:rPr>
          <w:sz w:val="28"/>
          <w:szCs w:val="28"/>
        </w:rPr>
        <w:t>Date:</w:t>
      </w:r>
      <w:r w:rsidR="00EB6DCD" w:rsidRPr="00274C4A">
        <w:rPr>
          <w:sz w:val="28"/>
          <w:szCs w:val="28"/>
          <w:u w:val="single"/>
        </w:rPr>
        <w:t xml:space="preserve"> </w:t>
      </w:r>
      <w:r w:rsidR="00BF74A3">
        <w:rPr>
          <w:sz w:val="28"/>
          <w:szCs w:val="28"/>
          <w:u w:val="single"/>
        </w:rPr>
        <w:t>_02/24/2023</w:t>
      </w:r>
      <w:r w:rsidR="00EB6DCD" w:rsidRPr="00274C4A">
        <w:rPr>
          <w:sz w:val="28"/>
          <w:szCs w:val="28"/>
          <w:u w:val="single"/>
        </w:rPr>
        <w:tab/>
      </w:r>
      <w:r w:rsidR="00EB6DCD" w:rsidRPr="00274C4A">
        <w:rPr>
          <w:sz w:val="28"/>
          <w:szCs w:val="28"/>
        </w:rPr>
        <w:tab/>
      </w:r>
    </w:p>
    <w:p w14:paraId="564B1479" w14:textId="77777777" w:rsidR="00F42AA9" w:rsidRPr="00274C4A" w:rsidRDefault="00F42AA9">
      <w:pPr>
        <w:pStyle w:val="BodyText"/>
        <w:rPr>
          <w:sz w:val="28"/>
          <w:szCs w:val="28"/>
        </w:rPr>
      </w:pPr>
    </w:p>
    <w:p w14:paraId="195D3FF3" w14:textId="77777777"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 w14:paraId="14E9837B" w14:textId="77777777">
        <w:trPr>
          <w:trHeight w:val="537"/>
        </w:trPr>
        <w:tc>
          <w:tcPr>
            <w:tcW w:w="6924" w:type="dxa"/>
          </w:tcPr>
          <w:p w14:paraId="296B0686" w14:textId="77777777"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The session was</w:t>
            </w:r>
          </w:p>
        </w:tc>
        <w:tc>
          <w:tcPr>
            <w:tcW w:w="994" w:type="dxa"/>
          </w:tcPr>
          <w:p w14:paraId="09E613D5" w14:textId="77777777"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14:paraId="5A937AFD" w14:textId="77777777"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14:paraId="66E226FB" w14:textId="77777777"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14:paraId="0CFE5AAE" w14:textId="77777777"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 w14:paraId="17CAE7AD" w14:textId="77777777">
        <w:trPr>
          <w:trHeight w:val="386"/>
        </w:trPr>
        <w:tc>
          <w:tcPr>
            <w:tcW w:w="6924" w:type="dxa"/>
          </w:tcPr>
          <w:p w14:paraId="5D65B6FC" w14:textId="77777777" w:rsidR="00F42AA9" w:rsidRDefault="00EB6DCD">
            <w:pPr>
              <w:pStyle w:val="TableParagraph"/>
              <w:spacing w:line="266" w:lineRule="exact"/>
              <w:ind w:left="107"/>
              <w:jc w:val="left"/>
            </w:pPr>
            <w:r>
              <w:t>Informative.</w:t>
            </w:r>
          </w:p>
        </w:tc>
        <w:tc>
          <w:tcPr>
            <w:tcW w:w="994" w:type="dxa"/>
          </w:tcPr>
          <w:p w14:paraId="2229CF52" w14:textId="77777777" w:rsidR="00F42AA9" w:rsidRDefault="00EB6DCD">
            <w:pPr>
              <w:pStyle w:val="TableParagraph"/>
              <w:spacing w:line="367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3903343D" w14:textId="77777777" w:rsidR="00F42AA9" w:rsidRDefault="00EB6DCD">
            <w:pPr>
              <w:pStyle w:val="TableParagraph"/>
              <w:spacing w:line="367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4AF7CB85" w14:textId="77777777"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14:paraId="1F479279" w14:textId="4E602B0F" w:rsidR="00F42AA9" w:rsidRDefault="00BF74A3">
            <w:pPr>
              <w:pStyle w:val="TableParagraph"/>
              <w:spacing w:line="367" w:lineRule="exact"/>
              <w:rPr>
                <w:sz w:val="32"/>
              </w:rPr>
            </w:pPr>
            <w:r w:rsidRPr="00BF74A3">
              <w:rPr>
                <w:color w:val="FF0000"/>
                <w:sz w:val="32"/>
              </w:rPr>
              <w:t>X</w:t>
            </w:r>
          </w:p>
        </w:tc>
      </w:tr>
      <w:tr w:rsidR="00F42AA9" w14:paraId="3FC29B13" w14:textId="77777777">
        <w:trPr>
          <w:trHeight w:val="390"/>
        </w:trPr>
        <w:tc>
          <w:tcPr>
            <w:tcW w:w="6924" w:type="dxa"/>
          </w:tcPr>
          <w:p w14:paraId="5E26A8C5" w14:textId="77777777" w:rsidR="00F42AA9" w:rsidRDefault="00EB6DCD">
            <w:pPr>
              <w:pStyle w:val="TableParagraph"/>
              <w:spacing w:before="1" w:line="240" w:lineRule="auto"/>
              <w:ind w:left="107"/>
              <w:jc w:val="left"/>
            </w:pPr>
            <w:r>
              <w:t>Enjoyable.</w:t>
            </w:r>
          </w:p>
        </w:tc>
        <w:tc>
          <w:tcPr>
            <w:tcW w:w="994" w:type="dxa"/>
          </w:tcPr>
          <w:p w14:paraId="0C256E01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12F9C713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1356EBE9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14:paraId="08A5127B" w14:textId="4BAA5F22" w:rsidR="00F42AA9" w:rsidRDefault="00BF74A3">
            <w:pPr>
              <w:pStyle w:val="TableParagraph"/>
              <w:rPr>
                <w:sz w:val="32"/>
              </w:rPr>
            </w:pPr>
            <w:r w:rsidRPr="00BF74A3">
              <w:rPr>
                <w:color w:val="FF0000"/>
                <w:sz w:val="32"/>
              </w:rPr>
              <w:t>X</w:t>
            </w:r>
          </w:p>
        </w:tc>
      </w:tr>
      <w:tr w:rsidR="00F42AA9" w14:paraId="10890509" w14:textId="77777777">
        <w:trPr>
          <w:trHeight w:val="390"/>
        </w:trPr>
        <w:tc>
          <w:tcPr>
            <w:tcW w:w="6924" w:type="dxa"/>
          </w:tcPr>
          <w:p w14:paraId="27C4100E" w14:textId="77777777"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Relevant.</w:t>
            </w:r>
          </w:p>
        </w:tc>
        <w:tc>
          <w:tcPr>
            <w:tcW w:w="994" w:type="dxa"/>
          </w:tcPr>
          <w:p w14:paraId="27A8AEFF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0D4E322C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0BE78B0B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14:paraId="4CCDDC4B" w14:textId="2B501747" w:rsidR="00F42AA9" w:rsidRDefault="00BF74A3">
            <w:pPr>
              <w:pStyle w:val="TableParagraph"/>
              <w:rPr>
                <w:sz w:val="32"/>
              </w:rPr>
            </w:pPr>
            <w:r w:rsidRPr="00BF74A3">
              <w:rPr>
                <w:color w:val="FF0000"/>
                <w:sz w:val="32"/>
              </w:rPr>
              <w:t>X</w:t>
            </w:r>
          </w:p>
        </w:tc>
      </w:tr>
      <w:tr w:rsidR="00F42AA9" w14:paraId="418C099D" w14:textId="77777777">
        <w:trPr>
          <w:trHeight w:val="390"/>
        </w:trPr>
        <w:tc>
          <w:tcPr>
            <w:tcW w:w="6924" w:type="dxa"/>
          </w:tcPr>
          <w:p w14:paraId="7392F14C" w14:textId="77777777"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Inspirational.</w:t>
            </w:r>
          </w:p>
        </w:tc>
        <w:tc>
          <w:tcPr>
            <w:tcW w:w="994" w:type="dxa"/>
          </w:tcPr>
          <w:p w14:paraId="673FF84D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1C25A061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6A866D1F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14:paraId="42152DD5" w14:textId="38EDC97C" w:rsidR="00F42AA9" w:rsidRDefault="00BF74A3">
            <w:pPr>
              <w:pStyle w:val="TableParagraph"/>
              <w:rPr>
                <w:sz w:val="32"/>
              </w:rPr>
            </w:pPr>
            <w:r w:rsidRPr="00BF74A3">
              <w:rPr>
                <w:color w:val="FF0000"/>
                <w:sz w:val="32"/>
              </w:rPr>
              <w:t>X</w:t>
            </w:r>
          </w:p>
        </w:tc>
      </w:tr>
      <w:tr w:rsidR="00F42AA9" w14:paraId="75237B20" w14:textId="77777777">
        <w:trPr>
          <w:trHeight w:val="390"/>
        </w:trPr>
        <w:tc>
          <w:tcPr>
            <w:tcW w:w="6924" w:type="dxa"/>
          </w:tcPr>
          <w:p w14:paraId="34599F95" w14:textId="77777777"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Worth my time.</w:t>
            </w:r>
          </w:p>
        </w:tc>
        <w:tc>
          <w:tcPr>
            <w:tcW w:w="994" w:type="dxa"/>
          </w:tcPr>
          <w:p w14:paraId="6D4BDEE8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12B36AF0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081A2805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14:paraId="6E7E0F72" w14:textId="556A8FA1" w:rsidR="00F42AA9" w:rsidRDefault="00BF74A3">
            <w:pPr>
              <w:pStyle w:val="TableParagraph"/>
              <w:rPr>
                <w:sz w:val="32"/>
              </w:rPr>
            </w:pPr>
            <w:r w:rsidRPr="00BF74A3">
              <w:rPr>
                <w:color w:val="FF0000"/>
                <w:sz w:val="32"/>
              </w:rPr>
              <w:t>X</w:t>
            </w:r>
          </w:p>
        </w:tc>
      </w:tr>
    </w:tbl>
    <w:p w14:paraId="6D377E6C" w14:textId="77777777"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 w14:paraId="0ED2A4D4" w14:textId="77777777">
        <w:trPr>
          <w:trHeight w:val="537"/>
        </w:trPr>
        <w:tc>
          <w:tcPr>
            <w:tcW w:w="6924" w:type="dxa"/>
          </w:tcPr>
          <w:p w14:paraId="04F9E28F" w14:textId="77777777"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I learned something new about</w:t>
            </w:r>
          </w:p>
        </w:tc>
        <w:tc>
          <w:tcPr>
            <w:tcW w:w="994" w:type="dxa"/>
          </w:tcPr>
          <w:p w14:paraId="01753C07" w14:textId="77777777"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14:paraId="098C953D" w14:textId="77777777"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14:paraId="7145FD94" w14:textId="77777777"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14:paraId="251E19DB" w14:textId="77777777"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 w14:paraId="29E4795E" w14:textId="77777777">
        <w:trPr>
          <w:trHeight w:val="387"/>
        </w:trPr>
        <w:tc>
          <w:tcPr>
            <w:tcW w:w="6924" w:type="dxa"/>
          </w:tcPr>
          <w:p w14:paraId="420A0A52" w14:textId="77777777" w:rsidR="00F42AA9" w:rsidRDefault="00C20C9C">
            <w:pPr>
              <w:pStyle w:val="TableParagraph"/>
              <w:spacing w:line="266" w:lineRule="exact"/>
              <w:ind w:left="107"/>
              <w:jc w:val="left"/>
            </w:pPr>
            <w:r>
              <w:t>New opportunities for CS majors</w:t>
            </w:r>
          </w:p>
        </w:tc>
        <w:tc>
          <w:tcPr>
            <w:tcW w:w="994" w:type="dxa"/>
          </w:tcPr>
          <w:p w14:paraId="163AB333" w14:textId="77777777" w:rsidR="00F42AA9" w:rsidRDefault="00EB6DCD">
            <w:pPr>
              <w:pStyle w:val="TableParagraph"/>
              <w:spacing w:line="368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64F962F9" w14:textId="77777777" w:rsidR="00F42AA9" w:rsidRDefault="00EB6DCD">
            <w:pPr>
              <w:pStyle w:val="TableParagraph"/>
              <w:spacing w:line="368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4E56D42E" w14:textId="77777777"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14:paraId="7416CDDC" w14:textId="63E40A09" w:rsidR="00F42AA9" w:rsidRDefault="00BF74A3">
            <w:pPr>
              <w:pStyle w:val="TableParagraph"/>
              <w:spacing w:line="368" w:lineRule="exact"/>
              <w:rPr>
                <w:sz w:val="32"/>
              </w:rPr>
            </w:pPr>
            <w:r w:rsidRPr="00BF74A3">
              <w:rPr>
                <w:color w:val="FF0000"/>
                <w:sz w:val="32"/>
              </w:rPr>
              <w:t>X</w:t>
            </w:r>
          </w:p>
        </w:tc>
      </w:tr>
      <w:tr w:rsidR="00F42AA9" w14:paraId="4FFCE844" w14:textId="77777777">
        <w:trPr>
          <w:trHeight w:val="391"/>
        </w:trPr>
        <w:tc>
          <w:tcPr>
            <w:tcW w:w="6924" w:type="dxa"/>
          </w:tcPr>
          <w:p w14:paraId="3D10DC25" w14:textId="77777777" w:rsidR="00F42AA9" w:rsidRDefault="007D48D7">
            <w:pPr>
              <w:pStyle w:val="TableParagraph"/>
              <w:spacing w:line="240" w:lineRule="auto"/>
              <w:ind w:left="107"/>
              <w:jc w:val="left"/>
            </w:pPr>
            <w:r>
              <w:t>Enhancing m</w:t>
            </w:r>
            <w:r w:rsidR="00EB6DCD">
              <w:t xml:space="preserve">y </w:t>
            </w:r>
            <w:r w:rsidR="00AF3BDA">
              <w:t>career</w:t>
            </w:r>
            <w:r w:rsidR="00EB6DCD">
              <w:t xml:space="preserve"> potential</w:t>
            </w:r>
            <w:r w:rsidR="002207EB">
              <w:t xml:space="preserve"> as a CS major</w:t>
            </w:r>
          </w:p>
        </w:tc>
        <w:tc>
          <w:tcPr>
            <w:tcW w:w="994" w:type="dxa"/>
          </w:tcPr>
          <w:p w14:paraId="4ADA5ED8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3675516C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4DC1649D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14:paraId="0F3DC6B6" w14:textId="4E9A7268" w:rsidR="00F42AA9" w:rsidRDefault="00BF74A3">
            <w:pPr>
              <w:pStyle w:val="TableParagraph"/>
              <w:rPr>
                <w:sz w:val="32"/>
              </w:rPr>
            </w:pPr>
            <w:r w:rsidRPr="00BF74A3">
              <w:rPr>
                <w:color w:val="FF0000"/>
                <w:sz w:val="32"/>
              </w:rPr>
              <w:t>X</w:t>
            </w:r>
          </w:p>
        </w:tc>
      </w:tr>
    </w:tbl>
    <w:p w14:paraId="346762BA" w14:textId="2023DAA7" w:rsidR="00F42AA9" w:rsidRDefault="00BF74A3">
      <w:pPr>
        <w:pStyle w:val="BodyText"/>
        <w:spacing w:before="5"/>
        <w:rPr>
          <w:sz w:val="18"/>
        </w:rPr>
      </w:pPr>
      <w:r w:rsidRPr="00BF74A3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B73928" wp14:editId="4DE7849A">
                <wp:simplePos x="0" y="0"/>
                <wp:positionH relativeFrom="column">
                  <wp:posOffset>209550</wp:posOffset>
                </wp:positionH>
                <wp:positionV relativeFrom="paragraph">
                  <wp:posOffset>901700</wp:posOffset>
                </wp:positionV>
                <wp:extent cx="6610350" cy="2095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33EBB" w14:textId="77777777" w:rsidR="004572DB" w:rsidRDefault="004572DB" w:rsidP="004572DB">
                            <w:pPr>
                              <w:contextualSpacing/>
                            </w:pPr>
                          </w:p>
                          <w:p w14:paraId="0149DCFD" w14:textId="7188917E" w:rsidR="00BD33F7" w:rsidRPr="00624A78" w:rsidRDefault="00624A78" w:rsidP="009A2D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contextualSpacing/>
                            </w:pPr>
                            <w:r>
                              <w:t>There are opportunities to work onsite, hybrid or fully remote.</w:t>
                            </w:r>
                          </w:p>
                          <w:p w14:paraId="06960E8E" w14:textId="0E08C3BD" w:rsidR="00BF74A3" w:rsidRPr="00624A78" w:rsidRDefault="004572DB" w:rsidP="009A2D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contextualSpacing/>
                            </w:pPr>
                            <w:r w:rsidRPr="00624A78">
                              <w:t xml:space="preserve">The industry is currently realizing that hybrid work location is much preferred over fully remote. </w:t>
                            </w:r>
                            <w:r w:rsidR="00754FA2" w:rsidRPr="00624A78">
                              <w:t>Many c</w:t>
                            </w:r>
                            <w:r w:rsidRPr="00624A78">
                              <w:t xml:space="preserve">ompanies are requiring their fully remote employees to switch to hybrid and spend </w:t>
                            </w:r>
                            <w:r w:rsidR="00754FA2" w:rsidRPr="00624A78">
                              <w:t>part of their work week</w:t>
                            </w:r>
                            <w:r w:rsidRPr="00624A78">
                              <w:t xml:space="preserve"> in the office</w:t>
                            </w:r>
                            <w:r w:rsidR="00754FA2" w:rsidRPr="00624A78">
                              <w:t>.</w:t>
                            </w:r>
                          </w:p>
                          <w:p w14:paraId="217CE13A" w14:textId="77777777" w:rsidR="004572DB" w:rsidRPr="00624A78" w:rsidRDefault="004572DB" w:rsidP="004572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contextualSpacing/>
                            </w:pPr>
                            <w:r w:rsidRPr="00624A78">
                              <w:t>Careers in software engineering and software developing are projected to grow at a rate of 22%.</w:t>
                            </w:r>
                          </w:p>
                          <w:p w14:paraId="38734ACF" w14:textId="7ADF7324" w:rsidR="004572DB" w:rsidRPr="00624A78" w:rsidRDefault="004572DB" w:rsidP="004572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contextualSpacing/>
                            </w:pPr>
                            <w:r w:rsidRPr="00624A78">
                              <w:t xml:space="preserve">Implementation of AI will revolutionize the industry as it will promote creativity and make </w:t>
                            </w:r>
                            <w:r w:rsidR="00754FA2" w:rsidRPr="00624A78">
                              <w:t>work</w:t>
                            </w:r>
                            <w:r w:rsidRPr="00624A78">
                              <w:t xml:space="preserve"> easier and more enjoyable.</w:t>
                            </w:r>
                          </w:p>
                          <w:p w14:paraId="383F6C4A" w14:textId="554E95DB" w:rsidR="006211F3" w:rsidRPr="00624A78" w:rsidRDefault="00624A78" w:rsidP="009A2D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contextualSpacing/>
                            </w:pPr>
                            <w:r>
                              <w:t xml:space="preserve">Individuals </w:t>
                            </w:r>
                            <w:r w:rsidR="00BD33F7" w:rsidRPr="00624A78">
                              <w:t xml:space="preserve">must be productive and responsive, be willing to take on new responsibilities, and continue to learn </w:t>
                            </w:r>
                            <w:r w:rsidRPr="00624A78">
                              <w:t>to</w:t>
                            </w:r>
                            <w:r w:rsidR="00BD33F7" w:rsidRPr="00624A78">
                              <w:t xml:space="preserve"> advance in their careers.</w:t>
                            </w:r>
                          </w:p>
                          <w:p w14:paraId="07CE3D0D" w14:textId="77777777" w:rsidR="00BD33F7" w:rsidRPr="009A2DA7" w:rsidRDefault="00BD33F7" w:rsidP="00624A78">
                            <w:pPr>
                              <w:pStyle w:val="ListParagraph"/>
                              <w:spacing w:line="240" w:lineRule="auto"/>
                              <w:ind w:left="720" w:firstLine="0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739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5pt;margin-top:71pt;width:520.5pt;height:1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uY8EQIAACAEAAAOAAAAZHJzL2Uyb0RvYy54bWysU9uO0zAQfUfiHyy/06SlLduo6WrpUoS0&#10;XKSFD5g4TmPheIztNlm+nrHT7VYLvCD8YHk84+OZM2fW10On2VE6r9CUfDrJOZNGYK3MvuTfvu5e&#10;XXHmA5gaNBpZ8gfp+fXm5Yt1bws5wxZ1LR0jEOOL3pa8DcEWWeZFKzvwE7TSkLNB10Eg0+2z2kFP&#10;6J3OZnm+zHp0tXUopPd0ezs6+SbhN40U4XPTeBmYLjnlFtLu0l7FPdusodg7sK0SpzTgH7LoQBn6&#10;9Ax1CwHYwanfoDolHHpswkRgl2HTKCFTDVTNNH9WzX0LVqZaiBxvzzT5/wcrPh3v7RfHwvAWB2pg&#10;KsLbOxTfPTO4bcHs5Y1z2LcSavp4GinLeuuL09NItS98BKn6j1hTk+EQMAENjesiK1QnI3RqwMOZ&#10;dDkEJuhyuZzmrxfkEuSb5avFIk9tyaB4fG6dD+8ldiweSu6oqwkejnc+xHSgeAyJv3nUqt4prZPh&#10;9tVWO3YEUsAurVTBszBtWF/y1WK2GBn4K0Se1p8gOhVIylp1Jb86B0EReXtn6iS0AEqPZ0pZmxOR&#10;kbuRxTBUAwVGQiusH4hSh6NkacTo0KL7yVlPci25/3EAJznTHwy1ZTWdz6O+kzFfvJmR4S491aUH&#10;jCCokgfOxuM2pJmIhBm8ofY1KhH7lMkpV5Jh4vs0MlHnl3aKehrszS8AAAD//wMAUEsDBBQABgAI&#10;AAAAIQBNTG383gAAAAsBAAAPAAAAZHJzL2Rvd25yZXYueG1sTE9BTsMwELwj8Qdrkbgg6tBETQlx&#10;KoQEglspVbm68TaJsNchdtPwe7YnuM3OjGZnytXkrBhxCJ0nBXezBARS7U1HjYLtx/PtEkSImoy2&#10;nlDBDwZYVZcXpS6MP9E7jpvYCA6hUGgFbYx9IWWoW3Q6zHyPxNrBD05HPodGmkGfONxZOU+ShXS6&#10;I/7Q6h6fWqy/NkenYJm9jp/hLV3v6sXB3sebfHz5HpS6vpoeH0BEnOKfGc71uTpU3Gnvj2SCsArS&#10;lKdE5rM5g7MhyTNGewVZzpSsSvl/Q/ULAAD//wMAUEsBAi0AFAAGAAgAAAAhALaDOJL+AAAA4QEA&#10;ABMAAAAAAAAAAAAAAAAAAAAAAFtDb250ZW50X1R5cGVzXS54bWxQSwECLQAUAAYACAAAACEAOP0h&#10;/9YAAACUAQAACwAAAAAAAAAAAAAAAAAvAQAAX3JlbHMvLnJlbHNQSwECLQAUAAYACAAAACEAcIbm&#10;PBECAAAgBAAADgAAAAAAAAAAAAAAAAAuAgAAZHJzL2Uyb0RvYy54bWxQSwECLQAUAAYACAAAACEA&#10;TUxt/N4AAAALAQAADwAAAAAAAAAAAAAAAABrBAAAZHJzL2Rvd25yZXYueG1sUEsFBgAAAAAEAAQA&#10;8wAAAHYFAAAAAA==&#10;">
                <v:textbox>
                  <w:txbxContent>
                    <w:p w14:paraId="7D933EBB" w14:textId="77777777" w:rsidR="004572DB" w:rsidRDefault="004572DB" w:rsidP="004572DB">
                      <w:pPr>
                        <w:contextualSpacing/>
                      </w:pPr>
                    </w:p>
                    <w:p w14:paraId="0149DCFD" w14:textId="7188917E" w:rsidR="00BD33F7" w:rsidRPr="00624A78" w:rsidRDefault="00624A78" w:rsidP="009A2DA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contextualSpacing/>
                      </w:pPr>
                      <w:r>
                        <w:t>There are opportunities to work onsite, hybrid or fully remote.</w:t>
                      </w:r>
                    </w:p>
                    <w:p w14:paraId="06960E8E" w14:textId="0E08C3BD" w:rsidR="00BF74A3" w:rsidRPr="00624A78" w:rsidRDefault="004572DB" w:rsidP="009A2DA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contextualSpacing/>
                      </w:pPr>
                      <w:r w:rsidRPr="00624A78">
                        <w:t xml:space="preserve">The industry is currently realizing that hybrid work location is much preferred over fully remote. </w:t>
                      </w:r>
                      <w:r w:rsidR="00754FA2" w:rsidRPr="00624A78">
                        <w:t>Many c</w:t>
                      </w:r>
                      <w:r w:rsidRPr="00624A78">
                        <w:t xml:space="preserve">ompanies are requiring their fully remote employees to switch to hybrid and spend </w:t>
                      </w:r>
                      <w:r w:rsidR="00754FA2" w:rsidRPr="00624A78">
                        <w:t>part of their work week</w:t>
                      </w:r>
                      <w:r w:rsidRPr="00624A78">
                        <w:t xml:space="preserve"> in the office</w:t>
                      </w:r>
                      <w:r w:rsidR="00754FA2" w:rsidRPr="00624A78">
                        <w:t>.</w:t>
                      </w:r>
                    </w:p>
                    <w:p w14:paraId="217CE13A" w14:textId="77777777" w:rsidR="004572DB" w:rsidRPr="00624A78" w:rsidRDefault="004572DB" w:rsidP="004572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contextualSpacing/>
                      </w:pPr>
                      <w:r w:rsidRPr="00624A78">
                        <w:t>Careers in software engineering and software developing are projected to grow at a rate of 22%.</w:t>
                      </w:r>
                    </w:p>
                    <w:p w14:paraId="38734ACF" w14:textId="7ADF7324" w:rsidR="004572DB" w:rsidRPr="00624A78" w:rsidRDefault="004572DB" w:rsidP="004572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contextualSpacing/>
                      </w:pPr>
                      <w:r w:rsidRPr="00624A78">
                        <w:t xml:space="preserve">Implementation of AI will revolutionize the industry as it will promote creativity and make </w:t>
                      </w:r>
                      <w:r w:rsidR="00754FA2" w:rsidRPr="00624A78">
                        <w:t>work</w:t>
                      </w:r>
                      <w:r w:rsidRPr="00624A78">
                        <w:t xml:space="preserve"> easier and more enjoyable.</w:t>
                      </w:r>
                    </w:p>
                    <w:p w14:paraId="383F6C4A" w14:textId="554E95DB" w:rsidR="006211F3" w:rsidRPr="00624A78" w:rsidRDefault="00624A78" w:rsidP="009A2DA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contextualSpacing/>
                      </w:pPr>
                      <w:r>
                        <w:t xml:space="preserve">Individuals </w:t>
                      </w:r>
                      <w:r w:rsidR="00BD33F7" w:rsidRPr="00624A78">
                        <w:t xml:space="preserve">must be productive and responsive, be willing to take on new responsibilities, and continue to learn </w:t>
                      </w:r>
                      <w:r w:rsidRPr="00624A78">
                        <w:t>to</w:t>
                      </w:r>
                      <w:r w:rsidR="00BD33F7" w:rsidRPr="00624A78">
                        <w:t xml:space="preserve"> advance in their careers.</w:t>
                      </w:r>
                    </w:p>
                    <w:p w14:paraId="07CE3D0D" w14:textId="77777777" w:rsidR="00BD33F7" w:rsidRPr="009A2DA7" w:rsidRDefault="00BD33F7" w:rsidP="00624A78">
                      <w:pPr>
                        <w:pStyle w:val="ListParagraph"/>
                        <w:spacing w:line="240" w:lineRule="auto"/>
                        <w:ind w:left="720" w:firstLine="0"/>
                        <w:contextualSpacing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D63B8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1B035365" wp14:editId="69A31C2F">
                <wp:simplePos x="0" y="0"/>
                <wp:positionH relativeFrom="page">
                  <wp:posOffset>462280</wp:posOffset>
                </wp:positionH>
                <wp:positionV relativeFrom="paragraph">
                  <wp:posOffset>170815</wp:posOffset>
                </wp:positionV>
                <wp:extent cx="6852920" cy="2945765"/>
                <wp:effectExtent l="0" t="0" r="24130" b="26035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920" cy="2945765"/>
                          <a:chOff x="724" y="269"/>
                          <a:chExt cx="10792" cy="2715"/>
                        </a:xfrm>
                      </wpg:grpSpPr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30" y="821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73"/>
                            <a:ext cx="10792" cy="56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007963" w14:textId="77777777" w:rsidR="007D48D7" w:rsidRPr="00C20C9C" w:rsidRDefault="00D14926">
                              <w:pPr>
                                <w:ind w:left="103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New Workforce Trends in Industry – 5 key takeaways</w:t>
                              </w:r>
                              <w:r w:rsidR="00EB6DCD" w:rsidRPr="00C20C9C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from the seminar</w:t>
                              </w:r>
                            </w:p>
                            <w:p w14:paraId="6D3D9691" w14:textId="77777777" w:rsidR="00F42AA9" w:rsidRDefault="00EB6DCD">
                              <w:pPr>
                                <w:ind w:left="103"/>
                              </w:pPr>
                              <w:r>
                                <w:t>(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Need to be completed in at least </w:t>
                              </w:r>
                              <w:r w:rsidR="00850C32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00 words in order to get</w:t>
                              </w:r>
                              <w:r w:rsidR="00AF3BDA" w:rsidRPr="00AF3BDA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credit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35365" id="Group 12" o:spid="_x0000_s1027" style="position:absolute;margin-left:36.4pt;margin-top:13.45pt;width:539.6pt;height:231.95pt;z-index:-251659264;mso-wrap-distance-left:0;mso-wrap-distance-right:0;mso-position-horizontal-relative:page" coordorigin="724,269" coordsize="10792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JCQAMAAEsNAAAOAAAAZHJzL2Uyb0RvYy54bWzsV11v2yAUfZ+0/4B4Xx27jZNYdaou7apJ&#10;3Vap3Q8gNrbRMHhAYme/fhew89Fpatep3R7qBwv7wuVyDpd7OD3rao7WVGkmRYrDoxFGVGQyZ6JM&#10;8de7D++mGGlDRE64FDTFG6rx2fztm9O2SWgkK8lzqhA4ETppmxRXxjRJEOisojXRR7KhAoyFVDUx&#10;8KnKIFekBe81D6LRKA5aqfJGyYxqDX8vvBHPnf+ioJn5UhSaGsRTDLEZ91buvbTvYH5KklKRpmJZ&#10;HwZ5QhQ1YQIm3bq6IIaglWK/uKpZpqSWhTnKZB3IomAZdWuA1YSje6u5UnLVuLWUSVs2W5gA2ns4&#10;Pdlt9nl9pZrb5kb56KF5LbNvGnAJ2qZM9u32u/Sd0bL9JHPgk6yMdAvvClVbF7Ak1Dl8N1t8aWdQ&#10;Bj/j6TiaRUBDBrZodjKexGPPQFYBTXbcJDrByFrj2WC57EeHo8ks6sdOQjcwIImf18Xax2a5h82k&#10;d3jpv8PrtiINdTRoi8eNQiyHvQ6xCFIDBtdMUBRObLx2ZuiyEB7PrBM9nkjIRUVESZ2zu00D40I7&#10;AiLfG2I/NJDxIL6TY4ARcJpGzgtJBowBpWmPktvdW4hI0ihtrqiskW2kmEPYjjqyvtbGhrLrYpkU&#10;8gPjHP6ThAvUAn2jWewGaMlZbo3WplW5XHCF1sSmmHvcusCy383OeUF05fs5kycY9rjI3SwVJfll&#10;3zaEcd+GqLjocbLQeJCXMt/cqAE/IPulWD8+ZD22izigkCTPyHo0PsyOgfUhp+7nxY7RV9Ifc+L+&#10;JtXhTNpPdXf2vBzpfapHs2lfrwbWX3N9EA7Pc8JDsu3TfvKiuR6G4zB+zfZ/cMQD6p72O5to72WH&#10;wuM96q1YQqaD/7aEuxLoNdO2xp8rJVtbzWBbHhR5r7MeX+QHMTRx8x8U+UEKjeMHyrwCDfwflPma&#10;GRD6nNWgWbYigSR/UvNNt+y89BrY8CoAKel1PdxDoFFJ9QOjFjR9ivX3FVEUI/5RABf2AjA01NBY&#10;Dg0iMhiaYoORby6MvyisGsXKCjx7toU8B9FbMCeZLJc+il6iOCni5Cgodqep+tuFvRLsf7v+uzvQ&#10;/CcAAAD//wMAUEsDBBQABgAIAAAAIQBUiNX+4QAAAAoBAAAPAAAAZHJzL2Rvd25yZXYueG1sTI9B&#10;a8JAFITvhf6H5RV6q5uk1WrMRkTanqRQLRRvz+wzCWbfhuyaxH/f9dQehxlmvslWo2lET52rLSuI&#10;JxEI4sLqmksF3/v3pzkI55E1NpZJwZUcrPL7uwxTbQf+on7nSxFK2KWooPK+TaV0RUUG3cS2xME7&#10;2c6gD7Irpe5wCOWmkUkUzaTBmsNChS1tKirOu4tR8DHgsH6O3/rt+bS5HvbTz59tTEo9PozrJQhP&#10;o/8Lww0/oEMemI72wtqJRsFrEsi9gmS2AHHz42kSzh0VvCyiOcg8k/8v5L8AAAD//wMAUEsBAi0A&#10;FAAGAAgAAAAhALaDOJL+AAAA4QEAABMAAAAAAAAAAAAAAAAAAAAAAFtDb250ZW50X1R5cGVzXS54&#10;bWxQSwECLQAUAAYACAAAACEAOP0h/9YAAACUAQAACwAAAAAAAAAAAAAAAAAvAQAAX3JlbHMvLnJl&#10;bHNQSwECLQAUAAYACAAAACEAzRiCQkADAABLDQAADgAAAAAAAAAAAAAAAAAuAgAAZHJzL2Uyb0Rv&#10;Yy54bWxQSwECLQAUAAYACAAAACEAVIjV/uEAAAAKAQAADwAAAAAAAAAAAAAAAACaBQAAZHJzL2Rv&#10;d25yZXYueG1sUEsFBgAAAAAEAAQA8wAAAKgGAAAAAA==&#10;">
                <v:line id="Line 17" o:spid="_x0000_s1028" style="position:absolute;visibility:visible;mso-wrap-style:square" from="730,821" to="11512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16" o:spid="_x0000_s1029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line id="Line 15" o:spid="_x0000_s1030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4" o:spid="_x0000_s1031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 id="Text Box 13" o:spid="_x0000_s1032" type="#_x0000_t202" style="position:absolute;left:724;top:273;width:10792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y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Bt9f&#10;wgFy9QEAAP//AwBQSwECLQAUAAYACAAAACEA2+H2y+4AAACFAQAAEwAAAAAAAAAAAAAAAAAAAAAA&#10;W0NvbnRlbnRfVHlwZXNdLnhtbFBLAQItABQABgAIAAAAIQBa9CxbvwAAABUBAAALAAAAAAAAAAAA&#10;AAAAAB8BAABfcmVscy8ucmVsc1BLAQItABQABgAIAAAAIQCwwQgyvAAAANsAAAAPAAAAAAAAAAAA&#10;AAAAAAcCAABkcnMvZG93bnJldi54bWxQSwUGAAAAAAMAAwC3AAAA8AIAAAAA&#10;" filled="f" strokeweight=".48pt">
                  <v:textbox inset="0,0,0,0">
                    <w:txbxContent>
                      <w:p w14:paraId="40007963" w14:textId="77777777" w:rsidR="007D48D7" w:rsidRPr="00C20C9C" w:rsidRDefault="00D14926">
                        <w:pPr>
                          <w:ind w:left="103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New Workforce Trends in Industry – 5 key takeaways</w:t>
                        </w:r>
                        <w:r w:rsidR="00EB6DCD" w:rsidRPr="00C20C9C"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z w:val="36"/>
                            <w:szCs w:val="36"/>
                          </w:rPr>
                          <w:t>from the seminar</w:t>
                        </w:r>
                      </w:p>
                      <w:p w14:paraId="6D3D9691" w14:textId="77777777" w:rsidR="00F42AA9" w:rsidRDefault="00EB6DCD">
                        <w:pPr>
                          <w:ind w:left="103"/>
                        </w:pPr>
                        <w:r>
                          <w:t>(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 xml:space="preserve">Need to be completed in at least </w:t>
                        </w:r>
                        <w:r w:rsidR="00850C32">
                          <w:rPr>
                            <w:color w:val="FF0000"/>
                            <w:sz w:val="20"/>
                            <w:szCs w:val="20"/>
                          </w:rPr>
                          <w:t>1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00 words in order to get</w:t>
                        </w:r>
                        <w:r w:rsidR="00AF3BDA" w:rsidRPr="00AF3BDA">
                          <w:rPr>
                            <w:color w:val="FF0000"/>
                          </w:rPr>
                          <w:t xml:space="preserve"> 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credit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D43543B" w14:textId="1A87EB19" w:rsidR="00F42AA9" w:rsidRDefault="00A63C4A">
      <w:pPr>
        <w:pStyle w:val="BodyText"/>
        <w:spacing w:before="7"/>
        <w:rPr>
          <w:sz w:val="15"/>
        </w:rPr>
      </w:pPr>
      <w:r w:rsidRPr="00A63C4A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D02E7BA" wp14:editId="5DFC4818">
                <wp:simplePos x="0" y="0"/>
                <wp:positionH relativeFrom="column">
                  <wp:posOffset>228600</wp:posOffset>
                </wp:positionH>
                <wp:positionV relativeFrom="paragraph">
                  <wp:posOffset>3596640</wp:posOffset>
                </wp:positionV>
                <wp:extent cx="6629400" cy="11525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DDE8B" w14:textId="1CC1159C" w:rsidR="00A63C4A" w:rsidRDefault="00BD33F7">
                            <w:r>
                              <w:t xml:space="preserve">Greg Kiefer gave a great presentation. His presentation was very well structured and interactive. I don’t think this seminar needs any improvement.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2E7BA" id="_x0000_s1033" type="#_x0000_t202" style="position:absolute;margin-left:18pt;margin-top:283.2pt;width:522pt;height:90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QTEQIAACcEAAAOAAAAZHJzL2Uyb0RvYy54bWysU22P0zAM/o7Ef4jynfVFu3Grlp2OHUNI&#10;x4F08APSNF0j0jgk2drx63Gy3m68iA+IVIrs2nlsP7ZXN2OvyUE6r8AwWsxySqQR0CizY/TL5+2r&#10;a0p84KbhGoxk9Cg9vVm/fLEabCVL6EA30hEEMb4aLKNdCLbKMi862XM/AysNGltwPQ+oul3WOD4g&#10;eq+zMs8X2QCusQ6E9B7/3p2MdJ3w21aK8LFtvQxEM4q5hXS7dNfxztYrXu0ct50SUxr8H7LouTIY&#10;9Ax1xwMne6d+g+qVcOChDTMBfQZtq4RMNWA1Rf5LNY8dtzLVguR4e6bJ/z9Y8XB4tJ8cCeMbGLGB&#10;qQhv70F89cTApuNmJ2+dg6GTvMHARaQsG6yvpqeRal/5CFIPH6DBJvN9gAQ0tq6PrGCdBNGxAccz&#10;6XIMRODPxaJcznM0CbQVxVWJX4rBq6fn1vnwTkJPosCow64meH649yGmw6snlxjNg1bNVmmdFLer&#10;N9qRA8cJ2KYzof/kpg0ZGF3G2H+HyNP5E0SvAo6yVj2j12cnXkXe3pomDVrgSp9kTFmbicjI3YnF&#10;MNYjUQ2jZQwQea2hOSKzDk6Ti5uGQgfuOyUDTi2j/tueO0mJfm+wO8tiPo9jnpT51esSFXdpqS8t&#10;3AiEYjRQchI3Ia1GZMDALXaxVYnf50ymlHEaE+3T5sRxv9ST1/N+r38AAAD//wMAUEsDBBQABgAI&#10;AAAAIQAPHS9z4AAAAAsBAAAPAAAAZHJzL2Rvd25yZXYueG1sTI/BTsMwEETvSPyDtUhcELWhwUlD&#10;NhVCAsENCoKrG2+TiNgOtpuGv8c9wXF2RrNvqvVsBjaRD72zCFcLAYxs43RvW4T3t4fLAliIymo1&#10;OEsIPxRgXZ+eVKrU7mBfadrElqUSG0qF0MU4lpyHpiOjwsKNZJO3c96omKRvufbqkMrNwK+FkNyo&#10;3qYPnRrpvqPma7M3CEX2NH2G5+XLRyN3wype5NPjt0c8P5vvboFFmuNfGI74CR3qxLR1e6sDGxCW&#10;Mk2JCDdSZsCOAVGIdNoi5Fm+Al5X/P+G+hcAAP//AwBQSwECLQAUAAYACAAAACEAtoM4kv4AAADh&#10;AQAAEwAAAAAAAAAAAAAAAAAAAAAAW0NvbnRlbnRfVHlwZXNdLnhtbFBLAQItABQABgAIAAAAIQA4&#10;/SH/1gAAAJQBAAALAAAAAAAAAAAAAAAAAC8BAABfcmVscy8ucmVsc1BLAQItABQABgAIAAAAIQCv&#10;QvQTEQIAACcEAAAOAAAAAAAAAAAAAAAAAC4CAABkcnMvZTJvRG9jLnhtbFBLAQItABQABgAIAAAA&#10;IQAPHS9z4AAAAAsBAAAPAAAAAAAAAAAAAAAAAGsEAABkcnMvZG93bnJldi54bWxQSwUGAAAAAAQA&#10;BADzAAAAeAUAAAAA&#10;">
                <v:textbox>
                  <w:txbxContent>
                    <w:p w14:paraId="19ADDE8B" w14:textId="1CC1159C" w:rsidR="00A63C4A" w:rsidRDefault="00BD33F7">
                      <w:r>
                        <w:t xml:space="preserve">Greg Kiefer gave a great presentation. His presentation was very well structured and interactive. I don’t think this seminar needs any improvement.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48D7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17D36C1" wp14:editId="2BAA515F">
                <wp:simplePos x="0" y="0"/>
                <wp:positionH relativeFrom="page">
                  <wp:posOffset>486591</wp:posOffset>
                </wp:positionH>
                <wp:positionV relativeFrom="paragraph">
                  <wp:posOffset>3160305</wp:posOffset>
                </wp:positionV>
                <wp:extent cx="6858635" cy="1693545"/>
                <wp:effectExtent l="0" t="0" r="18415" b="2095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635" cy="1693545"/>
                          <a:chOff x="720" y="3253"/>
                          <a:chExt cx="10801" cy="3004"/>
                        </a:xfrm>
                      </wpg:grpSpPr>
                      <wps:wsp>
                        <wps:cNvPr id="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30" y="3804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5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20" y="6257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16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3258"/>
                            <a:ext cx="10792" cy="54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567164" w14:textId="77777777" w:rsidR="00F42AA9" w:rsidRDefault="00EB6DCD">
                              <w:pPr>
                                <w:spacing w:line="536" w:lineRule="exact"/>
                                <w:ind w:left="103"/>
                              </w:pPr>
                              <w:r>
                                <w:rPr>
                                  <w:sz w:val="44"/>
                                </w:rPr>
                                <w:t xml:space="preserve">How can this </w:t>
                              </w:r>
                              <w:r w:rsidR="007D48D7">
                                <w:rPr>
                                  <w:sz w:val="44"/>
                                </w:rPr>
                                <w:t xml:space="preserve">session </w:t>
                              </w:r>
                              <w:r>
                                <w:rPr>
                                  <w:sz w:val="44"/>
                                </w:rPr>
                                <w:t xml:space="preserve">be improved? </w:t>
                              </w:r>
                              <w:r>
                                <w:t>(write in the space below)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7D36C1" id="Group 2" o:spid="_x0000_s1034" style="position:absolute;margin-left:38.3pt;margin-top:248.85pt;width:540.05pt;height:133.35pt;z-index:-251658240;mso-wrap-distance-left:0;mso-wrap-distance-right:0;mso-position-horizontal-relative:page" coordorigin="720,3253" coordsize="10801,3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Ou4AMAAGkWAAAOAAAAZHJzL2Uyb0RvYy54bWzsWNtu0zAYvkfiHSzfsxzapG20DMEGE9KA&#10;iY0HcBPnIBI72O6S8fT8tpMu2QaMQyshtRepE8fO7+/7z8cvu7pCN1TIkrMYe0cuRpQlPC1ZHuPP&#10;129fLDGSirCUVJzRGN9SiV+ePH923DYR9XnBq5QKBJswGbVNjAulmshxZFLQmsgj3lAGkxkXNVFw&#10;K3InFaSF3evK8V03dFou0kbwhEoJT8/sJD4x+2cZTdTHLJNUoSrGIJsyV2Gua311To5JlAvSFGXS&#10;i0H+QIqalAw+ut3qjCiCNqJ8sFVdJoJLnqmjhNcOz7IyoeYMcBrPvXeac8E3jTlLHrV5s4UJoL2H&#10;0x9vm3y4ORfNVXMprPQwvODJFwm4OG2TR+N5fZ/bl9G6fc9T4JNsFDcH7zJR6y3gSKgz+N5u8aWd&#10;Qgk8DJfBMpwFGCUw54WrWTAPLANJATTpdQsfWILZmR/Mhqk3/XLPXbqeXTxz3bmedkhkP2yE7YXT&#10;5IM2yTvA5N8BdlWQhhoepAbkUqAyjbGPESM1YHBRMoo8T8ujPwxvnDKLZ9KxHk/E+GlBWE7NXte3&#10;DawzK0Dw0RJ9I4GMX+K7mPU4LS0QJBpA9tzFEkTTEBv13kJEokZIdU55jfQgxhXIbbgjNxdSWTSH&#10;VzSVjL8tqwqek6hiqAX+3FVoFkhelame1HNS5OvTSqAbom3M/HpqJq/pnc+ILOx7ZsoSDErOUvOV&#10;gpL0TT9WpKzsGA5QMaOOFhuL8pqnt5dCC92TvSfWZ1PWDcQTCkm0Q9Z9MJ6JdQysgzZoxv3VYmoX&#10;B9KPfss3Pm7q84H0TxBQwIorilYjcx/cp7S+c2vrr4TgrVZq8D8TY7cLnm7svVMMfX9hbWag3et5&#10;h39rv4MbHuy4N3UBcv/M1CeW+kSD1kY5chI/M1MkuI28kCnAoODiG0YtRN0Yy68bIihG1TsGKK28&#10;+RyOpMzNPDDRQIxn1uMZwhLYKsYKIzs8VTa0bxpR5gV8yTOHZvwVhKmsND5Oo26dx959BxivjRh3&#10;arQ8qNFBjX6YAD7ujcJBjUziYTzCHiOQzTtCP3jgig55h61idpJtLiakhyO3sftk0/MCD5TukHjs&#10;PWJA9Xw/YpiKqbf3XScemniouID4Q+qB/uvUY/VQkUyhcFCkQw4LHbTHuk+PJx+64rAu6VoXIa95&#10;h0yjZqRISHXweEi+d1cUQVVmQ5JJoicdkFXfAQnmJlL+uAfyq8JoTz2QulTQBq3KOsbLbQeFRL/T&#10;EFHdujN9qS0dtsp5cu21rbtgYGsuGFinB4N/WGuZXh30MyGaThqm43sTae86xCffAQAA//8DAFBL&#10;AwQUAAYACAAAACEA/sE9QuAAAAALAQAADwAAAGRycy9kb3ducmV2LnhtbEyPwU6DQBCG7ya+w2ZM&#10;vNkFpaDI0jSNemqa2JoYb1OYAik7S9gt0Ld3OeltJv+Xf77JVpNuxUC9bQwrCBcBCOLClA1XCr4O&#10;7w/PIKxDLrE1TAquZGGV395kmJZm5E8a9q4SvoRtigpq57pUSlvUpNEuTEfss5PpNTq/9pUsexx9&#10;uW7lYxDEUmPD/kKNHW1qKs77i1bwMeK4fgrfhu35tLn+HJa7721ISt3fTetXEI4m9wfDrO/VIfdO&#10;R3Ph0opWQRLHnlQQvSQJiBkIl7GfjnMURSDzTP7/If8FAAD//wMAUEsBAi0AFAAGAAgAAAAhALaD&#10;OJL+AAAA4QEAABMAAAAAAAAAAAAAAAAAAAAAAFtDb250ZW50X1R5cGVzXS54bWxQSwECLQAUAAYA&#10;CAAAACEAOP0h/9YAAACUAQAACwAAAAAAAAAAAAAAAAAvAQAAX3JlbHMvLnJlbHNQSwECLQAUAAYA&#10;CAAAACEAyowjruADAABpFgAADgAAAAAAAAAAAAAAAAAuAgAAZHJzL2Uyb0RvYy54bWxQSwECLQAU&#10;AAYACAAAACEA/sE9QuAAAAALAQAADwAAAAAAAAAAAAAAAAA6BgAAZHJzL2Rvd25yZXYueG1sUEsF&#10;BgAAAAAEAAQA8wAAAEcHAAAAAA==&#10;">
                <v:line id="Line 11" o:spid="_x0000_s1035" style="position:absolute;visibility:visible;mso-wrap-style:square" from="730,3804" to="11512,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v:line id="Line 10" o:spid="_x0000_s1036" style="position:absolute;visibility:visible;mso-wrap-style:square" from="725,3253" to="725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rect id="Rectangle 9" o:spid="_x0000_s1037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rect id="Rectangle 8" o:spid="_x0000_s1038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line id="Line 7" o:spid="_x0000_s1039" style="position:absolute;visibility:visible;mso-wrap-style:square" from="720,6257" to="11502,6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6" o:spid="_x0000_s1040" style="position:absolute;visibility:visible;mso-wrap-style:square" from="11516,3253" to="11516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rect id="Rectangle 5" o:spid="_x0000_s1041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rect id="Rectangle 4" o:spid="_x0000_s1042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shape id="Text Box 3" o:spid="_x0000_s1043" type="#_x0000_t202" style="position:absolute;left:724;top:3258;width:10792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XdwwAAANsAAAAPAAAAZHJzL2Rvd25yZXYueG1sRI9Ba4NA&#10;EIXvhf6HZQq9NWsKlmCyCSEolB4KWn/A4E7Vxp0Vd6v233cOgdxmeG/e++ZwWt2gZppC79nAdpOA&#10;Im687bk1UH8VLztQISJbHDyTgT8KcDo+Phwws37hkuYqtkpCOGRooItxzLQOTUcOw8aPxKJ9+8lh&#10;lHVqtZ1wkXA36NckedMOe5aGDke6dNRcq19ngMqf3vtit5RjbOuPkKdp/pka8/y0nvegIq3xbr5d&#10;v1vBF3r5RQbQx38AAAD//wMAUEsBAi0AFAAGAAgAAAAhANvh9svuAAAAhQEAABMAAAAAAAAAAAAA&#10;AAAAAAAAAFtDb250ZW50X1R5cGVzXS54bWxQSwECLQAUAAYACAAAACEAWvQsW78AAAAVAQAACwAA&#10;AAAAAAAAAAAAAAAfAQAAX3JlbHMvLnJlbHNQSwECLQAUAAYACAAAACEAUGQ13cMAAADbAAAADwAA&#10;AAAAAAAAAAAAAAAHAgAAZHJzL2Rvd25yZXYueG1sUEsFBgAAAAADAAMAtwAAAPcCAAAAAA==&#10;" filled="f" strokeweight=".48pt">
                  <v:textbox inset="0,0,0,0">
                    <w:txbxContent>
                      <w:p w14:paraId="41567164" w14:textId="77777777" w:rsidR="00F42AA9" w:rsidRDefault="00EB6DCD">
                        <w:pPr>
                          <w:spacing w:line="536" w:lineRule="exact"/>
                          <w:ind w:left="103"/>
                        </w:pPr>
                        <w:r>
                          <w:rPr>
                            <w:sz w:val="44"/>
                          </w:rPr>
                          <w:t xml:space="preserve">How can this </w:t>
                        </w:r>
                        <w:r w:rsidR="007D48D7">
                          <w:rPr>
                            <w:sz w:val="44"/>
                          </w:rPr>
                          <w:t xml:space="preserve">session </w:t>
                        </w:r>
                        <w:r>
                          <w:rPr>
                            <w:sz w:val="44"/>
                          </w:rPr>
                          <w:t xml:space="preserve">be improved? </w:t>
                        </w:r>
                        <w:r>
                          <w:t>(write in the space below)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42AA9">
      <w:type w:val="continuous"/>
      <w:pgSz w:w="12240" w:h="15840"/>
      <w:pgMar w:top="3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65521"/>
    <w:multiLevelType w:val="hybridMultilevel"/>
    <w:tmpl w:val="09B4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C1C2F"/>
    <w:multiLevelType w:val="hybridMultilevel"/>
    <w:tmpl w:val="BF3AA128"/>
    <w:lvl w:ilvl="0" w:tplc="EE8E7126">
      <w:numFmt w:val="bullet"/>
      <w:lvlText w:val="□"/>
      <w:lvlJc w:val="left"/>
      <w:pPr>
        <w:ind w:left="385" w:hanging="266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en-US"/>
      </w:rPr>
    </w:lvl>
    <w:lvl w:ilvl="1" w:tplc="5330E38C">
      <w:numFmt w:val="bullet"/>
      <w:lvlText w:val="•"/>
      <w:lvlJc w:val="left"/>
      <w:pPr>
        <w:ind w:left="1446" w:hanging="266"/>
      </w:pPr>
      <w:rPr>
        <w:rFonts w:hint="default"/>
        <w:lang w:val="en-US" w:eastAsia="en-US" w:bidi="en-US"/>
      </w:rPr>
    </w:lvl>
    <w:lvl w:ilvl="2" w:tplc="EC286F1C">
      <w:numFmt w:val="bullet"/>
      <w:lvlText w:val="•"/>
      <w:lvlJc w:val="left"/>
      <w:pPr>
        <w:ind w:left="2512" w:hanging="266"/>
      </w:pPr>
      <w:rPr>
        <w:rFonts w:hint="default"/>
        <w:lang w:val="en-US" w:eastAsia="en-US" w:bidi="en-US"/>
      </w:rPr>
    </w:lvl>
    <w:lvl w:ilvl="3" w:tplc="F90284B0">
      <w:numFmt w:val="bullet"/>
      <w:lvlText w:val="•"/>
      <w:lvlJc w:val="left"/>
      <w:pPr>
        <w:ind w:left="3578" w:hanging="266"/>
      </w:pPr>
      <w:rPr>
        <w:rFonts w:hint="default"/>
        <w:lang w:val="en-US" w:eastAsia="en-US" w:bidi="en-US"/>
      </w:rPr>
    </w:lvl>
    <w:lvl w:ilvl="4" w:tplc="CD7A5940">
      <w:numFmt w:val="bullet"/>
      <w:lvlText w:val="•"/>
      <w:lvlJc w:val="left"/>
      <w:pPr>
        <w:ind w:left="4644" w:hanging="266"/>
      </w:pPr>
      <w:rPr>
        <w:rFonts w:hint="default"/>
        <w:lang w:val="en-US" w:eastAsia="en-US" w:bidi="en-US"/>
      </w:rPr>
    </w:lvl>
    <w:lvl w:ilvl="5" w:tplc="51F493EA">
      <w:numFmt w:val="bullet"/>
      <w:lvlText w:val="•"/>
      <w:lvlJc w:val="left"/>
      <w:pPr>
        <w:ind w:left="5710" w:hanging="266"/>
      </w:pPr>
      <w:rPr>
        <w:rFonts w:hint="default"/>
        <w:lang w:val="en-US" w:eastAsia="en-US" w:bidi="en-US"/>
      </w:rPr>
    </w:lvl>
    <w:lvl w:ilvl="6" w:tplc="E4902578">
      <w:numFmt w:val="bullet"/>
      <w:lvlText w:val="•"/>
      <w:lvlJc w:val="left"/>
      <w:pPr>
        <w:ind w:left="6776" w:hanging="266"/>
      </w:pPr>
      <w:rPr>
        <w:rFonts w:hint="default"/>
        <w:lang w:val="en-US" w:eastAsia="en-US" w:bidi="en-US"/>
      </w:rPr>
    </w:lvl>
    <w:lvl w:ilvl="7" w:tplc="E6C46A5A">
      <w:numFmt w:val="bullet"/>
      <w:lvlText w:val="•"/>
      <w:lvlJc w:val="left"/>
      <w:pPr>
        <w:ind w:left="7842" w:hanging="266"/>
      </w:pPr>
      <w:rPr>
        <w:rFonts w:hint="default"/>
        <w:lang w:val="en-US" w:eastAsia="en-US" w:bidi="en-US"/>
      </w:rPr>
    </w:lvl>
    <w:lvl w:ilvl="8" w:tplc="54D04AAE">
      <w:numFmt w:val="bullet"/>
      <w:lvlText w:val="•"/>
      <w:lvlJc w:val="left"/>
      <w:pPr>
        <w:ind w:left="8908" w:hanging="266"/>
      </w:pPr>
      <w:rPr>
        <w:rFonts w:hint="default"/>
        <w:lang w:val="en-US" w:eastAsia="en-US" w:bidi="en-US"/>
      </w:rPr>
    </w:lvl>
  </w:abstractNum>
  <w:abstractNum w:abstractNumId="2" w15:restartNumberingAfterBreak="0">
    <w:nsid w:val="6DBC1D01"/>
    <w:multiLevelType w:val="hybridMultilevel"/>
    <w:tmpl w:val="D0E6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791690">
    <w:abstractNumId w:val="1"/>
  </w:num>
  <w:num w:numId="2" w16cid:durableId="363215991">
    <w:abstractNumId w:val="2"/>
  </w:num>
  <w:num w:numId="3" w16cid:durableId="179610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A9"/>
    <w:rsid w:val="00104B75"/>
    <w:rsid w:val="001E5411"/>
    <w:rsid w:val="002207EB"/>
    <w:rsid w:val="00274C4A"/>
    <w:rsid w:val="00340E66"/>
    <w:rsid w:val="003432AB"/>
    <w:rsid w:val="003C4E75"/>
    <w:rsid w:val="004572DB"/>
    <w:rsid w:val="005B12FB"/>
    <w:rsid w:val="006211F3"/>
    <w:rsid w:val="00624A78"/>
    <w:rsid w:val="0071075C"/>
    <w:rsid w:val="00754FA2"/>
    <w:rsid w:val="0078489B"/>
    <w:rsid w:val="007D48D7"/>
    <w:rsid w:val="00850C32"/>
    <w:rsid w:val="00860794"/>
    <w:rsid w:val="008626F5"/>
    <w:rsid w:val="008D63B8"/>
    <w:rsid w:val="009A2DA7"/>
    <w:rsid w:val="00A63C4A"/>
    <w:rsid w:val="00AF3BDA"/>
    <w:rsid w:val="00BD33F7"/>
    <w:rsid w:val="00BF74A3"/>
    <w:rsid w:val="00C20C9C"/>
    <w:rsid w:val="00C6738A"/>
    <w:rsid w:val="00D14926"/>
    <w:rsid w:val="00EB6DCD"/>
    <w:rsid w:val="00F42AA9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3338"/>
  <w15:docId w15:val="{442105B7-AB4B-40A5-85D0-ED765993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390" w:lineRule="exact"/>
      <w:ind w:left="385" w:hanging="265"/>
    </w:p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4"/>
      <w:jc w:val="center"/>
    </w:pPr>
  </w:style>
  <w:style w:type="paragraph" w:styleId="NoSpacing">
    <w:name w:val="No Spacing"/>
    <w:uiPriority w:val="1"/>
    <w:qFormat/>
    <w:rsid w:val="00FF7985"/>
    <w:pPr>
      <w:widowControl/>
      <w:autoSpaceDE/>
      <w:autoSpaceDN/>
    </w:pPr>
  </w:style>
  <w:style w:type="paragraph" w:customStyle="1" w:styleId="Default">
    <w:name w:val="Default"/>
    <w:rsid w:val="00FF7985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F74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Lorenzo</dc:creator>
  <cp:lastModifiedBy>Jeremy_vuong@yahoo.com</cp:lastModifiedBy>
  <cp:revision>2</cp:revision>
  <dcterms:created xsi:type="dcterms:W3CDTF">2023-03-01T06:31:00Z</dcterms:created>
  <dcterms:modified xsi:type="dcterms:W3CDTF">2023-03-01T06:31:00Z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2019-09-03T00:00:00Z</vt:filetime>
  </property>
</Properties>
</file>