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1E37" w14:textId="77777777" w:rsidR="00F42AA9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             </w:t>
      </w:r>
      <w:r w:rsidR="00AF3BDA">
        <w:rPr>
          <w:sz w:val="28"/>
        </w:rPr>
        <w:t xml:space="preserve">CSC-192 </w:t>
      </w:r>
      <w:r w:rsidR="00EB6DCD">
        <w:rPr>
          <w:sz w:val="28"/>
        </w:rPr>
        <w:t>Speaker</w:t>
      </w:r>
      <w:r w:rsidR="00274C4A">
        <w:rPr>
          <w:sz w:val="28"/>
        </w:rPr>
        <w:t>/</w:t>
      </w:r>
      <w:r w:rsidR="00274C4A" w:rsidRPr="00274C4A">
        <w:rPr>
          <w:sz w:val="28"/>
        </w:rPr>
        <w:t xml:space="preserve"> </w:t>
      </w:r>
      <w:r w:rsidR="00274C4A">
        <w:rPr>
          <w:sz w:val="28"/>
        </w:rPr>
        <w:t xml:space="preserve">Facilitator </w:t>
      </w:r>
      <w:r w:rsidR="00EB6DCD">
        <w:rPr>
          <w:sz w:val="28"/>
        </w:rPr>
        <w:t xml:space="preserve"> Evaluation Form</w:t>
      </w:r>
    </w:p>
    <w:p w14:paraId="089EC7F3" w14:textId="77777777" w:rsidR="00860794" w:rsidRDefault="00860794">
      <w:pPr>
        <w:spacing w:before="23"/>
        <w:ind w:left="1846"/>
        <w:rPr>
          <w:sz w:val="28"/>
        </w:rPr>
      </w:pPr>
    </w:p>
    <w:p w14:paraId="4E696FF2" w14:textId="5808C097" w:rsidR="00860794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Seminar Title: __</w:t>
      </w:r>
      <w:r w:rsidR="00B77998" w:rsidRPr="00B77998">
        <w:rPr>
          <w:rStyle w:val="Strong"/>
          <w:b w:val="0"/>
          <w:bCs w:val="0"/>
          <w:sz w:val="28"/>
          <w:szCs w:val="28"/>
          <w:u w:val="single"/>
        </w:rPr>
        <w:t>Career Opportunities in Cyber Security</w:t>
      </w:r>
      <w:r>
        <w:rPr>
          <w:sz w:val="28"/>
        </w:rPr>
        <w:t>____</w:t>
      </w:r>
    </w:p>
    <w:p w14:paraId="3DF8795F" w14:textId="77777777" w:rsidR="003C4E75" w:rsidRDefault="003C4E75" w:rsidP="00FF7985">
      <w:pPr>
        <w:pStyle w:val="Default"/>
        <w:jc w:val="center"/>
      </w:pPr>
    </w:p>
    <w:p w14:paraId="0054FEEB" w14:textId="77777777" w:rsidR="003C4E75" w:rsidRDefault="003C4E75" w:rsidP="003C4E75">
      <w:pPr>
        <w:pStyle w:val="Default"/>
        <w:jc w:val="center"/>
        <w:rPr>
          <w:sz w:val="26"/>
        </w:rPr>
      </w:pPr>
    </w:p>
    <w:p w14:paraId="57C422D6" w14:textId="4822D475" w:rsidR="00F42AA9" w:rsidRPr="00274C4A" w:rsidRDefault="00274C4A" w:rsidP="00274C4A">
      <w:pPr>
        <w:pStyle w:val="BodyText"/>
        <w:tabs>
          <w:tab w:val="left" w:pos="4841"/>
          <w:tab w:val="left" w:pos="6222"/>
          <w:tab w:val="left" w:pos="8460"/>
        </w:tabs>
        <w:spacing w:before="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274C4A">
        <w:rPr>
          <w:sz w:val="28"/>
          <w:szCs w:val="28"/>
        </w:rPr>
        <w:t>Speaker: __</w:t>
      </w:r>
      <w:r w:rsidR="00B77998" w:rsidRPr="00B77998">
        <w:rPr>
          <w:rStyle w:val="Strong"/>
          <w:b w:val="0"/>
          <w:bCs w:val="0"/>
          <w:sz w:val="28"/>
          <w:szCs w:val="28"/>
          <w:u w:val="single"/>
        </w:rPr>
        <w:t xml:space="preserve">Shobha &amp; Srini </w:t>
      </w:r>
      <w:proofErr w:type="spellStart"/>
      <w:r w:rsidR="00B77998" w:rsidRPr="00B77998">
        <w:rPr>
          <w:rStyle w:val="Strong"/>
          <w:b w:val="0"/>
          <w:bCs w:val="0"/>
          <w:sz w:val="28"/>
          <w:szCs w:val="28"/>
          <w:u w:val="single"/>
        </w:rPr>
        <w:t>Mallarapu</w:t>
      </w:r>
      <w:proofErr w:type="spellEnd"/>
      <w:r w:rsidRPr="00B77998">
        <w:rPr>
          <w:b/>
          <w:bCs/>
          <w:sz w:val="28"/>
          <w:szCs w:val="28"/>
          <w:u w:val="single"/>
        </w:rPr>
        <w:t>____</w:t>
      </w:r>
      <w:r w:rsidRPr="00274C4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EB6DCD" w:rsidRPr="00274C4A">
        <w:rPr>
          <w:sz w:val="28"/>
          <w:szCs w:val="28"/>
        </w:rPr>
        <w:t>Date:</w:t>
      </w:r>
      <w:r w:rsidR="00EB6DCD" w:rsidRPr="00274C4A">
        <w:rPr>
          <w:sz w:val="28"/>
          <w:szCs w:val="28"/>
          <w:u w:val="single"/>
        </w:rPr>
        <w:t xml:space="preserve"> </w:t>
      </w:r>
      <w:r w:rsidR="00B77998">
        <w:rPr>
          <w:sz w:val="28"/>
          <w:szCs w:val="28"/>
          <w:u w:val="single"/>
        </w:rPr>
        <w:t>_03/10/2023_</w:t>
      </w:r>
      <w:r w:rsidR="00EB6DCD" w:rsidRPr="00274C4A">
        <w:rPr>
          <w:sz w:val="28"/>
          <w:szCs w:val="28"/>
        </w:rPr>
        <w:tab/>
      </w:r>
    </w:p>
    <w:p w14:paraId="1A793EB1" w14:textId="77777777" w:rsidR="00F42AA9" w:rsidRPr="00274C4A" w:rsidRDefault="00F42AA9">
      <w:pPr>
        <w:pStyle w:val="BodyText"/>
        <w:rPr>
          <w:sz w:val="28"/>
          <w:szCs w:val="28"/>
        </w:rPr>
      </w:pPr>
    </w:p>
    <w:p w14:paraId="3866D116" w14:textId="77777777"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 w14:paraId="5E104040" w14:textId="77777777">
        <w:trPr>
          <w:trHeight w:val="537"/>
        </w:trPr>
        <w:tc>
          <w:tcPr>
            <w:tcW w:w="6924" w:type="dxa"/>
          </w:tcPr>
          <w:p w14:paraId="5B700917" w14:textId="77777777"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The session was</w:t>
            </w:r>
          </w:p>
        </w:tc>
        <w:tc>
          <w:tcPr>
            <w:tcW w:w="994" w:type="dxa"/>
          </w:tcPr>
          <w:p w14:paraId="741997DC" w14:textId="77777777"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14:paraId="14E3D154" w14:textId="77777777"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14:paraId="02E2477B" w14:textId="77777777"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14:paraId="3DDCE37E" w14:textId="77777777"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 w14:paraId="3F7B620B" w14:textId="77777777">
        <w:trPr>
          <w:trHeight w:val="386"/>
        </w:trPr>
        <w:tc>
          <w:tcPr>
            <w:tcW w:w="6924" w:type="dxa"/>
          </w:tcPr>
          <w:p w14:paraId="307DC22D" w14:textId="77777777" w:rsidR="00F42AA9" w:rsidRDefault="00EB6DCD">
            <w:pPr>
              <w:pStyle w:val="TableParagraph"/>
              <w:spacing w:line="266" w:lineRule="exact"/>
              <w:ind w:left="107"/>
              <w:jc w:val="left"/>
            </w:pPr>
            <w:r>
              <w:t>Informative.</w:t>
            </w:r>
          </w:p>
        </w:tc>
        <w:tc>
          <w:tcPr>
            <w:tcW w:w="994" w:type="dxa"/>
          </w:tcPr>
          <w:p w14:paraId="638EF38A" w14:textId="77777777" w:rsidR="00F42AA9" w:rsidRDefault="00EB6DCD">
            <w:pPr>
              <w:pStyle w:val="TableParagraph"/>
              <w:spacing w:line="367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7E21E200" w14:textId="77777777" w:rsidR="00F42AA9" w:rsidRDefault="00EB6DCD">
            <w:pPr>
              <w:pStyle w:val="TableParagraph"/>
              <w:spacing w:line="367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74E81747" w14:textId="5601CC44" w:rsidR="00F42AA9" w:rsidRDefault="00032FC3">
            <w:pPr>
              <w:pStyle w:val="TableParagraph"/>
              <w:spacing w:line="367" w:lineRule="exact"/>
              <w:rPr>
                <w:sz w:val="32"/>
              </w:rPr>
            </w:pPr>
            <w:r w:rsidRPr="00032FC3">
              <w:rPr>
                <w:color w:val="FF0000"/>
                <w:sz w:val="32"/>
              </w:rPr>
              <w:t>X</w:t>
            </w:r>
          </w:p>
        </w:tc>
        <w:tc>
          <w:tcPr>
            <w:tcW w:w="985" w:type="dxa"/>
          </w:tcPr>
          <w:p w14:paraId="06D1F39C" w14:textId="0E9C5B66" w:rsidR="00F42AA9" w:rsidRDefault="00032FC3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 w14:paraId="7A6D2D71" w14:textId="77777777">
        <w:trPr>
          <w:trHeight w:val="390"/>
        </w:trPr>
        <w:tc>
          <w:tcPr>
            <w:tcW w:w="6924" w:type="dxa"/>
          </w:tcPr>
          <w:p w14:paraId="7B6D0693" w14:textId="77777777" w:rsidR="00F42AA9" w:rsidRDefault="00EB6DCD">
            <w:pPr>
              <w:pStyle w:val="TableParagraph"/>
              <w:spacing w:before="1" w:line="240" w:lineRule="auto"/>
              <w:ind w:left="107"/>
              <w:jc w:val="left"/>
            </w:pPr>
            <w:r>
              <w:t>Enjoyable.</w:t>
            </w:r>
          </w:p>
        </w:tc>
        <w:tc>
          <w:tcPr>
            <w:tcW w:w="994" w:type="dxa"/>
          </w:tcPr>
          <w:p w14:paraId="20A239A7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0A8A8613" w14:textId="17350BEB" w:rsidR="00F42AA9" w:rsidRDefault="00032FC3">
            <w:pPr>
              <w:pStyle w:val="TableParagraph"/>
              <w:ind w:left="7"/>
              <w:rPr>
                <w:sz w:val="32"/>
              </w:rPr>
            </w:pPr>
            <w:r>
              <w:rPr>
                <w:color w:val="FF0000"/>
                <w:sz w:val="32"/>
              </w:rPr>
              <w:t>X</w:t>
            </w:r>
          </w:p>
        </w:tc>
        <w:tc>
          <w:tcPr>
            <w:tcW w:w="898" w:type="dxa"/>
          </w:tcPr>
          <w:p w14:paraId="7F464889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4659B478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 w14:paraId="4A1C6A1C" w14:textId="77777777">
        <w:trPr>
          <w:trHeight w:val="390"/>
        </w:trPr>
        <w:tc>
          <w:tcPr>
            <w:tcW w:w="6924" w:type="dxa"/>
          </w:tcPr>
          <w:p w14:paraId="49753DB0" w14:textId="77777777"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Relevant.</w:t>
            </w:r>
          </w:p>
        </w:tc>
        <w:tc>
          <w:tcPr>
            <w:tcW w:w="994" w:type="dxa"/>
          </w:tcPr>
          <w:p w14:paraId="31CC69AC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09FEB212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0B021411" w14:textId="2B2D8EA8" w:rsidR="00F42AA9" w:rsidRDefault="00032FC3">
            <w:pPr>
              <w:pStyle w:val="TableParagraph"/>
              <w:rPr>
                <w:sz w:val="32"/>
              </w:rPr>
            </w:pPr>
            <w:r w:rsidRPr="00032FC3">
              <w:rPr>
                <w:color w:val="FF0000"/>
                <w:sz w:val="32"/>
              </w:rPr>
              <w:t>X</w:t>
            </w:r>
          </w:p>
        </w:tc>
        <w:tc>
          <w:tcPr>
            <w:tcW w:w="985" w:type="dxa"/>
          </w:tcPr>
          <w:p w14:paraId="69C87424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 w14:paraId="48D6B006" w14:textId="77777777">
        <w:trPr>
          <w:trHeight w:val="390"/>
        </w:trPr>
        <w:tc>
          <w:tcPr>
            <w:tcW w:w="6924" w:type="dxa"/>
          </w:tcPr>
          <w:p w14:paraId="3F1F96A1" w14:textId="77777777"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Inspirational.</w:t>
            </w:r>
          </w:p>
        </w:tc>
        <w:tc>
          <w:tcPr>
            <w:tcW w:w="994" w:type="dxa"/>
          </w:tcPr>
          <w:p w14:paraId="39E26BE4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3E51D5A8" w14:textId="6CAEB254" w:rsidR="00F42AA9" w:rsidRDefault="00B625DE">
            <w:pPr>
              <w:pStyle w:val="TableParagraph"/>
              <w:ind w:left="7"/>
              <w:rPr>
                <w:sz w:val="32"/>
              </w:rPr>
            </w:pPr>
            <w:r w:rsidRPr="00B625DE">
              <w:rPr>
                <w:color w:val="FF0000"/>
                <w:sz w:val="32"/>
              </w:rPr>
              <w:t>X</w:t>
            </w:r>
          </w:p>
        </w:tc>
        <w:tc>
          <w:tcPr>
            <w:tcW w:w="898" w:type="dxa"/>
          </w:tcPr>
          <w:p w14:paraId="647E60FA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5F5B3394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 w14:paraId="16E8443D" w14:textId="77777777">
        <w:trPr>
          <w:trHeight w:val="390"/>
        </w:trPr>
        <w:tc>
          <w:tcPr>
            <w:tcW w:w="6924" w:type="dxa"/>
          </w:tcPr>
          <w:p w14:paraId="6F2BA84C" w14:textId="77777777"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Worth my time.</w:t>
            </w:r>
          </w:p>
        </w:tc>
        <w:tc>
          <w:tcPr>
            <w:tcW w:w="994" w:type="dxa"/>
          </w:tcPr>
          <w:p w14:paraId="78E46ECE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6E7BD722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1FF92EC3" w14:textId="32F5AEE3" w:rsidR="00F42AA9" w:rsidRDefault="00032FC3">
            <w:pPr>
              <w:pStyle w:val="TableParagraph"/>
              <w:rPr>
                <w:sz w:val="32"/>
              </w:rPr>
            </w:pPr>
            <w:r>
              <w:rPr>
                <w:color w:val="FF0000"/>
                <w:sz w:val="32"/>
              </w:rPr>
              <w:t>X</w:t>
            </w:r>
          </w:p>
        </w:tc>
        <w:tc>
          <w:tcPr>
            <w:tcW w:w="985" w:type="dxa"/>
          </w:tcPr>
          <w:p w14:paraId="3583A89C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14:paraId="678E8A49" w14:textId="1B58DF6D"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 w14:paraId="3EF96C2A" w14:textId="77777777">
        <w:trPr>
          <w:trHeight w:val="537"/>
        </w:trPr>
        <w:tc>
          <w:tcPr>
            <w:tcW w:w="6924" w:type="dxa"/>
          </w:tcPr>
          <w:p w14:paraId="625C0036" w14:textId="543F4441"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I learned something new about</w:t>
            </w:r>
          </w:p>
        </w:tc>
        <w:tc>
          <w:tcPr>
            <w:tcW w:w="994" w:type="dxa"/>
          </w:tcPr>
          <w:p w14:paraId="7E8114D2" w14:textId="05FDB5DB"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14:paraId="3908AA22" w14:textId="65E0E7AD"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14:paraId="1C73BF48" w14:textId="339B3226"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14:paraId="1F7DFA56" w14:textId="51B95E2C"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 w14:paraId="49508F84" w14:textId="77777777">
        <w:trPr>
          <w:trHeight w:val="387"/>
        </w:trPr>
        <w:tc>
          <w:tcPr>
            <w:tcW w:w="6924" w:type="dxa"/>
          </w:tcPr>
          <w:p w14:paraId="01B76692" w14:textId="77777777" w:rsidR="00F42AA9" w:rsidRDefault="00C20C9C">
            <w:pPr>
              <w:pStyle w:val="TableParagraph"/>
              <w:spacing w:line="266" w:lineRule="exact"/>
              <w:ind w:left="107"/>
              <w:jc w:val="left"/>
            </w:pPr>
            <w:r>
              <w:t>New opportunities for CS majors</w:t>
            </w:r>
          </w:p>
        </w:tc>
        <w:tc>
          <w:tcPr>
            <w:tcW w:w="994" w:type="dxa"/>
          </w:tcPr>
          <w:p w14:paraId="73E6A44F" w14:textId="77777777" w:rsidR="00F42AA9" w:rsidRDefault="00EB6DCD">
            <w:pPr>
              <w:pStyle w:val="TableParagraph"/>
              <w:spacing w:line="368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723A7085" w14:textId="77777777" w:rsidR="00F42AA9" w:rsidRDefault="00EB6DCD">
            <w:pPr>
              <w:pStyle w:val="TableParagraph"/>
              <w:spacing w:line="368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46FB9EF8" w14:textId="37169F47" w:rsidR="00F42AA9" w:rsidRDefault="00B625DE">
            <w:pPr>
              <w:pStyle w:val="TableParagraph"/>
              <w:spacing w:line="368" w:lineRule="exact"/>
              <w:rPr>
                <w:sz w:val="32"/>
              </w:rPr>
            </w:pPr>
            <w:r w:rsidRPr="00B625DE">
              <w:rPr>
                <w:color w:val="FF0000"/>
                <w:sz w:val="32"/>
              </w:rPr>
              <w:t>X</w:t>
            </w:r>
          </w:p>
        </w:tc>
        <w:tc>
          <w:tcPr>
            <w:tcW w:w="985" w:type="dxa"/>
          </w:tcPr>
          <w:p w14:paraId="3E0E654A" w14:textId="77777777"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 w14:paraId="7483BDC7" w14:textId="77777777">
        <w:trPr>
          <w:trHeight w:val="391"/>
        </w:trPr>
        <w:tc>
          <w:tcPr>
            <w:tcW w:w="6924" w:type="dxa"/>
          </w:tcPr>
          <w:p w14:paraId="329E874E" w14:textId="24975A5A" w:rsidR="00F42AA9" w:rsidRDefault="007D48D7">
            <w:pPr>
              <w:pStyle w:val="TableParagraph"/>
              <w:spacing w:line="240" w:lineRule="auto"/>
              <w:ind w:left="107"/>
              <w:jc w:val="left"/>
            </w:pPr>
            <w:r>
              <w:t>Enhancing m</w:t>
            </w:r>
            <w:r w:rsidR="00EB6DCD">
              <w:t xml:space="preserve">y </w:t>
            </w:r>
            <w:r w:rsidR="00AF3BDA">
              <w:t>career</w:t>
            </w:r>
            <w:r w:rsidR="00EB6DCD">
              <w:t xml:space="preserve"> potential</w:t>
            </w:r>
            <w:r w:rsidR="002207EB">
              <w:t xml:space="preserve"> as a CS major</w:t>
            </w:r>
          </w:p>
        </w:tc>
        <w:tc>
          <w:tcPr>
            <w:tcW w:w="994" w:type="dxa"/>
          </w:tcPr>
          <w:p w14:paraId="06B998B3" w14:textId="28EE0DB3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1923CAF2" w14:textId="277CEC02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0D2D5712" w14:textId="26046ACB" w:rsidR="00F42AA9" w:rsidRDefault="00032FC3">
            <w:pPr>
              <w:pStyle w:val="TableParagraph"/>
              <w:rPr>
                <w:sz w:val="32"/>
              </w:rPr>
            </w:pPr>
            <w:r>
              <w:rPr>
                <w:color w:val="FF0000"/>
                <w:sz w:val="32"/>
              </w:rPr>
              <w:t>X</w:t>
            </w:r>
          </w:p>
        </w:tc>
        <w:tc>
          <w:tcPr>
            <w:tcW w:w="985" w:type="dxa"/>
          </w:tcPr>
          <w:p w14:paraId="1F720703" w14:textId="7C66224E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14:paraId="7D146444" w14:textId="75E2AE19" w:rsidR="00F42AA9" w:rsidRDefault="00B625DE">
      <w:pPr>
        <w:pStyle w:val="BodyText"/>
        <w:spacing w:before="5"/>
        <w:rPr>
          <w:sz w:val="18"/>
        </w:rPr>
      </w:pPr>
      <w:r w:rsidRPr="00B625DE">
        <w:rPr>
          <w:noProof/>
          <w:color w:val="FF0000"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CAD0DA" wp14:editId="28707DD6">
                <wp:simplePos x="0" y="0"/>
                <wp:positionH relativeFrom="margin">
                  <wp:posOffset>209550</wp:posOffset>
                </wp:positionH>
                <wp:positionV relativeFrom="paragraph">
                  <wp:posOffset>901700</wp:posOffset>
                </wp:positionV>
                <wp:extent cx="6610350" cy="2095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95759" w14:textId="06034EF7" w:rsidR="00B625DE" w:rsidRDefault="00074CAB" w:rsidP="00074C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I learned that a career in cyber security has many avenues. There are many different protocols and responsibilities in the cyber security field which may require one to have sufficient experience </w:t>
                            </w:r>
                            <w:r w:rsidR="0025093E">
                              <w:t>to</w:t>
                            </w:r>
                            <w:r>
                              <w:t xml:space="preserve"> pursue a career in the field.</w:t>
                            </w:r>
                          </w:p>
                          <w:p w14:paraId="163CF451" w14:textId="360C863B" w:rsidR="00074CAB" w:rsidRDefault="00074CAB" w:rsidP="00074C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There are many cyber security certifications available </w:t>
                            </w:r>
                            <w:r w:rsidR="005B47FE">
                              <w:t>that</w:t>
                            </w:r>
                            <w:r>
                              <w:t xml:space="preserve"> </w:t>
                            </w:r>
                            <w:r w:rsidR="005B47FE">
                              <w:t xml:space="preserve">will surely aid someone pursuing a career in cyber security. </w:t>
                            </w:r>
                          </w:p>
                          <w:p w14:paraId="1986662B" w14:textId="5E4A2BD4" w:rsidR="0025093E" w:rsidRDefault="0025093E" w:rsidP="00074C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Recruiters for cyber security employees typically don’t target beginners</w:t>
                            </w:r>
                            <w:r w:rsidR="00032FC3">
                              <w:t>, so it may be very hard for entry level applicants to land a job in cyber security.</w:t>
                            </w:r>
                          </w:p>
                          <w:p w14:paraId="78CF5612" w14:textId="73198B93" w:rsidR="005B47FE" w:rsidRDefault="0025093E" w:rsidP="002509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A great way to start a career in cyber security as an entry level applicant is to pursue ‘blue team’ jobs.</w:t>
                            </w:r>
                          </w:p>
                          <w:p w14:paraId="5B5D5EF2" w14:textId="0F6BA8BE" w:rsidR="005B47FE" w:rsidRDefault="005B47FE" w:rsidP="00074C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My main key takeaway is the cyber security is a very demanding career that </w:t>
                            </w:r>
                            <w:r w:rsidR="0025093E">
                              <w:t>demands specialization and dedication.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AD0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5pt;margin-top:71pt;width:520.5pt;height:1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">
                <v:textbox>
                  <w:txbxContent>
                    <w:p w14:paraId="1F395759" w14:textId="06034EF7" w:rsidR="00B625DE" w:rsidRDefault="00074CAB" w:rsidP="00074C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I learned that a career in cyber security has many avenues. There are many different protocols and responsibilities in the cyber security field which may require one to have sufficient experience </w:t>
                      </w:r>
                      <w:r w:rsidR="0025093E">
                        <w:t>to</w:t>
                      </w:r>
                      <w:r>
                        <w:t xml:space="preserve"> pursue a career in the field.</w:t>
                      </w:r>
                    </w:p>
                    <w:p w14:paraId="163CF451" w14:textId="360C863B" w:rsidR="00074CAB" w:rsidRDefault="00074CAB" w:rsidP="00074C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There are many cyber security certifications available </w:t>
                      </w:r>
                      <w:r w:rsidR="005B47FE">
                        <w:t>that</w:t>
                      </w:r>
                      <w:r>
                        <w:t xml:space="preserve"> </w:t>
                      </w:r>
                      <w:r w:rsidR="005B47FE">
                        <w:t xml:space="preserve">will surely aid someone pursuing a career in cyber security. </w:t>
                      </w:r>
                    </w:p>
                    <w:p w14:paraId="1986662B" w14:textId="5E4A2BD4" w:rsidR="0025093E" w:rsidRDefault="0025093E" w:rsidP="00074C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Recruiters for cyber security employees typically don’t target beginners</w:t>
                      </w:r>
                      <w:r w:rsidR="00032FC3">
                        <w:t>, so it may be very hard for entry level applicants to land a job in cyber security.</w:t>
                      </w:r>
                    </w:p>
                    <w:p w14:paraId="78CF5612" w14:textId="73198B93" w:rsidR="005B47FE" w:rsidRDefault="0025093E" w:rsidP="002509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A great way to start a career in cyber security as an entry level applicant is to pursue ‘blue team’ jobs.</w:t>
                      </w:r>
                    </w:p>
                    <w:p w14:paraId="5B5D5EF2" w14:textId="0F6BA8BE" w:rsidR="005B47FE" w:rsidRDefault="005B47FE" w:rsidP="00074C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My main key takeaway is the cyber security is a very demanding career that </w:t>
                      </w:r>
                      <w:r w:rsidR="0025093E">
                        <w:t>demands specialization and dedication.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63B8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3F95EC6E" wp14:editId="759C07FB">
                <wp:simplePos x="0" y="0"/>
                <wp:positionH relativeFrom="page">
                  <wp:posOffset>462280</wp:posOffset>
                </wp:positionH>
                <wp:positionV relativeFrom="paragraph">
                  <wp:posOffset>170815</wp:posOffset>
                </wp:positionV>
                <wp:extent cx="6852920" cy="2945765"/>
                <wp:effectExtent l="0" t="0" r="24130" b="26035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920" cy="2945765"/>
                          <a:chOff x="724" y="269"/>
                          <a:chExt cx="10792" cy="2715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0" y="82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56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0E91FD" w14:textId="77777777" w:rsidR="007D48D7" w:rsidRPr="00C20C9C" w:rsidRDefault="00CA10EA">
                              <w:pPr>
                                <w:ind w:left="103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Cyber Security Career Opportunities</w:t>
                              </w:r>
                              <w:r w:rsidR="00D14926">
                                <w:rPr>
                                  <w:sz w:val="36"/>
                                  <w:szCs w:val="36"/>
                                </w:rPr>
                                <w:t xml:space="preserve"> – 5 key takeaways</w:t>
                              </w:r>
                              <w:r w:rsidR="00EB6DCD" w:rsidRPr="00C20C9C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D14926">
                                <w:rPr>
                                  <w:sz w:val="36"/>
                                  <w:szCs w:val="36"/>
                                </w:rPr>
                                <w:t>from the seminar</w:t>
                              </w:r>
                            </w:p>
                            <w:p w14:paraId="5203667C" w14:textId="77777777" w:rsidR="00F42AA9" w:rsidRDefault="00EB6DCD">
                              <w:pPr>
                                <w:ind w:left="103"/>
                              </w:pPr>
                              <w:r>
                                <w:t>(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Need to be completed in at least </w:t>
                              </w:r>
                              <w:r w:rsidR="00850C32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00 words in order to get</w:t>
                              </w:r>
                              <w:r w:rsidR="00AF3BDA" w:rsidRPr="00AF3BDA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credit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6.4pt;margin-top:13.45pt;width:539.6pt;height:231.95pt;z-index:-251659264;mso-wrap-distance-left:0;mso-wrap-distance-right:0;mso-position-horizontal-relative:page" coordorigin="724,269" coordsize="10792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">
                <v:line id="Line 17" o:spid="_x0000_s1027" style="position:absolute;visibility:visible;mso-wrap-style:square" from="730,821" to="11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16" o:spid="_x0000_s1028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5" o:spid="_x0000_s1029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4" o:spid="_x0000_s1030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724;top:273;width:10792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:rsidR="007D48D7" w:rsidRPr="00C20C9C" w:rsidRDefault="00CA10EA">
                        <w:pPr>
                          <w:ind w:left="103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Cyber Security Career Opportunities</w:t>
                        </w:r>
                        <w:r w:rsidR="00D14926">
                          <w:rPr>
                            <w:sz w:val="36"/>
                            <w:szCs w:val="36"/>
                          </w:rPr>
                          <w:t xml:space="preserve"> – 5 key takeaways</w:t>
                        </w:r>
                        <w:r w:rsidR="00EB6DCD" w:rsidRPr="00C20C9C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="00D14926">
                          <w:rPr>
                            <w:sz w:val="36"/>
                            <w:szCs w:val="36"/>
                          </w:rPr>
                          <w:t>from the seminar</w:t>
                        </w:r>
                      </w:p>
                      <w:p w:rsidR="00F42AA9" w:rsidRDefault="00EB6DCD">
                        <w:pPr>
                          <w:ind w:left="103"/>
                        </w:pPr>
                        <w:r>
                          <w:t>(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 xml:space="preserve">Need to be completed in at least </w:t>
                        </w:r>
                        <w:r w:rsidR="00850C32">
                          <w:rPr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00 words in order to get</w:t>
                        </w:r>
                        <w:r w:rsidR="00AF3BDA" w:rsidRPr="00AF3BDA">
                          <w:rPr>
                            <w:color w:val="FF0000"/>
                          </w:rPr>
                          <w:t xml:space="preserve"> 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credit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5770FA" w14:textId="143DF86F" w:rsidR="00F42AA9" w:rsidRDefault="00032FC3">
      <w:pPr>
        <w:pStyle w:val="BodyText"/>
        <w:spacing w:before="7"/>
        <w:rPr>
          <w:sz w:val="15"/>
        </w:rPr>
      </w:pPr>
      <w:r w:rsidRPr="00032FC3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AE1253" wp14:editId="7136884E">
                <wp:simplePos x="0" y="0"/>
                <wp:positionH relativeFrom="margin">
                  <wp:posOffset>228600</wp:posOffset>
                </wp:positionH>
                <wp:positionV relativeFrom="paragraph">
                  <wp:posOffset>3597275</wp:posOffset>
                </wp:positionV>
                <wp:extent cx="6619875" cy="114300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F489B" w14:textId="50A5DFAD" w:rsidR="00032FC3" w:rsidRDefault="00032FC3">
                            <w:r>
                              <w:t xml:space="preserve">I think that this seminar would be great for people who have knowledge in cyber security and people who want to specialize in it but for me and </w:t>
                            </w:r>
                            <w:r w:rsidR="000315DE">
                              <w:t>possibly</w:t>
                            </w:r>
                            <w:r>
                              <w:t xml:space="preserve"> many other students, cyber security is very unfamiliar which makes this seminar unappealing. </w:t>
                            </w:r>
                            <w:r>
                              <w:t xml:space="preserve">I think that </w:t>
                            </w:r>
                            <w:r w:rsidR="000315DE">
                              <w:t xml:space="preserve">requiring courses on cyber security or </w:t>
                            </w:r>
                            <w:r>
                              <w:t>hosting an informative seminar about the basics cyber security prior to this one will help familiarize students about the field and make this seminar much more relevant and appealing.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E1253" id="_x0000_s1033" type="#_x0000_t202" style="position:absolute;margin-left:18pt;margin-top:283.25pt;width:521.25pt;height:9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">
                <v:textbox>
                  <w:txbxContent>
                    <w:p w14:paraId="48AF489B" w14:textId="50A5DFAD" w:rsidR="00032FC3" w:rsidRDefault="00032FC3">
                      <w:r>
                        <w:t xml:space="preserve">I think that this seminar would be great for people who have knowledge in cyber security and people who want to specialize in it but for me and </w:t>
                      </w:r>
                      <w:r w:rsidR="000315DE">
                        <w:t>possibly</w:t>
                      </w:r>
                      <w:r>
                        <w:t xml:space="preserve"> many other students, cyber security is very unfamiliar which makes this seminar unappealing. </w:t>
                      </w:r>
                      <w:r>
                        <w:t xml:space="preserve">I think that </w:t>
                      </w:r>
                      <w:r w:rsidR="000315DE">
                        <w:t xml:space="preserve">requiring courses on cyber security or </w:t>
                      </w:r>
                      <w:r>
                        <w:t>hosting an informative seminar about the basics cyber security prior to this one will help familiarize students about the field and make this seminar much more relevant and appealing.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48D7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DEB2815" wp14:editId="6738C546">
                <wp:simplePos x="0" y="0"/>
                <wp:positionH relativeFrom="page">
                  <wp:posOffset>486591</wp:posOffset>
                </wp:positionH>
                <wp:positionV relativeFrom="paragraph">
                  <wp:posOffset>3160305</wp:posOffset>
                </wp:positionV>
                <wp:extent cx="6858635" cy="1693545"/>
                <wp:effectExtent l="0" t="0" r="18415" b="2095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693545"/>
                          <a:chOff x="720" y="3253"/>
                          <a:chExt cx="10801" cy="3004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30" y="3804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5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20" y="6257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16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3258"/>
                            <a:ext cx="10792" cy="54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57289B" w14:textId="77777777" w:rsidR="00F42AA9" w:rsidRDefault="00EB6DCD">
                              <w:pPr>
                                <w:spacing w:line="536" w:lineRule="exact"/>
                                <w:ind w:left="103"/>
                              </w:pPr>
                              <w:r>
                                <w:rPr>
                                  <w:sz w:val="44"/>
                                </w:rPr>
                                <w:t xml:space="preserve">How can this </w:t>
                              </w:r>
                              <w:r w:rsidR="007D48D7">
                                <w:rPr>
                                  <w:sz w:val="44"/>
                                </w:rPr>
                                <w:t xml:space="preserve">session </w:t>
                              </w:r>
                              <w:r>
                                <w:rPr>
                                  <w:sz w:val="44"/>
                                </w:rPr>
                                <w:t xml:space="preserve">be improved? </w:t>
                              </w:r>
                              <w:r>
                                <w:t>(write in the space below)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EB2815" id="Group 2" o:spid="_x0000_s1034" style="position:absolute;margin-left:38.3pt;margin-top:248.85pt;width:540.05pt;height:133.35pt;z-index:-251658240;mso-wrap-distance-left:0;mso-wrap-distance-right:0;mso-position-horizontal-relative:page" coordorigin="720,3253" coordsize="10801,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">
                <v:line id="Line 11" o:spid="_x0000_s1035" style="position:absolute;visibility:visible;mso-wrap-style:square" from="730,3804" to="11512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10" o:spid="_x0000_s1036" style="position:absolute;visibility:visible;mso-wrap-style:square" from="725,3253" to="725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rect id="Rectangle 9" o:spid="_x0000_s1037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8" o:spid="_x0000_s1038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7" o:spid="_x0000_s1039" style="position:absolute;visibility:visible;mso-wrap-style:square" from="720,6257" to="11502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6" o:spid="_x0000_s1040" style="position:absolute;visibility:visible;mso-wrap-style:square" from="11516,3253" to="11516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rect id="Rectangle 5" o:spid="_x0000_s1041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4" o:spid="_x0000_s1042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Text Box 3" o:spid="_x0000_s1043" type="#_x0000_t202" style="position:absolute;left:724;top:3258;width:1079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Xd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3r5RQbQx38AAAD//wMAUEsBAi0AFAAGAAgAAAAhANvh9svuAAAAhQEAABMAAAAAAAAAAAAA&#10;AAAAAAAAAFtDb250ZW50X1R5cGVzXS54bWxQSwECLQAUAAYACAAAACEAWvQsW78AAAAVAQAACwAA&#10;AAAAAAAAAAAAAAAfAQAAX3JlbHMvLnJlbHNQSwECLQAUAAYACAAAACEAUGQ13cMAAADbAAAADwAA&#10;AAAAAAAAAAAAAAAHAgAAZHJzL2Rvd25yZXYueG1sUEsFBgAAAAADAAMAtwAAAPcCAAAAAA==&#10;" filled="f" strokeweight=".48pt">
                  <v:textbox inset="0,0,0,0">
                    <w:txbxContent>
                      <w:p w14:paraId="2057289B" w14:textId="77777777" w:rsidR="00F42AA9" w:rsidRDefault="00EB6DCD">
                        <w:pPr>
                          <w:spacing w:line="536" w:lineRule="exact"/>
                          <w:ind w:left="103"/>
                        </w:pPr>
                        <w:r>
                          <w:rPr>
                            <w:sz w:val="44"/>
                          </w:rPr>
                          <w:t xml:space="preserve">How can this </w:t>
                        </w:r>
                        <w:r w:rsidR="007D48D7">
                          <w:rPr>
                            <w:sz w:val="44"/>
                          </w:rPr>
                          <w:t xml:space="preserve">session </w:t>
                        </w:r>
                        <w:r>
                          <w:rPr>
                            <w:sz w:val="44"/>
                          </w:rPr>
                          <w:t xml:space="preserve">be improved? </w:t>
                        </w:r>
                        <w:r>
                          <w:t>(write in the space below)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42AA9">
      <w:type w:val="continuous"/>
      <w:pgSz w:w="12240" w:h="15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5D3"/>
    <w:multiLevelType w:val="hybridMultilevel"/>
    <w:tmpl w:val="C0FC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C1C2F"/>
    <w:multiLevelType w:val="hybridMultilevel"/>
    <w:tmpl w:val="BF3AA128"/>
    <w:lvl w:ilvl="0" w:tplc="EE8E7126">
      <w:numFmt w:val="bullet"/>
      <w:lvlText w:val="□"/>
      <w:lvlJc w:val="left"/>
      <w:pPr>
        <w:ind w:left="385" w:hanging="266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en-US"/>
      </w:rPr>
    </w:lvl>
    <w:lvl w:ilvl="1" w:tplc="5330E38C">
      <w:numFmt w:val="bullet"/>
      <w:lvlText w:val="•"/>
      <w:lvlJc w:val="left"/>
      <w:pPr>
        <w:ind w:left="1446" w:hanging="266"/>
      </w:pPr>
      <w:rPr>
        <w:rFonts w:hint="default"/>
        <w:lang w:val="en-US" w:eastAsia="en-US" w:bidi="en-US"/>
      </w:rPr>
    </w:lvl>
    <w:lvl w:ilvl="2" w:tplc="EC286F1C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 w:tplc="F90284B0">
      <w:numFmt w:val="bullet"/>
      <w:lvlText w:val="•"/>
      <w:lvlJc w:val="left"/>
      <w:pPr>
        <w:ind w:left="3578" w:hanging="266"/>
      </w:pPr>
      <w:rPr>
        <w:rFonts w:hint="default"/>
        <w:lang w:val="en-US" w:eastAsia="en-US" w:bidi="en-US"/>
      </w:rPr>
    </w:lvl>
    <w:lvl w:ilvl="4" w:tplc="CD7A5940">
      <w:numFmt w:val="bullet"/>
      <w:lvlText w:val="•"/>
      <w:lvlJc w:val="left"/>
      <w:pPr>
        <w:ind w:left="4644" w:hanging="266"/>
      </w:pPr>
      <w:rPr>
        <w:rFonts w:hint="default"/>
        <w:lang w:val="en-US" w:eastAsia="en-US" w:bidi="en-US"/>
      </w:rPr>
    </w:lvl>
    <w:lvl w:ilvl="5" w:tplc="51F493EA">
      <w:numFmt w:val="bullet"/>
      <w:lvlText w:val="•"/>
      <w:lvlJc w:val="left"/>
      <w:pPr>
        <w:ind w:left="5710" w:hanging="266"/>
      </w:pPr>
      <w:rPr>
        <w:rFonts w:hint="default"/>
        <w:lang w:val="en-US" w:eastAsia="en-US" w:bidi="en-US"/>
      </w:rPr>
    </w:lvl>
    <w:lvl w:ilvl="6" w:tplc="E4902578">
      <w:numFmt w:val="bullet"/>
      <w:lvlText w:val="•"/>
      <w:lvlJc w:val="left"/>
      <w:pPr>
        <w:ind w:left="6776" w:hanging="266"/>
      </w:pPr>
      <w:rPr>
        <w:rFonts w:hint="default"/>
        <w:lang w:val="en-US" w:eastAsia="en-US" w:bidi="en-US"/>
      </w:rPr>
    </w:lvl>
    <w:lvl w:ilvl="7" w:tplc="E6C46A5A">
      <w:numFmt w:val="bullet"/>
      <w:lvlText w:val="•"/>
      <w:lvlJc w:val="left"/>
      <w:pPr>
        <w:ind w:left="7842" w:hanging="266"/>
      </w:pPr>
      <w:rPr>
        <w:rFonts w:hint="default"/>
        <w:lang w:val="en-US" w:eastAsia="en-US" w:bidi="en-US"/>
      </w:rPr>
    </w:lvl>
    <w:lvl w:ilvl="8" w:tplc="54D04AAE">
      <w:numFmt w:val="bullet"/>
      <w:lvlText w:val="•"/>
      <w:lvlJc w:val="left"/>
      <w:pPr>
        <w:ind w:left="8908" w:hanging="266"/>
      </w:pPr>
      <w:rPr>
        <w:rFonts w:hint="default"/>
        <w:lang w:val="en-US" w:eastAsia="en-US" w:bidi="en-US"/>
      </w:rPr>
    </w:lvl>
  </w:abstractNum>
  <w:num w:numId="1" w16cid:durableId="2071684774">
    <w:abstractNumId w:val="1"/>
  </w:num>
  <w:num w:numId="2" w16cid:durableId="19643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9"/>
    <w:rsid w:val="000315DE"/>
    <w:rsid w:val="00032FC3"/>
    <w:rsid w:val="00074CAB"/>
    <w:rsid w:val="00104B75"/>
    <w:rsid w:val="001E5411"/>
    <w:rsid w:val="002207EB"/>
    <w:rsid w:val="0025093E"/>
    <w:rsid w:val="00274C4A"/>
    <w:rsid w:val="00340E66"/>
    <w:rsid w:val="003432AB"/>
    <w:rsid w:val="003C4E75"/>
    <w:rsid w:val="005B12FB"/>
    <w:rsid w:val="005B47FE"/>
    <w:rsid w:val="0071075C"/>
    <w:rsid w:val="007D48D7"/>
    <w:rsid w:val="00850C32"/>
    <w:rsid w:val="00860794"/>
    <w:rsid w:val="008626F5"/>
    <w:rsid w:val="008D63B8"/>
    <w:rsid w:val="00AF3BDA"/>
    <w:rsid w:val="00B625DE"/>
    <w:rsid w:val="00B77998"/>
    <w:rsid w:val="00BF2255"/>
    <w:rsid w:val="00C20C9C"/>
    <w:rsid w:val="00C6738A"/>
    <w:rsid w:val="00CA10EA"/>
    <w:rsid w:val="00D14926"/>
    <w:rsid w:val="00EB6DCD"/>
    <w:rsid w:val="00F42AA9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35D6"/>
  <w15:docId w15:val="{442105B7-AB4B-40A5-85D0-ED76599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90" w:lineRule="exact"/>
      <w:ind w:left="385" w:hanging="265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4"/>
      <w:jc w:val="center"/>
    </w:pPr>
  </w:style>
  <w:style w:type="paragraph" w:styleId="NoSpacing">
    <w:name w:val="No Spacing"/>
    <w:uiPriority w:val="1"/>
    <w:qFormat/>
    <w:rsid w:val="00FF7985"/>
    <w:pPr>
      <w:widowControl/>
      <w:autoSpaceDE/>
      <w:autoSpaceDN/>
    </w:pPr>
  </w:style>
  <w:style w:type="paragraph" w:customStyle="1" w:styleId="Default">
    <w:name w:val="Default"/>
    <w:rsid w:val="00FF798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779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Lorenzo</dc:creator>
  <cp:lastModifiedBy>Jeremy_vuong@yahoo.com</cp:lastModifiedBy>
  <cp:revision>2</cp:revision>
  <dcterms:created xsi:type="dcterms:W3CDTF">2023-03-15T05:55:00Z</dcterms:created>
  <dcterms:modified xsi:type="dcterms:W3CDTF">2023-03-15T05:55:00Z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