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9128" w14:textId="65975A2A" w:rsidR="00D648E0" w:rsidRDefault="00470407">
      <w:r>
        <w:t>Test De fichier normal</w:t>
      </w:r>
    </w:p>
    <w:p w14:paraId="75598BBC" w14:textId="77777777" w:rsidR="00470407" w:rsidRDefault="00470407"/>
    <w:sectPr w:rsidR="0047040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07"/>
    <w:rsid w:val="00470407"/>
    <w:rsid w:val="004E2B49"/>
    <w:rsid w:val="00D6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E4D0"/>
  <w15:chartTrackingRefBased/>
  <w15:docId w15:val="{8D92FB85-9E3C-45F4-B47C-F3A183B1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Rainville Jacques Nicholson</dc:creator>
  <cp:keywords/>
  <dc:description/>
  <cp:lastModifiedBy>Rainville Jacques Nicholson</cp:lastModifiedBy>
  <cp:revision>1</cp:revision>
  <dcterms:created xsi:type="dcterms:W3CDTF">2024-05-11T17:32:00Z</dcterms:created>
  <dcterms:modified xsi:type="dcterms:W3CDTF">2024-05-11T17:32:00Z</dcterms:modified>
</cp:coreProperties>
</file>