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FC20F4" w14:textId="77777777" w:rsidR="002270E2" w:rsidRDefault="002270E2" w:rsidP="002270E2">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 PROGRESSIVE WEB APPLICATION (PWA)-BASED HIGH-PRIORITY NOTIFICATION AND EVENT MANAGEMENT SYSTEM FOR PEÑARANDA BAND 1870</w:t>
      </w:r>
    </w:p>
    <w:p w14:paraId="00000002" w14:textId="77777777" w:rsidR="008D2471" w:rsidRDefault="009C099B">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anchor distT="0" distB="0" distL="0" distR="0" simplePos="0" relativeHeight="251658240" behindDoc="0" locked="0" layoutInCell="1" hidden="0" allowOverlap="1" wp14:anchorId="71CA8CA8" wp14:editId="0282EC77">
            <wp:simplePos x="0" y="0"/>
            <wp:positionH relativeFrom="margin">
              <wp:posOffset>-632</wp:posOffset>
            </wp:positionH>
            <wp:positionV relativeFrom="margin">
              <wp:posOffset>1014730</wp:posOffset>
            </wp:positionV>
            <wp:extent cx="2232660" cy="2258695"/>
            <wp:effectExtent l="0" t="0" r="0" b="0"/>
            <wp:wrapNone/>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2232660" cy="2258695"/>
                    </a:xfrm>
                    <a:prstGeom prst="rect">
                      <a:avLst/>
                    </a:prstGeom>
                    <a:ln/>
                  </pic:spPr>
                </pic:pic>
              </a:graphicData>
            </a:graphic>
          </wp:anchor>
        </w:drawing>
      </w:r>
    </w:p>
    <w:p w14:paraId="00000003" w14:textId="77777777" w:rsidR="008D2471" w:rsidRDefault="009C099B">
      <w:pPr>
        <w:spacing w:line="360" w:lineRule="auto"/>
        <w:jc w:val="center"/>
        <w:rPr>
          <w:rFonts w:ascii="Times New Roman" w:eastAsia="Times New Roman" w:hAnsi="Times New Roman" w:cs="Times New Roman"/>
          <w:b/>
          <w:bCs/>
          <w:sz w:val="24"/>
          <w:szCs w:val="24"/>
        </w:rPr>
      </w:pPr>
      <w:r>
        <w:rPr>
          <w:noProof/>
        </w:rPr>
        <w:drawing>
          <wp:anchor distT="0" distB="0" distL="0" distR="0" simplePos="0" relativeHeight="251658241" behindDoc="0" locked="0" layoutInCell="1" hidden="0" allowOverlap="1" wp14:anchorId="73B64634" wp14:editId="32B022D8">
            <wp:simplePos x="0" y="0"/>
            <wp:positionH relativeFrom="column">
              <wp:posOffset>2328545</wp:posOffset>
            </wp:positionH>
            <wp:positionV relativeFrom="paragraph">
              <wp:posOffset>60498</wp:posOffset>
            </wp:positionV>
            <wp:extent cx="2049780" cy="2153920"/>
            <wp:effectExtent l="0" t="0" r="0" b="0"/>
            <wp:wrapNone/>
            <wp:docPr id="5"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0"/>
                    <a:srcRect/>
                    <a:stretch>
                      <a:fillRect/>
                    </a:stretch>
                  </pic:blipFill>
                  <pic:spPr>
                    <a:xfrm>
                      <a:off x="0" y="0"/>
                      <a:ext cx="2049780" cy="2153920"/>
                    </a:xfrm>
                    <a:prstGeom prst="rect">
                      <a:avLst/>
                    </a:prstGeom>
                    <a:ln/>
                  </pic:spPr>
                </pic:pic>
              </a:graphicData>
            </a:graphic>
          </wp:anchor>
        </w:drawing>
      </w:r>
    </w:p>
    <w:p w14:paraId="00000004" w14:textId="77777777" w:rsidR="008D2471" w:rsidRDefault="008D2471">
      <w:pPr>
        <w:spacing w:line="360" w:lineRule="auto"/>
        <w:jc w:val="center"/>
        <w:rPr>
          <w:rFonts w:ascii="Times New Roman" w:eastAsia="Times New Roman" w:hAnsi="Times New Roman" w:cs="Times New Roman"/>
          <w:b/>
          <w:bCs/>
          <w:sz w:val="24"/>
          <w:szCs w:val="24"/>
        </w:rPr>
      </w:pPr>
    </w:p>
    <w:p w14:paraId="00000005" w14:textId="77777777" w:rsidR="008D2471" w:rsidRDefault="008D2471">
      <w:pPr>
        <w:spacing w:line="360" w:lineRule="auto"/>
        <w:jc w:val="center"/>
        <w:rPr>
          <w:rFonts w:ascii="Times New Roman" w:eastAsia="Times New Roman" w:hAnsi="Times New Roman" w:cs="Times New Roman"/>
          <w:b/>
          <w:bCs/>
          <w:sz w:val="24"/>
          <w:szCs w:val="24"/>
        </w:rPr>
      </w:pPr>
    </w:p>
    <w:p w14:paraId="00000006" w14:textId="77777777" w:rsidR="008D2471" w:rsidRDefault="008D2471">
      <w:pPr>
        <w:spacing w:line="360" w:lineRule="auto"/>
        <w:jc w:val="center"/>
        <w:rPr>
          <w:rFonts w:ascii="Times New Roman" w:eastAsia="Times New Roman" w:hAnsi="Times New Roman" w:cs="Times New Roman"/>
          <w:b/>
          <w:bCs/>
          <w:sz w:val="24"/>
          <w:szCs w:val="24"/>
        </w:rPr>
      </w:pPr>
    </w:p>
    <w:p w14:paraId="00000007" w14:textId="77777777" w:rsidR="008D2471" w:rsidRDefault="008D2471">
      <w:pPr>
        <w:spacing w:line="360" w:lineRule="auto"/>
        <w:jc w:val="center"/>
        <w:rPr>
          <w:rFonts w:ascii="Times New Roman" w:eastAsia="Times New Roman" w:hAnsi="Times New Roman" w:cs="Times New Roman"/>
          <w:b/>
          <w:bCs/>
          <w:sz w:val="24"/>
          <w:szCs w:val="24"/>
        </w:rPr>
      </w:pPr>
    </w:p>
    <w:p w14:paraId="00000008" w14:textId="77777777" w:rsidR="008D2471" w:rsidRDefault="008D2471">
      <w:pPr>
        <w:spacing w:line="360" w:lineRule="auto"/>
        <w:jc w:val="center"/>
        <w:rPr>
          <w:rFonts w:ascii="Times New Roman" w:eastAsia="Times New Roman" w:hAnsi="Times New Roman" w:cs="Times New Roman"/>
          <w:b/>
          <w:bCs/>
          <w:sz w:val="24"/>
          <w:szCs w:val="24"/>
        </w:rPr>
      </w:pPr>
    </w:p>
    <w:p w14:paraId="00000009" w14:textId="77777777" w:rsidR="008D2471" w:rsidRDefault="008D2471">
      <w:pPr>
        <w:spacing w:line="360" w:lineRule="auto"/>
        <w:jc w:val="center"/>
        <w:rPr>
          <w:rFonts w:ascii="Times New Roman" w:eastAsia="Times New Roman" w:hAnsi="Times New Roman" w:cs="Times New Roman"/>
          <w:b/>
          <w:bCs/>
          <w:sz w:val="24"/>
          <w:szCs w:val="24"/>
        </w:rPr>
      </w:pPr>
    </w:p>
    <w:p w14:paraId="0000000A" w14:textId="77777777" w:rsidR="008D2471" w:rsidRDefault="008D2471">
      <w:pPr>
        <w:spacing w:line="360" w:lineRule="auto"/>
        <w:jc w:val="center"/>
        <w:rPr>
          <w:rFonts w:ascii="Times New Roman" w:eastAsia="Times New Roman" w:hAnsi="Times New Roman" w:cs="Times New Roman"/>
          <w:b/>
          <w:bCs/>
          <w:sz w:val="24"/>
          <w:szCs w:val="24"/>
        </w:rPr>
      </w:pPr>
    </w:p>
    <w:p w14:paraId="0000000B" w14:textId="77777777" w:rsidR="008D2471" w:rsidRDefault="008D2471">
      <w:pPr>
        <w:spacing w:line="360" w:lineRule="auto"/>
        <w:jc w:val="center"/>
        <w:rPr>
          <w:rFonts w:ascii="Times New Roman" w:eastAsia="Times New Roman" w:hAnsi="Times New Roman" w:cs="Times New Roman"/>
          <w:b/>
          <w:bCs/>
          <w:sz w:val="24"/>
          <w:szCs w:val="24"/>
        </w:rPr>
      </w:pPr>
    </w:p>
    <w:p w14:paraId="0000000C" w14:textId="77777777" w:rsidR="008D2471" w:rsidRDefault="008D2471">
      <w:pPr>
        <w:spacing w:line="360" w:lineRule="auto"/>
        <w:jc w:val="center"/>
        <w:rPr>
          <w:rFonts w:ascii="Times New Roman" w:eastAsia="Times New Roman" w:hAnsi="Times New Roman" w:cs="Times New Roman"/>
          <w:b/>
          <w:bCs/>
          <w:sz w:val="24"/>
          <w:szCs w:val="24"/>
        </w:rPr>
      </w:pPr>
    </w:p>
    <w:p w14:paraId="0000000D" w14:textId="77777777" w:rsidR="008D2471" w:rsidRDefault="009C099B">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 CAPSTONE AND RESEARCH PROJECT</w:t>
      </w:r>
    </w:p>
    <w:p w14:paraId="0000000E" w14:textId="77777777" w:rsidR="008D2471" w:rsidRDefault="008D2471">
      <w:pPr>
        <w:spacing w:line="360" w:lineRule="auto"/>
        <w:jc w:val="center"/>
        <w:rPr>
          <w:rFonts w:ascii="Times New Roman" w:eastAsia="Times New Roman" w:hAnsi="Times New Roman" w:cs="Times New Roman"/>
          <w:b/>
          <w:bCs/>
          <w:sz w:val="24"/>
          <w:szCs w:val="24"/>
        </w:rPr>
      </w:pPr>
    </w:p>
    <w:p w14:paraId="0000000F" w14:textId="77777777" w:rsidR="008D2471" w:rsidRDefault="008D2471">
      <w:pPr>
        <w:spacing w:line="360" w:lineRule="auto"/>
        <w:jc w:val="center"/>
        <w:rPr>
          <w:rFonts w:ascii="Times New Roman" w:eastAsia="Times New Roman" w:hAnsi="Times New Roman" w:cs="Times New Roman"/>
          <w:b/>
          <w:bCs/>
          <w:sz w:val="24"/>
          <w:szCs w:val="24"/>
        </w:rPr>
      </w:pPr>
    </w:p>
    <w:p w14:paraId="00000010" w14:textId="77777777" w:rsidR="008D2471" w:rsidRDefault="008D2471">
      <w:pPr>
        <w:spacing w:line="360" w:lineRule="auto"/>
        <w:jc w:val="center"/>
        <w:rPr>
          <w:rFonts w:ascii="Times New Roman" w:eastAsia="Times New Roman" w:hAnsi="Times New Roman" w:cs="Times New Roman"/>
          <w:b/>
          <w:bCs/>
          <w:sz w:val="24"/>
          <w:szCs w:val="24"/>
        </w:rPr>
      </w:pPr>
    </w:p>
    <w:p w14:paraId="00000011" w14:textId="77777777" w:rsidR="008D2471" w:rsidRDefault="009C099B">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BY:</w:t>
      </w:r>
    </w:p>
    <w:p w14:paraId="00000012" w14:textId="77777777" w:rsidR="008D2471" w:rsidRDefault="009C099B">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SIMON CHRISTIAN L. DE GUZMAN</w:t>
      </w:r>
    </w:p>
    <w:p w14:paraId="00000013" w14:textId="77777777" w:rsidR="008D2471" w:rsidRDefault="009C099B">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JAKE MOISES A. MORALES</w:t>
      </w:r>
    </w:p>
    <w:p w14:paraId="00000014" w14:textId="77777777" w:rsidR="008D2471" w:rsidRDefault="009C099B">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MARK PIOLO A. MORENTE</w:t>
      </w:r>
    </w:p>
    <w:p w14:paraId="00000015" w14:textId="77777777" w:rsidR="008D2471" w:rsidRDefault="009C099B">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JOHN CHRISTOPHER G. PORTUGAL</w:t>
      </w:r>
    </w:p>
    <w:p w14:paraId="00000016" w14:textId="77777777" w:rsidR="008D2471" w:rsidRDefault="008D2471">
      <w:pPr>
        <w:spacing w:line="360" w:lineRule="auto"/>
        <w:jc w:val="center"/>
        <w:rPr>
          <w:rFonts w:ascii="Times New Roman" w:eastAsia="Times New Roman" w:hAnsi="Times New Roman" w:cs="Times New Roman"/>
          <w:b/>
          <w:bCs/>
          <w:sz w:val="24"/>
          <w:szCs w:val="24"/>
        </w:rPr>
      </w:pPr>
    </w:p>
    <w:p w14:paraId="00000017" w14:textId="77777777" w:rsidR="008D2471" w:rsidRDefault="008D2471">
      <w:pPr>
        <w:spacing w:line="360" w:lineRule="auto"/>
        <w:jc w:val="center"/>
        <w:rPr>
          <w:rFonts w:ascii="Times New Roman" w:eastAsia="Times New Roman" w:hAnsi="Times New Roman" w:cs="Times New Roman"/>
          <w:b/>
          <w:bCs/>
          <w:sz w:val="24"/>
          <w:szCs w:val="24"/>
        </w:rPr>
      </w:pPr>
    </w:p>
    <w:p w14:paraId="00000018" w14:textId="77777777" w:rsidR="008D2471" w:rsidRDefault="008D2471">
      <w:pPr>
        <w:spacing w:line="360" w:lineRule="auto"/>
        <w:jc w:val="center"/>
        <w:rPr>
          <w:rFonts w:ascii="Times New Roman" w:eastAsia="Times New Roman" w:hAnsi="Times New Roman" w:cs="Times New Roman"/>
          <w:b/>
          <w:bCs/>
          <w:sz w:val="24"/>
          <w:szCs w:val="24"/>
        </w:rPr>
      </w:pPr>
    </w:p>
    <w:p w14:paraId="00000019" w14:textId="695474C8" w:rsidR="008D2471" w:rsidRDefault="009B784D">
      <w:pPr>
        <w:spacing w:line="360" w:lineRule="auto"/>
        <w:jc w:val="center"/>
        <w:rPr>
          <w:rFonts w:ascii="Times New Roman" w:eastAsia="Times New Roman" w:hAnsi="Times New Roman" w:cs="Times New Roman"/>
          <w:b/>
          <w:bCs/>
          <w:sz w:val="24"/>
          <w:szCs w:val="24"/>
        </w:rPr>
        <w:sectPr w:rsidR="008D2471" w:rsidSect="00A05DA9">
          <w:headerReference w:type="default" r:id="rId11"/>
          <w:footerReference w:type="default" r:id="rId12"/>
          <w:pgSz w:w="9936" w:h="14112"/>
          <w:pgMar w:top="1440" w:right="1440" w:bottom="1440" w:left="1440" w:header="706" w:footer="706" w:gutter="0"/>
          <w:pgNumType w:fmt="lowerRoman" w:start="1"/>
          <w:cols w:space="720"/>
        </w:sectPr>
      </w:pPr>
      <w:r>
        <w:rPr>
          <w:rFonts w:ascii="Times New Roman" w:eastAsia="Times New Roman" w:hAnsi="Times New Roman" w:cs="Times New Roman"/>
          <w:b/>
          <w:bCs/>
          <w:sz w:val="24"/>
          <w:szCs w:val="24"/>
        </w:rPr>
        <w:t>OCTOBER 2026</w:t>
      </w:r>
    </w:p>
    <w:p w14:paraId="0000001A" w14:textId="53AA1A1C" w:rsidR="008D2471" w:rsidRDefault="009C099B">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A PROGRESSIVE WEB APPLICATION (PWA)-BASED HIGH-PRIORITY NOTIFICATION AND EVENT MANAGEMENT SYSTEM FOR PEÑARANDA BAND 1870</w:t>
      </w:r>
    </w:p>
    <w:p w14:paraId="0000001B" w14:textId="77777777" w:rsidR="008D2471" w:rsidRDefault="008D2471">
      <w:pPr>
        <w:spacing w:line="360" w:lineRule="auto"/>
        <w:jc w:val="center"/>
        <w:rPr>
          <w:rFonts w:ascii="Times New Roman" w:eastAsia="Times New Roman" w:hAnsi="Times New Roman" w:cs="Times New Roman"/>
          <w:b/>
          <w:bCs/>
          <w:sz w:val="24"/>
          <w:szCs w:val="24"/>
        </w:rPr>
      </w:pPr>
    </w:p>
    <w:p w14:paraId="0000001C" w14:textId="77777777" w:rsidR="008D2471" w:rsidRDefault="008D2471">
      <w:pPr>
        <w:spacing w:line="360" w:lineRule="auto"/>
        <w:rPr>
          <w:rFonts w:ascii="Times New Roman" w:eastAsia="Times New Roman" w:hAnsi="Times New Roman" w:cs="Times New Roman"/>
          <w:b/>
          <w:bCs/>
          <w:sz w:val="24"/>
          <w:szCs w:val="24"/>
        </w:rPr>
      </w:pPr>
    </w:p>
    <w:p w14:paraId="0000001D" w14:textId="77777777" w:rsidR="008D2471" w:rsidRDefault="008D2471">
      <w:pPr>
        <w:spacing w:line="360" w:lineRule="auto"/>
        <w:rPr>
          <w:rFonts w:ascii="Times New Roman" w:eastAsia="Times New Roman" w:hAnsi="Times New Roman" w:cs="Times New Roman"/>
          <w:b/>
          <w:bCs/>
          <w:sz w:val="24"/>
          <w:szCs w:val="24"/>
        </w:rPr>
      </w:pPr>
    </w:p>
    <w:p w14:paraId="0000001E" w14:textId="77777777" w:rsidR="008D2471" w:rsidRDefault="008D2471">
      <w:pPr>
        <w:spacing w:line="360" w:lineRule="auto"/>
        <w:rPr>
          <w:rFonts w:ascii="Times New Roman" w:eastAsia="Times New Roman" w:hAnsi="Times New Roman" w:cs="Times New Roman"/>
          <w:b/>
          <w:bCs/>
          <w:sz w:val="24"/>
          <w:szCs w:val="24"/>
        </w:rPr>
      </w:pPr>
    </w:p>
    <w:p w14:paraId="0000001F" w14:textId="77777777" w:rsidR="008D2471" w:rsidRDefault="009C099B">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 Capstone and Research Project</w:t>
      </w:r>
    </w:p>
    <w:p w14:paraId="00000020" w14:textId="77777777" w:rsidR="008D2471" w:rsidRDefault="009C099B">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Presented to the Faculty of</w:t>
      </w:r>
    </w:p>
    <w:p w14:paraId="00000021" w14:textId="77777777" w:rsidR="008D2471" w:rsidRDefault="009C099B">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College of Information and Communications Technology </w:t>
      </w:r>
    </w:p>
    <w:p w14:paraId="00000022" w14:textId="77777777" w:rsidR="008D2471" w:rsidRDefault="009C099B">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Cabanatuan City, Nueva Ecija</w:t>
      </w:r>
    </w:p>
    <w:p w14:paraId="00000023" w14:textId="77777777" w:rsidR="008D2471" w:rsidRDefault="008D2471">
      <w:pPr>
        <w:spacing w:line="276" w:lineRule="auto"/>
        <w:jc w:val="center"/>
        <w:rPr>
          <w:rFonts w:ascii="Times New Roman" w:eastAsia="Times New Roman" w:hAnsi="Times New Roman" w:cs="Times New Roman"/>
          <w:b/>
          <w:bCs/>
          <w:sz w:val="24"/>
          <w:szCs w:val="24"/>
        </w:rPr>
      </w:pPr>
    </w:p>
    <w:p w14:paraId="00000024" w14:textId="77777777" w:rsidR="008D2471" w:rsidRDefault="008D2471">
      <w:pPr>
        <w:spacing w:line="276" w:lineRule="auto"/>
        <w:rPr>
          <w:rFonts w:ascii="Times New Roman" w:eastAsia="Times New Roman" w:hAnsi="Times New Roman" w:cs="Times New Roman"/>
          <w:b/>
          <w:bCs/>
          <w:sz w:val="24"/>
          <w:szCs w:val="24"/>
        </w:rPr>
      </w:pPr>
    </w:p>
    <w:p w14:paraId="00000025" w14:textId="77777777" w:rsidR="008D2471" w:rsidRDefault="009C099B">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In Partial Fulfillment of the Requirements for the Degree </w:t>
      </w:r>
    </w:p>
    <w:p w14:paraId="00000026" w14:textId="77777777" w:rsidR="008D2471" w:rsidRDefault="009C099B">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Bachelor of Science in Information Technology</w:t>
      </w:r>
    </w:p>
    <w:p w14:paraId="00000027" w14:textId="77777777" w:rsidR="008D2471" w:rsidRDefault="009C099B">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With Specialization in Web Systems Technology</w:t>
      </w:r>
    </w:p>
    <w:p w14:paraId="00000028" w14:textId="77777777" w:rsidR="008D2471" w:rsidRDefault="008D2471">
      <w:pPr>
        <w:spacing w:line="276" w:lineRule="auto"/>
        <w:jc w:val="center"/>
        <w:rPr>
          <w:rFonts w:ascii="Times New Roman" w:eastAsia="Times New Roman" w:hAnsi="Times New Roman" w:cs="Times New Roman"/>
          <w:b/>
          <w:bCs/>
          <w:sz w:val="24"/>
          <w:szCs w:val="24"/>
        </w:rPr>
      </w:pPr>
    </w:p>
    <w:p w14:paraId="00000029" w14:textId="77777777" w:rsidR="008D2471" w:rsidRDefault="008D2471">
      <w:pPr>
        <w:spacing w:line="360" w:lineRule="auto"/>
        <w:jc w:val="center"/>
        <w:rPr>
          <w:rFonts w:ascii="Times New Roman" w:eastAsia="Times New Roman" w:hAnsi="Times New Roman" w:cs="Times New Roman"/>
          <w:b/>
          <w:bCs/>
          <w:sz w:val="24"/>
          <w:szCs w:val="24"/>
        </w:rPr>
      </w:pPr>
    </w:p>
    <w:p w14:paraId="0000002A" w14:textId="77777777" w:rsidR="008D2471" w:rsidRDefault="008D2471">
      <w:pPr>
        <w:spacing w:line="360" w:lineRule="auto"/>
        <w:jc w:val="center"/>
        <w:rPr>
          <w:rFonts w:ascii="Times New Roman" w:eastAsia="Times New Roman" w:hAnsi="Times New Roman" w:cs="Times New Roman"/>
          <w:b/>
          <w:bCs/>
          <w:sz w:val="24"/>
          <w:szCs w:val="24"/>
        </w:rPr>
      </w:pPr>
    </w:p>
    <w:p w14:paraId="0000002B" w14:textId="77777777" w:rsidR="008D2471" w:rsidRDefault="008D2471">
      <w:pPr>
        <w:spacing w:line="360" w:lineRule="auto"/>
        <w:jc w:val="center"/>
        <w:rPr>
          <w:rFonts w:ascii="Times New Roman" w:eastAsia="Times New Roman" w:hAnsi="Times New Roman" w:cs="Times New Roman"/>
          <w:b/>
          <w:bCs/>
          <w:sz w:val="24"/>
          <w:szCs w:val="24"/>
        </w:rPr>
      </w:pPr>
    </w:p>
    <w:p w14:paraId="0000002C" w14:textId="77777777" w:rsidR="008D2471" w:rsidRDefault="009C099B">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By:</w:t>
      </w:r>
    </w:p>
    <w:p w14:paraId="0000002D" w14:textId="3191BEA1" w:rsidR="008D2471" w:rsidRDefault="009C099B">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Simon Christian L. De Guzman</w:t>
      </w:r>
    </w:p>
    <w:p w14:paraId="0000002E" w14:textId="77777777" w:rsidR="008D2471" w:rsidRDefault="009C099B">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Jake Moises A. Morales</w:t>
      </w:r>
    </w:p>
    <w:p w14:paraId="0000002F" w14:textId="77777777" w:rsidR="008D2471" w:rsidRDefault="009C099B">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Mark Piolo A. Morente</w:t>
      </w:r>
    </w:p>
    <w:p w14:paraId="00000030" w14:textId="77777777" w:rsidR="008D2471" w:rsidRDefault="009C099B">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John Christopher G. Portugal</w:t>
      </w:r>
    </w:p>
    <w:p w14:paraId="00000031" w14:textId="77777777" w:rsidR="008D2471" w:rsidRDefault="008D2471">
      <w:pPr>
        <w:spacing w:line="360" w:lineRule="auto"/>
        <w:jc w:val="center"/>
        <w:rPr>
          <w:rFonts w:ascii="Times New Roman" w:eastAsia="Times New Roman" w:hAnsi="Times New Roman" w:cs="Times New Roman"/>
          <w:b/>
          <w:bCs/>
          <w:sz w:val="24"/>
          <w:szCs w:val="24"/>
        </w:rPr>
      </w:pPr>
    </w:p>
    <w:p w14:paraId="00000032" w14:textId="77777777" w:rsidR="008D2471" w:rsidRDefault="008D2471">
      <w:pPr>
        <w:spacing w:line="360" w:lineRule="auto"/>
        <w:jc w:val="center"/>
        <w:rPr>
          <w:rFonts w:ascii="Times New Roman" w:eastAsia="Times New Roman" w:hAnsi="Times New Roman" w:cs="Times New Roman"/>
          <w:b/>
          <w:bCs/>
          <w:sz w:val="24"/>
          <w:szCs w:val="24"/>
        </w:rPr>
      </w:pPr>
    </w:p>
    <w:p w14:paraId="00000033" w14:textId="77777777" w:rsidR="008D2471" w:rsidRDefault="008D2471">
      <w:pPr>
        <w:spacing w:line="360" w:lineRule="auto"/>
        <w:jc w:val="center"/>
        <w:rPr>
          <w:rFonts w:ascii="Times New Roman" w:eastAsia="Times New Roman" w:hAnsi="Times New Roman" w:cs="Times New Roman"/>
          <w:b/>
          <w:bCs/>
          <w:sz w:val="24"/>
          <w:szCs w:val="24"/>
        </w:rPr>
      </w:pPr>
    </w:p>
    <w:p w14:paraId="00000034" w14:textId="079DDDB9" w:rsidR="008D2471" w:rsidRDefault="009B784D">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OCTOBER 2026</w:t>
      </w:r>
    </w:p>
    <w:p w14:paraId="00000035" w14:textId="77777777" w:rsidR="008D2471" w:rsidRDefault="009C099B">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anchor distT="0" distB="0" distL="0" distR="0" simplePos="0" relativeHeight="251658242" behindDoc="0" locked="0" layoutInCell="1" hidden="0" allowOverlap="1" wp14:anchorId="2A357CE1" wp14:editId="6104975B">
            <wp:simplePos x="0" y="0"/>
            <wp:positionH relativeFrom="margin">
              <wp:posOffset>4006741</wp:posOffset>
            </wp:positionH>
            <wp:positionV relativeFrom="margin">
              <wp:posOffset>0</wp:posOffset>
            </wp:positionV>
            <wp:extent cx="611505" cy="654050"/>
            <wp:effectExtent l="0" t="0" r="0" b="0"/>
            <wp:wrapNone/>
            <wp:docPr id="17"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3"/>
                    <a:srcRect/>
                    <a:stretch>
                      <a:fillRect/>
                    </a:stretch>
                  </pic:blipFill>
                  <pic:spPr>
                    <a:xfrm>
                      <a:off x="0" y="0"/>
                      <a:ext cx="611505" cy="654050"/>
                    </a:xfrm>
                    <a:prstGeom prst="rect">
                      <a:avLst/>
                    </a:prstGeom>
                    <a:ln/>
                  </pic:spPr>
                </pic:pic>
              </a:graphicData>
            </a:graphic>
          </wp:anchor>
        </w:drawing>
      </w:r>
      <w:r>
        <w:rPr>
          <w:rFonts w:ascii="Times New Roman" w:eastAsia="Times New Roman" w:hAnsi="Times New Roman" w:cs="Times New Roman"/>
          <w:noProof/>
          <w:sz w:val="24"/>
          <w:szCs w:val="24"/>
        </w:rPr>
        <w:drawing>
          <wp:anchor distT="0" distB="0" distL="0" distR="0" simplePos="0" relativeHeight="251658243" behindDoc="0" locked="0" layoutInCell="1" hidden="0" allowOverlap="1" wp14:anchorId="082F732D" wp14:editId="1F623527">
            <wp:simplePos x="0" y="0"/>
            <wp:positionH relativeFrom="margin">
              <wp:posOffset>-138318</wp:posOffset>
            </wp:positionH>
            <wp:positionV relativeFrom="margin">
              <wp:posOffset>8890</wp:posOffset>
            </wp:positionV>
            <wp:extent cx="654050" cy="627380"/>
            <wp:effectExtent l="0" t="0" r="0" b="0"/>
            <wp:wrapNone/>
            <wp:docPr id="3" name="image8.png" descr="NEUST LOGO HIGH RESOLUTION.png"/>
            <wp:cNvGraphicFramePr/>
            <a:graphic xmlns:a="http://schemas.openxmlformats.org/drawingml/2006/main">
              <a:graphicData uri="http://schemas.openxmlformats.org/drawingml/2006/picture">
                <pic:pic xmlns:pic="http://schemas.openxmlformats.org/drawingml/2006/picture">
                  <pic:nvPicPr>
                    <pic:cNvPr id="0" name="image8.png" descr="NEUST LOGO HIGH RESOLUTION.png"/>
                    <pic:cNvPicPr preferRelativeResize="0"/>
                  </pic:nvPicPr>
                  <pic:blipFill>
                    <a:blip r:embed="rId14"/>
                    <a:srcRect/>
                    <a:stretch>
                      <a:fillRect/>
                    </a:stretch>
                  </pic:blipFill>
                  <pic:spPr>
                    <a:xfrm>
                      <a:off x="0" y="0"/>
                      <a:ext cx="654050" cy="627380"/>
                    </a:xfrm>
                    <a:prstGeom prst="rect">
                      <a:avLst/>
                    </a:prstGeom>
                    <a:ln/>
                  </pic:spPr>
                </pic:pic>
              </a:graphicData>
            </a:graphic>
          </wp:anchor>
        </w:drawing>
      </w:r>
      <w:r>
        <w:rPr>
          <w:rFonts w:ascii="Times New Roman" w:eastAsia="Times New Roman" w:hAnsi="Times New Roman" w:cs="Times New Roman"/>
          <w:sz w:val="24"/>
          <w:szCs w:val="24"/>
        </w:rPr>
        <w:t>Republic of the Philippines</w:t>
      </w:r>
    </w:p>
    <w:p w14:paraId="00000036" w14:textId="77777777" w:rsidR="008D2471" w:rsidRDefault="009C099B">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Nueva Ecija University of Science and Technology</w:t>
      </w:r>
    </w:p>
    <w:p w14:paraId="00000037" w14:textId="77777777" w:rsidR="008D2471" w:rsidRDefault="009C099B">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College of Information and Communications Technology</w:t>
      </w:r>
    </w:p>
    <w:p w14:paraId="00000038" w14:textId="77777777" w:rsidR="008D2471" w:rsidRDefault="008D2471">
      <w:pPr>
        <w:spacing w:line="276" w:lineRule="auto"/>
        <w:jc w:val="center"/>
        <w:rPr>
          <w:rFonts w:ascii="Times New Roman" w:eastAsia="Times New Roman" w:hAnsi="Times New Roman" w:cs="Times New Roman"/>
          <w:sz w:val="24"/>
          <w:szCs w:val="24"/>
        </w:rPr>
      </w:pPr>
    </w:p>
    <w:p w14:paraId="00000039" w14:textId="77777777" w:rsidR="008D2471" w:rsidRDefault="009C099B">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u w:val="single"/>
        </w:rPr>
        <w:t>E N D O R S E M E N T</w:t>
      </w:r>
    </w:p>
    <w:p w14:paraId="0000003A" w14:textId="77777777" w:rsidR="008D2471" w:rsidRDefault="008D2471">
      <w:pPr>
        <w:spacing w:line="276" w:lineRule="auto"/>
        <w:jc w:val="center"/>
        <w:rPr>
          <w:rFonts w:ascii="Times New Roman" w:eastAsia="Times New Roman" w:hAnsi="Times New Roman" w:cs="Times New Roman"/>
          <w:b/>
          <w:bCs/>
          <w:sz w:val="24"/>
          <w:szCs w:val="24"/>
        </w:rPr>
      </w:pPr>
    </w:p>
    <w:p w14:paraId="0000003B" w14:textId="1B11AAB8" w:rsidR="008D2471" w:rsidRDefault="009C099B">
      <w:pPr>
        <w:spacing w:line="276"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is to formally endorse the capstone and research project entitled “A Progressive Web Application (PWA)-Based High-Priority Notification and Event Management System for Peñaranda Band 1870,” prepared and submitted by Simon Christian L. De Guzman, Jake Moises A. Morales, Mark Piolo A. Morente, and John Christopher G. Portugal in partial fulfillment of the requirements for the degree of Bachelor of Science in Information Technology, with a specialization in Web Systems Technology. The undersigned hereby certifies that the project has been reviewed and is recommended for Capstone Oral Defense.</w:t>
      </w:r>
    </w:p>
    <w:p w14:paraId="0000003C" w14:textId="77777777" w:rsidR="008D2471" w:rsidRDefault="008D2471">
      <w:pPr>
        <w:spacing w:line="276" w:lineRule="auto"/>
        <w:jc w:val="both"/>
        <w:rPr>
          <w:rFonts w:ascii="Times New Roman" w:eastAsia="Times New Roman" w:hAnsi="Times New Roman" w:cs="Times New Roman"/>
          <w:sz w:val="24"/>
          <w:szCs w:val="24"/>
        </w:rPr>
      </w:pPr>
    </w:p>
    <w:p w14:paraId="0000003D" w14:textId="77777777" w:rsidR="008D2471" w:rsidRDefault="009C099B">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System and Manuscript Readiness:</w:t>
      </w:r>
    </w:p>
    <w:p w14:paraId="0000003E" w14:textId="77777777" w:rsidR="008D2471" w:rsidRDefault="008D2471">
      <w:pPr>
        <w:spacing w:line="276" w:lineRule="auto"/>
        <w:jc w:val="both"/>
        <w:rPr>
          <w:rFonts w:ascii="Times New Roman" w:eastAsia="Times New Roman" w:hAnsi="Times New Roman" w:cs="Times New Roman"/>
          <w:b/>
          <w:bCs/>
          <w:sz w:val="24"/>
          <w:szCs w:val="24"/>
        </w:rPr>
      </w:pPr>
    </w:p>
    <w:p w14:paraId="0000003F" w14:textId="77777777" w:rsidR="008D2471" w:rsidRDefault="009C099B">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ROSE ANNE G. COCHANCO, MSIT</w:t>
      </w:r>
    </w:p>
    <w:p w14:paraId="00000040" w14:textId="77777777" w:rsidR="008D2471" w:rsidRDefault="009C099B">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Capstone Adviser</w:t>
      </w:r>
    </w:p>
    <w:p w14:paraId="00000041" w14:textId="77777777" w:rsidR="008D2471" w:rsidRDefault="008D2471">
      <w:pPr>
        <w:spacing w:line="276" w:lineRule="auto"/>
        <w:jc w:val="both"/>
        <w:rPr>
          <w:rFonts w:ascii="Times New Roman" w:eastAsia="Times New Roman" w:hAnsi="Times New Roman" w:cs="Times New Roman"/>
          <w:b/>
          <w:bCs/>
          <w:sz w:val="24"/>
          <w:szCs w:val="24"/>
        </w:rPr>
      </w:pPr>
    </w:p>
    <w:p w14:paraId="00000042" w14:textId="77777777" w:rsidR="008D2471" w:rsidRDefault="009C099B">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Manuscript Review and Editing:</w:t>
      </w:r>
    </w:p>
    <w:p w14:paraId="00000043" w14:textId="77777777" w:rsidR="008D2471" w:rsidRDefault="008D2471">
      <w:pPr>
        <w:spacing w:line="276" w:lineRule="auto"/>
        <w:jc w:val="both"/>
        <w:rPr>
          <w:rFonts w:ascii="Times New Roman" w:eastAsia="Times New Roman" w:hAnsi="Times New Roman" w:cs="Times New Roman"/>
          <w:b/>
          <w:bCs/>
          <w:sz w:val="24"/>
          <w:szCs w:val="24"/>
        </w:rPr>
      </w:pPr>
    </w:p>
    <w:p w14:paraId="00000044" w14:textId="130EA22A" w:rsidR="008D2471" w:rsidRDefault="009C099B">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CRIS NORMAN P. OLIPAS, Ed.D.</w:t>
      </w:r>
    </w:p>
    <w:p w14:paraId="00000045" w14:textId="77777777" w:rsidR="008D2471" w:rsidRDefault="009C099B">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Research Editor</w:t>
      </w:r>
    </w:p>
    <w:p w14:paraId="00000046" w14:textId="77777777" w:rsidR="008D2471" w:rsidRDefault="008D2471">
      <w:pPr>
        <w:spacing w:line="276" w:lineRule="auto"/>
        <w:rPr>
          <w:rFonts w:ascii="Times New Roman" w:eastAsia="Times New Roman" w:hAnsi="Times New Roman" w:cs="Times New Roman"/>
          <w:b/>
          <w:bCs/>
          <w:sz w:val="24"/>
          <w:szCs w:val="24"/>
        </w:rPr>
      </w:pPr>
    </w:p>
    <w:p w14:paraId="00000047" w14:textId="77777777" w:rsidR="008D2471" w:rsidRDefault="009C099B">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Completeness of Deliverables:</w:t>
      </w:r>
    </w:p>
    <w:p w14:paraId="00000048" w14:textId="77777777" w:rsidR="008D2471" w:rsidRDefault="008D2471">
      <w:pPr>
        <w:spacing w:line="276" w:lineRule="auto"/>
        <w:rPr>
          <w:rFonts w:ascii="Times New Roman" w:eastAsia="Times New Roman" w:hAnsi="Times New Roman" w:cs="Times New Roman"/>
          <w:b/>
          <w:bCs/>
          <w:sz w:val="24"/>
          <w:szCs w:val="24"/>
        </w:rPr>
      </w:pPr>
    </w:p>
    <w:p w14:paraId="00000049" w14:textId="72C13553" w:rsidR="008D2471" w:rsidRDefault="009C099B">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CRIS NORMAN P. OLIPAS, Ed.D.</w:t>
      </w:r>
    </w:p>
    <w:p w14:paraId="0000004A" w14:textId="023ABDD0" w:rsidR="008D2471" w:rsidRDefault="009C099B">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Faculty-in-Charge, ITCAP02-4F</w:t>
      </w:r>
    </w:p>
    <w:p w14:paraId="0000004B" w14:textId="77777777" w:rsidR="008D2471" w:rsidRDefault="009C099B">
      <w:pPr>
        <w:widowControl/>
        <w:spacing w:after="160" w:line="276" w:lineRule="auto"/>
        <w:rPr>
          <w:rFonts w:ascii="Times New Roman" w:eastAsia="Times New Roman" w:hAnsi="Times New Roman" w:cs="Times New Roman"/>
          <w:b/>
          <w:bCs/>
          <w:sz w:val="24"/>
          <w:szCs w:val="24"/>
        </w:rPr>
      </w:pPr>
      <w:r>
        <w:br w:type="page"/>
      </w:r>
    </w:p>
    <w:p w14:paraId="1ED7864C" w14:textId="77777777" w:rsidR="002B730D" w:rsidRPr="002B730D" w:rsidRDefault="002B730D" w:rsidP="002B730D">
      <w:pPr>
        <w:spacing w:line="360" w:lineRule="auto"/>
        <w:jc w:val="center"/>
        <w:rPr>
          <w:rFonts w:ascii="Times New Roman" w:eastAsia="Times New Roman" w:hAnsi="Times New Roman" w:cs="Times New Roman"/>
          <w:b/>
          <w:bCs/>
          <w:color w:val="121212"/>
          <w:sz w:val="24"/>
          <w:szCs w:val="24"/>
        </w:rPr>
      </w:pPr>
      <w:r>
        <w:rPr>
          <w:rFonts w:ascii="Times New Roman" w:eastAsia="Times New Roman" w:hAnsi="Times New Roman" w:cs="Times New Roman"/>
          <w:b/>
          <w:bCs/>
          <w:color w:val="121212"/>
          <w:sz w:val="24"/>
          <w:szCs w:val="24"/>
        </w:rPr>
        <w:lastRenderedPageBreak/>
        <w:t>TABLE OF CONTENTS</w:t>
      </w:r>
    </w:p>
    <w:tbl>
      <w:tblPr>
        <w:tblW w:w="7050" w:type="dxa"/>
        <w:tblBorders>
          <w:insideH w:val="nil"/>
          <w:insideV w:val="nil"/>
        </w:tblBorders>
        <w:tblLayout w:type="fixed"/>
        <w:tblCellMar>
          <w:left w:w="60" w:type="dxa"/>
          <w:right w:w="60" w:type="dxa"/>
        </w:tblCellMar>
        <w:tblLook w:val="04A0" w:firstRow="1" w:lastRow="0" w:firstColumn="1" w:lastColumn="0" w:noHBand="0" w:noVBand="1"/>
      </w:tblPr>
      <w:tblGrid>
        <w:gridCol w:w="6051"/>
        <w:gridCol w:w="999"/>
      </w:tblGrid>
      <w:tr w:rsidR="002B730D" w:rsidRPr="009B784D" w14:paraId="5B3BEC03" w14:textId="77777777">
        <w:trPr>
          <w:cantSplit/>
          <w:tblHeader/>
        </w:trPr>
        <w:tc>
          <w:tcPr>
            <w:tcW w:w="6056" w:type="dxa"/>
            <w:tcBorders>
              <w:top w:val="nil"/>
              <w:left w:val="nil"/>
              <w:bottom w:val="nil"/>
              <w:right w:val="nil"/>
            </w:tcBorders>
          </w:tcPr>
          <w:p w14:paraId="4D47D232" w14:textId="77777777" w:rsidR="002B730D" w:rsidRPr="009B784D" w:rsidRDefault="002B730D" w:rsidP="009B784D">
            <w:pPr>
              <w:spacing w:line="360" w:lineRule="auto"/>
              <w:rPr>
                <w:rFonts w:ascii="Times New Roman" w:eastAsia="Times New Roman" w:hAnsi="Times New Roman" w:cs="Times New Roman"/>
                <w:color w:val="121212"/>
                <w:sz w:val="24"/>
                <w:szCs w:val="24"/>
              </w:rPr>
            </w:pPr>
          </w:p>
        </w:tc>
        <w:tc>
          <w:tcPr>
            <w:tcW w:w="1000" w:type="dxa"/>
            <w:tcBorders>
              <w:top w:val="nil"/>
              <w:left w:val="nil"/>
              <w:bottom w:val="nil"/>
              <w:right w:val="nil"/>
            </w:tcBorders>
            <w:hideMark/>
          </w:tcPr>
          <w:p w14:paraId="5757B808" w14:textId="77777777" w:rsidR="002B730D" w:rsidRPr="009B784D" w:rsidRDefault="002B730D" w:rsidP="00725AA4">
            <w:pPr>
              <w:spacing w:line="360" w:lineRule="auto"/>
              <w:jc w:val="center"/>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Page No.</w:t>
            </w:r>
          </w:p>
        </w:tc>
      </w:tr>
      <w:tr w:rsidR="002B730D" w:rsidRPr="009B784D" w14:paraId="26654F00" w14:textId="77777777">
        <w:trPr>
          <w:cantSplit/>
        </w:trPr>
        <w:tc>
          <w:tcPr>
            <w:tcW w:w="6056" w:type="dxa"/>
            <w:tcBorders>
              <w:top w:val="nil"/>
              <w:left w:val="nil"/>
              <w:bottom w:val="nil"/>
              <w:right w:val="nil"/>
            </w:tcBorders>
            <w:hideMark/>
          </w:tcPr>
          <w:p w14:paraId="24DA1884"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TITLE PAGE</w:t>
            </w:r>
          </w:p>
        </w:tc>
        <w:tc>
          <w:tcPr>
            <w:tcW w:w="1000" w:type="dxa"/>
            <w:tcBorders>
              <w:top w:val="nil"/>
              <w:left w:val="nil"/>
              <w:bottom w:val="nil"/>
              <w:right w:val="nil"/>
            </w:tcBorders>
            <w:hideMark/>
          </w:tcPr>
          <w:p w14:paraId="5DEB493B" w14:textId="77777777" w:rsidR="002B730D" w:rsidRPr="009B784D" w:rsidRDefault="002B730D" w:rsidP="00725AA4">
            <w:pPr>
              <w:spacing w:line="360" w:lineRule="auto"/>
              <w:jc w:val="center"/>
              <w:rPr>
                <w:rFonts w:ascii="Times New Roman" w:eastAsia="Times New Roman" w:hAnsi="Times New Roman" w:cs="Times New Roman"/>
                <w:color w:val="121212"/>
                <w:sz w:val="24"/>
                <w:szCs w:val="24"/>
              </w:rPr>
            </w:pPr>
            <w:proofErr w:type="spellStart"/>
            <w:r>
              <w:rPr>
                <w:rFonts w:ascii="Times New Roman" w:eastAsia="Times New Roman" w:hAnsi="Times New Roman" w:cs="Times New Roman"/>
                <w:color w:val="121212"/>
                <w:sz w:val="24"/>
                <w:szCs w:val="24"/>
              </w:rPr>
              <w:t>i</w:t>
            </w:r>
            <w:proofErr w:type="spellEnd"/>
          </w:p>
        </w:tc>
      </w:tr>
      <w:tr w:rsidR="002B730D" w:rsidRPr="009B784D" w14:paraId="6C9F5DE1" w14:textId="77777777">
        <w:trPr>
          <w:cantSplit/>
        </w:trPr>
        <w:tc>
          <w:tcPr>
            <w:tcW w:w="6056" w:type="dxa"/>
            <w:tcBorders>
              <w:top w:val="nil"/>
              <w:left w:val="nil"/>
              <w:bottom w:val="nil"/>
              <w:right w:val="nil"/>
            </w:tcBorders>
            <w:hideMark/>
          </w:tcPr>
          <w:p w14:paraId="1794826D"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ENDORSEMENT</w:t>
            </w:r>
          </w:p>
        </w:tc>
        <w:tc>
          <w:tcPr>
            <w:tcW w:w="1000" w:type="dxa"/>
            <w:tcBorders>
              <w:top w:val="nil"/>
              <w:left w:val="nil"/>
              <w:bottom w:val="nil"/>
              <w:right w:val="nil"/>
            </w:tcBorders>
            <w:hideMark/>
          </w:tcPr>
          <w:p w14:paraId="375C57C1" w14:textId="77777777" w:rsidR="002B730D" w:rsidRPr="009B784D" w:rsidRDefault="002B730D" w:rsidP="00725AA4">
            <w:pPr>
              <w:spacing w:line="360" w:lineRule="auto"/>
              <w:jc w:val="center"/>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ii</w:t>
            </w:r>
          </w:p>
        </w:tc>
      </w:tr>
      <w:tr w:rsidR="002B730D" w:rsidRPr="009B784D" w14:paraId="4AEEC7EC" w14:textId="77777777">
        <w:trPr>
          <w:cantSplit/>
        </w:trPr>
        <w:tc>
          <w:tcPr>
            <w:tcW w:w="6056" w:type="dxa"/>
            <w:tcBorders>
              <w:top w:val="nil"/>
              <w:left w:val="nil"/>
              <w:bottom w:val="nil"/>
              <w:right w:val="nil"/>
            </w:tcBorders>
            <w:hideMark/>
          </w:tcPr>
          <w:p w14:paraId="38E1679E"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TABLE OF CONTENTS</w:t>
            </w:r>
          </w:p>
        </w:tc>
        <w:tc>
          <w:tcPr>
            <w:tcW w:w="1000" w:type="dxa"/>
            <w:tcBorders>
              <w:top w:val="nil"/>
              <w:left w:val="nil"/>
              <w:bottom w:val="nil"/>
              <w:right w:val="nil"/>
            </w:tcBorders>
            <w:hideMark/>
          </w:tcPr>
          <w:p w14:paraId="3A50DB03" w14:textId="77777777" w:rsidR="002B730D" w:rsidRPr="009B784D" w:rsidRDefault="002B730D" w:rsidP="00725AA4">
            <w:pPr>
              <w:spacing w:line="360" w:lineRule="auto"/>
              <w:jc w:val="center"/>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iii</w:t>
            </w:r>
          </w:p>
        </w:tc>
      </w:tr>
      <w:tr w:rsidR="002B730D" w:rsidRPr="009B784D" w14:paraId="653BD11C" w14:textId="77777777">
        <w:trPr>
          <w:cantSplit/>
        </w:trPr>
        <w:tc>
          <w:tcPr>
            <w:tcW w:w="6056" w:type="dxa"/>
            <w:tcBorders>
              <w:top w:val="nil"/>
              <w:left w:val="nil"/>
              <w:bottom w:val="nil"/>
              <w:right w:val="nil"/>
            </w:tcBorders>
            <w:hideMark/>
          </w:tcPr>
          <w:p w14:paraId="45788DAA"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LIST OF TABLES</w:t>
            </w:r>
          </w:p>
        </w:tc>
        <w:tc>
          <w:tcPr>
            <w:tcW w:w="1000" w:type="dxa"/>
            <w:tcBorders>
              <w:top w:val="nil"/>
              <w:left w:val="nil"/>
              <w:bottom w:val="nil"/>
              <w:right w:val="nil"/>
            </w:tcBorders>
            <w:hideMark/>
          </w:tcPr>
          <w:p w14:paraId="3CDF7FEF" w14:textId="77777777" w:rsidR="002B730D" w:rsidRPr="009B784D" w:rsidRDefault="002B730D" w:rsidP="00725AA4">
            <w:pPr>
              <w:spacing w:line="360" w:lineRule="auto"/>
              <w:jc w:val="center"/>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viii</w:t>
            </w:r>
          </w:p>
        </w:tc>
      </w:tr>
      <w:tr w:rsidR="002B730D" w:rsidRPr="009B784D" w14:paraId="1BD97940" w14:textId="77777777">
        <w:trPr>
          <w:cantSplit/>
        </w:trPr>
        <w:tc>
          <w:tcPr>
            <w:tcW w:w="6056" w:type="dxa"/>
            <w:tcBorders>
              <w:top w:val="nil"/>
              <w:left w:val="nil"/>
              <w:bottom w:val="nil"/>
              <w:right w:val="nil"/>
            </w:tcBorders>
            <w:hideMark/>
          </w:tcPr>
          <w:p w14:paraId="42D1FE7B"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LIST OF FIGURES</w:t>
            </w:r>
          </w:p>
        </w:tc>
        <w:tc>
          <w:tcPr>
            <w:tcW w:w="1000" w:type="dxa"/>
            <w:tcBorders>
              <w:top w:val="nil"/>
              <w:left w:val="nil"/>
              <w:bottom w:val="nil"/>
              <w:right w:val="nil"/>
            </w:tcBorders>
            <w:hideMark/>
          </w:tcPr>
          <w:p w14:paraId="0D1C9053" w14:textId="77777777" w:rsidR="002B730D" w:rsidRPr="009B784D" w:rsidRDefault="002B730D" w:rsidP="00725AA4">
            <w:pPr>
              <w:spacing w:line="360" w:lineRule="auto"/>
              <w:jc w:val="center"/>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xii</w:t>
            </w:r>
          </w:p>
        </w:tc>
      </w:tr>
      <w:tr w:rsidR="002B730D" w:rsidRPr="009B784D" w14:paraId="445D8B9B" w14:textId="77777777">
        <w:trPr>
          <w:cantSplit/>
        </w:trPr>
        <w:tc>
          <w:tcPr>
            <w:tcW w:w="6056" w:type="dxa"/>
            <w:tcBorders>
              <w:top w:val="nil"/>
              <w:left w:val="nil"/>
              <w:bottom w:val="nil"/>
              <w:right w:val="nil"/>
            </w:tcBorders>
            <w:hideMark/>
          </w:tcPr>
          <w:p w14:paraId="2820A06E"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CHAPTER 1: THE PROBLEM AND ITS BACKGROUND</w:t>
            </w:r>
          </w:p>
        </w:tc>
        <w:tc>
          <w:tcPr>
            <w:tcW w:w="1000" w:type="dxa"/>
            <w:tcBorders>
              <w:top w:val="nil"/>
              <w:left w:val="nil"/>
              <w:bottom w:val="nil"/>
              <w:right w:val="nil"/>
            </w:tcBorders>
            <w:hideMark/>
          </w:tcPr>
          <w:p w14:paraId="06B762FF" w14:textId="5530ACA7" w:rsidR="002B730D" w:rsidRPr="009B784D" w:rsidRDefault="002B730D" w:rsidP="00725AA4">
            <w:pPr>
              <w:spacing w:line="360" w:lineRule="auto"/>
              <w:jc w:val="center"/>
              <w:rPr>
                <w:rFonts w:ascii="Times New Roman" w:eastAsia="Times New Roman" w:hAnsi="Times New Roman" w:cs="Times New Roman"/>
                <w:color w:val="121212"/>
                <w:sz w:val="24"/>
                <w:szCs w:val="24"/>
              </w:rPr>
            </w:pPr>
            <w:r>
              <w:fldChar w:fldCharType="begin"/>
            </w:r>
            <w:r>
              <w:instrText xml:space="preserve"> PAGEREF _Toc900007 \h </w:instrText>
            </w:r>
            <w:r>
              <w:fldChar w:fldCharType="separate"/>
            </w:r>
            <w:r w:rsidR="00D33843">
              <w:rPr>
                <w:noProof/>
              </w:rPr>
              <w:t>1</w:t>
            </w:r>
            <w:r>
              <w:fldChar w:fldCharType="end"/>
            </w:r>
          </w:p>
        </w:tc>
      </w:tr>
      <w:tr w:rsidR="002B730D" w:rsidRPr="009B784D" w14:paraId="44EDCC71" w14:textId="77777777">
        <w:trPr>
          <w:cantSplit/>
        </w:trPr>
        <w:tc>
          <w:tcPr>
            <w:tcW w:w="6056" w:type="dxa"/>
            <w:tcBorders>
              <w:top w:val="nil"/>
              <w:left w:val="nil"/>
              <w:bottom w:val="nil"/>
              <w:right w:val="nil"/>
            </w:tcBorders>
            <w:hideMark/>
          </w:tcPr>
          <w:p w14:paraId="53C19146"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Introduction</w:t>
            </w:r>
          </w:p>
        </w:tc>
        <w:tc>
          <w:tcPr>
            <w:tcW w:w="1000" w:type="dxa"/>
            <w:tcBorders>
              <w:top w:val="nil"/>
              <w:left w:val="nil"/>
              <w:bottom w:val="nil"/>
              <w:right w:val="nil"/>
            </w:tcBorders>
            <w:hideMark/>
          </w:tcPr>
          <w:p w14:paraId="43EF0DB6" w14:textId="3F35C34D" w:rsidR="002B730D" w:rsidRPr="009B784D" w:rsidRDefault="002B730D" w:rsidP="00725AA4">
            <w:pPr>
              <w:spacing w:line="360" w:lineRule="auto"/>
              <w:jc w:val="center"/>
              <w:rPr>
                <w:rFonts w:ascii="Times New Roman" w:eastAsia="Times New Roman" w:hAnsi="Times New Roman" w:cs="Times New Roman"/>
                <w:color w:val="121212"/>
                <w:sz w:val="24"/>
                <w:szCs w:val="24"/>
              </w:rPr>
            </w:pPr>
            <w:r>
              <w:fldChar w:fldCharType="begin"/>
            </w:r>
            <w:r>
              <w:instrText xml:space="preserve"> PAGEREF _Toc900008 \h </w:instrText>
            </w:r>
            <w:r>
              <w:fldChar w:fldCharType="separate"/>
            </w:r>
            <w:r w:rsidR="00D33843">
              <w:rPr>
                <w:noProof/>
              </w:rPr>
              <w:t>1</w:t>
            </w:r>
            <w:r>
              <w:fldChar w:fldCharType="end"/>
            </w:r>
          </w:p>
        </w:tc>
      </w:tr>
      <w:tr w:rsidR="002B730D" w:rsidRPr="009B784D" w14:paraId="27788EAD" w14:textId="77777777">
        <w:trPr>
          <w:cantSplit/>
        </w:trPr>
        <w:tc>
          <w:tcPr>
            <w:tcW w:w="6056" w:type="dxa"/>
            <w:tcBorders>
              <w:top w:val="nil"/>
              <w:left w:val="nil"/>
              <w:bottom w:val="nil"/>
              <w:right w:val="nil"/>
            </w:tcBorders>
            <w:hideMark/>
          </w:tcPr>
          <w:p w14:paraId="71C8F645"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Review of Related Literature</w:t>
            </w:r>
          </w:p>
        </w:tc>
        <w:tc>
          <w:tcPr>
            <w:tcW w:w="1000" w:type="dxa"/>
            <w:tcBorders>
              <w:top w:val="nil"/>
              <w:left w:val="nil"/>
              <w:bottom w:val="nil"/>
              <w:right w:val="nil"/>
            </w:tcBorders>
            <w:hideMark/>
          </w:tcPr>
          <w:p w14:paraId="459CB27F" w14:textId="7D237CC0" w:rsidR="002B730D" w:rsidRPr="009B784D" w:rsidRDefault="002B730D" w:rsidP="00725AA4">
            <w:pPr>
              <w:spacing w:line="360" w:lineRule="auto"/>
              <w:jc w:val="center"/>
              <w:rPr>
                <w:rFonts w:ascii="Times New Roman" w:eastAsia="Times New Roman" w:hAnsi="Times New Roman" w:cs="Times New Roman"/>
                <w:color w:val="121212"/>
                <w:sz w:val="24"/>
                <w:szCs w:val="24"/>
              </w:rPr>
            </w:pPr>
            <w:r>
              <w:fldChar w:fldCharType="begin"/>
            </w:r>
            <w:r>
              <w:instrText xml:space="preserve"> PAGEREF _Toc900009 \h </w:instrText>
            </w:r>
            <w:r>
              <w:fldChar w:fldCharType="separate"/>
            </w:r>
            <w:r w:rsidR="00D33843">
              <w:rPr>
                <w:noProof/>
              </w:rPr>
              <w:t>1</w:t>
            </w:r>
            <w:r>
              <w:fldChar w:fldCharType="end"/>
            </w:r>
          </w:p>
        </w:tc>
      </w:tr>
      <w:tr w:rsidR="002B730D" w:rsidRPr="009B784D" w14:paraId="56AC8EC8" w14:textId="77777777">
        <w:trPr>
          <w:cantSplit/>
        </w:trPr>
        <w:tc>
          <w:tcPr>
            <w:tcW w:w="6056" w:type="dxa"/>
            <w:tcBorders>
              <w:top w:val="nil"/>
              <w:left w:val="nil"/>
              <w:bottom w:val="nil"/>
              <w:right w:val="nil"/>
            </w:tcBorders>
            <w:hideMark/>
          </w:tcPr>
          <w:p w14:paraId="570642D6"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Synthesis</w:t>
            </w:r>
          </w:p>
        </w:tc>
        <w:tc>
          <w:tcPr>
            <w:tcW w:w="1000" w:type="dxa"/>
            <w:tcBorders>
              <w:top w:val="nil"/>
              <w:left w:val="nil"/>
              <w:bottom w:val="nil"/>
              <w:right w:val="nil"/>
            </w:tcBorders>
            <w:hideMark/>
          </w:tcPr>
          <w:p w14:paraId="263EEA3B" w14:textId="5575DD57" w:rsidR="002B730D" w:rsidRPr="009B784D" w:rsidRDefault="002B730D" w:rsidP="00725AA4">
            <w:pPr>
              <w:spacing w:line="360" w:lineRule="auto"/>
              <w:jc w:val="center"/>
              <w:rPr>
                <w:rFonts w:ascii="Times New Roman" w:eastAsia="Times New Roman" w:hAnsi="Times New Roman" w:cs="Times New Roman"/>
                <w:color w:val="121212"/>
                <w:sz w:val="24"/>
                <w:szCs w:val="24"/>
              </w:rPr>
            </w:pPr>
            <w:r>
              <w:fldChar w:fldCharType="begin"/>
            </w:r>
            <w:r>
              <w:instrText xml:space="preserve"> PAGEREF _Toc900010 \h </w:instrText>
            </w:r>
            <w:r>
              <w:fldChar w:fldCharType="separate"/>
            </w:r>
            <w:r w:rsidR="00D33843">
              <w:rPr>
                <w:noProof/>
              </w:rPr>
              <w:t>1</w:t>
            </w:r>
            <w:r>
              <w:fldChar w:fldCharType="end"/>
            </w:r>
          </w:p>
        </w:tc>
      </w:tr>
      <w:tr w:rsidR="002B730D" w:rsidRPr="009B784D" w14:paraId="3820D939" w14:textId="77777777">
        <w:trPr>
          <w:cantSplit/>
        </w:trPr>
        <w:tc>
          <w:tcPr>
            <w:tcW w:w="6056" w:type="dxa"/>
            <w:tcBorders>
              <w:top w:val="nil"/>
              <w:left w:val="nil"/>
              <w:bottom w:val="nil"/>
              <w:right w:val="nil"/>
            </w:tcBorders>
            <w:hideMark/>
          </w:tcPr>
          <w:p w14:paraId="34EE7516"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Conceptual Framework</w:t>
            </w:r>
          </w:p>
        </w:tc>
        <w:tc>
          <w:tcPr>
            <w:tcW w:w="1000" w:type="dxa"/>
            <w:tcBorders>
              <w:top w:val="nil"/>
              <w:left w:val="nil"/>
              <w:bottom w:val="nil"/>
              <w:right w:val="nil"/>
            </w:tcBorders>
            <w:hideMark/>
          </w:tcPr>
          <w:p w14:paraId="3B0E8C15" w14:textId="25B93BBB" w:rsidR="002B730D" w:rsidRPr="009B784D" w:rsidRDefault="002B730D" w:rsidP="00725AA4">
            <w:pPr>
              <w:spacing w:line="360" w:lineRule="auto"/>
              <w:jc w:val="center"/>
              <w:rPr>
                <w:rFonts w:ascii="Times New Roman" w:eastAsia="Times New Roman" w:hAnsi="Times New Roman" w:cs="Times New Roman"/>
                <w:color w:val="121212"/>
                <w:sz w:val="24"/>
                <w:szCs w:val="24"/>
              </w:rPr>
            </w:pPr>
            <w:r>
              <w:fldChar w:fldCharType="begin"/>
            </w:r>
            <w:r>
              <w:instrText xml:space="preserve"> PAGEREF _Toc900011 \h </w:instrText>
            </w:r>
            <w:r>
              <w:fldChar w:fldCharType="separate"/>
            </w:r>
            <w:r w:rsidR="00D33843">
              <w:rPr>
                <w:noProof/>
              </w:rPr>
              <w:t>1</w:t>
            </w:r>
            <w:r>
              <w:fldChar w:fldCharType="end"/>
            </w:r>
          </w:p>
        </w:tc>
      </w:tr>
      <w:tr w:rsidR="002B730D" w:rsidRPr="009B784D" w14:paraId="3B3DDEDD" w14:textId="77777777">
        <w:trPr>
          <w:cantSplit/>
        </w:trPr>
        <w:tc>
          <w:tcPr>
            <w:tcW w:w="6056" w:type="dxa"/>
            <w:tcBorders>
              <w:top w:val="nil"/>
              <w:left w:val="nil"/>
              <w:bottom w:val="nil"/>
              <w:right w:val="nil"/>
            </w:tcBorders>
            <w:hideMark/>
          </w:tcPr>
          <w:p w14:paraId="5F3A2025"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Statement of the Problem</w:t>
            </w:r>
          </w:p>
        </w:tc>
        <w:tc>
          <w:tcPr>
            <w:tcW w:w="1000" w:type="dxa"/>
            <w:tcBorders>
              <w:top w:val="nil"/>
              <w:left w:val="nil"/>
              <w:bottom w:val="nil"/>
              <w:right w:val="nil"/>
            </w:tcBorders>
            <w:hideMark/>
          </w:tcPr>
          <w:p w14:paraId="53F00D5F" w14:textId="4E3548B4" w:rsidR="002B730D" w:rsidRPr="009B784D" w:rsidRDefault="002B730D" w:rsidP="00725AA4">
            <w:pPr>
              <w:spacing w:line="360" w:lineRule="auto"/>
              <w:jc w:val="center"/>
              <w:rPr>
                <w:rFonts w:ascii="Times New Roman" w:eastAsia="Times New Roman" w:hAnsi="Times New Roman" w:cs="Times New Roman"/>
                <w:color w:val="121212"/>
                <w:sz w:val="24"/>
                <w:szCs w:val="24"/>
              </w:rPr>
            </w:pPr>
            <w:r>
              <w:fldChar w:fldCharType="begin"/>
            </w:r>
            <w:r>
              <w:instrText xml:space="preserve"> PAGEREF _Toc900012 \h </w:instrText>
            </w:r>
            <w:r>
              <w:fldChar w:fldCharType="separate"/>
            </w:r>
            <w:r w:rsidR="00D33843">
              <w:rPr>
                <w:noProof/>
              </w:rPr>
              <w:t>1</w:t>
            </w:r>
            <w:r>
              <w:fldChar w:fldCharType="end"/>
            </w:r>
          </w:p>
        </w:tc>
      </w:tr>
      <w:tr w:rsidR="002B730D" w:rsidRPr="009B784D" w14:paraId="12437255" w14:textId="77777777">
        <w:trPr>
          <w:cantSplit/>
        </w:trPr>
        <w:tc>
          <w:tcPr>
            <w:tcW w:w="6056" w:type="dxa"/>
            <w:tcBorders>
              <w:top w:val="nil"/>
              <w:left w:val="nil"/>
              <w:bottom w:val="nil"/>
              <w:right w:val="nil"/>
            </w:tcBorders>
            <w:hideMark/>
          </w:tcPr>
          <w:p w14:paraId="4F9B8699"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Scope and Delimitations</w:t>
            </w:r>
          </w:p>
        </w:tc>
        <w:tc>
          <w:tcPr>
            <w:tcW w:w="1000" w:type="dxa"/>
            <w:tcBorders>
              <w:top w:val="nil"/>
              <w:left w:val="nil"/>
              <w:bottom w:val="nil"/>
              <w:right w:val="nil"/>
            </w:tcBorders>
            <w:hideMark/>
          </w:tcPr>
          <w:p w14:paraId="1C876BE8" w14:textId="6D32FE13" w:rsidR="002B730D" w:rsidRPr="009B784D" w:rsidRDefault="002B730D" w:rsidP="00725AA4">
            <w:pPr>
              <w:spacing w:line="360" w:lineRule="auto"/>
              <w:jc w:val="center"/>
              <w:rPr>
                <w:rFonts w:ascii="Times New Roman" w:eastAsia="Times New Roman" w:hAnsi="Times New Roman" w:cs="Times New Roman"/>
                <w:color w:val="121212"/>
                <w:sz w:val="24"/>
                <w:szCs w:val="24"/>
              </w:rPr>
            </w:pPr>
            <w:r>
              <w:fldChar w:fldCharType="begin"/>
            </w:r>
            <w:r>
              <w:instrText xml:space="preserve"> PAGEREF _Toc900013 \h </w:instrText>
            </w:r>
            <w:r>
              <w:fldChar w:fldCharType="separate"/>
            </w:r>
            <w:r w:rsidR="00D33843">
              <w:rPr>
                <w:noProof/>
              </w:rPr>
              <w:t>1</w:t>
            </w:r>
            <w:r>
              <w:fldChar w:fldCharType="end"/>
            </w:r>
          </w:p>
        </w:tc>
      </w:tr>
      <w:tr w:rsidR="002B730D" w:rsidRPr="009B784D" w14:paraId="24DEC802" w14:textId="77777777">
        <w:trPr>
          <w:cantSplit/>
        </w:trPr>
        <w:tc>
          <w:tcPr>
            <w:tcW w:w="6056" w:type="dxa"/>
            <w:tcBorders>
              <w:top w:val="nil"/>
              <w:left w:val="nil"/>
              <w:bottom w:val="nil"/>
              <w:right w:val="nil"/>
            </w:tcBorders>
            <w:hideMark/>
          </w:tcPr>
          <w:p w14:paraId="4085F28F"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Significance of the Study</w:t>
            </w:r>
          </w:p>
        </w:tc>
        <w:tc>
          <w:tcPr>
            <w:tcW w:w="1000" w:type="dxa"/>
            <w:tcBorders>
              <w:top w:val="nil"/>
              <w:left w:val="nil"/>
              <w:bottom w:val="nil"/>
              <w:right w:val="nil"/>
            </w:tcBorders>
            <w:hideMark/>
          </w:tcPr>
          <w:p w14:paraId="6DB71CF5" w14:textId="584A1331" w:rsidR="002B730D" w:rsidRPr="009B784D" w:rsidRDefault="002B730D" w:rsidP="00725AA4">
            <w:pPr>
              <w:spacing w:line="360" w:lineRule="auto"/>
              <w:jc w:val="center"/>
              <w:rPr>
                <w:rFonts w:ascii="Times New Roman" w:eastAsia="Times New Roman" w:hAnsi="Times New Roman" w:cs="Times New Roman"/>
                <w:color w:val="121212"/>
                <w:sz w:val="24"/>
                <w:szCs w:val="24"/>
              </w:rPr>
            </w:pPr>
            <w:r>
              <w:fldChar w:fldCharType="begin"/>
            </w:r>
            <w:r>
              <w:instrText xml:space="preserve"> PAGEREF _Toc900014 \h </w:instrText>
            </w:r>
            <w:r>
              <w:fldChar w:fldCharType="separate"/>
            </w:r>
            <w:r w:rsidR="00D33843">
              <w:rPr>
                <w:noProof/>
              </w:rPr>
              <w:t>1</w:t>
            </w:r>
            <w:r>
              <w:fldChar w:fldCharType="end"/>
            </w:r>
          </w:p>
        </w:tc>
      </w:tr>
      <w:tr w:rsidR="002B730D" w:rsidRPr="009B784D" w14:paraId="43825A08" w14:textId="77777777">
        <w:trPr>
          <w:cantSplit/>
        </w:trPr>
        <w:tc>
          <w:tcPr>
            <w:tcW w:w="6056" w:type="dxa"/>
            <w:tcBorders>
              <w:top w:val="nil"/>
              <w:left w:val="nil"/>
              <w:bottom w:val="nil"/>
              <w:right w:val="nil"/>
            </w:tcBorders>
            <w:hideMark/>
          </w:tcPr>
          <w:p w14:paraId="11ABC8E0"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Definition of Terms</w:t>
            </w:r>
          </w:p>
        </w:tc>
        <w:tc>
          <w:tcPr>
            <w:tcW w:w="1000" w:type="dxa"/>
            <w:tcBorders>
              <w:top w:val="nil"/>
              <w:left w:val="nil"/>
              <w:bottom w:val="nil"/>
              <w:right w:val="nil"/>
            </w:tcBorders>
            <w:hideMark/>
          </w:tcPr>
          <w:p w14:paraId="0645EC2E" w14:textId="2CCF150B" w:rsidR="002B730D" w:rsidRPr="009B784D" w:rsidRDefault="002B730D" w:rsidP="00725AA4">
            <w:pPr>
              <w:spacing w:line="360" w:lineRule="auto"/>
              <w:jc w:val="center"/>
              <w:rPr>
                <w:rFonts w:ascii="Times New Roman" w:eastAsia="Times New Roman" w:hAnsi="Times New Roman" w:cs="Times New Roman"/>
                <w:color w:val="121212"/>
                <w:sz w:val="24"/>
                <w:szCs w:val="24"/>
              </w:rPr>
            </w:pPr>
            <w:r>
              <w:fldChar w:fldCharType="begin"/>
            </w:r>
            <w:r>
              <w:instrText xml:space="preserve"> PAGEREF _Toc900015 \h </w:instrText>
            </w:r>
            <w:r>
              <w:fldChar w:fldCharType="separate"/>
            </w:r>
            <w:r w:rsidR="00D33843">
              <w:rPr>
                <w:noProof/>
              </w:rPr>
              <w:t>1</w:t>
            </w:r>
            <w:r>
              <w:fldChar w:fldCharType="end"/>
            </w:r>
          </w:p>
        </w:tc>
      </w:tr>
      <w:tr w:rsidR="002B730D" w:rsidRPr="009B784D" w14:paraId="1E4ED06E" w14:textId="77777777">
        <w:trPr>
          <w:cantSplit/>
        </w:trPr>
        <w:tc>
          <w:tcPr>
            <w:tcW w:w="6056" w:type="dxa"/>
            <w:tcBorders>
              <w:top w:val="nil"/>
              <w:left w:val="nil"/>
              <w:bottom w:val="nil"/>
              <w:right w:val="nil"/>
            </w:tcBorders>
            <w:hideMark/>
          </w:tcPr>
          <w:p w14:paraId="7AC4BD05"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CHAPTER 2: METHODOLOGY</w:t>
            </w:r>
          </w:p>
        </w:tc>
        <w:tc>
          <w:tcPr>
            <w:tcW w:w="1000" w:type="dxa"/>
            <w:tcBorders>
              <w:top w:val="nil"/>
              <w:left w:val="nil"/>
              <w:bottom w:val="nil"/>
              <w:right w:val="nil"/>
            </w:tcBorders>
            <w:hideMark/>
          </w:tcPr>
          <w:p w14:paraId="68945A08" w14:textId="1F672376" w:rsidR="002B730D" w:rsidRPr="009B784D" w:rsidRDefault="002B730D" w:rsidP="00725AA4">
            <w:pPr>
              <w:spacing w:line="360" w:lineRule="auto"/>
              <w:jc w:val="center"/>
              <w:rPr>
                <w:rFonts w:ascii="Times New Roman" w:eastAsia="Times New Roman" w:hAnsi="Times New Roman" w:cs="Times New Roman"/>
                <w:color w:val="121212"/>
                <w:sz w:val="24"/>
                <w:szCs w:val="24"/>
              </w:rPr>
            </w:pPr>
            <w:r>
              <w:fldChar w:fldCharType="begin"/>
            </w:r>
            <w:r>
              <w:instrText xml:space="preserve"> PAGEREF _Toc900016 \h </w:instrText>
            </w:r>
            <w:r>
              <w:fldChar w:fldCharType="separate"/>
            </w:r>
            <w:r w:rsidR="00D33843">
              <w:rPr>
                <w:noProof/>
              </w:rPr>
              <w:t>1</w:t>
            </w:r>
            <w:r>
              <w:fldChar w:fldCharType="end"/>
            </w:r>
          </w:p>
        </w:tc>
      </w:tr>
      <w:tr w:rsidR="002B730D" w:rsidRPr="009B784D" w14:paraId="28831D2F" w14:textId="77777777">
        <w:trPr>
          <w:cantSplit/>
        </w:trPr>
        <w:tc>
          <w:tcPr>
            <w:tcW w:w="6056" w:type="dxa"/>
            <w:tcBorders>
              <w:top w:val="nil"/>
              <w:left w:val="nil"/>
              <w:bottom w:val="nil"/>
              <w:right w:val="nil"/>
            </w:tcBorders>
            <w:hideMark/>
          </w:tcPr>
          <w:p w14:paraId="509ED889"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Research Design</w:t>
            </w:r>
          </w:p>
        </w:tc>
        <w:tc>
          <w:tcPr>
            <w:tcW w:w="1000" w:type="dxa"/>
            <w:tcBorders>
              <w:top w:val="nil"/>
              <w:left w:val="nil"/>
              <w:bottom w:val="nil"/>
              <w:right w:val="nil"/>
            </w:tcBorders>
            <w:hideMark/>
          </w:tcPr>
          <w:p w14:paraId="78E5F208" w14:textId="52C81EE3" w:rsidR="002B730D" w:rsidRPr="009B784D" w:rsidRDefault="002B730D" w:rsidP="00725AA4">
            <w:pPr>
              <w:spacing w:line="360" w:lineRule="auto"/>
              <w:jc w:val="center"/>
              <w:rPr>
                <w:rFonts w:ascii="Times New Roman" w:eastAsia="Times New Roman" w:hAnsi="Times New Roman" w:cs="Times New Roman"/>
                <w:color w:val="121212"/>
                <w:sz w:val="24"/>
                <w:szCs w:val="24"/>
              </w:rPr>
            </w:pPr>
            <w:r>
              <w:fldChar w:fldCharType="begin"/>
            </w:r>
            <w:r>
              <w:instrText xml:space="preserve"> PAGEREF _Toc900017 \h </w:instrText>
            </w:r>
            <w:r>
              <w:fldChar w:fldCharType="separate"/>
            </w:r>
            <w:r w:rsidR="00D33843">
              <w:rPr>
                <w:noProof/>
              </w:rPr>
              <w:t>1</w:t>
            </w:r>
            <w:r>
              <w:fldChar w:fldCharType="end"/>
            </w:r>
          </w:p>
        </w:tc>
      </w:tr>
      <w:tr w:rsidR="002B730D" w:rsidRPr="009B784D" w14:paraId="60DAFD59" w14:textId="77777777">
        <w:trPr>
          <w:cantSplit/>
        </w:trPr>
        <w:tc>
          <w:tcPr>
            <w:tcW w:w="6056" w:type="dxa"/>
            <w:tcBorders>
              <w:top w:val="nil"/>
              <w:left w:val="nil"/>
              <w:bottom w:val="nil"/>
              <w:right w:val="nil"/>
            </w:tcBorders>
            <w:hideMark/>
          </w:tcPr>
          <w:p w14:paraId="49036CB7"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Research Locale</w:t>
            </w:r>
          </w:p>
        </w:tc>
        <w:tc>
          <w:tcPr>
            <w:tcW w:w="1000" w:type="dxa"/>
            <w:tcBorders>
              <w:top w:val="nil"/>
              <w:left w:val="nil"/>
              <w:bottom w:val="nil"/>
              <w:right w:val="nil"/>
            </w:tcBorders>
            <w:hideMark/>
          </w:tcPr>
          <w:p w14:paraId="236E7DC0" w14:textId="6255CD12" w:rsidR="002B730D" w:rsidRPr="009B784D" w:rsidRDefault="002B730D" w:rsidP="00725AA4">
            <w:pPr>
              <w:spacing w:line="360" w:lineRule="auto"/>
              <w:jc w:val="center"/>
              <w:rPr>
                <w:rFonts w:ascii="Times New Roman" w:eastAsia="Times New Roman" w:hAnsi="Times New Roman" w:cs="Times New Roman"/>
                <w:color w:val="121212"/>
                <w:sz w:val="24"/>
                <w:szCs w:val="24"/>
              </w:rPr>
            </w:pPr>
            <w:r>
              <w:fldChar w:fldCharType="begin"/>
            </w:r>
            <w:r>
              <w:instrText xml:space="preserve"> PAGEREF _Toc900018 \h </w:instrText>
            </w:r>
            <w:r>
              <w:fldChar w:fldCharType="separate"/>
            </w:r>
            <w:r w:rsidR="00D33843">
              <w:rPr>
                <w:noProof/>
              </w:rPr>
              <w:t>1</w:t>
            </w:r>
            <w:r>
              <w:fldChar w:fldCharType="end"/>
            </w:r>
          </w:p>
        </w:tc>
      </w:tr>
      <w:tr w:rsidR="002B730D" w:rsidRPr="009B784D" w14:paraId="12E86023" w14:textId="77777777">
        <w:trPr>
          <w:cantSplit/>
        </w:trPr>
        <w:tc>
          <w:tcPr>
            <w:tcW w:w="6056" w:type="dxa"/>
            <w:tcBorders>
              <w:top w:val="nil"/>
              <w:left w:val="nil"/>
              <w:bottom w:val="nil"/>
              <w:right w:val="nil"/>
            </w:tcBorders>
            <w:hideMark/>
          </w:tcPr>
          <w:p w14:paraId="4C362DED"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Respondents of the Study</w:t>
            </w:r>
          </w:p>
        </w:tc>
        <w:tc>
          <w:tcPr>
            <w:tcW w:w="1000" w:type="dxa"/>
            <w:tcBorders>
              <w:top w:val="nil"/>
              <w:left w:val="nil"/>
              <w:bottom w:val="nil"/>
              <w:right w:val="nil"/>
            </w:tcBorders>
            <w:hideMark/>
          </w:tcPr>
          <w:p w14:paraId="558CBAD5" w14:textId="10A906E1" w:rsidR="002B730D" w:rsidRPr="009B784D" w:rsidRDefault="002B730D" w:rsidP="00725AA4">
            <w:pPr>
              <w:spacing w:line="360" w:lineRule="auto"/>
              <w:jc w:val="center"/>
              <w:rPr>
                <w:rFonts w:ascii="Times New Roman" w:eastAsia="Times New Roman" w:hAnsi="Times New Roman" w:cs="Times New Roman"/>
                <w:color w:val="121212"/>
                <w:sz w:val="24"/>
                <w:szCs w:val="24"/>
              </w:rPr>
            </w:pPr>
            <w:r>
              <w:fldChar w:fldCharType="begin"/>
            </w:r>
            <w:r>
              <w:instrText xml:space="preserve"> PAGEREF _Toc900019 \h </w:instrText>
            </w:r>
            <w:r>
              <w:fldChar w:fldCharType="separate"/>
            </w:r>
            <w:r w:rsidR="00D33843">
              <w:rPr>
                <w:noProof/>
              </w:rPr>
              <w:t>1</w:t>
            </w:r>
            <w:r>
              <w:fldChar w:fldCharType="end"/>
            </w:r>
          </w:p>
        </w:tc>
      </w:tr>
      <w:tr w:rsidR="002B730D" w:rsidRPr="009B784D" w14:paraId="447BF7D3" w14:textId="77777777">
        <w:trPr>
          <w:cantSplit/>
        </w:trPr>
        <w:tc>
          <w:tcPr>
            <w:tcW w:w="6056" w:type="dxa"/>
            <w:tcBorders>
              <w:top w:val="nil"/>
              <w:left w:val="nil"/>
              <w:bottom w:val="nil"/>
              <w:right w:val="nil"/>
            </w:tcBorders>
            <w:hideMark/>
          </w:tcPr>
          <w:p w14:paraId="77BCE19F"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Research Instrument</w:t>
            </w:r>
          </w:p>
        </w:tc>
        <w:tc>
          <w:tcPr>
            <w:tcW w:w="1000" w:type="dxa"/>
            <w:tcBorders>
              <w:top w:val="nil"/>
              <w:left w:val="nil"/>
              <w:bottom w:val="nil"/>
              <w:right w:val="nil"/>
            </w:tcBorders>
            <w:hideMark/>
          </w:tcPr>
          <w:p w14:paraId="242898D5" w14:textId="3F79A953" w:rsidR="002B730D" w:rsidRPr="009B784D" w:rsidRDefault="002B730D" w:rsidP="00725AA4">
            <w:pPr>
              <w:spacing w:line="360" w:lineRule="auto"/>
              <w:jc w:val="center"/>
              <w:rPr>
                <w:rFonts w:ascii="Times New Roman" w:eastAsia="Times New Roman" w:hAnsi="Times New Roman" w:cs="Times New Roman"/>
                <w:color w:val="121212"/>
                <w:sz w:val="24"/>
                <w:szCs w:val="24"/>
              </w:rPr>
            </w:pPr>
            <w:r>
              <w:fldChar w:fldCharType="begin"/>
            </w:r>
            <w:r>
              <w:instrText xml:space="preserve"> PAGEREF _Toc900020 \h </w:instrText>
            </w:r>
            <w:r>
              <w:fldChar w:fldCharType="separate"/>
            </w:r>
            <w:r w:rsidR="00D33843">
              <w:rPr>
                <w:noProof/>
              </w:rPr>
              <w:t>1</w:t>
            </w:r>
            <w:r>
              <w:fldChar w:fldCharType="end"/>
            </w:r>
          </w:p>
        </w:tc>
      </w:tr>
      <w:tr w:rsidR="002B730D" w:rsidRPr="009B784D" w14:paraId="721E5F18" w14:textId="77777777">
        <w:trPr>
          <w:cantSplit/>
        </w:trPr>
        <w:tc>
          <w:tcPr>
            <w:tcW w:w="6056" w:type="dxa"/>
            <w:tcBorders>
              <w:top w:val="nil"/>
              <w:left w:val="nil"/>
              <w:bottom w:val="nil"/>
              <w:right w:val="nil"/>
            </w:tcBorders>
            <w:hideMark/>
          </w:tcPr>
          <w:p w14:paraId="62DF2853"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Data Gathering Procedure</w:t>
            </w:r>
          </w:p>
        </w:tc>
        <w:tc>
          <w:tcPr>
            <w:tcW w:w="1000" w:type="dxa"/>
            <w:tcBorders>
              <w:top w:val="nil"/>
              <w:left w:val="nil"/>
              <w:bottom w:val="nil"/>
              <w:right w:val="nil"/>
            </w:tcBorders>
            <w:hideMark/>
          </w:tcPr>
          <w:p w14:paraId="261AEDB7" w14:textId="3961A8D9" w:rsidR="002B730D" w:rsidRPr="009B784D" w:rsidRDefault="002B730D" w:rsidP="00725AA4">
            <w:pPr>
              <w:spacing w:line="360" w:lineRule="auto"/>
              <w:jc w:val="center"/>
              <w:rPr>
                <w:rFonts w:ascii="Times New Roman" w:eastAsia="Times New Roman" w:hAnsi="Times New Roman" w:cs="Times New Roman"/>
                <w:color w:val="121212"/>
                <w:sz w:val="24"/>
                <w:szCs w:val="24"/>
              </w:rPr>
            </w:pPr>
            <w:r>
              <w:fldChar w:fldCharType="begin"/>
            </w:r>
            <w:r>
              <w:instrText xml:space="preserve"> PAGEREF _Toc900021 \h </w:instrText>
            </w:r>
            <w:r>
              <w:fldChar w:fldCharType="separate"/>
            </w:r>
            <w:r w:rsidR="00D33843">
              <w:rPr>
                <w:noProof/>
              </w:rPr>
              <w:t>1</w:t>
            </w:r>
            <w:r>
              <w:fldChar w:fldCharType="end"/>
            </w:r>
          </w:p>
        </w:tc>
      </w:tr>
      <w:tr w:rsidR="002B730D" w:rsidRPr="009B784D" w14:paraId="29F11777" w14:textId="77777777">
        <w:trPr>
          <w:cantSplit/>
        </w:trPr>
        <w:tc>
          <w:tcPr>
            <w:tcW w:w="6056" w:type="dxa"/>
            <w:tcBorders>
              <w:top w:val="nil"/>
              <w:left w:val="nil"/>
              <w:bottom w:val="nil"/>
              <w:right w:val="nil"/>
            </w:tcBorders>
            <w:hideMark/>
          </w:tcPr>
          <w:p w14:paraId="1232FEDA"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Data Analysis and Techniques</w:t>
            </w:r>
          </w:p>
        </w:tc>
        <w:tc>
          <w:tcPr>
            <w:tcW w:w="1000" w:type="dxa"/>
            <w:tcBorders>
              <w:top w:val="nil"/>
              <w:left w:val="nil"/>
              <w:bottom w:val="nil"/>
              <w:right w:val="nil"/>
            </w:tcBorders>
            <w:hideMark/>
          </w:tcPr>
          <w:p w14:paraId="4967B0A9" w14:textId="7297628C" w:rsidR="002B730D" w:rsidRPr="009B784D" w:rsidRDefault="002B730D" w:rsidP="00725AA4">
            <w:pPr>
              <w:spacing w:line="360" w:lineRule="auto"/>
              <w:jc w:val="center"/>
              <w:rPr>
                <w:rFonts w:ascii="Times New Roman" w:eastAsia="Times New Roman" w:hAnsi="Times New Roman" w:cs="Times New Roman"/>
                <w:color w:val="121212"/>
                <w:sz w:val="24"/>
                <w:szCs w:val="24"/>
              </w:rPr>
            </w:pPr>
            <w:r>
              <w:fldChar w:fldCharType="begin"/>
            </w:r>
            <w:r>
              <w:instrText xml:space="preserve"> PAGEREF _Toc900022 \h </w:instrText>
            </w:r>
            <w:r>
              <w:fldChar w:fldCharType="separate"/>
            </w:r>
            <w:r w:rsidR="00D33843">
              <w:rPr>
                <w:noProof/>
              </w:rPr>
              <w:t>1</w:t>
            </w:r>
            <w:r>
              <w:fldChar w:fldCharType="end"/>
            </w:r>
          </w:p>
        </w:tc>
      </w:tr>
      <w:tr w:rsidR="002B730D" w:rsidRPr="009B784D" w14:paraId="71398E28" w14:textId="77777777">
        <w:trPr>
          <w:cantSplit/>
        </w:trPr>
        <w:tc>
          <w:tcPr>
            <w:tcW w:w="6056" w:type="dxa"/>
            <w:tcBorders>
              <w:top w:val="nil"/>
              <w:left w:val="nil"/>
              <w:bottom w:val="nil"/>
              <w:right w:val="nil"/>
            </w:tcBorders>
            <w:hideMark/>
          </w:tcPr>
          <w:p w14:paraId="211E026E"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Ethical Considerations</w:t>
            </w:r>
          </w:p>
        </w:tc>
        <w:tc>
          <w:tcPr>
            <w:tcW w:w="1000" w:type="dxa"/>
            <w:tcBorders>
              <w:top w:val="nil"/>
              <w:left w:val="nil"/>
              <w:bottom w:val="nil"/>
              <w:right w:val="nil"/>
            </w:tcBorders>
            <w:hideMark/>
          </w:tcPr>
          <w:p w14:paraId="174FF368" w14:textId="34AC8D45" w:rsidR="002B730D" w:rsidRPr="009B784D" w:rsidRDefault="002B730D" w:rsidP="00725AA4">
            <w:pPr>
              <w:spacing w:line="360" w:lineRule="auto"/>
              <w:jc w:val="center"/>
              <w:rPr>
                <w:rFonts w:ascii="Times New Roman" w:eastAsia="Times New Roman" w:hAnsi="Times New Roman" w:cs="Times New Roman"/>
                <w:color w:val="121212"/>
                <w:sz w:val="24"/>
                <w:szCs w:val="24"/>
              </w:rPr>
            </w:pPr>
            <w:r>
              <w:fldChar w:fldCharType="begin"/>
            </w:r>
            <w:r>
              <w:instrText xml:space="preserve"> PAGEREF _Toc900023 \h </w:instrText>
            </w:r>
            <w:r>
              <w:fldChar w:fldCharType="separate"/>
            </w:r>
            <w:r w:rsidR="00D33843">
              <w:rPr>
                <w:noProof/>
              </w:rPr>
              <w:t>1</w:t>
            </w:r>
            <w:r>
              <w:fldChar w:fldCharType="end"/>
            </w:r>
          </w:p>
        </w:tc>
      </w:tr>
      <w:tr w:rsidR="002B730D" w:rsidRPr="009B784D" w14:paraId="271396F4" w14:textId="77777777">
        <w:trPr>
          <w:cantSplit/>
        </w:trPr>
        <w:tc>
          <w:tcPr>
            <w:tcW w:w="6056" w:type="dxa"/>
            <w:tcBorders>
              <w:top w:val="nil"/>
              <w:left w:val="nil"/>
              <w:bottom w:val="nil"/>
              <w:right w:val="nil"/>
            </w:tcBorders>
            <w:hideMark/>
          </w:tcPr>
          <w:p w14:paraId="480F8945"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CHAPTER 3: RESULTS AND DISCUSSION</w:t>
            </w:r>
          </w:p>
        </w:tc>
        <w:tc>
          <w:tcPr>
            <w:tcW w:w="1000" w:type="dxa"/>
            <w:tcBorders>
              <w:top w:val="nil"/>
              <w:left w:val="nil"/>
              <w:bottom w:val="nil"/>
              <w:right w:val="nil"/>
            </w:tcBorders>
            <w:hideMark/>
          </w:tcPr>
          <w:p w14:paraId="1711F5E9" w14:textId="5AB46602" w:rsidR="002B730D" w:rsidRPr="009B784D" w:rsidRDefault="002B730D" w:rsidP="009B784D">
            <w:pPr>
              <w:spacing w:line="360" w:lineRule="auto"/>
              <w:rPr>
                <w:rFonts w:ascii="Times New Roman" w:eastAsia="Times New Roman" w:hAnsi="Times New Roman" w:cs="Times New Roman"/>
                <w:color w:val="121212"/>
                <w:sz w:val="24"/>
                <w:szCs w:val="24"/>
              </w:rPr>
            </w:pPr>
            <w:r>
              <w:fldChar w:fldCharType="begin"/>
            </w:r>
            <w:r>
              <w:instrText xml:space="preserve"> PAGEREF _Toc900024 \h </w:instrText>
            </w:r>
            <w:r>
              <w:fldChar w:fldCharType="separate"/>
            </w:r>
            <w:r w:rsidR="00D33843">
              <w:rPr>
                <w:noProof/>
              </w:rPr>
              <w:t>1</w:t>
            </w:r>
            <w:r>
              <w:fldChar w:fldCharType="end"/>
            </w:r>
          </w:p>
        </w:tc>
      </w:tr>
      <w:tr w:rsidR="002B730D" w:rsidRPr="009B784D" w14:paraId="20EE691B" w14:textId="77777777">
        <w:trPr>
          <w:cantSplit/>
        </w:trPr>
        <w:tc>
          <w:tcPr>
            <w:tcW w:w="6056" w:type="dxa"/>
            <w:tcBorders>
              <w:top w:val="nil"/>
              <w:left w:val="nil"/>
              <w:bottom w:val="nil"/>
              <w:right w:val="nil"/>
            </w:tcBorders>
            <w:hideMark/>
          </w:tcPr>
          <w:p w14:paraId="3592E808"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lastRenderedPageBreak/>
              <w:t xml:space="preserve">1. Design and Development of </w:t>
            </w:r>
            <w:proofErr w:type="spellStart"/>
            <w:r>
              <w:rPr>
                <w:rFonts w:ascii="Times New Roman" w:eastAsia="Times New Roman" w:hAnsi="Times New Roman" w:cs="Times New Roman"/>
                <w:color w:val="121212"/>
                <w:sz w:val="24"/>
                <w:szCs w:val="24"/>
              </w:rPr>
              <w:t>SmartBand</w:t>
            </w:r>
            <w:proofErr w:type="spellEnd"/>
            <w:r>
              <w:rPr>
                <w:rFonts w:ascii="Times New Roman" w:eastAsia="Times New Roman" w:hAnsi="Times New Roman" w:cs="Times New Roman"/>
                <w:color w:val="121212"/>
                <w:sz w:val="24"/>
                <w:szCs w:val="24"/>
              </w:rPr>
              <w:t xml:space="preserve"> Progressive Web Application (Addressing Research Problem 1)</w:t>
            </w:r>
          </w:p>
        </w:tc>
        <w:tc>
          <w:tcPr>
            <w:tcW w:w="1000" w:type="dxa"/>
            <w:tcBorders>
              <w:top w:val="nil"/>
              <w:left w:val="nil"/>
              <w:bottom w:val="nil"/>
              <w:right w:val="nil"/>
            </w:tcBorders>
            <w:hideMark/>
          </w:tcPr>
          <w:p w14:paraId="5FDC4921" w14:textId="55BA41AD" w:rsidR="002B730D" w:rsidRPr="009B784D" w:rsidRDefault="002B730D" w:rsidP="009B784D">
            <w:pPr>
              <w:spacing w:line="360" w:lineRule="auto"/>
              <w:rPr>
                <w:rFonts w:ascii="Times New Roman" w:eastAsia="Times New Roman" w:hAnsi="Times New Roman" w:cs="Times New Roman"/>
                <w:color w:val="121212"/>
                <w:sz w:val="24"/>
                <w:szCs w:val="24"/>
              </w:rPr>
            </w:pPr>
            <w:r>
              <w:fldChar w:fldCharType="begin"/>
            </w:r>
            <w:r>
              <w:instrText xml:space="preserve"> PAGEREF _Toc900025 \h </w:instrText>
            </w:r>
            <w:r>
              <w:fldChar w:fldCharType="separate"/>
            </w:r>
            <w:r w:rsidR="00D33843">
              <w:rPr>
                <w:noProof/>
              </w:rPr>
              <w:t>1</w:t>
            </w:r>
            <w:r>
              <w:fldChar w:fldCharType="end"/>
            </w:r>
          </w:p>
        </w:tc>
      </w:tr>
      <w:tr w:rsidR="002B730D" w:rsidRPr="009B784D" w14:paraId="654BF183" w14:textId="77777777">
        <w:trPr>
          <w:cantSplit/>
        </w:trPr>
        <w:tc>
          <w:tcPr>
            <w:tcW w:w="6056" w:type="dxa"/>
            <w:tcBorders>
              <w:top w:val="nil"/>
              <w:left w:val="nil"/>
              <w:bottom w:val="nil"/>
              <w:right w:val="nil"/>
            </w:tcBorders>
            <w:hideMark/>
          </w:tcPr>
          <w:p w14:paraId="7542FCC8"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1.1 Plan</w:t>
            </w:r>
          </w:p>
        </w:tc>
        <w:tc>
          <w:tcPr>
            <w:tcW w:w="1000" w:type="dxa"/>
            <w:tcBorders>
              <w:top w:val="nil"/>
              <w:left w:val="nil"/>
              <w:bottom w:val="nil"/>
              <w:right w:val="nil"/>
            </w:tcBorders>
            <w:hideMark/>
          </w:tcPr>
          <w:p w14:paraId="25E88BE7" w14:textId="657679B7" w:rsidR="002B730D" w:rsidRPr="009B784D" w:rsidRDefault="002B730D" w:rsidP="009B784D">
            <w:pPr>
              <w:spacing w:line="360" w:lineRule="auto"/>
              <w:rPr>
                <w:rFonts w:ascii="Times New Roman" w:eastAsia="Times New Roman" w:hAnsi="Times New Roman" w:cs="Times New Roman"/>
                <w:color w:val="121212"/>
                <w:sz w:val="24"/>
                <w:szCs w:val="24"/>
              </w:rPr>
            </w:pPr>
            <w:r>
              <w:fldChar w:fldCharType="begin"/>
            </w:r>
            <w:r>
              <w:instrText xml:space="preserve"> PAGEREF _Toc900026 \h </w:instrText>
            </w:r>
            <w:r>
              <w:fldChar w:fldCharType="separate"/>
            </w:r>
            <w:r w:rsidR="00D33843">
              <w:rPr>
                <w:noProof/>
              </w:rPr>
              <w:t>1</w:t>
            </w:r>
            <w:r>
              <w:fldChar w:fldCharType="end"/>
            </w:r>
          </w:p>
        </w:tc>
      </w:tr>
      <w:tr w:rsidR="002B730D" w:rsidRPr="009B784D" w14:paraId="3C78AF32" w14:textId="77777777">
        <w:trPr>
          <w:cantSplit/>
        </w:trPr>
        <w:tc>
          <w:tcPr>
            <w:tcW w:w="6056" w:type="dxa"/>
            <w:tcBorders>
              <w:top w:val="nil"/>
              <w:left w:val="nil"/>
              <w:bottom w:val="nil"/>
              <w:right w:val="nil"/>
            </w:tcBorders>
            <w:hideMark/>
          </w:tcPr>
          <w:p w14:paraId="2D7D0B34"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1.2 Design</w:t>
            </w:r>
          </w:p>
        </w:tc>
        <w:tc>
          <w:tcPr>
            <w:tcW w:w="1000" w:type="dxa"/>
            <w:tcBorders>
              <w:top w:val="nil"/>
              <w:left w:val="nil"/>
              <w:bottom w:val="nil"/>
              <w:right w:val="nil"/>
            </w:tcBorders>
            <w:hideMark/>
          </w:tcPr>
          <w:p w14:paraId="312390D9" w14:textId="0D284297" w:rsidR="002B730D" w:rsidRPr="009B784D" w:rsidRDefault="002B730D" w:rsidP="009B784D">
            <w:pPr>
              <w:spacing w:line="360" w:lineRule="auto"/>
              <w:rPr>
                <w:rFonts w:ascii="Times New Roman" w:eastAsia="Times New Roman" w:hAnsi="Times New Roman" w:cs="Times New Roman"/>
                <w:color w:val="121212"/>
                <w:sz w:val="24"/>
                <w:szCs w:val="24"/>
              </w:rPr>
            </w:pPr>
            <w:r>
              <w:fldChar w:fldCharType="begin"/>
            </w:r>
            <w:r>
              <w:instrText xml:space="preserve"> PAGEREF _Toc900027 \h </w:instrText>
            </w:r>
            <w:r>
              <w:fldChar w:fldCharType="separate"/>
            </w:r>
            <w:r w:rsidR="00D33843">
              <w:rPr>
                <w:noProof/>
              </w:rPr>
              <w:t>1</w:t>
            </w:r>
            <w:r>
              <w:fldChar w:fldCharType="end"/>
            </w:r>
          </w:p>
        </w:tc>
      </w:tr>
      <w:tr w:rsidR="002B730D" w:rsidRPr="009B784D" w14:paraId="6BD93660" w14:textId="77777777">
        <w:trPr>
          <w:cantSplit/>
        </w:trPr>
        <w:tc>
          <w:tcPr>
            <w:tcW w:w="6056" w:type="dxa"/>
            <w:tcBorders>
              <w:top w:val="nil"/>
              <w:left w:val="nil"/>
              <w:bottom w:val="nil"/>
              <w:right w:val="nil"/>
            </w:tcBorders>
            <w:hideMark/>
          </w:tcPr>
          <w:p w14:paraId="7CE5ED3F"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Use Case Diagram</w:t>
            </w:r>
          </w:p>
        </w:tc>
        <w:tc>
          <w:tcPr>
            <w:tcW w:w="1000" w:type="dxa"/>
            <w:tcBorders>
              <w:top w:val="nil"/>
              <w:left w:val="nil"/>
              <w:bottom w:val="nil"/>
              <w:right w:val="nil"/>
            </w:tcBorders>
            <w:hideMark/>
          </w:tcPr>
          <w:p w14:paraId="1BCB9328" w14:textId="5C8F5DEA" w:rsidR="002B730D" w:rsidRPr="009B784D" w:rsidRDefault="002B730D" w:rsidP="009B784D">
            <w:pPr>
              <w:spacing w:line="360" w:lineRule="auto"/>
              <w:rPr>
                <w:rFonts w:ascii="Times New Roman" w:eastAsia="Times New Roman" w:hAnsi="Times New Roman" w:cs="Times New Roman"/>
                <w:color w:val="121212"/>
                <w:sz w:val="24"/>
                <w:szCs w:val="24"/>
              </w:rPr>
            </w:pPr>
            <w:r>
              <w:fldChar w:fldCharType="begin"/>
            </w:r>
            <w:r>
              <w:instrText xml:space="preserve"> PAGEREF _Toc900028 \h </w:instrText>
            </w:r>
            <w:r>
              <w:fldChar w:fldCharType="separate"/>
            </w:r>
            <w:r w:rsidR="00D33843">
              <w:rPr>
                <w:noProof/>
              </w:rPr>
              <w:t>1</w:t>
            </w:r>
            <w:r>
              <w:fldChar w:fldCharType="end"/>
            </w:r>
          </w:p>
        </w:tc>
      </w:tr>
      <w:tr w:rsidR="002B730D" w:rsidRPr="009B784D" w14:paraId="4E7AD7DD" w14:textId="77777777">
        <w:trPr>
          <w:cantSplit/>
        </w:trPr>
        <w:tc>
          <w:tcPr>
            <w:tcW w:w="6056" w:type="dxa"/>
            <w:tcBorders>
              <w:top w:val="nil"/>
              <w:left w:val="nil"/>
              <w:bottom w:val="nil"/>
              <w:right w:val="nil"/>
            </w:tcBorders>
            <w:hideMark/>
          </w:tcPr>
          <w:p w14:paraId="070800B5"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Data Flow Diagrams (DFDs)</w:t>
            </w:r>
          </w:p>
        </w:tc>
        <w:tc>
          <w:tcPr>
            <w:tcW w:w="1000" w:type="dxa"/>
            <w:tcBorders>
              <w:top w:val="nil"/>
              <w:left w:val="nil"/>
              <w:bottom w:val="nil"/>
              <w:right w:val="nil"/>
            </w:tcBorders>
            <w:hideMark/>
          </w:tcPr>
          <w:p w14:paraId="590FCEBC" w14:textId="0312C9A8" w:rsidR="002B730D" w:rsidRPr="009B784D" w:rsidRDefault="002B730D" w:rsidP="009B784D">
            <w:pPr>
              <w:spacing w:line="360" w:lineRule="auto"/>
              <w:rPr>
                <w:rFonts w:ascii="Times New Roman" w:eastAsia="Times New Roman" w:hAnsi="Times New Roman" w:cs="Times New Roman"/>
                <w:color w:val="121212"/>
                <w:sz w:val="24"/>
                <w:szCs w:val="24"/>
              </w:rPr>
            </w:pPr>
            <w:r>
              <w:fldChar w:fldCharType="begin"/>
            </w:r>
            <w:r>
              <w:instrText xml:space="preserve"> PAGEREF _Toc900029 \h </w:instrText>
            </w:r>
            <w:r>
              <w:fldChar w:fldCharType="separate"/>
            </w:r>
            <w:r w:rsidR="00D33843">
              <w:rPr>
                <w:noProof/>
              </w:rPr>
              <w:t>1</w:t>
            </w:r>
            <w:r>
              <w:fldChar w:fldCharType="end"/>
            </w:r>
          </w:p>
        </w:tc>
      </w:tr>
      <w:tr w:rsidR="002B730D" w:rsidRPr="009B784D" w14:paraId="336A04BA" w14:textId="77777777">
        <w:trPr>
          <w:cantSplit/>
        </w:trPr>
        <w:tc>
          <w:tcPr>
            <w:tcW w:w="6056" w:type="dxa"/>
            <w:tcBorders>
              <w:top w:val="nil"/>
              <w:left w:val="nil"/>
              <w:bottom w:val="nil"/>
              <w:right w:val="nil"/>
            </w:tcBorders>
            <w:hideMark/>
          </w:tcPr>
          <w:p w14:paraId="59B823C2"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Context Diagram (Level 0 DFD)</w:t>
            </w:r>
          </w:p>
        </w:tc>
        <w:tc>
          <w:tcPr>
            <w:tcW w:w="1000" w:type="dxa"/>
            <w:tcBorders>
              <w:top w:val="nil"/>
              <w:left w:val="nil"/>
              <w:bottom w:val="nil"/>
              <w:right w:val="nil"/>
            </w:tcBorders>
            <w:hideMark/>
          </w:tcPr>
          <w:p w14:paraId="0840A797" w14:textId="02CED7E0" w:rsidR="002B730D" w:rsidRPr="009B784D" w:rsidRDefault="002B730D" w:rsidP="009B784D">
            <w:pPr>
              <w:spacing w:line="360" w:lineRule="auto"/>
              <w:rPr>
                <w:rFonts w:ascii="Times New Roman" w:eastAsia="Times New Roman" w:hAnsi="Times New Roman" w:cs="Times New Roman"/>
                <w:color w:val="121212"/>
                <w:sz w:val="24"/>
                <w:szCs w:val="24"/>
              </w:rPr>
            </w:pPr>
            <w:r>
              <w:fldChar w:fldCharType="begin"/>
            </w:r>
            <w:r>
              <w:instrText xml:space="preserve"> PAGEREF _Toc900030 \h </w:instrText>
            </w:r>
            <w:r>
              <w:fldChar w:fldCharType="separate"/>
            </w:r>
            <w:r w:rsidR="00D33843">
              <w:rPr>
                <w:noProof/>
              </w:rPr>
              <w:t>1</w:t>
            </w:r>
            <w:r>
              <w:fldChar w:fldCharType="end"/>
            </w:r>
          </w:p>
        </w:tc>
      </w:tr>
      <w:tr w:rsidR="002B730D" w:rsidRPr="009B784D" w14:paraId="033F2EDD" w14:textId="77777777">
        <w:trPr>
          <w:cantSplit/>
        </w:trPr>
        <w:tc>
          <w:tcPr>
            <w:tcW w:w="6056" w:type="dxa"/>
            <w:tcBorders>
              <w:top w:val="nil"/>
              <w:left w:val="nil"/>
              <w:bottom w:val="nil"/>
              <w:right w:val="nil"/>
            </w:tcBorders>
            <w:hideMark/>
          </w:tcPr>
          <w:p w14:paraId="0544283E"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Level 1 Data Flow Diagram</w:t>
            </w:r>
          </w:p>
        </w:tc>
        <w:tc>
          <w:tcPr>
            <w:tcW w:w="1000" w:type="dxa"/>
            <w:tcBorders>
              <w:top w:val="nil"/>
              <w:left w:val="nil"/>
              <w:bottom w:val="nil"/>
              <w:right w:val="nil"/>
            </w:tcBorders>
            <w:hideMark/>
          </w:tcPr>
          <w:p w14:paraId="22C88FBE" w14:textId="543C5570" w:rsidR="002B730D" w:rsidRPr="009B784D" w:rsidRDefault="002B730D" w:rsidP="009B784D">
            <w:pPr>
              <w:spacing w:line="360" w:lineRule="auto"/>
              <w:rPr>
                <w:rFonts w:ascii="Times New Roman" w:eastAsia="Times New Roman" w:hAnsi="Times New Roman" w:cs="Times New Roman"/>
                <w:color w:val="121212"/>
                <w:sz w:val="24"/>
                <w:szCs w:val="24"/>
              </w:rPr>
            </w:pPr>
            <w:r>
              <w:fldChar w:fldCharType="begin"/>
            </w:r>
            <w:r>
              <w:instrText xml:space="preserve"> PAGEREF _Toc900031 \h </w:instrText>
            </w:r>
            <w:r>
              <w:fldChar w:fldCharType="separate"/>
            </w:r>
            <w:r w:rsidR="00D33843">
              <w:rPr>
                <w:noProof/>
              </w:rPr>
              <w:t>1</w:t>
            </w:r>
            <w:r>
              <w:fldChar w:fldCharType="end"/>
            </w:r>
          </w:p>
        </w:tc>
      </w:tr>
      <w:tr w:rsidR="002B730D" w:rsidRPr="009B784D" w14:paraId="51A129AB" w14:textId="77777777">
        <w:trPr>
          <w:cantSplit/>
        </w:trPr>
        <w:tc>
          <w:tcPr>
            <w:tcW w:w="6056" w:type="dxa"/>
            <w:tcBorders>
              <w:top w:val="nil"/>
              <w:left w:val="nil"/>
              <w:bottom w:val="nil"/>
              <w:right w:val="nil"/>
            </w:tcBorders>
            <w:hideMark/>
          </w:tcPr>
          <w:p w14:paraId="29F588A9"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Level 2 Data Flow Diagrams</w:t>
            </w:r>
          </w:p>
        </w:tc>
        <w:tc>
          <w:tcPr>
            <w:tcW w:w="1000" w:type="dxa"/>
            <w:tcBorders>
              <w:top w:val="nil"/>
              <w:left w:val="nil"/>
              <w:bottom w:val="nil"/>
              <w:right w:val="nil"/>
            </w:tcBorders>
            <w:hideMark/>
          </w:tcPr>
          <w:p w14:paraId="4B8893F6" w14:textId="29A688D8" w:rsidR="002B730D" w:rsidRPr="009B784D" w:rsidRDefault="002B730D" w:rsidP="009B784D">
            <w:pPr>
              <w:spacing w:line="360" w:lineRule="auto"/>
              <w:rPr>
                <w:rFonts w:ascii="Times New Roman" w:eastAsia="Times New Roman" w:hAnsi="Times New Roman" w:cs="Times New Roman"/>
                <w:color w:val="121212"/>
                <w:sz w:val="24"/>
                <w:szCs w:val="24"/>
              </w:rPr>
            </w:pPr>
            <w:r>
              <w:fldChar w:fldCharType="begin"/>
            </w:r>
            <w:r>
              <w:instrText xml:space="preserve"> PAGEREF _Toc900032 \h </w:instrText>
            </w:r>
            <w:r>
              <w:fldChar w:fldCharType="separate"/>
            </w:r>
            <w:r w:rsidR="00D33843">
              <w:rPr>
                <w:noProof/>
              </w:rPr>
              <w:t>1</w:t>
            </w:r>
            <w:r>
              <w:fldChar w:fldCharType="end"/>
            </w:r>
          </w:p>
        </w:tc>
      </w:tr>
      <w:tr w:rsidR="002B730D" w:rsidRPr="009B784D" w14:paraId="283729A9" w14:textId="77777777">
        <w:trPr>
          <w:cantSplit/>
        </w:trPr>
        <w:tc>
          <w:tcPr>
            <w:tcW w:w="6056" w:type="dxa"/>
            <w:tcBorders>
              <w:top w:val="nil"/>
              <w:left w:val="nil"/>
              <w:bottom w:val="nil"/>
              <w:right w:val="nil"/>
            </w:tcBorders>
            <w:hideMark/>
          </w:tcPr>
          <w:p w14:paraId="2EC87524"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Proposed Class Diagram</w:t>
            </w:r>
          </w:p>
        </w:tc>
        <w:tc>
          <w:tcPr>
            <w:tcW w:w="1000" w:type="dxa"/>
            <w:tcBorders>
              <w:top w:val="nil"/>
              <w:left w:val="nil"/>
              <w:bottom w:val="nil"/>
              <w:right w:val="nil"/>
            </w:tcBorders>
            <w:hideMark/>
          </w:tcPr>
          <w:p w14:paraId="5B42AEC2" w14:textId="74DC8C86" w:rsidR="002B730D" w:rsidRPr="009B784D" w:rsidRDefault="002B730D" w:rsidP="009B784D">
            <w:pPr>
              <w:spacing w:line="360" w:lineRule="auto"/>
              <w:rPr>
                <w:rFonts w:ascii="Times New Roman" w:eastAsia="Times New Roman" w:hAnsi="Times New Roman" w:cs="Times New Roman"/>
                <w:color w:val="121212"/>
                <w:sz w:val="24"/>
                <w:szCs w:val="24"/>
              </w:rPr>
            </w:pPr>
            <w:r>
              <w:fldChar w:fldCharType="begin"/>
            </w:r>
            <w:r>
              <w:instrText xml:space="preserve"> PAGEREF _Toc900033 \h </w:instrText>
            </w:r>
            <w:r>
              <w:fldChar w:fldCharType="separate"/>
            </w:r>
            <w:r w:rsidR="00D33843">
              <w:rPr>
                <w:noProof/>
              </w:rPr>
              <w:t>1</w:t>
            </w:r>
            <w:r>
              <w:fldChar w:fldCharType="end"/>
            </w:r>
          </w:p>
        </w:tc>
      </w:tr>
      <w:tr w:rsidR="002B730D" w:rsidRPr="009B784D" w14:paraId="0A09E30F" w14:textId="77777777">
        <w:trPr>
          <w:cantSplit/>
        </w:trPr>
        <w:tc>
          <w:tcPr>
            <w:tcW w:w="6056" w:type="dxa"/>
            <w:tcBorders>
              <w:top w:val="nil"/>
              <w:left w:val="nil"/>
              <w:bottom w:val="nil"/>
              <w:right w:val="nil"/>
            </w:tcBorders>
            <w:hideMark/>
          </w:tcPr>
          <w:p w14:paraId="6746026C"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Entity Relationship Diagram (ERD)</w:t>
            </w:r>
          </w:p>
        </w:tc>
        <w:tc>
          <w:tcPr>
            <w:tcW w:w="1000" w:type="dxa"/>
            <w:tcBorders>
              <w:top w:val="nil"/>
              <w:left w:val="nil"/>
              <w:bottom w:val="nil"/>
              <w:right w:val="nil"/>
            </w:tcBorders>
            <w:hideMark/>
          </w:tcPr>
          <w:p w14:paraId="03D7D4C3" w14:textId="4C07EA83" w:rsidR="002B730D" w:rsidRPr="009B784D" w:rsidRDefault="002B730D" w:rsidP="009B784D">
            <w:pPr>
              <w:spacing w:line="360" w:lineRule="auto"/>
              <w:rPr>
                <w:rFonts w:ascii="Times New Roman" w:eastAsia="Times New Roman" w:hAnsi="Times New Roman" w:cs="Times New Roman"/>
                <w:color w:val="121212"/>
                <w:sz w:val="24"/>
                <w:szCs w:val="24"/>
              </w:rPr>
            </w:pPr>
            <w:r>
              <w:fldChar w:fldCharType="begin"/>
            </w:r>
            <w:r>
              <w:instrText xml:space="preserve"> PAGEREF _Toc900034 \h </w:instrText>
            </w:r>
            <w:r>
              <w:fldChar w:fldCharType="separate"/>
            </w:r>
            <w:r w:rsidR="00D33843">
              <w:rPr>
                <w:noProof/>
              </w:rPr>
              <w:t>1</w:t>
            </w:r>
            <w:r>
              <w:fldChar w:fldCharType="end"/>
            </w:r>
          </w:p>
        </w:tc>
      </w:tr>
      <w:tr w:rsidR="002B730D" w:rsidRPr="009B784D" w14:paraId="631DC14A" w14:textId="77777777">
        <w:trPr>
          <w:cantSplit/>
        </w:trPr>
        <w:tc>
          <w:tcPr>
            <w:tcW w:w="6056" w:type="dxa"/>
            <w:tcBorders>
              <w:top w:val="nil"/>
              <w:left w:val="nil"/>
              <w:bottom w:val="nil"/>
              <w:right w:val="nil"/>
            </w:tcBorders>
            <w:hideMark/>
          </w:tcPr>
          <w:p w14:paraId="38585BFD"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Database Normalization</w:t>
            </w:r>
          </w:p>
        </w:tc>
        <w:tc>
          <w:tcPr>
            <w:tcW w:w="1000" w:type="dxa"/>
            <w:tcBorders>
              <w:top w:val="nil"/>
              <w:left w:val="nil"/>
              <w:bottom w:val="nil"/>
              <w:right w:val="nil"/>
            </w:tcBorders>
            <w:hideMark/>
          </w:tcPr>
          <w:p w14:paraId="30CDD2D3" w14:textId="66BC8AEA" w:rsidR="002B730D" w:rsidRPr="009B784D" w:rsidRDefault="002B730D" w:rsidP="009B784D">
            <w:pPr>
              <w:spacing w:line="360" w:lineRule="auto"/>
              <w:rPr>
                <w:rFonts w:ascii="Times New Roman" w:eastAsia="Times New Roman" w:hAnsi="Times New Roman" w:cs="Times New Roman"/>
                <w:color w:val="121212"/>
                <w:sz w:val="24"/>
                <w:szCs w:val="24"/>
              </w:rPr>
            </w:pPr>
            <w:r>
              <w:fldChar w:fldCharType="begin"/>
            </w:r>
            <w:r>
              <w:instrText xml:space="preserve"> PAGEREF _Toc900035 \h </w:instrText>
            </w:r>
            <w:r>
              <w:fldChar w:fldCharType="separate"/>
            </w:r>
            <w:r w:rsidR="00D33843">
              <w:rPr>
                <w:noProof/>
              </w:rPr>
              <w:t>1</w:t>
            </w:r>
            <w:r>
              <w:fldChar w:fldCharType="end"/>
            </w:r>
          </w:p>
        </w:tc>
      </w:tr>
      <w:tr w:rsidR="002B730D" w:rsidRPr="009B784D" w14:paraId="06C974D2" w14:textId="77777777">
        <w:trPr>
          <w:cantSplit/>
        </w:trPr>
        <w:tc>
          <w:tcPr>
            <w:tcW w:w="6056" w:type="dxa"/>
            <w:tcBorders>
              <w:top w:val="nil"/>
              <w:left w:val="nil"/>
              <w:bottom w:val="nil"/>
              <w:right w:val="nil"/>
            </w:tcBorders>
            <w:hideMark/>
          </w:tcPr>
          <w:p w14:paraId="078D2F85"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Unnormalized Form (UNF)</w:t>
            </w:r>
          </w:p>
        </w:tc>
        <w:tc>
          <w:tcPr>
            <w:tcW w:w="1000" w:type="dxa"/>
            <w:tcBorders>
              <w:top w:val="nil"/>
              <w:left w:val="nil"/>
              <w:bottom w:val="nil"/>
              <w:right w:val="nil"/>
            </w:tcBorders>
            <w:hideMark/>
          </w:tcPr>
          <w:p w14:paraId="4E64A98D" w14:textId="6A2A1F5A" w:rsidR="002B730D" w:rsidRPr="009B784D" w:rsidRDefault="002B730D" w:rsidP="009B784D">
            <w:pPr>
              <w:spacing w:line="360" w:lineRule="auto"/>
              <w:rPr>
                <w:rFonts w:ascii="Times New Roman" w:eastAsia="Times New Roman" w:hAnsi="Times New Roman" w:cs="Times New Roman"/>
                <w:color w:val="121212"/>
                <w:sz w:val="24"/>
                <w:szCs w:val="24"/>
              </w:rPr>
            </w:pPr>
            <w:r>
              <w:fldChar w:fldCharType="begin"/>
            </w:r>
            <w:r>
              <w:instrText xml:space="preserve"> PAGEREF _Toc900036 \h </w:instrText>
            </w:r>
            <w:r>
              <w:fldChar w:fldCharType="separate"/>
            </w:r>
            <w:r w:rsidR="00D33843">
              <w:rPr>
                <w:noProof/>
              </w:rPr>
              <w:t>1</w:t>
            </w:r>
            <w:r>
              <w:fldChar w:fldCharType="end"/>
            </w:r>
          </w:p>
        </w:tc>
      </w:tr>
      <w:tr w:rsidR="002B730D" w:rsidRPr="009B784D" w14:paraId="49EB643A" w14:textId="77777777">
        <w:trPr>
          <w:cantSplit/>
        </w:trPr>
        <w:tc>
          <w:tcPr>
            <w:tcW w:w="6056" w:type="dxa"/>
            <w:tcBorders>
              <w:top w:val="nil"/>
              <w:left w:val="nil"/>
              <w:bottom w:val="nil"/>
              <w:right w:val="nil"/>
            </w:tcBorders>
            <w:hideMark/>
          </w:tcPr>
          <w:p w14:paraId="799353A8"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First Normal Form (1NF)</w:t>
            </w:r>
          </w:p>
        </w:tc>
        <w:tc>
          <w:tcPr>
            <w:tcW w:w="1000" w:type="dxa"/>
            <w:tcBorders>
              <w:top w:val="nil"/>
              <w:left w:val="nil"/>
              <w:bottom w:val="nil"/>
              <w:right w:val="nil"/>
            </w:tcBorders>
            <w:hideMark/>
          </w:tcPr>
          <w:p w14:paraId="23FD5D27" w14:textId="6D01B28F" w:rsidR="002B730D" w:rsidRPr="009B784D" w:rsidRDefault="002B730D" w:rsidP="009B784D">
            <w:pPr>
              <w:spacing w:line="360" w:lineRule="auto"/>
              <w:rPr>
                <w:rFonts w:ascii="Times New Roman" w:eastAsia="Times New Roman" w:hAnsi="Times New Roman" w:cs="Times New Roman"/>
                <w:color w:val="121212"/>
                <w:sz w:val="24"/>
                <w:szCs w:val="24"/>
              </w:rPr>
            </w:pPr>
            <w:r>
              <w:fldChar w:fldCharType="begin"/>
            </w:r>
            <w:r>
              <w:instrText xml:space="preserve"> PAGEREF _Toc900037 \h </w:instrText>
            </w:r>
            <w:r>
              <w:fldChar w:fldCharType="separate"/>
            </w:r>
            <w:r w:rsidR="00D33843">
              <w:rPr>
                <w:noProof/>
              </w:rPr>
              <w:t>1</w:t>
            </w:r>
            <w:r>
              <w:fldChar w:fldCharType="end"/>
            </w:r>
          </w:p>
        </w:tc>
      </w:tr>
      <w:tr w:rsidR="002B730D" w:rsidRPr="009B784D" w14:paraId="4FE6F4FF" w14:textId="77777777">
        <w:trPr>
          <w:cantSplit/>
        </w:trPr>
        <w:tc>
          <w:tcPr>
            <w:tcW w:w="6056" w:type="dxa"/>
            <w:tcBorders>
              <w:top w:val="nil"/>
              <w:left w:val="nil"/>
              <w:bottom w:val="nil"/>
              <w:right w:val="nil"/>
            </w:tcBorders>
            <w:hideMark/>
          </w:tcPr>
          <w:p w14:paraId="6670F4B6"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Second Normal Form (2NF)</w:t>
            </w:r>
          </w:p>
        </w:tc>
        <w:tc>
          <w:tcPr>
            <w:tcW w:w="1000" w:type="dxa"/>
            <w:tcBorders>
              <w:top w:val="nil"/>
              <w:left w:val="nil"/>
              <w:bottom w:val="nil"/>
              <w:right w:val="nil"/>
            </w:tcBorders>
            <w:hideMark/>
          </w:tcPr>
          <w:p w14:paraId="1668DCAF" w14:textId="752C033E" w:rsidR="002B730D" w:rsidRPr="009B784D" w:rsidRDefault="002B730D" w:rsidP="009B784D">
            <w:pPr>
              <w:spacing w:line="360" w:lineRule="auto"/>
              <w:rPr>
                <w:rFonts w:ascii="Times New Roman" w:eastAsia="Times New Roman" w:hAnsi="Times New Roman" w:cs="Times New Roman"/>
                <w:color w:val="121212"/>
                <w:sz w:val="24"/>
                <w:szCs w:val="24"/>
              </w:rPr>
            </w:pPr>
            <w:r>
              <w:fldChar w:fldCharType="begin"/>
            </w:r>
            <w:r>
              <w:instrText xml:space="preserve"> PAGEREF _Toc900038 \h </w:instrText>
            </w:r>
            <w:r>
              <w:fldChar w:fldCharType="separate"/>
            </w:r>
            <w:r w:rsidR="00D33843">
              <w:rPr>
                <w:noProof/>
              </w:rPr>
              <w:t>1</w:t>
            </w:r>
            <w:r>
              <w:fldChar w:fldCharType="end"/>
            </w:r>
          </w:p>
        </w:tc>
      </w:tr>
      <w:tr w:rsidR="002B730D" w:rsidRPr="009B784D" w14:paraId="0F297C7D" w14:textId="77777777">
        <w:trPr>
          <w:cantSplit/>
        </w:trPr>
        <w:tc>
          <w:tcPr>
            <w:tcW w:w="6056" w:type="dxa"/>
            <w:tcBorders>
              <w:top w:val="nil"/>
              <w:left w:val="nil"/>
              <w:bottom w:val="nil"/>
              <w:right w:val="nil"/>
            </w:tcBorders>
            <w:hideMark/>
          </w:tcPr>
          <w:p w14:paraId="6A51C927"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Third Normal Form (3NF)</w:t>
            </w:r>
          </w:p>
        </w:tc>
        <w:tc>
          <w:tcPr>
            <w:tcW w:w="1000" w:type="dxa"/>
            <w:tcBorders>
              <w:top w:val="nil"/>
              <w:left w:val="nil"/>
              <w:bottom w:val="nil"/>
              <w:right w:val="nil"/>
            </w:tcBorders>
            <w:hideMark/>
          </w:tcPr>
          <w:p w14:paraId="5E9EDA4C" w14:textId="348565EC" w:rsidR="002B730D" w:rsidRPr="009B784D" w:rsidRDefault="002B730D" w:rsidP="009B784D">
            <w:pPr>
              <w:spacing w:line="360" w:lineRule="auto"/>
              <w:rPr>
                <w:rFonts w:ascii="Times New Roman" w:eastAsia="Times New Roman" w:hAnsi="Times New Roman" w:cs="Times New Roman"/>
                <w:color w:val="121212"/>
                <w:sz w:val="24"/>
                <w:szCs w:val="24"/>
              </w:rPr>
            </w:pPr>
            <w:r>
              <w:fldChar w:fldCharType="begin"/>
            </w:r>
            <w:r>
              <w:instrText xml:space="preserve"> PAGEREF _Toc900039 \h </w:instrText>
            </w:r>
            <w:r>
              <w:fldChar w:fldCharType="separate"/>
            </w:r>
            <w:r w:rsidR="00D33843">
              <w:rPr>
                <w:noProof/>
              </w:rPr>
              <w:t>1</w:t>
            </w:r>
            <w:r>
              <w:fldChar w:fldCharType="end"/>
            </w:r>
          </w:p>
        </w:tc>
      </w:tr>
      <w:tr w:rsidR="002B730D" w:rsidRPr="009B784D" w14:paraId="7EB5C420" w14:textId="77777777">
        <w:trPr>
          <w:cantSplit/>
        </w:trPr>
        <w:tc>
          <w:tcPr>
            <w:tcW w:w="6056" w:type="dxa"/>
            <w:tcBorders>
              <w:top w:val="nil"/>
              <w:left w:val="nil"/>
              <w:bottom w:val="nil"/>
              <w:right w:val="nil"/>
            </w:tcBorders>
            <w:hideMark/>
          </w:tcPr>
          <w:p w14:paraId="459989F2"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1.3 Development</w:t>
            </w:r>
          </w:p>
        </w:tc>
        <w:tc>
          <w:tcPr>
            <w:tcW w:w="1000" w:type="dxa"/>
            <w:tcBorders>
              <w:top w:val="nil"/>
              <w:left w:val="nil"/>
              <w:bottom w:val="nil"/>
              <w:right w:val="nil"/>
            </w:tcBorders>
            <w:hideMark/>
          </w:tcPr>
          <w:p w14:paraId="2E4DEE25" w14:textId="7CA3E712" w:rsidR="002B730D" w:rsidRPr="009B784D" w:rsidRDefault="002B730D" w:rsidP="009B784D">
            <w:pPr>
              <w:spacing w:line="360" w:lineRule="auto"/>
              <w:rPr>
                <w:rFonts w:ascii="Times New Roman" w:eastAsia="Times New Roman" w:hAnsi="Times New Roman" w:cs="Times New Roman"/>
                <w:color w:val="121212"/>
                <w:sz w:val="24"/>
                <w:szCs w:val="24"/>
              </w:rPr>
            </w:pPr>
            <w:r>
              <w:fldChar w:fldCharType="begin"/>
            </w:r>
            <w:r>
              <w:instrText xml:space="preserve"> PAGEREF _Toc900040 \h </w:instrText>
            </w:r>
            <w:r>
              <w:fldChar w:fldCharType="separate"/>
            </w:r>
            <w:r w:rsidR="00D33843">
              <w:rPr>
                <w:noProof/>
              </w:rPr>
              <w:t>1</w:t>
            </w:r>
            <w:r>
              <w:fldChar w:fldCharType="end"/>
            </w:r>
          </w:p>
        </w:tc>
      </w:tr>
      <w:tr w:rsidR="002B730D" w:rsidRPr="009B784D" w14:paraId="0448D53A" w14:textId="77777777">
        <w:trPr>
          <w:cantSplit/>
        </w:trPr>
        <w:tc>
          <w:tcPr>
            <w:tcW w:w="6056" w:type="dxa"/>
            <w:tcBorders>
              <w:top w:val="nil"/>
              <w:left w:val="nil"/>
              <w:bottom w:val="nil"/>
              <w:right w:val="nil"/>
            </w:tcBorders>
            <w:hideMark/>
          </w:tcPr>
          <w:p w14:paraId="1E31F2CB"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1.4 Testing</w:t>
            </w:r>
          </w:p>
        </w:tc>
        <w:tc>
          <w:tcPr>
            <w:tcW w:w="1000" w:type="dxa"/>
            <w:tcBorders>
              <w:top w:val="nil"/>
              <w:left w:val="nil"/>
              <w:bottom w:val="nil"/>
              <w:right w:val="nil"/>
            </w:tcBorders>
            <w:hideMark/>
          </w:tcPr>
          <w:p w14:paraId="7D3C1043" w14:textId="36E4A3A9" w:rsidR="002B730D" w:rsidRPr="009B784D" w:rsidRDefault="002B730D" w:rsidP="009B784D">
            <w:pPr>
              <w:spacing w:line="360" w:lineRule="auto"/>
              <w:rPr>
                <w:rFonts w:ascii="Times New Roman" w:eastAsia="Times New Roman" w:hAnsi="Times New Roman" w:cs="Times New Roman"/>
                <w:color w:val="121212"/>
                <w:sz w:val="24"/>
                <w:szCs w:val="24"/>
              </w:rPr>
            </w:pPr>
            <w:r>
              <w:fldChar w:fldCharType="begin"/>
            </w:r>
            <w:r>
              <w:instrText xml:space="preserve"> PAGEREF _Toc900041 \h </w:instrText>
            </w:r>
            <w:r>
              <w:fldChar w:fldCharType="separate"/>
            </w:r>
            <w:r w:rsidR="00D33843">
              <w:rPr>
                <w:noProof/>
              </w:rPr>
              <w:t>1</w:t>
            </w:r>
            <w:r>
              <w:fldChar w:fldCharType="end"/>
            </w:r>
          </w:p>
        </w:tc>
      </w:tr>
      <w:tr w:rsidR="002B730D" w:rsidRPr="009B784D" w14:paraId="10BCDA12" w14:textId="77777777">
        <w:trPr>
          <w:cantSplit/>
        </w:trPr>
        <w:tc>
          <w:tcPr>
            <w:tcW w:w="6056" w:type="dxa"/>
            <w:tcBorders>
              <w:top w:val="nil"/>
              <w:left w:val="nil"/>
              <w:bottom w:val="nil"/>
              <w:right w:val="nil"/>
            </w:tcBorders>
            <w:hideMark/>
          </w:tcPr>
          <w:p w14:paraId="7928C159"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1.5 Deploy</w:t>
            </w:r>
          </w:p>
        </w:tc>
        <w:tc>
          <w:tcPr>
            <w:tcW w:w="1000" w:type="dxa"/>
            <w:tcBorders>
              <w:top w:val="nil"/>
              <w:left w:val="nil"/>
              <w:bottom w:val="nil"/>
              <w:right w:val="nil"/>
            </w:tcBorders>
            <w:hideMark/>
          </w:tcPr>
          <w:p w14:paraId="2B8E64C6" w14:textId="7C6769A0" w:rsidR="002B730D" w:rsidRPr="009B784D" w:rsidRDefault="002B730D" w:rsidP="009B784D">
            <w:pPr>
              <w:spacing w:line="360" w:lineRule="auto"/>
              <w:rPr>
                <w:rFonts w:ascii="Times New Roman" w:eastAsia="Times New Roman" w:hAnsi="Times New Roman" w:cs="Times New Roman"/>
                <w:color w:val="121212"/>
                <w:sz w:val="24"/>
                <w:szCs w:val="24"/>
              </w:rPr>
            </w:pPr>
            <w:r>
              <w:fldChar w:fldCharType="begin"/>
            </w:r>
            <w:r>
              <w:instrText xml:space="preserve"> PAGEREF _Toc900042 \h </w:instrText>
            </w:r>
            <w:r>
              <w:fldChar w:fldCharType="separate"/>
            </w:r>
            <w:r w:rsidR="00D33843">
              <w:rPr>
                <w:noProof/>
              </w:rPr>
              <w:t>1</w:t>
            </w:r>
            <w:r>
              <w:fldChar w:fldCharType="end"/>
            </w:r>
          </w:p>
        </w:tc>
      </w:tr>
      <w:tr w:rsidR="002B730D" w:rsidRPr="009B784D" w14:paraId="7A8FA541" w14:textId="77777777">
        <w:trPr>
          <w:cantSplit/>
        </w:trPr>
        <w:tc>
          <w:tcPr>
            <w:tcW w:w="6056" w:type="dxa"/>
            <w:tcBorders>
              <w:top w:val="nil"/>
              <w:left w:val="nil"/>
              <w:bottom w:val="nil"/>
              <w:right w:val="nil"/>
            </w:tcBorders>
            <w:hideMark/>
          </w:tcPr>
          <w:p w14:paraId="3806ABB9"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1.5.1 Cloud Infrastructure and Hosting Architecture</w:t>
            </w:r>
          </w:p>
        </w:tc>
        <w:tc>
          <w:tcPr>
            <w:tcW w:w="1000" w:type="dxa"/>
            <w:tcBorders>
              <w:top w:val="nil"/>
              <w:left w:val="nil"/>
              <w:bottom w:val="nil"/>
              <w:right w:val="nil"/>
            </w:tcBorders>
            <w:hideMark/>
          </w:tcPr>
          <w:p w14:paraId="72F6A11C" w14:textId="264C1A29" w:rsidR="002B730D" w:rsidRPr="009B784D" w:rsidRDefault="002B730D" w:rsidP="009B784D">
            <w:pPr>
              <w:spacing w:line="360" w:lineRule="auto"/>
              <w:rPr>
                <w:rFonts w:ascii="Times New Roman" w:eastAsia="Times New Roman" w:hAnsi="Times New Roman" w:cs="Times New Roman"/>
                <w:color w:val="121212"/>
                <w:sz w:val="24"/>
                <w:szCs w:val="24"/>
              </w:rPr>
            </w:pPr>
            <w:r>
              <w:fldChar w:fldCharType="begin"/>
            </w:r>
            <w:r>
              <w:instrText xml:space="preserve"> PAGEREF _Toc900043 \h </w:instrText>
            </w:r>
            <w:r>
              <w:fldChar w:fldCharType="separate"/>
            </w:r>
            <w:r w:rsidR="00D33843">
              <w:rPr>
                <w:noProof/>
              </w:rPr>
              <w:t>1</w:t>
            </w:r>
            <w:r>
              <w:fldChar w:fldCharType="end"/>
            </w:r>
          </w:p>
        </w:tc>
      </w:tr>
      <w:tr w:rsidR="002B730D" w:rsidRPr="009B784D" w14:paraId="4AE33D0C" w14:textId="77777777">
        <w:trPr>
          <w:cantSplit/>
        </w:trPr>
        <w:tc>
          <w:tcPr>
            <w:tcW w:w="6056" w:type="dxa"/>
            <w:tcBorders>
              <w:top w:val="nil"/>
              <w:left w:val="nil"/>
              <w:bottom w:val="nil"/>
              <w:right w:val="nil"/>
            </w:tcBorders>
            <w:hideMark/>
          </w:tcPr>
          <w:p w14:paraId="73C3B901"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1.5.2 Database Provisioning and Row-Level Security (RLS) Deployment</w:t>
            </w:r>
          </w:p>
        </w:tc>
        <w:tc>
          <w:tcPr>
            <w:tcW w:w="1000" w:type="dxa"/>
            <w:tcBorders>
              <w:top w:val="nil"/>
              <w:left w:val="nil"/>
              <w:bottom w:val="nil"/>
              <w:right w:val="nil"/>
            </w:tcBorders>
            <w:hideMark/>
          </w:tcPr>
          <w:p w14:paraId="369D4816" w14:textId="50945443" w:rsidR="002B730D" w:rsidRPr="009B784D" w:rsidRDefault="002B730D" w:rsidP="009B784D">
            <w:pPr>
              <w:spacing w:line="360" w:lineRule="auto"/>
              <w:rPr>
                <w:rFonts w:ascii="Times New Roman" w:eastAsia="Times New Roman" w:hAnsi="Times New Roman" w:cs="Times New Roman"/>
                <w:color w:val="121212"/>
                <w:sz w:val="24"/>
                <w:szCs w:val="24"/>
              </w:rPr>
            </w:pPr>
            <w:r>
              <w:fldChar w:fldCharType="begin"/>
            </w:r>
            <w:r>
              <w:instrText xml:space="preserve"> PAGEREF _Toc900044 \h </w:instrText>
            </w:r>
            <w:r>
              <w:fldChar w:fldCharType="separate"/>
            </w:r>
            <w:r w:rsidR="00D33843">
              <w:rPr>
                <w:noProof/>
              </w:rPr>
              <w:t>1</w:t>
            </w:r>
            <w:r>
              <w:fldChar w:fldCharType="end"/>
            </w:r>
          </w:p>
        </w:tc>
      </w:tr>
      <w:tr w:rsidR="002B730D" w:rsidRPr="009B784D" w14:paraId="2134FB58" w14:textId="77777777">
        <w:trPr>
          <w:cantSplit/>
        </w:trPr>
        <w:tc>
          <w:tcPr>
            <w:tcW w:w="6056" w:type="dxa"/>
            <w:tcBorders>
              <w:top w:val="nil"/>
              <w:left w:val="nil"/>
              <w:bottom w:val="nil"/>
              <w:right w:val="nil"/>
            </w:tcBorders>
            <w:hideMark/>
          </w:tcPr>
          <w:p w14:paraId="0AA9D306"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1.5.3 PWA Installation and Device Rollout Protocol</w:t>
            </w:r>
          </w:p>
        </w:tc>
        <w:tc>
          <w:tcPr>
            <w:tcW w:w="1000" w:type="dxa"/>
            <w:tcBorders>
              <w:top w:val="nil"/>
              <w:left w:val="nil"/>
              <w:bottom w:val="nil"/>
              <w:right w:val="nil"/>
            </w:tcBorders>
            <w:hideMark/>
          </w:tcPr>
          <w:p w14:paraId="3011429B" w14:textId="65715F1C" w:rsidR="002B730D" w:rsidRPr="009B784D" w:rsidRDefault="002B730D" w:rsidP="009B784D">
            <w:pPr>
              <w:spacing w:line="360" w:lineRule="auto"/>
              <w:rPr>
                <w:rFonts w:ascii="Times New Roman" w:eastAsia="Times New Roman" w:hAnsi="Times New Roman" w:cs="Times New Roman"/>
                <w:color w:val="121212"/>
                <w:sz w:val="24"/>
                <w:szCs w:val="24"/>
              </w:rPr>
            </w:pPr>
            <w:r>
              <w:fldChar w:fldCharType="begin"/>
            </w:r>
            <w:r>
              <w:instrText xml:space="preserve"> PAGEREF _Toc900045 \h </w:instrText>
            </w:r>
            <w:r>
              <w:fldChar w:fldCharType="separate"/>
            </w:r>
            <w:r w:rsidR="00D33843">
              <w:rPr>
                <w:noProof/>
              </w:rPr>
              <w:t>1</w:t>
            </w:r>
            <w:r>
              <w:fldChar w:fldCharType="end"/>
            </w:r>
          </w:p>
        </w:tc>
      </w:tr>
      <w:tr w:rsidR="002B730D" w:rsidRPr="009B784D" w14:paraId="24C38F73" w14:textId="77777777">
        <w:trPr>
          <w:cantSplit/>
        </w:trPr>
        <w:tc>
          <w:tcPr>
            <w:tcW w:w="6056" w:type="dxa"/>
            <w:tcBorders>
              <w:top w:val="nil"/>
              <w:left w:val="nil"/>
              <w:bottom w:val="nil"/>
              <w:right w:val="nil"/>
            </w:tcBorders>
            <w:hideMark/>
          </w:tcPr>
          <w:p w14:paraId="089B19F1"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1.5.4 Organizational Cutover and User Onboarding</w:t>
            </w:r>
          </w:p>
        </w:tc>
        <w:tc>
          <w:tcPr>
            <w:tcW w:w="1000" w:type="dxa"/>
            <w:tcBorders>
              <w:top w:val="nil"/>
              <w:left w:val="nil"/>
              <w:bottom w:val="nil"/>
              <w:right w:val="nil"/>
            </w:tcBorders>
            <w:hideMark/>
          </w:tcPr>
          <w:p w14:paraId="413EE427" w14:textId="495AAE08" w:rsidR="002B730D" w:rsidRPr="009B784D" w:rsidRDefault="002B730D" w:rsidP="009B784D">
            <w:pPr>
              <w:spacing w:line="360" w:lineRule="auto"/>
              <w:rPr>
                <w:rFonts w:ascii="Times New Roman" w:eastAsia="Times New Roman" w:hAnsi="Times New Roman" w:cs="Times New Roman"/>
                <w:color w:val="121212"/>
                <w:sz w:val="24"/>
                <w:szCs w:val="24"/>
              </w:rPr>
            </w:pPr>
            <w:r>
              <w:fldChar w:fldCharType="begin"/>
            </w:r>
            <w:r>
              <w:instrText xml:space="preserve"> PAGEREF _Toc900046 \h </w:instrText>
            </w:r>
            <w:r>
              <w:fldChar w:fldCharType="separate"/>
            </w:r>
            <w:r w:rsidR="00D33843">
              <w:rPr>
                <w:noProof/>
              </w:rPr>
              <w:t>1</w:t>
            </w:r>
            <w:r>
              <w:fldChar w:fldCharType="end"/>
            </w:r>
          </w:p>
        </w:tc>
      </w:tr>
      <w:tr w:rsidR="002B730D" w:rsidRPr="009B784D" w14:paraId="79E5E342" w14:textId="77777777">
        <w:trPr>
          <w:cantSplit/>
        </w:trPr>
        <w:tc>
          <w:tcPr>
            <w:tcW w:w="6056" w:type="dxa"/>
            <w:tcBorders>
              <w:top w:val="nil"/>
              <w:left w:val="nil"/>
              <w:bottom w:val="nil"/>
              <w:right w:val="nil"/>
            </w:tcBorders>
            <w:hideMark/>
          </w:tcPr>
          <w:p w14:paraId="7D62FC1A"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lastRenderedPageBreak/>
              <w:t>1.6 Agile Scrum Sprint Execution Logs and Process Documentation</w:t>
            </w:r>
          </w:p>
        </w:tc>
        <w:tc>
          <w:tcPr>
            <w:tcW w:w="1000" w:type="dxa"/>
            <w:tcBorders>
              <w:top w:val="nil"/>
              <w:left w:val="nil"/>
              <w:bottom w:val="nil"/>
              <w:right w:val="nil"/>
            </w:tcBorders>
            <w:hideMark/>
          </w:tcPr>
          <w:p w14:paraId="596E5CAB" w14:textId="36D34239" w:rsidR="002B730D" w:rsidRPr="009B784D" w:rsidRDefault="002B730D" w:rsidP="009B784D">
            <w:pPr>
              <w:spacing w:line="360" w:lineRule="auto"/>
              <w:rPr>
                <w:rFonts w:ascii="Times New Roman" w:eastAsia="Times New Roman" w:hAnsi="Times New Roman" w:cs="Times New Roman"/>
                <w:color w:val="121212"/>
                <w:sz w:val="24"/>
                <w:szCs w:val="24"/>
              </w:rPr>
            </w:pPr>
            <w:r>
              <w:fldChar w:fldCharType="begin"/>
            </w:r>
            <w:r>
              <w:instrText xml:space="preserve"> PAGEREF _Toc900047 \h </w:instrText>
            </w:r>
            <w:r>
              <w:fldChar w:fldCharType="separate"/>
            </w:r>
            <w:r w:rsidR="00D33843">
              <w:rPr>
                <w:noProof/>
              </w:rPr>
              <w:t>1</w:t>
            </w:r>
            <w:r>
              <w:fldChar w:fldCharType="end"/>
            </w:r>
          </w:p>
        </w:tc>
      </w:tr>
      <w:tr w:rsidR="002B730D" w:rsidRPr="009B784D" w14:paraId="6E5F61D9" w14:textId="77777777">
        <w:trPr>
          <w:cantSplit/>
        </w:trPr>
        <w:tc>
          <w:tcPr>
            <w:tcW w:w="6056" w:type="dxa"/>
            <w:tcBorders>
              <w:top w:val="nil"/>
              <w:left w:val="nil"/>
              <w:bottom w:val="nil"/>
              <w:right w:val="nil"/>
            </w:tcBorders>
            <w:hideMark/>
          </w:tcPr>
          <w:p w14:paraId="034C64B3" w14:textId="61A04BF6"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2. Assessment of Communication and Coordination Challenges in the Existing Setup (Addressing Research Problem 2)</w:t>
            </w:r>
          </w:p>
        </w:tc>
        <w:tc>
          <w:tcPr>
            <w:tcW w:w="1000" w:type="dxa"/>
            <w:tcBorders>
              <w:top w:val="nil"/>
              <w:left w:val="nil"/>
              <w:bottom w:val="nil"/>
              <w:right w:val="nil"/>
            </w:tcBorders>
            <w:hideMark/>
          </w:tcPr>
          <w:p w14:paraId="24BFD51C" w14:textId="5D8F129A" w:rsidR="002B730D" w:rsidRPr="009B784D" w:rsidRDefault="002B730D" w:rsidP="009B784D">
            <w:pPr>
              <w:spacing w:line="360" w:lineRule="auto"/>
              <w:rPr>
                <w:rFonts w:ascii="Times New Roman" w:eastAsia="Times New Roman" w:hAnsi="Times New Roman" w:cs="Times New Roman"/>
                <w:color w:val="121212"/>
                <w:sz w:val="24"/>
                <w:szCs w:val="24"/>
              </w:rPr>
            </w:pPr>
            <w:r>
              <w:fldChar w:fldCharType="begin"/>
            </w:r>
            <w:r>
              <w:instrText xml:space="preserve"> PAGEREF _Toc900048 \h </w:instrText>
            </w:r>
            <w:r>
              <w:fldChar w:fldCharType="separate"/>
            </w:r>
            <w:r w:rsidR="00D33843">
              <w:rPr>
                <w:noProof/>
              </w:rPr>
              <w:t>1</w:t>
            </w:r>
            <w:r>
              <w:fldChar w:fldCharType="end"/>
            </w:r>
          </w:p>
        </w:tc>
      </w:tr>
      <w:tr w:rsidR="002B730D" w:rsidRPr="009B784D" w14:paraId="5BB402E1" w14:textId="77777777">
        <w:trPr>
          <w:cantSplit/>
        </w:trPr>
        <w:tc>
          <w:tcPr>
            <w:tcW w:w="6056" w:type="dxa"/>
            <w:tcBorders>
              <w:top w:val="nil"/>
              <w:left w:val="nil"/>
              <w:bottom w:val="nil"/>
              <w:right w:val="nil"/>
            </w:tcBorders>
            <w:hideMark/>
          </w:tcPr>
          <w:p w14:paraId="5C39A808"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2.1. Timeliness of Notification</w:t>
            </w:r>
          </w:p>
        </w:tc>
        <w:tc>
          <w:tcPr>
            <w:tcW w:w="1000" w:type="dxa"/>
            <w:tcBorders>
              <w:top w:val="nil"/>
              <w:left w:val="nil"/>
              <w:bottom w:val="nil"/>
              <w:right w:val="nil"/>
            </w:tcBorders>
            <w:hideMark/>
          </w:tcPr>
          <w:p w14:paraId="2AF031D2" w14:textId="54C98FE9" w:rsidR="002B730D" w:rsidRPr="009B784D" w:rsidRDefault="002B730D" w:rsidP="009B784D">
            <w:pPr>
              <w:spacing w:line="360" w:lineRule="auto"/>
              <w:rPr>
                <w:rFonts w:ascii="Times New Roman" w:eastAsia="Times New Roman" w:hAnsi="Times New Roman" w:cs="Times New Roman"/>
                <w:color w:val="121212"/>
                <w:sz w:val="24"/>
                <w:szCs w:val="24"/>
              </w:rPr>
            </w:pPr>
            <w:r>
              <w:fldChar w:fldCharType="begin"/>
            </w:r>
            <w:r>
              <w:instrText xml:space="preserve"> PAGEREF _Toc900049 \h </w:instrText>
            </w:r>
            <w:r>
              <w:fldChar w:fldCharType="separate"/>
            </w:r>
            <w:r w:rsidR="00D33843">
              <w:rPr>
                <w:noProof/>
              </w:rPr>
              <w:t>1</w:t>
            </w:r>
            <w:r>
              <w:fldChar w:fldCharType="end"/>
            </w:r>
          </w:p>
        </w:tc>
      </w:tr>
      <w:tr w:rsidR="002B730D" w:rsidRPr="009B784D" w14:paraId="31D482CE" w14:textId="77777777">
        <w:trPr>
          <w:cantSplit/>
        </w:trPr>
        <w:tc>
          <w:tcPr>
            <w:tcW w:w="6056" w:type="dxa"/>
            <w:tcBorders>
              <w:top w:val="nil"/>
              <w:left w:val="nil"/>
              <w:bottom w:val="nil"/>
              <w:right w:val="nil"/>
            </w:tcBorders>
            <w:hideMark/>
          </w:tcPr>
          <w:p w14:paraId="23DF576B"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2.2. Clarity and Prioritization</w:t>
            </w:r>
          </w:p>
        </w:tc>
        <w:tc>
          <w:tcPr>
            <w:tcW w:w="1000" w:type="dxa"/>
            <w:tcBorders>
              <w:top w:val="nil"/>
              <w:left w:val="nil"/>
              <w:bottom w:val="nil"/>
              <w:right w:val="nil"/>
            </w:tcBorders>
            <w:hideMark/>
          </w:tcPr>
          <w:p w14:paraId="4A296A01" w14:textId="53A2C20C" w:rsidR="002B730D" w:rsidRPr="009B784D" w:rsidRDefault="002B730D" w:rsidP="009B784D">
            <w:pPr>
              <w:spacing w:line="360" w:lineRule="auto"/>
              <w:rPr>
                <w:rFonts w:ascii="Times New Roman" w:eastAsia="Times New Roman" w:hAnsi="Times New Roman" w:cs="Times New Roman"/>
                <w:color w:val="121212"/>
                <w:sz w:val="24"/>
                <w:szCs w:val="24"/>
              </w:rPr>
            </w:pPr>
            <w:r>
              <w:fldChar w:fldCharType="begin"/>
            </w:r>
            <w:r>
              <w:instrText xml:space="preserve"> PAGEREF _Toc900050 \h </w:instrText>
            </w:r>
            <w:r>
              <w:fldChar w:fldCharType="separate"/>
            </w:r>
            <w:r w:rsidR="00D33843">
              <w:rPr>
                <w:noProof/>
              </w:rPr>
              <w:t>1</w:t>
            </w:r>
            <w:r>
              <w:fldChar w:fldCharType="end"/>
            </w:r>
          </w:p>
        </w:tc>
      </w:tr>
      <w:tr w:rsidR="002B730D" w:rsidRPr="009B784D" w14:paraId="304AE83D" w14:textId="77777777">
        <w:trPr>
          <w:cantSplit/>
        </w:trPr>
        <w:tc>
          <w:tcPr>
            <w:tcW w:w="6056" w:type="dxa"/>
            <w:tcBorders>
              <w:top w:val="nil"/>
              <w:left w:val="nil"/>
              <w:bottom w:val="nil"/>
              <w:right w:val="nil"/>
            </w:tcBorders>
            <w:hideMark/>
          </w:tcPr>
          <w:p w14:paraId="40AAD587"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2.3. Event Scheduling</w:t>
            </w:r>
          </w:p>
        </w:tc>
        <w:tc>
          <w:tcPr>
            <w:tcW w:w="1000" w:type="dxa"/>
            <w:tcBorders>
              <w:top w:val="nil"/>
              <w:left w:val="nil"/>
              <w:bottom w:val="nil"/>
              <w:right w:val="nil"/>
            </w:tcBorders>
            <w:hideMark/>
          </w:tcPr>
          <w:p w14:paraId="74CE7AD3" w14:textId="25FB2F7C" w:rsidR="002B730D" w:rsidRPr="009B784D" w:rsidRDefault="002B730D" w:rsidP="009B784D">
            <w:pPr>
              <w:spacing w:line="360" w:lineRule="auto"/>
              <w:rPr>
                <w:rFonts w:ascii="Times New Roman" w:eastAsia="Times New Roman" w:hAnsi="Times New Roman" w:cs="Times New Roman"/>
                <w:color w:val="121212"/>
                <w:sz w:val="24"/>
                <w:szCs w:val="24"/>
              </w:rPr>
            </w:pPr>
            <w:r>
              <w:fldChar w:fldCharType="begin"/>
            </w:r>
            <w:r>
              <w:instrText xml:space="preserve"> PAGEREF _Toc900051 \h </w:instrText>
            </w:r>
            <w:r>
              <w:fldChar w:fldCharType="separate"/>
            </w:r>
            <w:r w:rsidR="00D33843">
              <w:rPr>
                <w:noProof/>
              </w:rPr>
              <w:t>1</w:t>
            </w:r>
            <w:r>
              <w:fldChar w:fldCharType="end"/>
            </w:r>
          </w:p>
        </w:tc>
      </w:tr>
      <w:tr w:rsidR="002B730D" w:rsidRPr="009B784D" w14:paraId="21080090" w14:textId="77777777">
        <w:trPr>
          <w:cantSplit/>
        </w:trPr>
        <w:tc>
          <w:tcPr>
            <w:tcW w:w="6056" w:type="dxa"/>
            <w:tcBorders>
              <w:top w:val="nil"/>
              <w:left w:val="nil"/>
              <w:bottom w:val="nil"/>
              <w:right w:val="nil"/>
            </w:tcBorders>
            <w:hideMark/>
          </w:tcPr>
          <w:p w14:paraId="44BC421A"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2.4. Message Acknowledgment</w:t>
            </w:r>
          </w:p>
        </w:tc>
        <w:tc>
          <w:tcPr>
            <w:tcW w:w="1000" w:type="dxa"/>
            <w:tcBorders>
              <w:top w:val="nil"/>
              <w:left w:val="nil"/>
              <w:bottom w:val="nil"/>
              <w:right w:val="nil"/>
            </w:tcBorders>
            <w:hideMark/>
          </w:tcPr>
          <w:p w14:paraId="0540C667" w14:textId="30597BD1" w:rsidR="002B730D" w:rsidRPr="009B784D" w:rsidRDefault="002B730D" w:rsidP="009B784D">
            <w:pPr>
              <w:spacing w:line="360" w:lineRule="auto"/>
              <w:rPr>
                <w:rFonts w:ascii="Times New Roman" w:eastAsia="Times New Roman" w:hAnsi="Times New Roman" w:cs="Times New Roman"/>
                <w:color w:val="121212"/>
                <w:sz w:val="24"/>
                <w:szCs w:val="24"/>
              </w:rPr>
            </w:pPr>
            <w:r>
              <w:fldChar w:fldCharType="begin"/>
            </w:r>
            <w:r>
              <w:instrText xml:space="preserve"> PAGEREF _Toc900052 \h </w:instrText>
            </w:r>
            <w:r>
              <w:fldChar w:fldCharType="separate"/>
            </w:r>
            <w:r w:rsidR="00D33843">
              <w:rPr>
                <w:noProof/>
              </w:rPr>
              <w:t>1</w:t>
            </w:r>
            <w:r>
              <w:fldChar w:fldCharType="end"/>
            </w:r>
          </w:p>
        </w:tc>
      </w:tr>
      <w:tr w:rsidR="002B730D" w:rsidRPr="009B784D" w14:paraId="224B2BDF" w14:textId="77777777">
        <w:trPr>
          <w:cantSplit/>
        </w:trPr>
        <w:tc>
          <w:tcPr>
            <w:tcW w:w="6056" w:type="dxa"/>
            <w:tcBorders>
              <w:top w:val="nil"/>
              <w:left w:val="nil"/>
              <w:bottom w:val="nil"/>
              <w:right w:val="nil"/>
            </w:tcBorders>
            <w:hideMark/>
          </w:tcPr>
          <w:p w14:paraId="4B0A4F0E"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2.5. Composite Summary of Communication and Coordination Challenges</w:t>
            </w:r>
          </w:p>
        </w:tc>
        <w:tc>
          <w:tcPr>
            <w:tcW w:w="1000" w:type="dxa"/>
            <w:tcBorders>
              <w:top w:val="nil"/>
              <w:left w:val="nil"/>
              <w:bottom w:val="nil"/>
              <w:right w:val="nil"/>
            </w:tcBorders>
            <w:hideMark/>
          </w:tcPr>
          <w:p w14:paraId="6587B582" w14:textId="73EFDD9C" w:rsidR="002B730D" w:rsidRPr="009B784D" w:rsidRDefault="002B730D" w:rsidP="009B784D">
            <w:pPr>
              <w:spacing w:line="360" w:lineRule="auto"/>
              <w:rPr>
                <w:rFonts w:ascii="Times New Roman" w:eastAsia="Times New Roman" w:hAnsi="Times New Roman" w:cs="Times New Roman"/>
                <w:color w:val="121212"/>
                <w:sz w:val="24"/>
                <w:szCs w:val="24"/>
              </w:rPr>
            </w:pPr>
            <w:r>
              <w:fldChar w:fldCharType="begin"/>
            </w:r>
            <w:r>
              <w:instrText xml:space="preserve"> PAGEREF _Toc900053 \h </w:instrText>
            </w:r>
            <w:r>
              <w:fldChar w:fldCharType="separate"/>
            </w:r>
            <w:r w:rsidR="00D33843">
              <w:rPr>
                <w:noProof/>
              </w:rPr>
              <w:t>1</w:t>
            </w:r>
            <w:r>
              <w:fldChar w:fldCharType="end"/>
            </w:r>
          </w:p>
        </w:tc>
      </w:tr>
      <w:tr w:rsidR="002B730D" w:rsidRPr="009B784D" w14:paraId="66A41CEF" w14:textId="77777777">
        <w:trPr>
          <w:cantSplit/>
        </w:trPr>
        <w:tc>
          <w:tcPr>
            <w:tcW w:w="6056" w:type="dxa"/>
            <w:tcBorders>
              <w:top w:val="nil"/>
              <w:left w:val="nil"/>
              <w:bottom w:val="nil"/>
              <w:right w:val="nil"/>
            </w:tcBorders>
            <w:hideMark/>
          </w:tcPr>
          <w:p w14:paraId="38DED637" w14:textId="54159DF6"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3. Technical Quality Evaluation by IT Experts (Addressing Research Problem 3: ISO/IEC 25010:2023)</w:t>
            </w:r>
          </w:p>
        </w:tc>
        <w:tc>
          <w:tcPr>
            <w:tcW w:w="1000" w:type="dxa"/>
            <w:tcBorders>
              <w:top w:val="nil"/>
              <w:left w:val="nil"/>
              <w:bottom w:val="nil"/>
              <w:right w:val="nil"/>
            </w:tcBorders>
            <w:hideMark/>
          </w:tcPr>
          <w:p w14:paraId="57CCCB67" w14:textId="5C59BC9C" w:rsidR="002B730D" w:rsidRPr="009B784D" w:rsidRDefault="002B730D" w:rsidP="009B784D">
            <w:pPr>
              <w:spacing w:line="360" w:lineRule="auto"/>
              <w:rPr>
                <w:rFonts w:ascii="Times New Roman" w:eastAsia="Times New Roman" w:hAnsi="Times New Roman" w:cs="Times New Roman"/>
                <w:color w:val="121212"/>
                <w:sz w:val="24"/>
                <w:szCs w:val="24"/>
              </w:rPr>
            </w:pPr>
            <w:r>
              <w:fldChar w:fldCharType="begin"/>
            </w:r>
            <w:r>
              <w:instrText xml:space="preserve"> PAGEREF _Toc900054 \h </w:instrText>
            </w:r>
            <w:r>
              <w:fldChar w:fldCharType="separate"/>
            </w:r>
            <w:r w:rsidR="00D33843">
              <w:rPr>
                <w:noProof/>
              </w:rPr>
              <w:t>1</w:t>
            </w:r>
            <w:r>
              <w:fldChar w:fldCharType="end"/>
            </w:r>
          </w:p>
        </w:tc>
      </w:tr>
      <w:tr w:rsidR="002B730D" w:rsidRPr="009B784D" w14:paraId="72816CDA" w14:textId="77777777">
        <w:trPr>
          <w:cantSplit/>
        </w:trPr>
        <w:tc>
          <w:tcPr>
            <w:tcW w:w="6056" w:type="dxa"/>
            <w:tcBorders>
              <w:top w:val="nil"/>
              <w:left w:val="nil"/>
              <w:bottom w:val="nil"/>
              <w:right w:val="nil"/>
            </w:tcBorders>
            <w:hideMark/>
          </w:tcPr>
          <w:p w14:paraId="40F6F9F4"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3.1. Functional Suitability</w:t>
            </w:r>
          </w:p>
        </w:tc>
        <w:tc>
          <w:tcPr>
            <w:tcW w:w="1000" w:type="dxa"/>
            <w:tcBorders>
              <w:top w:val="nil"/>
              <w:left w:val="nil"/>
              <w:bottom w:val="nil"/>
              <w:right w:val="nil"/>
            </w:tcBorders>
            <w:hideMark/>
          </w:tcPr>
          <w:p w14:paraId="5DDFEC84" w14:textId="79A58921" w:rsidR="002B730D" w:rsidRPr="009B784D" w:rsidRDefault="002B730D" w:rsidP="009B784D">
            <w:pPr>
              <w:spacing w:line="360" w:lineRule="auto"/>
              <w:rPr>
                <w:rFonts w:ascii="Times New Roman" w:eastAsia="Times New Roman" w:hAnsi="Times New Roman" w:cs="Times New Roman"/>
                <w:color w:val="121212"/>
                <w:sz w:val="24"/>
                <w:szCs w:val="24"/>
              </w:rPr>
            </w:pPr>
            <w:r>
              <w:fldChar w:fldCharType="begin"/>
            </w:r>
            <w:r>
              <w:instrText xml:space="preserve"> PAGEREF _Toc900055 \h </w:instrText>
            </w:r>
            <w:r>
              <w:fldChar w:fldCharType="separate"/>
            </w:r>
            <w:r w:rsidR="00D33843">
              <w:rPr>
                <w:noProof/>
              </w:rPr>
              <w:t>1</w:t>
            </w:r>
            <w:r>
              <w:fldChar w:fldCharType="end"/>
            </w:r>
          </w:p>
        </w:tc>
      </w:tr>
      <w:tr w:rsidR="002B730D" w:rsidRPr="009B784D" w14:paraId="0D398132" w14:textId="77777777">
        <w:trPr>
          <w:cantSplit/>
        </w:trPr>
        <w:tc>
          <w:tcPr>
            <w:tcW w:w="6056" w:type="dxa"/>
            <w:tcBorders>
              <w:top w:val="nil"/>
              <w:left w:val="nil"/>
              <w:bottom w:val="nil"/>
              <w:right w:val="nil"/>
            </w:tcBorders>
            <w:hideMark/>
          </w:tcPr>
          <w:p w14:paraId="6A39CC6C"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3.2. Performance Efficiency</w:t>
            </w:r>
          </w:p>
        </w:tc>
        <w:tc>
          <w:tcPr>
            <w:tcW w:w="1000" w:type="dxa"/>
            <w:tcBorders>
              <w:top w:val="nil"/>
              <w:left w:val="nil"/>
              <w:bottom w:val="nil"/>
              <w:right w:val="nil"/>
            </w:tcBorders>
            <w:hideMark/>
          </w:tcPr>
          <w:p w14:paraId="4664345C" w14:textId="5E8ABCBC" w:rsidR="002B730D" w:rsidRPr="009B784D" w:rsidRDefault="002B730D" w:rsidP="009B784D">
            <w:pPr>
              <w:spacing w:line="360" w:lineRule="auto"/>
              <w:rPr>
                <w:rFonts w:ascii="Times New Roman" w:eastAsia="Times New Roman" w:hAnsi="Times New Roman" w:cs="Times New Roman"/>
                <w:color w:val="121212"/>
                <w:sz w:val="24"/>
                <w:szCs w:val="24"/>
              </w:rPr>
            </w:pPr>
            <w:r>
              <w:fldChar w:fldCharType="begin"/>
            </w:r>
            <w:r>
              <w:instrText xml:space="preserve"> PAGEREF _Toc900056 \h </w:instrText>
            </w:r>
            <w:r>
              <w:fldChar w:fldCharType="separate"/>
            </w:r>
            <w:r w:rsidR="00D33843">
              <w:rPr>
                <w:noProof/>
              </w:rPr>
              <w:t>1</w:t>
            </w:r>
            <w:r>
              <w:fldChar w:fldCharType="end"/>
            </w:r>
          </w:p>
        </w:tc>
      </w:tr>
      <w:tr w:rsidR="002B730D" w:rsidRPr="009B784D" w14:paraId="1F0CD77D" w14:textId="77777777">
        <w:trPr>
          <w:cantSplit/>
        </w:trPr>
        <w:tc>
          <w:tcPr>
            <w:tcW w:w="6056" w:type="dxa"/>
            <w:tcBorders>
              <w:top w:val="nil"/>
              <w:left w:val="nil"/>
              <w:bottom w:val="nil"/>
              <w:right w:val="nil"/>
            </w:tcBorders>
            <w:hideMark/>
          </w:tcPr>
          <w:p w14:paraId="721E117C"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3.3. Compatibility</w:t>
            </w:r>
          </w:p>
        </w:tc>
        <w:tc>
          <w:tcPr>
            <w:tcW w:w="1000" w:type="dxa"/>
            <w:tcBorders>
              <w:top w:val="nil"/>
              <w:left w:val="nil"/>
              <w:bottom w:val="nil"/>
              <w:right w:val="nil"/>
            </w:tcBorders>
            <w:hideMark/>
          </w:tcPr>
          <w:p w14:paraId="0691B657" w14:textId="0B775AFB" w:rsidR="002B730D" w:rsidRPr="009B784D" w:rsidRDefault="002B730D" w:rsidP="009B784D">
            <w:pPr>
              <w:spacing w:line="360" w:lineRule="auto"/>
              <w:rPr>
                <w:rFonts w:ascii="Times New Roman" w:eastAsia="Times New Roman" w:hAnsi="Times New Roman" w:cs="Times New Roman"/>
                <w:color w:val="121212"/>
                <w:sz w:val="24"/>
                <w:szCs w:val="24"/>
              </w:rPr>
            </w:pPr>
            <w:r>
              <w:fldChar w:fldCharType="begin"/>
            </w:r>
            <w:r>
              <w:instrText xml:space="preserve"> PAGEREF _Toc900057 \h </w:instrText>
            </w:r>
            <w:r>
              <w:fldChar w:fldCharType="separate"/>
            </w:r>
            <w:r w:rsidR="00D33843">
              <w:rPr>
                <w:noProof/>
              </w:rPr>
              <w:t>1</w:t>
            </w:r>
            <w:r>
              <w:fldChar w:fldCharType="end"/>
            </w:r>
          </w:p>
        </w:tc>
      </w:tr>
      <w:tr w:rsidR="002B730D" w:rsidRPr="009B784D" w14:paraId="6C95E146" w14:textId="77777777">
        <w:trPr>
          <w:cantSplit/>
        </w:trPr>
        <w:tc>
          <w:tcPr>
            <w:tcW w:w="6056" w:type="dxa"/>
            <w:tcBorders>
              <w:top w:val="nil"/>
              <w:left w:val="nil"/>
              <w:bottom w:val="nil"/>
              <w:right w:val="nil"/>
            </w:tcBorders>
            <w:hideMark/>
          </w:tcPr>
          <w:p w14:paraId="4AB38C82"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3.4. Interaction Capability</w:t>
            </w:r>
          </w:p>
        </w:tc>
        <w:tc>
          <w:tcPr>
            <w:tcW w:w="1000" w:type="dxa"/>
            <w:tcBorders>
              <w:top w:val="nil"/>
              <w:left w:val="nil"/>
              <w:bottom w:val="nil"/>
              <w:right w:val="nil"/>
            </w:tcBorders>
            <w:hideMark/>
          </w:tcPr>
          <w:p w14:paraId="6522369C" w14:textId="7CEA0B1F" w:rsidR="002B730D" w:rsidRPr="009B784D" w:rsidRDefault="002B730D" w:rsidP="009B784D">
            <w:pPr>
              <w:spacing w:line="360" w:lineRule="auto"/>
              <w:rPr>
                <w:rFonts w:ascii="Times New Roman" w:eastAsia="Times New Roman" w:hAnsi="Times New Roman" w:cs="Times New Roman"/>
                <w:color w:val="121212"/>
                <w:sz w:val="24"/>
                <w:szCs w:val="24"/>
              </w:rPr>
            </w:pPr>
            <w:r>
              <w:fldChar w:fldCharType="begin"/>
            </w:r>
            <w:r>
              <w:instrText xml:space="preserve"> PAGEREF _Toc900058 \h </w:instrText>
            </w:r>
            <w:r>
              <w:fldChar w:fldCharType="separate"/>
            </w:r>
            <w:r w:rsidR="00D33843">
              <w:rPr>
                <w:noProof/>
              </w:rPr>
              <w:t>1</w:t>
            </w:r>
            <w:r>
              <w:fldChar w:fldCharType="end"/>
            </w:r>
          </w:p>
        </w:tc>
      </w:tr>
      <w:tr w:rsidR="002B730D" w:rsidRPr="009B784D" w14:paraId="201D55C1" w14:textId="77777777">
        <w:trPr>
          <w:cantSplit/>
        </w:trPr>
        <w:tc>
          <w:tcPr>
            <w:tcW w:w="6056" w:type="dxa"/>
            <w:tcBorders>
              <w:top w:val="nil"/>
              <w:left w:val="nil"/>
              <w:bottom w:val="nil"/>
              <w:right w:val="nil"/>
            </w:tcBorders>
            <w:hideMark/>
          </w:tcPr>
          <w:p w14:paraId="4CF03C21"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3.5. Reliability</w:t>
            </w:r>
          </w:p>
        </w:tc>
        <w:tc>
          <w:tcPr>
            <w:tcW w:w="1000" w:type="dxa"/>
            <w:tcBorders>
              <w:top w:val="nil"/>
              <w:left w:val="nil"/>
              <w:bottom w:val="nil"/>
              <w:right w:val="nil"/>
            </w:tcBorders>
            <w:hideMark/>
          </w:tcPr>
          <w:p w14:paraId="373FA803" w14:textId="39B9B074" w:rsidR="002B730D" w:rsidRPr="009B784D" w:rsidRDefault="002B730D" w:rsidP="009B784D">
            <w:pPr>
              <w:spacing w:line="360" w:lineRule="auto"/>
              <w:rPr>
                <w:rFonts w:ascii="Times New Roman" w:eastAsia="Times New Roman" w:hAnsi="Times New Roman" w:cs="Times New Roman"/>
                <w:color w:val="121212"/>
                <w:sz w:val="24"/>
                <w:szCs w:val="24"/>
              </w:rPr>
            </w:pPr>
            <w:r>
              <w:fldChar w:fldCharType="begin"/>
            </w:r>
            <w:r>
              <w:instrText xml:space="preserve"> PAGEREF _Toc900059 \h </w:instrText>
            </w:r>
            <w:r>
              <w:fldChar w:fldCharType="separate"/>
            </w:r>
            <w:r w:rsidR="00D33843">
              <w:rPr>
                <w:noProof/>
              </w:rPr>
              <w:t>1</w:t>
            </w:r>
            <w:r>
              <w:fldChar w:fldCharType="end"/>
            </w:r>
          </w:p>
        </w:tc>
      </w:tr>
      <w:tr w:rsidR="002B730D" w:rsidRPr="009B784D" w14:paraId="2D8B467B" w14:textId="77777777">
        <w:trPr>
          <w:cantSplit/>
        </w:trPr>
        <w:tc>
          <w:tcPr>
            <w:tcW w:w="6056" w:type="dxa"/>
            <w:tcBorders>
              <w:top w:val="nil"/>
              <w:left w:val="nil"/>
              <w:bottom w:val="nil"/>
              <w:right w:val="nil"/>
            </w:tcBorders>
            <w:hideMark/>
          </w:tcPr>
          <w:p w14:paraId="206F9EB6"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3.6. Security</w:t>
            </w:r>
          </w:p>
        </w:tc>
        <w:tc>
          <w:tcPr>
            <w:tcW w:w="1000" w:type="dxa"/>
            <w:tcBorders>
              <w:top w:val="nil"/>
              <w:left w:val="nil"/>
              <w:bottom w:val="nil"/>
              <w:right w:val="nil"/>
            </w:tcBorders>
            <w:hideMark/>
          </w:tcPr>
          <w:p w14:paraId="75287E89" w14:textId="23B3264A" w:rsidR="002B730D" w:rsidRPr="009B784D" w:rsidRDefault="002B730D" w:rsidP="009B784D">
            <w:pPr>
              <w:spacing w:line="360" w:lineRule="auto"/>
              <w:rPr>
                <w:rFonts w:ascii="Times New Roman" w:eastAsia="Times New Roman" w:hAnsi="Times New Roman" w:cs="Times New Roman"/>
                <w:color w:val="121212"/>
                <w:sz w:val="24"/>
                <w:szCs w:val="24"/>
              </w:rPr>
            </w:pPr>
            <w:r>
              <w:fldChar w:fldCharType="begin"/>
            </w:r>
            <w:r>
              <w:instrText xml:space="preserve"> PAGEREF _Toc900060 \h </w:instrText>
            </w:r>
            <w:r>
              <w:fldChar w:fldCharType="separate"/>
            </w:r>
            <w:r w:rsidR="00D33843">
              <w:rPr>
                <w:noProof/>
              </w:rPr>
              <w:t>1</w:t>
            </w:r>
            <w:r>
              <w:fldChar w:fldCharType="end"/>
            </w:r>
          </w:p>
        </w:tc>
      </w:tr>
      <w:tr w:rsidR="002B730D" w:rsidRPr="009B784D" w14:paraId="23825F14" w14:textId="77777777">
        <w:trPr>
          <w:cantSplit/>
        </w:trPr>
        <w:tc>
          <w:tcPr>
            <w:tcW w:w="6056" w:type="dxa"/>
            <w:tcBorders>
              <w:top w:val="nil"/>
              <w:left w:val="nil"/>
              <w:bottom w:val="nil"/>
              <w:right w:val="nil"/>
            </w:tcBorders>
            <w:hideMark/>
          </w:tcPr>
          <w:p w14:paraId="531BA823"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3.7. Maintainability</w:t>
            </w:r>
          </w:p>
        </w:tc>
        <w:tc>
          <w:tcPr>
            <w:tcW w:w="1000" w:type="dxa"/>
            <w:tcBorders>
              <w:top w:val="nil"/>
              <w:left w:val="nil"/>
              <w:bottom w:val="nil"/>
              <w:right w:val="nil"/>
            </w:tcBorders>
            <w:hideMark/>
          </w:tcPr>
          <w:p w14:paraId="670E1D2E" w14:textId="2AD097B0" w:rsidR="002B730D" w:rsidRPr="009B784D" w:rsidRDefault="002B730D" w:rsidP="009B784D">
            <w:pPr>
              <w:spacing w:line="360" w:lineRule="auto"/>
              <w:rPr>
                <w:rFonts w:ascii="Times New Roman" w:eastAsia="Times New Roman" w:hAnsi="Times New Roman" w:cs="Times New Roman"/>
                <w:color w:val="121212"/>
                <w:sz w:val="24"/>
                <w:szCs w:val="24"/>
              </w:rPr>
            </w:pPr>
            <w:r>
              <w:fldChar w:fldCharType="begin"/>
            </w:r>
            <w:r>
              <w:instrText xml:space="preserve"> PAGEREF _Toc900061 \h </w:instrText>
            </w:r>
            <w:r>
              <w:fldChar w:fldCharType="separate"/>
            </w:r>
            <w:r w:rsidR="00D33843">
              <w:rPr>
                <w:noProof/>
              </w:rPr>
              <w:t>1</w:t>
            </w:r>
            <w:r>
              <w:fldChar w:fldCharType="end"/>
            </w:r>
          </w:p>
        </w:tc>
      </w:tr>
      <w:tr w:rsidR="002B730D" w:rsidRPr="009B784D" w14:paraId="70702905" w14:textId="77777777">
        <w:trPr>
          <w:cantSplit/>
        </w:trPr>
        <w:tc>
          <w:tcPr>
            <w:tcW w:w="6056" w:type="dxa"/>
            <w:tcBorders>
              <w:top w:val="nil"/>
              <w:left w:val="nil"/>
              <w:bottom w:val="nil"/>
              <w:right w:val="nil"/>
            </w:tcBorders>
            <w:hideMark/>
          </w:tcPr>
          <w:p w14:paraId="5B865549"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3.8. Flexibility</w:t>
            </w:r>
          </w:p>
        </w:tc>
        <w:tc>
          <w:tcPr>
            <w:tcW w:w="1000" w:type="dxa"/>
            <w:tcBorders>
              <w:top w:val="nil"/>
              <w:left w:val="nil"/>
              <w:bottom w:val="nil"/>
              <w:right w:val="nil"/>
            </w:tcBorders>
            <w:hideMark/>
          </w:tcPr>
          <w:p w14:paraId="4B82B540" w14:textId="1F57F443" w:rsidR="002B730D" w:rsidRPr="009B784D" w:rsidRDefault="002B730D" w:rsidP="009B784D">
            <w:pPr>
              <w:spacing w:line="360" w:lineRule="auto"/>
              <w:rPr>
                <w:rFonts w:ascii="Times New Roman" w:eastAsia="Times New Roman" w:hAnsi="Times New Roman" w:cs="Times New Roman"/>
                <w:color w:val="121212"/>
                <w:sz w:val="24"/>
                <w:szCs w:val="24"/>
              </w:rPr>
            </w:pPr>
            <w:r>
              <w:fldChar w:fldCharType="begin"/>
            </w:r>
            <w:r>
              <w:instrText xml:space="preserve"> PAGEREF _Toc900062 \h </w:instrText>
            </w:r>
            <w:r>
              <w:fldChar w:fldCharType="separate"/>
            </w:r>
            <w:r w:rsidR="00D33843">
              <w:rPr>
                <w:noProof/>
              </w:rPr>
              <w:t>1</w:t>
            </w:r>
            <w:r>
              <w:fldChar w:fldCharType="end"/>
            </w:r>
          </w:p>
        </w:tc>
      </w:tr>
      <w:tr w:rsidR="002B730D" w:rsidRPr="009B784D" w14:paraId="7D662562" w14:textId="77777777">
        <w:trPr>
          <w:cantSplit/>
        </w:trPr>
        <w:tc>
          <w:tcPr>
            <w:tcW w:w="6056" w:type="dxa"/>
            <w:tcBorders>
              <w:top w:val="nil"/>
              <w:left w:val="nil"/>
              <w:bottom w:val="nil"/>
              <w:right w:val="nil"/>
            </w:tcBorders>
            <w:hideMark/>
          </w:tcPr>
          <w:p w14:paraId="19E29DAE"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3.9. Safety</w:t>
            </w:r>
          </w:p>
        </w:tc>
        <w:tc>
          <w:tcPr>
            <w:tcW w:w="1000" w:type="dxa"/>
            <w:tcBorders>
              <w:top w:val="nil"/>
              <w:left w:val="nil"/>
              <w:bottom w:val="nil"/>
              <w:right w:val="nil"/>
            </w:tcBorders>
            <w:hideMark/>
          </w:tcPr>
          <w:p w14:paraId="25C7CF3D" w14:textId="0C426019" w:rsidR="002B730D" w:rsidRPr="009B784D" w:rsidRDefault="002B730D" w:rsidP="009B784D">
            <w:pPr>
              <w:spacing w:line="360" w:lineRule="auto"/>
              <w:rPr>
                <w:rFonts w:ascii="Times New Roman" w:eastAsia="Times New Roman" w:hAnsi="Times New Roman" w:cs="Times New Roman"/>
                <w:color w:val="121212"/>
                <w:sz w:val="24"/>
                <w:szCs w:val="24"/>
              </w:rPr>
            </w:pPr>
            <w:r>
              <w:fldChar w:fldCharType="begin"/>
            </w:r>
            <w:r>
              <w:instrText xml:space="preserve"> PAGEREF _Toc900063 \h </w:instrText>
            </w:r>
            <w:r>
              <w:fldChar w:fldCharType="separate"/>
            </w:r>
            <w:r w:rsidR="00D33843">
              <w:rPr>
                <w:noProof/>
              </w:rPr>
              <w:t>1</w:t>
            </w:r>
            <w:r>
              <w:fldChar w:fldCharType="end"/>
            </w:r>
          </w:p>
        </w:tc>
      </w:tr>
      <w:tr w:rsidR="002B730D" w:rsidRPr="009B784D" w14:paraId="0342810C" w14:textId="77777777">
        <w:trPr>
          <w:cantSplit/>
        </w:trPr>
        <w:tc>
          <w:tcPr>
            <w:tcW w:w="6056" w:type="dxa"/>
            <w:tcBorders>
              <w:top w:val="nil"/>
              <w:left w:val="nil"/>
              <w:bottom w:val="nil"/>
              <w:right w:val="nil"/>
            </w:tcBorders>
            <w:hideMark/>
          </w:tcPr>
          <w:p w14:paraId="52B512B7"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3.10. Composite Summary of Overall Technical Assessment as Rated by IT Experts</w:t>
            </w:r>
          </w:p>
        </w:tc>
        <w:tc>
          <w:tcPr>
            <w:tcW w:w="1000" w:type="dxa"/>
            <w:tcBorders>
              <w:top w:val="nil"/>
              <w:left w:val="nil"/>
              <w:bottom w:val="nil"/>
              <w:right w:val="nil"/>
            </w:tcBorders>
            <w:hideMark/>
          </w:tcPr>
          <w:p w14:paraId="079BE8E6" w14:textId="696D4392" w:rsidR="002B730D" w:rsidRPr="009B784D" w:rsidRDefault="002B730D" w:rsidP="009B784D">
            <w:pPr>
              <w:spacing w:line="360" w:lineRule="auto"/>
              <w:rPr>
                <w:rFonts w:ascii="Times New Roman" w:eastAsia="Times New Roman" w:hAnsi="Times New Roman" w:cs="Times New Roman"/>
                <w:color w:val="121212"/>
                <w:sz w:val="24"/>
                <w:szCs w:val="24"/>
              </w:rPr>
            </w:pPr>
            <w:r>
              <w:fldChar w:fldCharType="begin"/>
            </w:r>
            <w:r>
              <w:instrText xml:space="preserve"> PAGEREF _Toc900064 \h </w:instrText>
            </w:r>
            <w:r>
              <w:fldChar w:fldCharType="separate"/>
            </w:r>
            <w:r w:rsidR="00D33843">
              <w:rPr>
                <w:noProof/>
              </w:rPr>
              <w:t>1</w:t>
            </w:r>
            <w:r>
              <w:fldChar w:fldCharType="end"/>
            </w:r>
          </w:p>
        </w:tc>
      </w:tr>
      <w:tr w:rsidR="002B730D" w:rsidRPr="009B784D" w14:paraId="68AE67AD" w14:textId="77777777">
        <w:trPr>
          <w:cantSplit/>
        </w:trPr>
        <w:tc>
          <w:tcPr>
            <w:tcW w:w="6056" w:type="dxa"/>
            <w:tcBorders>
              <w:top w:val="nil"/>
              <w:left w:val="nil"/>
              <w:bottom w:val="nil"/>
              <w:right w:val="nil"/>
            </w:tcBorders>
            <w:hideMark/>
          </w:tcPr>
          <w:p w14:paraId="295D5365" w14:textId="1FC6237D"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lastRenderedPageBreak/>
              <w:t>4. System Evaluation by End-Users (Addressing Research Problem 4: Selected ISO/IEC 25010:2023 Characteristics)</w:t>
            </w:r>
          </w:p>
        </w:tc>
        <w:tc>
          <w:tcPr>
            <w:tcW w:w="1000" w:type="dxa"/>
            <w:tcBorders>
              <w:top w:val="nil"/>
              <w:left w:val="nil"/>
              <w:bottom w:val="nil"/>
              <w:right w:val="nil"/>
            </w:tcBorders>
            <w:hideMark/>
          </w:tcPr>
          <w:p w14:paraId="7C551FB5" w14:textId="0F4C3806" w:rsidR="002B730D" w:rsidRPr="009B784D" w:rsidRDefault="002B730D" w:rsidP="009B784D">
            <w:pPr>
              <w:spacing w:line="360" w:lineRule="auto"/>
              <w:rPr>
                <w:rFonts w:ascii="Times New Roman" w:eastAsia="Times New Roman" w:hAnsi="Times New Roman" w:cs="Times New Roman"/>
                <w:color w:val="121212"/>
                <w:sz w:val="24"/>
                <w:szCs w:val="24"/>
              </w:rPr>
            </w:pPr>
            <w:r>
              <w:fldChar w:fldCharType="begin"/>
            </w:r>
            <w:r>
              <w:instrText xml:space="preserve"> PAGEREF _Toc900065 \h </w:instrText>
            </w:r>
            <w:r>
              <w:fldChar w:fldCharType="separate"/>
            </w:r>
            <w:r w:rsidR="00D33843">
              <w:rPr>
                <w:noProof/>
              </w:rPr>
              <w:t>1</w:t>
            </w:r>
            <w:r>
              <w:fldChar w:fldCharType="end"/>
            </w:r>
          </w:p>
        </w:tc>
      </w:tr>
      <w:tr w:rsidR="002B730D" w:rsidRPr="009B784D" w14:paraId="572822F1" w14:textId="77777777">
        <w:trPr>
          <w:cantSplit/>
        </w:trPr>
        <w:tc>
          <w:tcPr>
            <w:tcW w:w="6056" w:type="dxa"/>
            <w:tcBorders>
              <w:top w:val="nil"/>
              <w:left w:val="nil"/>
              <w:bottom w:val="nil"/>
              <w:right w:val="nil"/>
            </w:tcBorders>
            <w:hideMark/>
          </w:tcPr>
          <w:p w14:paraId="05CC3AAF"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4.1. Functional Suitability</w:t>
            </w:r>
          </w:p>
        </w:tc>
        <w:tc>
          <w:tcPr>
            <w:tcW w:w="1000" w:type="dxa"/>
            <w:tcBorders>
              <w:top w:val="nil"/>
              <w:left w:val="nil"/>
              <w:bottom w:val="nil"/>
              <w:right w:val="nil"/>
            </w:tcBorders>
            <w:hideMark/>
          </w:tcPr>
          <w:p w14:paraId="06F3EF18" w14:textId="7A0DE7D6" w:rsidR="002B730D" w:rsidRPr="009B784D" w:rsidRDefault="002B730D" w:rsidP="009B784D">
            <w:pPr>
              <w:spacing w:line="360" w:lineRule="auto"/>
              <w:rPr>
                <w:rFonts w:ascii="Times New Roman" w:eastAsia="Times New Roman" w:hAnsi="Times New Roman" w:cs="Times New Roman"/>
                <w:color w:val="121212"/>
                <w:sz w:val="24"/>
                <w:szCs w:val="24"/>
              </w:rPr>
            </w:pPr>
            <w:r>
              <w:fldChar w:fldCharType="begin"/>
            </w:r>
            <w:r>
              <w:instrText xml:space="preserve"> PAGEREF _Toc900066 \h </w:instrText>
            </w:r>
            <w:r>
              <w:fldChar w:fldCharType="separate"/>
            </w:r>
            <w:r w:rsidR="00D33843">
              <w:rPr>
                <w:noProof/>
              </w:rPr>
              <w:t>1</w:t>
            </w:r>
            <w:r>
              <w:fldChar w:fldCharType="end"/>
            </w:r>
          </w:p>
        </w:tc>
      </w:tr>
      <w:tr w:rsidR="002B730D" w:rsidRPr="009B784D" w14:paraId="157291B8" w14:textId="77777777">
        <w:trPr>
          <w:cantSplit/>
        </w:trPr>
        <w:tc>
          <w:tcPr>
            <w:tcW w:w="6056" w:type="dxa"/>
            <w:tcBorders>
              <w:top w:val="nil"/>
              <w:left w:val="nil"/>
              <w:bottom w:val="nil"/>
              <w:right w:val="nil"/>
            </w:tcBorders>
            <w:hideMark/>
          </w:tcPr>
          <w:p w14:paraId="39D14C5F" w14:textId="0283FCA6"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4.2. Interaction Capability</w:t>
            </w:r>
          </w:p>
        </w:tc>
        <w:tc>
          <w:tcPr>
            <w:tcW w:w="1000" w:type="dxa"/>
            <w:tcBorders>
              <w:top w:val="nil"/>
              <w:left w:val="nil"/>
              <w:bottom w:val="nil"/>
              <w:right w:val="nil"/>
            </w:tcBorders>
            <w:hideMark/>
          </w:tcPr>
          <w:p w14:paraId="2D6BA3AB" w14:textId="1C80222E" w:rsidR="002B730D" w:rsidRPr="009B784D" w:rsidRDefault="002B730D" w:rsidP="009B784D">
            <w:pPr>
              <w:spacing w:line="360" w:lineRule="auto"/>
              <w:rPr>
                <w:rFonts w:ascii="Times New Roman" w:eastAsia="Times New Roman" w:hAnsi="Times New Roman" w:cs="Times New Roman"/>
                <w:color w:val="121212"/>
                <w:sz w:val="24"/>
                <w:szCs w:val="24"/>
              </w:rPr>
            </w:pPr>
            <w:r>
              <w:fldChar w:fldCharType="begin"/>
            </w:r>
            <w:r>
              <w:instrText xml:space="preserve"> PAGEREF _Toc900067 \h </w:instrText>
            </w:r>
            <w:r>
              <w:fldChar w:fldCharType="separate"/>
            </w:r>
            <w:r w:rsidR="00D33843">
              <w:rPr>
                <w:noProof/>
              </w:rPr>
              <w:t>1</w:t>
            </w:r>
            <w:r>
              <w:fldChar w:fldCharType="end"/>
            </w:r>
          </w:p>
        </w:tc>
      </w:tr>
      <w:tr w:rsidR="002B730D" w:rsidRPr="009B784D" w14:paraId="5F1E3BDA" w14:textId="77777777">
        <w:trPr>
          <w:cantSplit/>
        </w:trPr>
        <w:tc>
          <w:tcPr>
            <w:tcW w:w="6056" w:type="dxa"/>
            <w:tcBorders>
              <w:top w:val="nil"/>
              <w:left w:val="nil"/>
              <w:bottom w:val="nil"/>
              <w:right w:val="nil"/>
            </w:tcBorders>
            <w:hideMark/>
          </w:tcPr>
          <w:p w14:paraId="674CF4F7"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4.3. Reliability</w:t>
            </w:r>
          </w:p>
        </w:tc>
        <w:tc>
          <w:tcPr>
            <w:tcW w:w="1000" w:type="dxa"/>
            <w:tcBorders>
              <w:top w:val="nil"/>
              <w:left w:val="nil"/>
              <w:bottom w:val="nil"/>
              <w:right w:val="nil"/>
            </w:tcBorders>
            <w:hideMark/>
          </w:tcPr>
          <w:p w14:paraId="0E5E9F9E" w14:textId="7AAC0930" w:rsidR="002B730D" w:rsidRPr="009B784D" w:rsidRDefault="002B730D" w:rsidP="009B784D">
            <w:pPr>
              <w:spacing w:line="360" w:lineRule="auto"/>
              <w:rPr>
                <w:rFonts w:ascii="Times New Roman" w:eastAsia="Times New Roman" w:hAnsi="Times New Roman" w:cs="Times New Roman"/>
                <w:color w:val="121212"/>
                <w:sz w:val="24"/>
                <w:szCs w:val="24"/>
              </w:rPr>
            </w:pPr>
            <w:r>
              <w:fldChar w:fldCharType="begin"/>
            </w:r>
            <w:r>
              <w:instrText xml:space="preserve"> PAGEREF _Toc900068 \h </w:instrText>
            </w:r>
            <w:r>
              <w:fldChar w:fldCharType="separate"/>
            </w:r>
            <w:r w:rsidR="00D33843">
              <w:rPr>
                <w:noProof/>
              </w:rPr>
              <w:t>1</w:t>
            </w:r>
            <w:r>
              <w:fldChar w:fldCharType="end"/>
            </w:r>
          </w:p>
        </w:tc>
      </w:tr>
      <w:tr w:rsidR="002B730D" w:rsidRPr="009B784D" w14:paraId="6ECF2FDC" w14:textId="77777777">
        <w:trPr>
          <w:cantSplit/>
        </w:trPr>
        <w:tc>
          <w:tcPr>
            <w:tcW w:w="6056" w:type="dxa"/>
            <w:tcBorders>
              <w:top w:val="nil"/>
              <w:left w:val="nil"/>
              <w:bottom w:val="nil"/>
              <w:right w:val="nil"/>
            </w:tcBorders>
            <w:hideMark/>
          </w:tcPr>
          <w:p w14:paraId="25EAF0AA"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4.4. Performance Efficiency</w:t>
            </w:r>
          </w:p>
        </w:tc>
        <w:tc>
          <w:tcPr>
            <w:tcW w:w="1000" w:type="dxa"/>
            <w:tcBorders>
              <w:top w:val="nil"/>
              <w:left w:val="nil"/>
              <w:bottom w:val="nil"/>
              <w:right w:val="nil"/>
            </w:tcBorders>
            <w:hideMark/>
          </w:tcPr>
          <w:p w14:paraId="411F74C3" w14:textId="34E97C69" w:rsidR="002B730D" w:rsidRPr="009B784D" w:rsidRDefault="002B730D" w:rsidP="009B784D">
            <w:pPr>
              <w:spacing w:line="360" w:lineRule="auto"/>
              <w:rPr>
                <w:rFonts w:ascii="Times New Roman" w:eastAsia="Times New Roman" w:hAnsi="Times New Roman" w:cs="Times New Roman"/>
                <w:color w:val="121212"/>
                <w:sz w:val="24"/>
                <w:szCs w:val="24"/>
              </w:rPr>
            </w:pPr>
            <w:r>
              <w:fldChar w:fldCharType="begin"/>
            </w:r>
            <w:r>
              <w:instrText xml:space="preserve"> PAGEREF _Toc900069 \h </w:instrText>
            </w:r>
            <w:r>
              <w:fldChar w:fldCharType="separate"/>
            </w:r>
            <w:r w:rsidR="00D33843">
              <w:rPr>
                <w:noProof/>
              </w:rPr>
              <w:t>1</w:t>
            </w:r>
            <w:r>
              <w:fldChar w:fldCharType="end"/>
            </w:r>
          </w:p>
        </w:tc>
      </w:tr>
      <w:tr w:rsidR="002B730D" w:rsidRPr="009B784D" w14:paraId="703D9A6A" w14:textId="77777777">
        <w:trPr>
          <w:cantSplit/>
        </w:trPr>
        <w:tc>
          <w:tcPr>
            <w:tcW w:w="6056" w:type="dxa"/>
            <w:tcBorders>
              <w:top w:val="nil"/>
              <w:left w:val="nil"/>
              <w:bottom w:val="nil"/>
              <w:right w:val="nil"/>
            </w:tcBorders>
            <w:hideMark/>
          </w:tcPr>
          <w:p w14:paraId="1D6BEEA7"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4.5. Security</w:t>
            </w:r>
          </w:p>
        </w:tc>
        <w:tc>
          <w:tcPr>
            <w:tcW w:w="1000" w:type="dxa"/>
            <w:tcBorders>
              <w:top w:val="nil"/>
              <w:left w:val="nil"/>
              <w:bottom w:val="nil"/>
              <w:right w:val="nil"/>
            </w:tcBorders>
            <w:hideMark/>
          </w:tcPr>
          <w:p w14:paraId="50AF4D84" w14:textId="7C56994A" w:rsidR="002B730D" w:rsidRPr="009B784D" w:rsidRDefault="002B730D" w:rsidP="009B784D">
            <w:pPr>
              <w:spacing w:line="360" w:lineRule="auto"/>
              <w:rPr>
                <w:rFonts w:ascii="Times New Roman" w:eastAsia="Times New Roman" w:hAnsi="Times New Roman" w:cs="Times New Roman"/>
                <w:color w:val="121212"/>
                <w:sz w:val="24"/>
                <w:szCs w:val="24"/>
              </w:rPr>
            </w:pPr>
            <w:r>
              <w:fldChar w:fldCharType="begin"/>
            </w:r>
            <w:r>
              <w:instrText xml:space="preserve"> PAGEREF _Toc900070 \h </w:instrText>
            </w:r>
            <w:r>
              <w:fldChar w:fldCharType="separate"/>
            </w:r>
            <w:r w:rsidR="00D33843">
              <w:rPr>
                <w:noProof/>
              </w:rPr>
              <w:t>1</w:t>
            </w:r>
            <w:r>
              <w:fldChar w:fldCharType="end"/>
            </w:r>
          </w:p>
        </w:tc>
      </w:tr>
      <w:tr w:rsidR="002B730D" w:rsidRPr="009B784D" w14:paraId="3126286C" w14:textId="77777777">
        <w:trPr>
          <w:cantSplit/>
        </w:trPr>
        <w:tc>
          <w:tcPr>
            <w:tcW w:w="6056" w:type="dxa"/>
            <w:tcBorders>
              <w:top w:val="nil"/>
              <w:left w:val="nil"/>
              <w:bottom w:val="nil"/>
              <w:right w:val="nil"/>
            </w:tcBorders>
            <w:hideMark/>
          </w:tcPr>
          <w:p w14:paraId="0659D012"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4.6. Composite Summary of End-Users’ System Evaluation</w:t>
            </w:r>
          </w:p>
        </w:tc>
        <w:tc>
          <w:tcPr>
            <w:tcW w:w="1000" w:type="dxa"/>
            <w:tcBorders>
              <w:top w:val="nil"/>
              <w:left w:val="nil"/>
              <w:bottom w:val="nil"/>
              <w:right w:val="nil"/>
            </w:tcBorders>
            <w:hideMark/>
          </w:tcPr>
          <w:p w14:paraId="3E8FE3E2" w14:textId="2143A139" w:rsidR="002B730D" w:rsidRPr="009B784D" w:rsidRDefault="002B730D" w:rsidP="009B784D">
            <w:pPr>
              <w:spacing w:line="360" w:lineRule="auto"/>
              <w:rPr>
                <w:rFonts w:ascii="Times New Roman" w:eastAsia="Times New Roman" w:hAnsi="Times New Roman" w:cs="Times New Roman"/>
                <w:color w:val="121212"/>
                <w:sz w:val="24"/>
                <w:szCs w:val="24"/>
              </w:rPr>
            </w:pPr>
            <w:r>
              <w:fldChar w:fldCharType="begin"/>
            </w:r>
            <w:r>
              <w:instrText xml:space="preserve"> PAGEREF _Toc900071 \h </w:instrText>
            </w:r>
            <w:r>
              <w:fldChar w:fldCharType="separate"/>
            </w:r>
            <w:r w:rsidR="00D33843">
              <w:rPr>
                <w:noProof/>
              </w:rPr>
              <w:t>1</w:t>
            </w:r>
            <w:r>
              <w:fldChar w:fldCharType="end"/>
            </w:r>
          </w:p>
        </w:tc>
      </w:tr>
      <w:tr w:rsidR="002B730D" w:rsidRPr="009B784D" w14:paraId="7E4C2CAA" w14:textId="77777777">
        <w:trPr>
          <w:cantSplit/>
        </w:trPr>
        <w:tc>
          <w:tcPr>
            <w:tcW w:w="6056" w:type="dxa"/>
            <w:tcBorders>
              <w:top w:val="nil"/>
              <w:left w:val="nil"/>
              <w:bottom w:val="nil"/>
              <w:right w:val="nil"/>
            </w:tcBorders>
            <w:hideMark/>
          </w:tcPr>
          <w:p w14:paraId="1FE9907A" w14:textId="3A8CCC91"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5. Web Accessibility Evaluation (Addressing Research Problem 5: WCAG 2.1 Principles)</w:t>
            </w:r>
          </w:p>
        </w:tc>
        <w:tc>
          <w:tcPr>
            <w:tcW w:w="1000" w:type="dxa"/>
            <w:tcBorders>
              <w:top w:val="nil"/>
              <w:left w:val="nil"/>
              <w:bottom w:val="nil"/>
              <w:right w:val="nil"/>
            </w:tcBorders>
            <w:hideMark/>
          </w:tcPr>
          <w:p w14:paraId="5E58589B" w14:textId="4690ADBE" w:rsidR="002B730D" w:rsidRPr="009B784D" w:rsidRDefault="002B730D" w:rsidP="009B784D">
            <w:pPr>
              <w:spacing w:line="360" w:lineRule="auto"/>
              <w:rPr>
                <w:rFonts w:ascii="Times New Roman" w:eastAsia="Times New Roman" w:hAnsi="Times New Roman" w:cs="Times New Roman"/>
                <w:color w:val="121212"/>
                <w:sz w:val="24"/>
                <w:szCs w:val="24"/>
              </w:rPr>
            </w:pPr>
            <w:r>
              <w:fldChar w:fldCharType="begin"/>
            </w:r>
            <w:r>
              <w:instrText xml:space="preserve"> PAGEREF _Toc900072 \h </w:instrText>
            </w:r>
            <w:r>
              <w:fldChar w:fldCharType="separate"/>
            </w:r>
            <w:r w:rsidR="00D33843">
              <w:rPr>
                <w:noProof/>
              </w:rPr>
              <w:t>1</w:t>
            </w:r>
            <w:r>
              <w:fldChar w:fldCharType="end"/>
            </w:r>
          </w:p>
        </w:tc>
      </w:tr>
      <w:tr w:rsidR="002B730D" w:rsidRPr="009B784D" w14:paraId="19D92058" w14:textId="77777777">
        <w:trPr>
          <w:cantSplit/>
        </w:trPr>
        <w:tc>
          <w:tcPr>
            <w:tcW w:w="6056" w:type="dxa"/>
            <w:tcBorders>
              <w:top w:val="nil"/>
              <w:left w:val="nil"/>
              <w:bottom w:val="nil"/>
              <w:right w:val="nil"/>
            </w:tcBorders>
            <w:hideMark/>
          </w:tcPr>
          <w:p w14:paraId="4B5A6759"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5.1. Perceivable Principle</w:t>
            </w:r>
          </w:p>
        </w:tc>
        <w:tc>
          <w:tcPr>
            <w:tcW w:w="1000" w:type="dxa"/>
            <w:tcBorders>
              <w:top w:val="nil"/>
              <w:left w:val="nil"/>
              <w:bottom w:val="nil"/>
              <w:right w:val="nil"/>
            </w:tcBorders>
            <w:hideMark/>
          </w:tcPr>
          <w:p w14:paraId="663BA941" w14:textId="37662E69" w:rsidR="002B730D" w:rsidRPr="009B784D" w:rsidRDefault="002B730D" w:rsidP="009B784D">
            <w:pPr>
              <w:spacing w:line="360" w:lineRule="auto"/>
              <w:rPr>
                <w:rFonts w:ascii="Times New Roman" w:eastAsia="Times New Roman" w:hAnsi="Times New Roman" w:cs="Times New Roman"/>
                <w:color w:val="121212"/>
                <w:sz w:val="24"/>
                <w:szCs w:val="24"/>
              </w:rPr>
            </w:pPr>
            <w:r>
              <w:fldChar w:fldCharType="begin"/>
            </w:r>
            <w:r>
              <w:instrText xml:space="preserve"> PAGEREF _Toc900073 \h </w:instrText>
            </w:r>
            <w:r>
              <w:fldChar w:fldCharType="separate"/>
            </w:r>
            <w:r w:rsidR="00D33843">
              <w:rPr>
                <w:noProof/>
              </w:rPr>
              <w:t>1</w:t>
            </w:r>
            <w:r>
              <w:fldChar w:fldCharType="end"/>
            </w:r>
          </w:p>
        </w:tc>
      </w:tr>
      <w:tr w:rsidR="002B730D" w:rsidRPr="009B784D" w14:paraId="0C0ADAFF" w14:textId="77777777">
        <w:trPr>
          <w:cantSplit/>
        </w:trPr>
        <w:tc>
          <w:tcPr>
            <w:tcW w:w="6056" w:type="dxa"/>
            <w:tcBorders>
              <w:top w:val="nil"/>
              <w:left w:val="nil"/>
              <w:bottom w:val="nil"/>
              <w:right w:val="nil"/>
            </w:tcBorders>
            <w:hideMark/>
          </w:tcPr>
          <w:p w14:paraId="39BAA1DE"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5.2. Operable Principle</w:t>
            </w:r>
          </w:p>
        </w:tc>
        <w:tc>
          <w:tcPr>
            <w:tcW w:w="1000" w:type="dxa"/>
            <w:tcBorders>
              <w:top w:val="nil"/>
              <w:left w:val="nil"/>
              <w:bottom w:val="nil"/>
              <w:right w:val="nil"/>
            </w:tcBorders>
            <w:hideMark/>
          </w:tcPr>
          <w:p w14:paraId="47E08994" w14:textId="660F4A8F" w:rsidR="002B730D" w:rsidRPr="009B784D" w:rsidRDefault="002B730D" w:rsidP="009B784D">
            <w:pPr>
              <w:spacing w:line="360" w:lineRule="auto"/>
              <w:rPr>
                <w:rFonts w:ascii="Times New Roman" w:eastAsia="Times New Roman" w:hAnsi="Times New Roman" w:cs="Times New Roman"/>
                <w:color w:val="121212"/>
                <w:sz w:val="24"/>
                <w:szCs w:val="24"/>
              </w:rPr>
            </w:pPr>
            <w:r>
              <w:fldChar w:fldCharType="begin"/>
            </w:r>
            <w:r>
              <w:instrText xml:space="preserve"> PAGEREF _Toc900074 \h </w:instrText>
            </w:r>
            <w:r>
              <w:fldChar w:fldCharType="separate"/>
            </w:r>
            <w:r w:rsidR="00D33843">
              <w:rPr>
                <w:noProof/>
              </w:rPr>
              <w:t>1</w:t>
            </w:r>
            <w:r>
              <w:fldChar w:fldCharType="end"/>
            </w:r>
          </w:p>
        </w:tc>
      </w:tr>
      <w:tr w:rsidR="002B730D" w:rsidRPr="009B784D" w14:paraId="6339798F" w14:textId="77777777">
        <w:trPr>
          <w:cantSplit/>
        </w:trPr>
        <w:tc>
          <w:tcPr>
            <w:tcW w:w="6056" w:type="dxa"/>
            <w:tcBorders>
              <w:top w:val="nil"/>
              <w:left w:val="nil"/>
              <w:bottom w:val="nil"/>
              <w:right w:val="nil"/>
            </w:tcBorders>
            <w:hideMark/>
          </w:tcPr>
          <w:p w14:paraId="17800F27"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5.3. Understandable Principle</w:t>
            </w:r>
          </w:p>
        </w:tc>
        <w:tc>
          <w:tcPr>
            <w:tcW w:w="1000" w:type="dxa"/>
            <w:tcBorders>
              <w:top w:val="nil"/>
              <w:left w:val="nil"/>
              <w:bottom w:val="nil"/>
              <w:right w:val="nil"/>
            </w:tcBorders>
            <w:hideMark/>
          </w:tcPr>
          <w:p w14:paraId="26D20C95" w14:textId="73AC36AC" w:rsidR="002B730D" w:rsidRPr="009B784D" w:rsidRDefault="002B730D" w:rsidP="009B784D">
            <w:pPr>
              <w:spacing w:line="360" w:lineRule="auto"/>
              <w:rPr>
                <w:rFonts w:ascii="Times New Roman" w:eastAsia="Times New Roman" w:hAnsi="Times New Roman" w:cs="Times New Roman"/>
                <w:color w:val="121212"/>
                <w:sz w:val="24"/>
                <w:szCs w:val="24"/>
              </w:rPr>
            </w:pPr>
            <w:r>
              <w:fldChar w:fldCharType="begin"/>
            </w:r>
            <w:r>
              <w:instrText xml:space="preserve"> PAGEREF _Toc900075 \h </w:instrText>
            </w:r>
            <w:r>
              <w:fldChar w:fldCharType="separate"/>
            </w:r>
            <w:r w:rsidR="00D33843">
              <w:rPr>
                <w:noProof/>
              </w:rPr>
              <w:t>1</w:t>
            </w:r>
            <w:r>
              <w:fldChar w:fldCharType="end"/>
            </w:r>
          </w:p>
        </w:tc>
      </w:tr>
      <w:tr w:rsidR="002B730D" w:rsidRPr="009B784D" w14:paraId="3F36110A" w14:textId="77777777">
        <w:trPr>
          <w:cantSplit/>
        </w:trPr>
        <w:tc>
          <w:tcPr>
            <w:tcW w:w="6056" w:type="dxa"/>
            <w:tcBorders>
              <w:top w:val="nil"/>
              <w:left w:val="nil"/>
              <w:bottom w:val="nil"/>
              <w:right w:val="nil"/>
            </w:tcBorders>
            <w:hideMark/>
          </w:tcPr>
          <w:p w14:paraId="2EF93D17"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5.4. Robust Principle</w:t>
            </w:r>
          </w:p>
        </w:tc>
        <w:tc>
          <w:tcPr>
            <w:tcW w:w="1000" w:type="dxa"/>
            <w:tcBorders>
              <w:top w:val="nil"/>
              <w:left w:val="nil"/>
              <w:bottom w:val="nil"/>
              <w:right w:val="nil"/>
            </w:tcBorders>
            <w:hideMark/>
          </w:tcPr>
          <w:p w14:paraId="2AA9628A" w14:textId="30BA65D0" w:rsidR="002B730D" w:rsidRPr="009B784D" w:rsidRDefault="002B730D" w:rsidP="009B784D">
            <w:pPr>
              <w:spacing w:line="360" w:lineRule="auto"/>
              <w:rPr>
                <w:rFonts w:ascii="Times New Roman" w:eastAsia="Times New Roman" w:hAnsi="Times New Roman" w:cs="Times New Roman"/>
                <w:color w:val="121212"/>
                <w:sz w:val="24"/>
                <w:szCs w:val="24"/>
              </w:rPr>
            </w:pPr>
            <w:r>
              <w:fldChar w:fldCharType="begin"/>
            </w:r>
            <w:r>
              <w:instrText xml:space="preserve"> PAGEREF _Toc900076 \h </w:instrText>
            </w:r>
            <w:r>
              <w:fldChar w:fldCharType="separate"/>
            </w:r>
            <w:r w:rsidR="00D33843">
              <w:rPr>
                <w:noProof/>
              </w:rPr>
              <w:t>1</w:t>
            </w:r>
            <w:r>
              <w:fldChar w:fldCharType="end"/>
            </w:r>
          </w:p>
        </w:tc>
      </w:tr>
      <w:tr w:rsidR="002B730D" w:rsidRPr="009B784D" w14:paraId="1FA29FA4" w14:textId="77777777">
        <w:trPr>
          <w:cantSplit/>
        </w:trPr>
        <w:tc>
          <w:tcPr>
            <w:tcW w:w="6056" w:type="dxa"/>
            <w:tcBorders>
              <w:top w:val="nil"/>
              <w:left w:val="nil"/>
              <w:bottom w:val="nil"/>
              <w:right w:val="nil"/>
            </w:tcBorders>
            <w:hideMark/>
          </w:tcPr>
          <w:p w14:paraId="18387C5C"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5.5. Comparative Summary of Web Accessibility Evaluation</w:t>
            </w:r>
          </w:p>
        </w:tc>
        <w:tc>
          <w:tcPr>
            <w:tcW w:w="1000" w:type="dxa"/>
            <w:tcBorders>
              <w:top w:val="nil"/>
              <w:left w:val="nil"/>
              <w:bottom w:val="nil"/>
              <w:right w:val="nil"/>
            </w:tcBorders>
            <w:hideMark/>
          </w:tcPr>
          <w:p w14:paraId="4A079316" w14:textId="79E0A3D1" w:rsidR="002B730D" w:rsidRPr="009B784D" w:rsidRDefault="002B730D" w:rsidP="009B784D">
            <w:pPr>
              <w:spacing w:line="360" w:lineRule="auto"/>
              <w:rPr>
                <w:rFonts w:ascii="Times New Roman" w:eastAsia="Times New Roman" w:hAnsi="Times New Roman" w:cs="Times New Roman"/>
                <w:color w:val="121212"/>
                <w:sz w:val="24"/>
                <w:szCs w:val="24"/>
              </w:rPr>
            </w:pPr>
            <w:r>
              <w:fldChar w:fldCharType="begin"/>
            </w:r>
            <w:r>
              <w:instrText xml:space="preserve"> PAGEREF _Toc900077 \h </w:instrText>
            </w:r>
            <w:r>
              <w:fldChar w:fldCharType="separate"/>
            </w:r>
            <w:r w:rsidR="00D33843">
              <w:rPr>
                <w:noProof/>
              </w:rPr>
              <w:t>1</w:t>
            </w:r>
            <w:r>
              <w:fldChar w:fldCharType="end"/>
            </w:r>
          </w:p>
        </w:tc>
      </w:tr>
      <w:tr w:rsidR="002B730D" w:rsidRPr="009B784D" w14:paraId="3DC206A8" w14:textId="77777777">
        <w:trPr>
          <w:cantSplit/>
        </w:trPr>
        <w:tc>
          <w:tcPr>
            <w:tcW w:w="6056" w:type="dxa"/>
            <w:tcBorders>
              <w:top w:val="nil"/>
              <w:left w:val="nil"/>
              <w:bottom w:val="nil"/>
              <w:right w:val="nil"/>
            </w:tcBorders>
            <w:hideMark/>
          </w:tcPr>
          <w:p w14:paraId="3CD31897"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6. Qualitative Feedback and Thematic Analysis</w:t>
            </w:r>
          </w:p>
        </w:tc>
        <w:tc>
          <w:tcPr>
            <w:tcW w:w="1000" w:type="dxa"/>
            <w:tcBorders>
              <w:top w:val="nil"/>
              <w:left w:val="nil"/>
              <w:bottom w:val="nil"/>
              <w:right w:val="nil"/>
            </w:tcBorders>
            <w:hideMark/>
          </w:tcPr>
          <w:p w14:paraId="096333AC" w14:textId="39F97F2A" w:rsidR="002B730D" w:rsidRPr="009B784D" w:rsidRDefault="002B730D" w:rsidP="009B784D">
            <w:pPr>
              <w:spacing w:line="360" w:lineRule="auto"/>
              <w:rPr>
                <w:rFonts w:ascii="Times New Roman" w:eastAsia="Times New Roman" w:hAnsi="Times New Roman" w:cs="Times New Roman"/>
                <w:color w:val="121212"/>
                <w:sz w:val="24"/>
                <w:szCs w:val="24"/>
              </w:rPr>
            </w:pPr>
            <w:r>
              <w:fldChar w:fldCharType="begin"/>
            </w:r>
            <w:r>
              <w:instrText xml:space="preserve"> PAGEREF _Toc900078 \h </w:instrText>
            </w:r>
            <w:r>
              <w:fldChar w:fldCharType="separate"/>
            </w:r>
            <w:r w:rsidR="00D33843">
              <w:rPr>
                <w:noProof/>
              </w:rPr>
              <w:t>1</w:t>
            </w:r>
            <w:r>
              <w:fldChar w:fldCharType="end"/>
            </w:r>
          </w:p>
        </w:tc>
      </w:tr>
      <w:tr w:rsidR="002B730D" w:rsidRPr="009B784D" w14:paraId="69213FD0" w14:textId="77777777">
        <w:trPr>
          <w:cantSplit/>
        </w:trPr>
        <w:tc>
          <w:tcPr>
            <w:tcW w:w="6056" w:type="dxa"/>
            <w:tcBorders>
              <w:top w:val="nil"/>
              <w:left w:val="nil"/>
              <w:bottom w:val="nil"/>
              <w:right w:val="nil"/>
            </w:tcBorders>
            <w:hideMark/>
          </w:tcPr>
          <w:p w14:paraId="57862536"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7. Discussion and Synthesis of Findings</w:t>
            </w:r>
          </w:p>
        </w:tc>
        <w:tc>
          <w:tcPr>
            <w:tcW w:w="1000" w:type="dxa"/>
            <w:tcBorders>
              <w:top w:val="nil"/>
              <w:left w:val="nil"/>
              <w:bottom w:val="nil"/>
              <w:right w:val="nil"/>
            </w:tcBorders>
            <w:hideMark/>
          </w:tcPr>
          <w:p w14:paraId="504E5BB6" w14:textId="33903A03" w:rsidR="002B730D" w:rsidRPr="009B784D" w:rsidRDefault="002B730D" w:rsidP="009B784D">
            <w:pPr>
              <w:spacing w:line="360" w:lineRule="auto"/>
              <w:rPr>
                <w:rFonts w:ascii="Times New Roman" w:eastAsia="Times New Roman" w:hAnsi="Times New Roman" w:cs="Times New Roman"/>
                <w:color w:val="121212"/>
                <w:sz w:val="24"/>
                <w:szCs w:val="24"/>
              </w:rPr>
            </w:pPr>
            <w:r>
              <w:fldChar w:fldCharType="begin"/>
            </w:r>
            <w:r>
              <w:instrText xml:space="preserve"> PAGEREF _Toc900079 \h </w:instrText>
            </w:r>
            <w:r>
              <w:fldChar w:fldCharType="separate"/>
            </w:r>
            <w:r w:rsidR="00D33843">
              <w:rPr>
                <w:noProof/>
              </w:rPr>
              <w:t>1</w:t>
            </w:r>
            <w:r>
              <w:fldChar w:fldCharType="end"/>
            </w:r>
          </w:p>
        </w:tc>
      </w:tr>
      <w:tr w:rsidR="002B730D" w:rsidRPr="009B784D" w14:paraId="66840C01" w14:textId="77777777">
        <w:trPr>
          <w:cantSplit/>
        </w:trPr>
        <w:tc>
          <w:tcPr>
            <w:tcW w:w="6056" w:type="dxa"/>
            <w:tcBorders>
              <w:top w:val="nil"/>
              <w:left w:val="nil"/>
              <w:bottom w:val="nil"/>
              <w:right w:val="nil"/>
            </w:tcBorders>
            <w:hideMark/>
          </w:tcPr>
          <w:p w14:paraId="3B9A0194"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7.1. Alignment with Theoretical Frameworks</w:t>
            </w:r>
          </w:p>
        </w:tc>
        <w:tc>
          <w:tcPr>
            <w:tcW w:w="1000" w:type="dxa"/>
            <w:tcBorders>
              <w:top w:val="nil"/>
              <w:left w:val="nil"/>
              <w:bottom w:val="nil"/>
              <w:right w:val="nil"/>
            </w:tcBorders>
            <w:hideMark/>
          </w:tcPr>
          <w:p w14:paraId="1E3B5DA4" w14:textId="3F0E5111" w:rsidR="002B730D" w:rsidRPr="009B784D" w:rsidRDefault="002B730D" w:rsidP="009B784D">
            <w:pPr>
              <w:spacing w:line="360" w:lineRule="auto"/>
              <w:rPr>
                <w:rFonts w:ascii="Times New Roman" w:eastAsia="Times New Roman" w:hAnsi="Times New Roman" w:cs="Times New Roman"/>
                <w:color w:val="121212"/>
                <w:sz w:val="24"/>
                <w:szCs w:val="24"/>
              </w:rPr>
            </w:pPr>
            <w:r>
              <w:fldChar w:fldCharType="begin"/>
            </w:r>
            <w:r>
              <w:instrText xml:space="preserve"> PAGEREF _Toc900080 \h </w:instrText>
            </w:r>
            <w:r>
              <w:fldChar w:fldCharType="separate"/>
            </w:r>
            <w:r w:rsidR="00D33843">
              <w:rPr>
                <w:noProof/>
              </w:rPr>
              <w:t>1</w:t>
            </w:r>
            <w:r>
              <w:fldChar w:fldCharType="end"/>
            </w:r>
          </w:p>
        </w:tc>
      </w:tr>
      <w:tr w:rsidR="002B730D" w:rsidRPr="009B784D" w14:paraId="34BD9100" w14:textId="77777777">
        <w:trPr>
          <w:cantSplit/>
        </w:trPr>
        <w:tc>
          <w:tcPr>
            <w:tcW w:w="6056" w:type="dxa"/>
            <w:tcBorders>
              <w:top w:val="nil"/>
              <w:left w:val="nil"/>
              <w:bottom w:val="nil"/>
              <w:right w:val="nil"/>
            </w:tcBorders>
            <w:hideMark/>
          </w:tcPr>
          <w:p w14:paraId="72CD81BD"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7.2. Technical and Practical Superiority of Progressive Web Applications</w:t>
            </w:r>
          </w:p>
        </w:tc>
        <w:tc>
          <w:tcPr>
            <w:tcW w:w="1000" w:type="dxa"/>
            <w:tcBorders>
              <w:top w:val="nil"/>
              <w:left w:val="nil"/>
              <w:bottom w:val="nil"/>
              <w:right w:val="nil"/>
            </w:tcBorders>
            <w:hideMark/>
          </w:tcPr>
          <w:p w14:paraId="50F727C5" w14:textId="2348DA0F" w:rsidR="002B730D" w:rsidRPr="009B784D" w:rsidRDefault="002B730D" w:rsidP="009B784D">
            <w:pPr>
              <w:spacing w:line="360" w:lineRule="auto"/>
              <w:rPr>
                <w:rFonts w:ascii="Times New Roman" w:eastAsia="Times New Roman" w:hAnsi="Times New Roman" w:cs="Times New Roman"/>
                <w:color w:val="121212"/>
                <w:sz w:val="24"/>
                <w:szCs w:val="24"/>
              </w:rPr>
            </w:pPr>
            <w:r>
              <w:fldChar w:fldCharType="begin"/>
            </w:r>
            <w:r>
              <w:instrText xml:space="preserve"> PAGEREF _Toc900081 \h </w:instrText>
            </w:r>
            <w:r>
              <w:fldChar w:fldCharType="separate"/>
            </w:r>
            <w:r w:rsidR="00D33843">
              <w:rPr>
                <w:noProof/>
              </w:rPr>
              <w:t>1</w:t>
            </w:r>
            <w:r>
              <w:fldChar w:fldCharType="end"/>
            </w:r>
          </w:p>
        </w:tc>
      </w:tr>
      <w:tr w:rsidR="002B730D" w:rsidRPr="009B784D" w14:paraId="07F5C17B" w14:textId="77777777">
        <w:trPr>
          <w:cantSplit/>
        </w:trPr>
        <w:tc>
          <w:tcPr>
            <w:tcW w:w="6056" w:type="dxa"/>
            <w:tcBorders>
              <w:top w:val="nil"/>
              <w:left w:val="nil"/>
              <w:bottom w:val="nil"/>
              <w:right w:val="nil"/>
            </w:tcBorders>
            <w:hideMark/>
          </w:tcPr>
          <w:p w14:paraId="67707E12"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7.3. Contribution to Sustainable Development Goals (SDGs)</w:t>
            </w:r>
          </w:p>
        </w:tc>
        <w:tc>
          <w:tcPr>
            <w:tcW w:w="1000" w:type="dxa"/>
            <w:tcBorders>
              <w:top w:val="nil"/>
              <w:left w:val="nil"/>
              <w:bottom w:val="nil"/>
              <w:right w:val="nil"/>
            </w:tcBorders>
            <w:hideMark/>
          </w:tcPr>
          <w:p w14:paraId="61A166E8" w14:textId="3CE245F8" w:rsidR="002B730D" w:rsidRPr="009B784D" w:rsidRDefault="002B730D" w:rsidP="009B784D">
            <w:pPr>
              <w:spacing w:line="360" w:lineRule="auto"/>
              <w:rPr>
                <w:rFonts w:ascii="Times New Roman" w:eastAsia="Times New Roman" w:hAnsi="Times New Roman" w:cs="Times New Roman"/>
                <w:color w:val="121212"/>
                <w:sz w:val="24"/>
                <w:szCs w:val="24"/>
              </w:rPr>
            </w:pPr>
            <w:r>
              <w:fldChar w:fldCharType="begin"/>
            </w:r>
            <w:r>
              <w:instrText xml:space="preserve"> PAGEREF _Toc900082 \h </w:instrText>
            </w:r>
            <w:r>
              <w:fldChar w:fldCharType="separate"/>
            </w:r>
            <w:r w:rsidR="00D33843">
              <w:rPr>
                <w:noProof/>
              </w:rPr>
              <w:t>1</w:t>
            </w:r>
            <w:r>
              <w:fldChar w:fldCharType="end"/>
            </w:r>
          </w:p>
        </w:tc>
      </w:tr>
      <w:tr w:rsidR="002B730D" w:rsidRPr="009B784D" w14:paraId="69F41A24" w14:textId="77777777">
        <w:trPr>
          <w:cantSplit/>
        </w:trPr>
        <w:tc>
          <w:tcPr>
            <w:tcW w:w="6056" w:type="dxa"/>
            <w:tcBorders>
              <w:top w:val="nil"/>
              <w:left w:val="nil"/>
              <w:bottom w:val="nil"/>
              <w:right w:val="nil"/>
            </w:tcBorders>
            <w:hideMark/>
          </w:tcPr>
          <w:p w14:paraId="7A0C2E13"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CHAPTER 4: SUMMARY, CONCLUSIONS, AND RECOMMENDATIONS</w:t>
            </w:r>
          </w:p>
        </w:tc>
        <w:tc>
          <w:tcPr>
            <w:tcW w:w="1000" w:type="dxa"/>
            <w:tcBorders>
              <w:top w:val="nil"/>
              <w:left w:val="nil"/>
              <w:bottom w:val="nil"/>
              <w:right w:val="nil"/>
            </w:tcBorders>
            <w:hideMark/>
          </w:tcPr>
          <w:p w14:paraId="4050770E" w14:textId="4FA310BC" w:rsidR="002B730D" w:rsidRPr="009B784D" w:rsidRDefault="002B730D" w:rsidP="009B784D">
            <w:pPr>
              <w:spacing w:line="360" w:lineRule="auto"/>
              <w:rPr>
                <w:rFonts w:ascii="Times New Roman" w:eastAsia="Times New Roman" w:hAnsi="Times New Roman" w:cs="Times New Roman"/>
                <w:color w:val="121212"/>
                <w:sz w:val="24"/>
                <w:szCs w:val="24"/>
              </w:rPr>
            </w:pPr>
            <w:r>
              <w:fldChar w:fldCharType="begin"/>
            </w:r>
            <w:r>
              <w:instrText xml:space="preserve"> PAGEREF _Toc900083 \h </w:instrText>
            </w:r>
            <w:r>
              <w:fldChar w:fldCharType="separate"/>
            </w:r>
            <w:r w:rsidR="00D33843">
              <w:rPr>
                <w:noProof/>
              </w:rPr>
              <w:t>1</w:t>
            </w:r>
            <w:r>
              <w:fldChar w:fldCharType="end"/>
            </w:r>
          </w:p>
        </w:tc>
      </w:tr>
      <w:tr w:rsidR="002B730D" w:rsidRPr="009B784D" w14:paraId="3B7793B3" w14:textId="77777777">
        <w:trPr>
          <w:cantSplit/>
        </w:trPr>
        <w:tc>
          <w:tcPr>
            <w:tcW w:w="6056" w:type="dxa"/>
            <w:tcBorders>
              <w:top w:val="nil"/>
              <w:left w:val="nil"/>
              <w:bottom w:val="nil"/>
              <w:right w:val="nil"/>
            </w:tcBorders>
            <w:hideMark/>
          </w:tcPr>
          <w:p w14:paraId="549BD0E9"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Summary of Findings</w:t>
            </w:r>
          </w:p>
        </w:tc>
        <w:tc>
          <w:tcPr>
            <w:tcW w:w="1000" w:type="dxa"/>
            <w:tcBorders>
              <w:top w:val="nil"/>
              <w:left w:val="nil"/>
              <w:bottom w:val="nil"/>
              <w:right w:val="nil"/>
            </w:tcBorders>
            <w:hideMark/>
          </w:tcPr>
          <w:p w14:paraId="78AA61D1" w14:textId="54D0A83D" w:rsidR="002B730D" w:rsidRPr="00C53BB7" w:rsidRDefault="00C53BB7" w:rsidP="009B784D">
            <w:pPr>
              <w:spacing w:line="360" w:lineRule="auto"/>
              <w:rPr>
                <w:rFonts w:ascii="Times New Roman" w:eastAsia="Times New Roman" w:hAnsi="Times New Roman" w:cs="Times New Roman"/>
                <w:color w:val="121212"/>
                <w:sz w:val="24"/>
                <w:szCs w:val="24"/>
              </w:rPr>
            </w:pPr>
            <w:r>
              <w:rPr>
                <w:rFonts w:ascii="Times New Roman" w:hAnsi="Times New Roman" w:cs="Times New Roman"/>
                <w:sz w:val="24"/>
                <w:szCs w:val="24"/>
              </w:rPr>
              <w:t>236</w:t>
            </w:r>
          </w:p>
        </w:tc>
      </w:tr>
      <w:tr w:rsidR="002B730D" w:rsidRPr="009B784D" w14:paraId="34B6EBC4" w14:textId="77777777">
        <w:trPr>
          <w:cantSplit/>
        </w:trPr>
        <w:tc>
          <w:tcPr>
            <w:tcW w:w="6056" w:type="dxa"/>
            <w:tcBorders>
              <w:top w:val="nil"/>
              <w:left w:val="nil"/>
              <w:bottom w:val="nil"/>
              <w:right w:val="nil"/>
            </w:tcBorders>
            <w:hideMark/>
          </w:tcPr>
          <w:p w14:paraId="756A0EC5"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Conclusions</w:t>
            </w:r>
          </w:p>
        </w:tc>
        <w:tc>
          <w:tcPr>
            <w:tcW w:w="1000" w:type="dxa"/>
            <w:tcBorders>
              <w:top w:val="nil"/>
              <w:left w:val="nil"/>
              <w:bottom w:val="nil"/>
              <w:right w:val="nil"/>
            </w:tcBorders>
            <w:hideMark/>
          </w:tcPr>
          <w:p w14:paraId="00C5861E" w14:textId="3EAD720E" w:rsidR="002B730D" w:rsidRPr="00C53BB7" w:rsidRDefault="00C53BB7" w:rsidP="009B784D">
            <w:pPr>
              <w:spacing w:line="360" w:lineRule="auto"/>
              <w:rPr>
                <w:rFonts w:ascii="Times New Roman" w:eastAsia="Times New Roman" w:hAnsi="Times New Roman" w:cs="Times New Roman"/>
                <w:color w:val="121212"/>
                <w:sz w:val="24"/>
                <w:szCs w:val="24"/>
              </w:rPr>
            </w:pPr>
            <w:r>
              <w:rPr>
                <w:rFonts w:ascii="Times New Roman" w:hAnsi="Times New Roman" w:cs="Times New Roman"/>
                <w:sz w:val="24"/>
                <w:szCs w:val="24"/>
              </w:rPr>
              <w:t>239</w:t>
            </w:r>
          </w:p>
        </w:tc>
      </w:tr>
      <w:tr w:rsidR="002B730D" w:rsidRPr="009B784D" w14:paraId="2333787C" w14:textId="77777777">
        <w:trPr>
          <w:cantSplit/>
        </w:trPr>
        <w:tc>
          <w:tcPr>
            <w:tcW w:w="6056" w:type="dxa"/>
            <w:tcBorders>
              <w:top w:val="nil"/>
              <w:left w:val="nil"/>
              <w:bottom w:val="nil"/>
              <w:right w:val="nil"/>
            </w:tcBorders>
            <w:hideMark/>
          </w:tcPr>
          <w:p w14:paraId="687F80E3"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lastRenderedPageBreak/>
              <w:t>Recommendations</w:t>
            </w:r>
          </w:p>
        </w:tc>
        <w:tc>
          <w:tcPr>
            <w:tcW w:w="1000" w:type="dxa"/>
            <w:tcBorders>
              <w:top w:val="nil"/>
              <w:left w:val="nil"/>
              <w:bottom w:val="nil"/>
              <w:right w:val="nil"/>
            </w:tcBorders>
            <w:hideMark/>
          </w:tcPr>
          <w:p w14:paraId="7E808321" w14:textId="35B47420" w:rsidR="002B730D" w:rsidRPr="00F87AE1" w:rsidRDefault="00F87AE1" w:rsidP="009B784D">
            <w:pPr>
              <w:spacing w:line="360" w:lineRule="auto"/>
              <w:rPr>
                <w:rFonts w:ascii="Times New Roman" w:eastAsia="Times New Roman" w:hAnsi="Times New Roman" w:cs="Times New Roman"/>
                <w:color w:val="121212"/>
                <w:sz w:val="24"/>
                <w:szCs w:val="24"/>
              </w:rPr>
            </w:pPr>
            <w:r>
              <w:rPr>
                <w:rFonts w:ascii="Times New Roman" w:hAnsi="Times New Roman" w:cs="Times New Roman"/>
                <w:sz w:val="24"/>
                <w:szCs w:val="24"/>
              </w:rPr>
              <w:t>240</w:t>
            </w:r>
          </w:p>
        </w:tc>
      </w:tr>
      <w:tr w:rsidR="002B730D" w:rsidRPr="009B784D" w14:paraId="49465457" w14:textId="77777777">
        <w:trPr>
          <w:cantSplit/>
        </w:trPr>
        <w:tc>
          <w:tcPr>
            <w:tcW w:w="6056" w:type="dxa"/>
            <w:tcBorders>
              <w:top w:val="nil"/>
              <w:left w:val="nil"/>
              <w:bottom w:val="nil"/>
              <w:right w:val="nil"/>
            </w:tcBorders>
            <w:hideMark/>
          </w:tcPr>
          <w:p w14:paraId="08A1EB51"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REFERENCES</w:t>
            </w:r>
          </w:p>
        </w:tc>
        <w:tc>
          <w:tcPr>
            <w:tcW w:w="1000" w:type="dxa"/>
            <w:tcBorders>
              <w:top w:val="nil"/>
              <w:left w:val="nil"/>
              <w:bottom w:val="nil"/>
              <w:right w:val="nil"/>
            </w:tcBorders>
            <w:hideMark/>
          </w:tcPr>
          <w:p w14:paraId="46CD33BA" w14:textId="50D6008E" w:rsidR="002B730D" w:rsidRPr="000471AA" w:rsidRDefault="000471AA" w:rsidP="009B784D">
            <w:pPr>
              <w:spacing w:line="360" w:lineRule="auto"/>
              <w:rPr>
                <w:rFonts w:ascii="Times New Roman" w:eastAsia="Times New Roman" w:hAnsi="Times New Roman" w:cs="Times New Roman"/>
                <w:color w:val="121212"/>
                <w:sz w:val="24"/>
                <w:szCs w:val="24"/>
              </w:rPr>
            </w:pPr>
            <w:r>
              <w:rPr>
                <w:rFonts w:ascii="Times New Roman" w:hAnsi="Times New Roman" w:cs="Times New Roman"/>
                <w:sz w:val="24"/>
                <w:szCs w:val="24"/>
              </w:rPr>
              <w:t>242</w:t>
            </w:r>
          </w:p>
        </w:tc>
      </w:tr>
      <w:tr w:rsidR="002B730D" w:rsidRPr="009B784D" w14:paraId="16B4DB97" w14:textId="77777777">
        <w:trPr>
          <w:cantSplit/>
        </w:trPr>
        <w:tc>
          <w:tcPr>
            <w:tcW w:w="6056" w:type="dxa"/>
            <w:tcBorders>
              <w:top w:val="nil"/>
              <w:left w:val="nil"/>
              <w:bottom w:val="nil"/>
              <w:right w:val="nil"/>
            </w:tcBorders>
            <w:hideMark/>
          </w:tcPr>
          <w:p w14:paraId="2A1E6B6B"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APPENDICES</w:t>
            </w:r>
          </w:p>
        </w:tc>
        <w:tc>
          <w:tcPr>
            <w:tcW w:w="1000" w:type="dxa"/>
            <w:tcBorders>
              <w:top w:val="nil"/>
              <w:left w:val="nil"/>
              <w:bottom w:val="nil"/>
              <w:right w:val="nil"/>
            </w:tcBorders>
            <w:hideMark/>
          </w:tcPr>
          <w:p w14:paraId="6C0BAB3B" w14:textId="161F1DBF" w:rsidR="002B730D" w:rsidRPr="000471AA" w:rsidRDefault="000471AA" w:rsidP="009B784D">
            <w:pPr>
              <w:spacing w:line="360" w:lineRule="auto"/>
              <w:rPr>
                <w:rFonts w:ascii="Times New Roman" w:eastAsia="Times New Roman" w:hAnsi="Times New Roman" w:cs="Times New Roman"/>
                <w:color w:val="121212"/>
                <w:sz w:val="24"/>
                <w:szCs w:val="24"/>
              </w:rPr>
            </w:pPr>
            <w:r>
              <w:rPr>
                <w:rFonts w:ascii="Times New Roman" w:hAnsi="Times New Roman" w:cs="Times New Roman"/>
                <w:sz w:val="24"/>
                <w:szCs w:val="24"/>
              </w:rPr>
              <w:t>247</w:t>
            </w:r>
          </w:p>
        </w:tc>
      </w:tr>
      <w:tr w:rsidR="002B730D" w:rsidRPr="009B784D" w14:paraId="4AAE1F5E" w14:textId="77777777">
        <w:trPr>
          <w:cantSplit/>
        </w:trPr>
        <w:tc>
          <w:tcPr>
            <w:tcW w:w="6056" w:type="dxa"/>
            <w:tcBorders>
              <w:top w:val="nil"/>
              <w:left w:val="nil"/>
              <w:bottom w:val="nil"/>
              <w:right w:val="nil"/>
            </w:tcBorders>
            <w:hideMark/>
          </w:tcPr>
          <w:p w14:paraId="3358EBB9"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Appendix A: Application Letter</w:t>
            </w:r>
          </w:p>
        </w:tc>
        <w:tc>
          <w:tcPr>
            <w:tcW w:w="1000" w:type="dxa"/>
            <w:tcBorders>
              <w:top w:val="nil"/>
              <w:left w:val="nil"/>
              <w:bottom w:val="nil"/>
              <w:right w:val="nil"/>
            </w:tcBorders>
            <w:hideMark/>
          </w:tcPr>
          <w:p w14:paraId="7557F710" w14:textId="685993C8" w:rsidR="002B730D" w:rsidRPr="000471AA" w:rsidRDefault="000471AA" w:rsidP="009B784D">
            <w:pPr>
              <w:spacing w:line="360" w:lineRule="auto"/>
              <w:rPr>
                <w:rFonts w:ascii="Times New Roman" w:eastAsia="Times New Roman" w:hAnsi="Times New Roman" w:cs="Times New Roman"/>
                <w:color w:val="121212"/>
                <w:sz w:val="24"/>
                <w:szCs w:val="24"/>
              </w:rPr>
            </w:pPr>
            <w:r>
              <w:rPr>
                <w:rFonts w:ascii="Times New Roman" w:hAnsi="Times New Roman" w:cs="Times New Roman"/>
                <w:sz w:val="24"/>
                <w:szCs w:val="24"/>
              </w:rPr>
              <w:t>248</w:t>
            </w:r>
          </w:p>
        </w:tc>
      </w:tr>
      <w:tr w:rsidR="002B730D" w:rsidRPr="009B784D" w14:paraId="6162861B" w14:textId="77777777">
        <w:trPr>
          <w:cantSplit/>
        </w:trPr>
        <w:tc>
          <w:tcPr>
            <w:tcW w:w="6056" w:type="dxa"/>
            <w:tcBorders>
              <w:top w:val="nil"/>
              <w:left w:val="nil"/>
              <w:bottom w:val="nil"/>
              <w:right w:val="nil"/>
            </w:tcBorders>
            <w:hideMark/>
          </w:tcPr>
          <w:p w14:paraId="14F62B0C"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Appendix B-1: System Evaluation Questionnaire (ISO/IEC 25010 and Software Quality)</w:t>
            </w:r>
          </w:p>
        </w:tc>
        <w:tc>
          <w:tcPr>
            <w:tcW w:w="1000" w:type="dxa"/>
            <w:tcBorders>
              <w:top w:val="nil"/>
              <w:left w:val="nil"/>
              <w:bottom w:val="nil"/>
              <w:right w:val="nil"/>
            </w:tcBorders>
            <w:hideMark/>
          </w:tcPr>
          <w:p w14:paraId="42DE334A" w14:textId="5EB08806" w:rsidR="002B730D" w:rsidRPr="000471AA" w:rsidRDefault="000471AA" w:rsidP="009B784D">
            <w:pPr>
              <w:spacing w:line="360" w:lineRule="auto"/>
              <w:rPr>
                <w:rFonts w:ascii="Times New Roman" w:eastAsia="Times New Roman" w:hAnsi="Times New Roman" w:cs="Times New Roman"/>
                <w:color w:val="121212"/>
                <w:sz w:val="24"/>
                <w:szCs w:val="24"/>
              </w:rPr>
            </w:pPr>
            <w:r>
              <w:rPr>
                <w:rFonts w:ascii="Times New Roman" w:hAnsi="Times New Roman" w:cs="Times New Roman"/>
                <w:sz w:val="24"/>
                <w:szCs w:val="24"/>
              </w:rPr>
              <w:t>249</w:t>
            </w:r>
          </w:p>
        </w:tc>
      </w:tr>
      <w:tr w:rsidR="002B730D" w:rsidRPr="009B784D" w14:paraId="7D594124" w14:textId="77777777">
        <w:trPr>
          <w:cantSplit/>
        </w:trPr>
        <w:tc>
          <w:tcPr>
            <w:tcW w:w="6056" w:type="dxa"/>
            <w:tcBorders>
              <w:top w:val="nil"/>
              <w:left w:val="nil"/>
              <w:bottom w:val="nil"/>
              <w:right w:val="nil"/>
            </w:tcBorders>
            <w:hideMark/>
          </w:tcPr>
          <w:p w14:paraId="1BBFAD0D"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Appendix B-2: Survey Questionnaire for Band Officers and Members</w:t>
            </w:r>
          </w:p>
        </w:tc>
        <w:tc>
          <w:tcPr>
            <w:tcW w:w="1000" w:type="dxa"/>
            <w:tcBorders>
              <w:top w:val="nil"/>
              <w:left w:val="nil"/>
              <w:bottom w:val="nil"/>
              <w:right w:val="nil"/>
            </w:tcBorders>
            <w:hideMark/>
          </w:tcPr>
          <w:p w14:paraId="235E8D23" w14:textId="4B1CC8CC" w:rsidR="002B730D" w:rsidRPr="002802E3" w:rsidRDefault="002802E3" w:rsidP="009B784D">
            <w:pPr>
              <w:spacing w:line="360" w:lineRule="auto"/>
              <w:rPr>
                <w:rFonts w:ascii="Times New Roman" w:eastAsia="Times New Roman" w:hAnsi="Times New Roman" w:cs="Times New Roman"/>
                <w:color w:val="121212"/>
                <w:sz w:val="24"/>
                <w:szCs w:val="24"/>
              </w:rPr>
            </w:pPr>
            <w:r>
              <w:rPr>
                <w:rFonts w:ascii="Times New Roman" w:hAnsi="Times New Roman" w:cs="Times New Roman"/>
                <w:sz w:val="24"/>
                <w:szCs w:val="24"/>
              </w:rPr>
              <w:t>267</w:t>
            </w:r>
          </w:p>
        </w:tc>
      </w:tr>
      <w:tr w:rsidR="002B730D" w:rsidRPr="009B784D" w14:paraId="1E6706D7" w14:textId="77777777">
        <w:trPr>
          <w:cantSplit/>
        </w:trPr>
        <w:tc>
          <w:tcPr>
            <w:tcW w:w="6056" w:type="dxa"/>
            <w:tcBorders>
              <w:top w:val="nil"/>
              <w:left w:val="nil"/>
              <w:bottom w:val="nil"/>
              <w:right w:val="nil"/>
            </w:tcBorders>
            <w:hideMark/>
          </w:tcPr>
          <w:p w14:paraId="64250294"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Appendix C: User Manual</w:t>
            </w:r>
          </w:p>
        </w:tc>
        <w:tc>
          <w:tcPr>
            <w:tcW w:w="1000" w:type="dxa"/>
            <w:tcBorders>
              <w:top w:val="nil"/>
              <w:left w:val="nil"/>
              <w:bottom w:val="nil"/>
              <w:right w:val="nil"/>
            </w:tcBorders>
            <w:hideMark/>
          </w:tcPr>
          <w:p w14:paraId="7AE0D562" w14:textId="77D26BFE" w:rsidR="002B730D" w:rsidRPr="003C0624" w:rsidRDefault="003C0624" w:rsidP="009B784D">
            <w:pPr>
              <w:spacing w:line="360" w:lineRule="auto"/>
              <w:rPr>
                <w:rFonts w:ascii="Times New Roman" w:eastAsia="Times New Roman" w:hAnsi="Times New Roman" w:cs="Times New Roman"/>
                <w:color w:val="121212"/>
                <w:sz w:val="24"/>
                <w:szCs w:val="24"/>
              </w:rPr>
            </w:pPr>
            <w:r>
              <w:rPr>
                <w:rFonts w:ascii="Times New Roman" w:hAnsi="Times New Roman" w:cs="Times New Roman"/>
                <w:sz w:val="24"/>
                <w:szCs w:val="24"/>
              </w:rPr>
              <w:t>277</w:t>
            </w:r>
          </w:p>
        </w:tc>
      </w:tr>
    </w:tbl>
    <w:p w14:paraId="717E31DB" w14:textId="77777777" w:rsidR="002B730D" w:rsidRPr="002B730D" w:rsidRDefault="002B730D" w:rsidP="009B784D">
      <w:pPr>
        <w:spacing w:line="360" w:lineRule="auto"/>
        <w:rPr>
          <w:rFonts w:ascii="Times New Roman" w:eastAsia="Times New Roman" w:hAnsi="Times New Roman" w:cs="Times New Roman"/>
          <w:b/>
          <w:bCs/>
          <w:color w:val="121212"/>
          <w:sz w:val="24"/>
          <w:szCs w:val="24"/>
        </w:rPr>
      </w:pPr>
      <w:r>
        <w:rPr>
          <w:rFonts w:ascii="Times New Roman" w:eastAsia="Times New Roman" w:hAnsi="Times New Roman" w:cs="Times New Roman"/>
          <w:b/>
          <w:bCs/>
          <w:color w:val="121212"/>
          <w:sz w:val="24"/>
          <w:szCs w:val="24"/>
        </w:rPr>
        <w:br w:type="page"/>
      </w:r>
    </w:p>
    <w:p w14:paraId="19C15DCE" w14:textId="77777777" w:rsidR="00251147" w:rsidRPr="009B784D" w:rsidRDefault="00251147" w:rsidP="00251147">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LIST OF TABLES</w:t>
      </w:r>
    </w:p>
    <w:tbl>
      <w:tblPr>
        <w:tblW w:w="7380" w:type="dxa"/>
        <w:tblBorders>
          <w:insideH w:val="nil"/>
          <w:insideV w:val="nil"/>
        </w:tblBorders>
        <w:tblLayout w:type="fixed"/>
        <w:tblCellMar>
          <w:left w:w="60" w:type="dxa"/>
          <w:right w:w="60" w:type="dxa"/>
        </w:tblCellMar>
        <w:tblLook w:val="04A0" w:firstRow="1" w:lastRow="0" w:firstColumn="1" w:lastColumn="0" w:noHBand="0" w:noVBand="1"/>
      </w:tblPr>
      <w:tblGrid>
        <w:gridCol w:w="1199"/>
        <w:gridCol w:w="4852"/>
        <w:gridCol w:w="1329"/>
      </w:tblGrid>
      <w:tr w:rsidR="00251147" w:rsidRPr="009B784D" w14:paraId="4F053CF0" w14:textId="77777777" w:rsidTr="009B784D">
        <w:trPr>
          <w:cantSplit/>
          <w:tblHeader/>
        </w:trPr>
        <w:tc>
          <w:tcPr>
            <w:tcW w:w="1199" w:type="dxa"/>
            <w:tcBorders>
              <w:top w:val="nil"/>
              <w:left w:val="nil"/>
              <w:bottom w:val="nil"/>
              <w:right w:val="nil"/>
            </w:tcBorders>
            <w:hideMark/>
          </w:tcPr>
          <w:p w14:paraId="2A38704B" w14:textId="77777777" w:rsidR="00251147" w:rsidRPr="009B784D" w:rsidRDefault="00251147" w:rsidP="00251147">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Table No.</w:t>
            </w:r>
          </w:p>
        </w:tc>
        <w:tc>
          <w:tcPr>
            <w:tcW w:w="4852" w:type="dxa"/>
            <w:tcBorders>
              <w:top w:val="nil"/>
              <w:left w:val="nil"/>
              <w:bottom w:val="nil"/>
              <w:right w:val="nil"/>
            </w:tcBorders>
            <w:hideMark/>
          </w:tcPr>
          <w:p w14:paraId="5238B986" w14:textId="77777777" w:rsidR="00251147" w:rsidRPr="009B784D" w:rsidRDefault="00251147" w:rsidP="009B784D">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Table Title</w:t>
            </w:r>
          </w:p>
        </w:tc>
        <w:tc>
          <w:tcPr>
            <w:tcW w:w="1329" w:type="dxa"/>
            <w:tcBorders>
              <w:top w:val="nil"/>
              <w:left w:val="nil"/>
              <w:bottom w:val="nil"/>
              <w:right w:val="nil"/>
            </w:tcBorders>
            <w:hideMark/>
          </w:tcPr>
          <w:p w14:paraId="65322012" w14:textId="77777777" w:rsidR="00251147" w:rsidRPr="009B784D" w:rsidRDefault="00251147" w:rsidP="00251147">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Page No.</w:t>
            </w:r>
          </w:p>
        </w:tc>
      </w:tr>
      <w:tr w:rsidR="00251147" w:rsidRPr="009B784D" w14:paraId="45E27D70" w14:textId="77777777" w:rsidTr="009B784D">
        <w:trPr>
          <w:cantSplit/>
        </w:trPr>
        <w:tc>
          <w:tcPr>
            <w:tcW w:w="1199" w:type="dxa"/>
            <w:tcBorders>
              <w:top w:val="nil"/>
              <w:left w:val="nil"/>
              <w:bottom w:val="nil"/>
              <w:right w:val="nil"/>
            </w:tcBorders>
            <w:hideMark/>
          </w:tcPr>
          <w:p w14:paraId="16FF9A55" w14:textId="77777777"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4852" w:type="dxa"/>
            <w:tcBorders>
              <w:top w:val="nil"/>
              <w:left w:val="nil"/>
              <w:bottom w:val="nil"/>
              <w:right w:val="nil"/>
            </w:tcBorders>
            <w:hideMark/>
          </w:tcPr>
          <w:p w14:paraId="66D06BDE"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Comparison of Existing Related Systems and the Proposed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System</w:t>
            </w:r>
          </w:p>
        </w:tc>
        <w:tc>
          <w:tcPr>
            <w:tcW w:w="1329" w:type="dxa"/>
            <w:tcBorders>
              <w:top w:val="nil"/>
              <w:left w:val="nil"/>
              <w:bottom w:val="nil"/>
              <w:right w:val="nil"/>
            </w:tcBorders>
            <w:hideMark/>
          </w:tcPr>
          <w:p w14:paraId="64C71E4E" w14:textId="3DC5EDBD"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_Toc900093 \h </w:instrText>
            </w:r>
            <w:r>
              <w:fldChar w:fldCharType="separate"/>
            </w:r>
            <w:r w:rsidR="00D33843">
              <w:rPr>
                <w:noProof/>
              </w:rPr>
              <w:t>1</w:t>
            </w:r>
            <w:r>
              <w:fldChar w:fldCharType="end"/>
            </w:r>
          </w:p>
        </w:tc>
      </w:tr>
      <w:tr w:rsidR="00251147" w:rsidRPr="009B784D" w14:paraId="32A8E6C0" w14:textId="77777777" w:rsidTr="009B784D">
        <w:trPr>
          <w:cantSplit/>
        </w:trPr>
        <w:tc>
          <w:tcPr>
            <w:tcW w:w="1199" w:type="dxa"/>
            <w:tcBorders>
              <w:top w:val="nil"/>
              <w:left w:val="nil"/>
              <w:bottom w:val="nil"/>
              <w:right w:val="nil"/>
            </w:tcBorders>
            <w:hideMark/>
          </w:tcPr>
          <w:p w14:paraId="1CF30922" w14:textId="77777777"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4852" w:type="dxa"/>
            <w:tcBorders>
              <w:top w:val="nil"/>
              <w:left w:val="nil"/>
              <w:bottom w:val="nil"/>
              <w:right w:val="nil"/>
            </w:tcBorders>
            <w:hideMark/>
          </w:tcPr>
          <w:p w14:paraId="32B20FDB"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Distribution of Respondents</w:t>
            </w:r>
          </w:p>
        </w:tc>
        <w:tc>
          <w:tcPr>
            <w:tcW w:w="1329" w:type="dxa"/>
            <w:tcBorders>
              <w:top w:val="nil"/>
              <w:left w:val="nil"/>
              <w:bottom w:val="nil"/>
              <w:right w:val="nil"/>
            </w:tcBorders>
            <w:hideMark/>
          </w:tcPr>
          <w:p w14:paraId="7417085E" w14:textId="6D3E45A6"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_Toc900094 \h </w:instrText>
            </w:r>
            <w:r>
              <w:fldChar w:fldCharType="separate"/>
            </w:r>
            <w:r w:rsidR="00D33843">
              <w:rPr>
                <w:noProof/>
              </w:rPr>
              <w:t>1</w:t>
            </w:r>
            <w:r>
              <w:fldChar w:fldCharType="end"/>
            </w:r>
          </w:p>
        </w:tc>
      </w:tr>
      <w:tr w:rsidR="00251147" w:rsidRPr="009B784D" w14:paraId="3AF92AF1" w14:textId="77777777" w:rsidTr="009B784D">
        <w:trPr>
          <w:cantSplit/>
        </w:trPr>
        <w:tc>
          <w:tcPr>
            <w:tcW w:w="1199" w:type="dxa"/>
            <w:tcBorders>
              <w:top w:val="nil"/>
              <w:left w:val="nil"/>
              <w:bottom w:val="nil"/>
              <w:right w:val="nil"/>
            </w:tcBorders>
            <w:hideMark/>
          </w:tcPr>
          <w:p w14:paraId="14A91D1C" w14:textId="77777777"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4852" w:type="dxa"/>
            <w:tcBorders>
              <w:top w:val="nil"/>
              <w:left w:val="nil"/>
              <w:bottom w:val="nil"/>
              <w:right w:val="nil"/>
            </w:tcBorders>
            <w:hideMark/>
          </w:tcPr>
          <w:p w14:paraId="36CE67FB"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Scoring Rubric for Functional Suitability</w:t>
            </w:r>
          </w:p>
        </w:tc>
        <w:tc>
          <w:tcPr>
            <w:tcW w:w="1329" w:type="dxa"/>
            <w:tcBorders>
              <w:top w:val="nil"/>
              <w:left w:val="nil"/>
              <w:bottom w:val="nil"/>
              <w:right w:val="nil"/>
            </w:tcBorders>
            <w:hideMark/>
          </w:tcPr>
          <w:p w14:paraId="2777D37D" w14:textId="0902D0EB"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_Toc900095 \h </w:instrText>
            </w:r>
            <w:r>
              <w:fldChar w:fldCharType="separate"/>
            </w:r>
            <w:r w:rsidR="00D33843">
              <w:rPr>
                <w:noProof/>
              </w:rPr>
              <w:t>1</w:t>
            </w:r>
            <w:r>
              <w:fldChar w:fldCharType="end"/>
            </w:r>
          </w:p>
        </w:tc>
      </w:tr>
      <w:tr w:rsidR="00251147" w:rsidRPr="009B784D" w14:paraId="39E9E8B6" w14:textId="77777777" w:rsidTr="009B784D">
        <w:trPr>
          <w:cantSplit/>
        </w:trPr>
        <w:tc>
          <w:tcPr>
            <w:tcW w:w="1199" w:type="dxa"/>
            <w:tcBorders>
              <w:top w:val="nil"/>
              <w:left w:val="nil"/>
              <w:bottom w:val="nil"/>
              <w:right w:val="nil"/>
            </w:tcBorders>
            <w:hideMark/>
          </w:tcPr>
          <w:p w14:paraId="03F132CD" w14:textId="77777777"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4852" w:type="dxa"/>
            <w:tcBorders>
              <w:top w:val="nil"/>
              <w:left w:val="nil"/>
              <w:bottom w:val="nil"/>
              <w:right w:val="nil"/>
            </w:tcBorders>
            <w:hideMark/>
          </w:tcPr>
          <w:p w14:paraId="57368E61"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Scoring Rubric for Performance Efficiency</w:t>
            </w:r>
          </w:p>
        </w:tc>
        <w:tc>
          <w:tcPr>
            <w:tcW w:w="1329" w:type="dxa"/>
            <w:tcBorders>
              <w:top w:val="nil"/>
              <w:left w:val="nil"/>
              <w:bottom w:val="nil"/>
              <w:right w:val="nil"/>
            </w:tcBorders>
            <w:hideMark/>
          </w:tcPr>
          <w:p w14:paraId="63010A02" w14:textId="4C157228"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_Toc900096 \h </w:instrText>
            </w:r>
            <w:r>
              <w:fldChar w:fldCharType="separate"/>
            </w:r>
            <w:r w:rsidR="00D33843">
              <w:rPr>
                <w:noProof/>
              </w:rPr>
              <w:t>1</w:t>
            </w:r>
            <w:r>
              <w:fldChar w:fldCharType="end"/>
            </w:r>
          </w:p>
        </w:tc>
      </w:tr>
      <w:tr w:rsidR="00251147" w:rsidRPr="009B784D" w14:paraId="060C4D61" w14:textId="77777777" w:rsidTr="009B784D">
        <w:trPr>
          <w:cantSplit/>
        </w:trPr>
        <w:tc>
          <w:tcPr>
            <w:tcW w:w="1199" w:type="dxa"/>
            <w:tcBorders>
              <w:top w:val="nil"/>
              <w:left w:val="nil"/>
              <w:bottom w:val="nil"/>
              <w:right w:val="nil"/>
            </w:tcBorders>
            <w:hideMark/>
          </w:tcPr>
          <w:p w14:paraId="5D915CDE" w14:textId="77777777"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4852" w:type="dxa"/>
            <w:tcBorders>
              <w:top w:val="nil"/>
              <w:left w:val="nil"/>
              <w:bottom w:val="nil"/>
              <w:right w:val="nil"/>
            </w:tcBorders>
            <w:hideMark/>
          </w:tcPr>
          <w:p w14:paraId="2CA486D1"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Scoring Rubric for Compatibility</w:t>
            </w:r>
          </w:p>
        </w:tc>
        <w:tc>
          <w:tcPr>
            <w:tcW w:w="1329" w:type="dxa"/>
            <w:tcBorders>
              <w:top w:val="nil"/>
              <w:left w:val="nil"/>
              <w:bottom w:val="nil"/>
              <w:right w:val="nil"/>
            </w:tcBorders>
            <w:hideMark/>
          </w:tcPr>
          <w:p w14:paraId="3ED4D56B" w14:textId="6DC93781"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_Toc900097 \h </w:instrText>
            </w:r>
            <w:r>
              <w:fldChar w:fldCharType="separate"/>
            </w:r>
            <w:r w:rsidR="00D33843">
              <w:rPr>
                <w:noProof/>
              </w:rPr>
              <w:t>1</w:t>
            </w:r>
            <w:r>
              <w:fldChar w:fldCharType="end"/>
            </w:r>
          </w:p>
        </w:tc>
      </w:tr>
      <w:tr w:rsidR="00251147" w:rsidRPr="009B784D" w14:paraId="386256E3" w14:textId="77777777" w:rsidTr="009B784D">
        <w:trPr>
          <w:cantSplit/>
        </w:trPr>
        <w:tc>
          <w:tcPr>
            <w:tcW w:w="1199" w:type="dxa"/>
            <w:tcBorders>
              <w:top w:val="nil"/>
              <w:left w:val="nil"/>
              <w:bottom w:val="nil"/>
              <w:right w:val="nil"/>
            </w:tcBorders>
            <w:hideMark/>
          </w:tcPr>
          <w:p w14:paraId="21013E1C" w14:textId="77777777"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4852" w:type="dxa"/>
            <w:tcBorders>
              <w:top w:val="nil"/>
              <w:left w:val="nil"/>
              <w:bottom w:val="nil"/>
              <w:right w:val="nil"/>
            </w:tcBorders>
            <w:hideMark/>
          </w:tcPr>
          <w:p w14:paraId="47B870AB"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Scoring Rubric for Interaction Capability</w:t>
            </w:r>
          </w:p>
        </w:tc>
        <w:tc>
          <w:tcPr>
            <w:tcW w:w="1329" w:type="dxa"/>
            <w:tcBorders>
              <w:top w:val="nil"/>
              <w:left w:val="nil"/>
              <w:bottom w:val="nil"/>
              <w:right w:val="nil"/>
            </w:tcBorders>
            <w:hideMark/>
          </w:tcPr>
          <w:p w14:paraId="09C72851" w14:textId="5B633AEF"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_Toc900098 \h </w:instrText>
            </w:r>
            <w:r>
              <w:fldChar w:fldCharType="separate"/>
            </w:r>
            <w:r w:rsidR="00D33843">
              <w:rPr>
                <w:noProof/>
              </w:rPr>
              <w:t>1</w:t>
            </w:r>
            <w:r>
              <w:fldChar w:fldCharType="end"/>
            </w:r>
          </w:p>
        </w:tc>
      </w:tr>
      <w:tr w:rsidR="00251147" w:rsidRPr="009B784D" w14:paraId="6FF8B5E1" w14:textId="77777777" w:rsidTr="009B784D">
        <w:trPr>
          <w:cantSplit/>
        </w:trPr>
        <w:tc>
          <w:tcPr>
            <w:tcW w:w="1199" w:type="dxa"/>
            <w:tcBorders>
              <w:top w:val="nil"/>
              <w:left w:val="nil"/>
              <w:bottom w:val="nil"/>
              <w:right w:val="nil"/>
            </w:tcBorders>
            <w:hideMark/>
          </w:tcPr>
          <w:p w14:paraId="2FAC036E" w14:textId="77777777"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4852" w:type="dxa"/>
            <w:tcBorders>
              <w:top w:val="nil"/>
              <w:left w:val="nil"/>
              <w:bottom w:val="nil"/>
              <w:right w:val="nil"/>
            </w:tcBorders>
            <w:hideMark/>
          </w:tcPr>
          <w:p w14:paraId="750C58F1"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Scoring Rubric for Reliability</w:t>
            </w:r>
          </w:p>
        </w:tc>
        <w:tc>
          <w:tcPr>
            <w:tcW w:w="1329" w:type="dxa"/>
            <w:tcBorders>
              <w:top w:val="nil"/>
              <w:left w:val="nil"/>
              <w:bottom w:val="nil"/>
              <w:right w:val="nil"/>
            </w:tcBorders>
            <w:hideMark/>
          </w:tcPr>
          <w:p w14:paraId="75BD086A" w14:textId="08D8D265"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_Toc900099 \h </w:instrText>
            </w:r>
            <w:r>
              <w:fldChar w:fldCharType="separate"/>
            </w:r>
            <w:r w:rsidR="00D33843">
              <w:rPr>
                <w:noProof/>
              </w:rPr>
              <w:t>1</w:t>
            </w:r>
            <w:r>
              <w:fldChar w:fldCharType="end"/>
            </w:r>
          </w:p>
        </w:tc>
      </w:tr>
      <w:tr w:rsidR="00251147" w:rsidRPr="009B784D" w14:paraId="24A9E0CC" w14:textId="77777777" w:rsidTr="009B784D">
        <w:trPr>
          <w:cantSplit/>
        </w:trPr>
        <w:tc>
          <w:tcPr>
            <w:tcW w:w="1199" w:type="dxa"/>
            <w:tcBorders>
              <w:top w:val="nil"/>
              <w:left w:val="nil"/>
              <w:bottom w:val="nil"/>
              <w:right w:val="nil"/>
            </w:tcBorders>
            <w:hideMark/>
          </w:tcPr>
          <w:p w14:paraId="33665DD1" w14:textId="77777777"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4852" w:type="dxa"/>
            <w:tcBorders>
              <w:top w:val="nil"/>
              <w:left w:val="nil"/>
              <w:bottom w:val="nil"/>
              <w:right w:val="nil"/>
            </w:tcBorders>
            <w:hideMark/>
          </w:tcPr>
          <w:p w14:paraId="7929F61C"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Scoring Rubric for Security</w:t>
            </w:r>
          </w:p>
        </w:tc>
        <w:tc>
          <w:tcPr>
            <w:tcW w:w="1329" w:type="dxa"/>
            <w:tcBorders>
              <w:top w:val="nil"/>
              <w:left w:val="nil"/>
              <w:bottom w:val="nil"/>
              <w:right w:val="nil"/>
            </w:tcBorders>
            <w:hideMark/>
          </w:tcPr>
          <w:p w14:paraId="59D3928C" w14:textId="010C31EE"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_Toc900100 \h </w:instrText>
            </w:r>
            <w:r>
              <w:fldChar w:fldCharType="separate"/>
            </w:r>
            <w:r w:rsidR="00D33843">
              <w:rPr>
                <w:noProof/>
              </w:rPr>
              <w:t>1</w:t>
            </w:r>
            <w:r>
              <w:fldChar w:fldCharType="end"/>
            </w:r>
          </w:p>
        </w:tc>
      </w:tr>
      <w:tr w:rsidR="00251147" w:rsidRPr="009B784D" w14:paraId="1914B22B" w14:textId="77777777" w:rsidTr="009B784D">
        <w:trPr>
          <w:cantSplit/>
        </w:trPr>
        <w:tc>
          <w:tcPr>
            <w:tcW w:w="1199" w:type="dxa"/>
            <w:tcBorders>
              <w:top w:val="nil"/>
              <w:left w:val="nil"/>
              <w:bottom w:val="nil"/>
              <w:right w:val="nil"/>
            </w:tcBorders>
            <w:hideMark/>
          </w:tcPr>
          <w:p w14:paraId="2421C715" w14:textId="77777777"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4852" w:type="dxa"/>
            <w:tcBorders>
              <w:top w:val="nil"/>
              <w:left w:val="nil"/>
              <w:bottom w:val="nil"/>
              <w:right w:val="nil"/>
            </w:tcBorders>
            <w:hideMark/>
          </w:tcPr>
          <w:p w14:paraId="3EDF235B"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Scoring Rubric for Maintainability</w:t>
            </w:r>
          </w:p>
        </w:tc>
        <w:tc>
          <w:tcPr>
            <w:tcW w:w="1329" w:type="dxa"/>
            <w:tcBorders>
              <w:top w:val="nil"/>
              <w:left w:val="nil"/>
              <w:bottom w:val="nil"/>
              <w:right w:val="nil"/>
            </w:tcBorders>
            <w:hideMark/>
          </w:tcPr>
          <w:p w14:paraId="115C32C7" w14:textId="4BE424A4"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_Toc900101 \h </w:instrText>
            </w:r>
            <w:r>
              <w:fldChar w:fldCharType="separate"/>
            </w:r>
            <w:r w:rsidR="00D33843">
              <w:rPr>
                <w:noProof/>
              </w:rPr>
              <w:t>1</w:t>
            </w:r>
            <w:r>
              <w:fldChar w:fldCharType="end"/>
            </w:r>
          </w:p>
        </w:tc>
      </w:tr>
      <w:tr w:rsidR="00251147" w:rsidRPr="009B784D" w14:paraId="142AFD57" w14:textId="77777777" w:rsidTr="009B784D">
        <w:trPr>
          <w:cantSplit/>
        </w:trPr>
        <w:tc>
          <w:tcPr>
            <w:tcW w:w="1199" w:type="dxa"/>
            <w:tcBorders>
              <w:top w:val="nil"/>
              <w:left w:val="nil"/>
              <w:bottom w:val="nil"/>
              <w:right w:val="nil"/>
            </w:tcBorders>
            <w:hideMark/>
          </w:tcPr>
          <w:p w14:paraId="4A03E619" w14:textId="77777777"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4852" w:type="dxa"/>
            <w:tcBorders>
              <w:top w:val="nil"/>
              <w:left w:val="nil"/>
              <w:bottom w:val="nil"/>
              <w:right w:val="nil"/>
            </w:tcBorders>
            <w:hideMark/>
          </w:tcPr>
          <w:p w14:paraId="129F3C0E"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Scoring Rubric for Flexibility</w:t>
            </w:r>
          </w:p>
        </w:tc>
        <w:tc>
          <w:tcPr>
            <w:tcW w:w="1329" w:type="dxa"/>
            <w:tcBorders>
              <w:top w:val="nil"/>
              <w:left w:val="nil"/>
              <w:bottom w:val="nil"/>
              <w:right w:val="nil"/>
            </w:tcBorders>
            <w:hideMark/>
          </w:tcPr>
          <w:p w14:paraId="01CF98F1" w14:textId="0A5E95BA"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_Toc900102 \h </w:instrText>
            </w:r>
            <w:r>
              <w:fldChar w:fldCharType="separate"/>
            </w:r>
            <w:r w:rsidR="00D33843">
              <w:rPr>
                <w:noProof/>
              </w:rPr>
              <w:t>1</w:t>
            </w:r>
            <w:r>
              <w:fldChar w:fldCharType="end"/>
            </w:r>
          </w:p>
        </w:tc>
      </w:tr>
      <w:tr w:rsidR="00251147" w:rsidRPr="009B784D" w14:paraId="68E63D48" w14:textId="77777777" w:rsidTr="009B784D">
        <w:trPr>
          <w:cantSplit/>
        </w:trPr>
        <w:tc>
          <w:tcPr>
            <w:tcW w:w="1199" w:type="dxa"/>
            <w:tcBorders>
              <w:top w:val="nil"/>
              <w:left w:val="nil"/>
              <w:bottom w:val="nil"/>
              <w:right w:val="nil"/>
            </w:tcBorders>
            <w:hideMark/>
          </w:tcPr>
          <w:p w14:paraId="5045B764" w14:textId="77777777"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c>
          <w:tcPr>
            <w:tcW w:w="4852" w:type="dxa"/>
            <w:tcBorders>
              <w:top w:val="nil"/>
              <w:left w:val="nil"/>
              <w:bottom w:val="nil"/>
              <w:right w:val="nil"/>
            </w:tcBorders>
            <w:hideMark/>
          </w:tcPr>
          <w:p w14:paraId="1D995E6F"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Scoring Rubric for Safety</w:t>
            </w:r>
          </w:p>
        </w:tc>
        <w:tc>
          <w:tcPr>
            <w:tcW w:w="1329" w:type="dxa"/>
            <w:tcBorders>
              <w:top w:val="nil"/>
              <w:left w:val="nil"/>
              <w:bottom w:val="nil"/>
              <w:right w:val="nil"/>
            </w:tcBorders>
            <w:hideMark/>
          </w:tcPr>
          <w:p w14:paraId="1FC87968" w14:textId="69A2BFF5"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_Toc900103 \h </w:instrText>
            </w:r>
            <w:r>
              <w:fldChar w:fldCharType="separate"/>
            </w:r>
            <w:r w:rsidR="00D33843">
              <w:rPr>
                <w:noProof/>
              </w:rPr>
              <w:t>1</w:t>
            </w:r>
            <w:r>
              <w:fldChar w:fldCharType="end"/>
            </w:r>
          </w:p>
        </w:tc>
      </w:tr>
      <w:tr w:rsidR="00251147" w:rsidRPr="009B784D" w14:paraId="2A6EC0C9" w14:textId="77777777" w:rsidTr="009B784D">
        <w:trPr>
          <w:cantSplit/>
        </w:trPr>
        <w:tc>
          <w:tcPr>
            <w:tcW w:w="1199" w:type="dxa"/>
            <w:tcBorders>
              <w:top w:val="nil"/>
              <w:left w:val="nil"/>
              <w:bottom w:val="nil"/>
              <w:right w:val="nil"/>
            </w:tcBorders>
            <w:hideMark/>
          </w:tcPr>
          <w:p w14:paraId="63C9DD54" w14:textId="77777777"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c>
          <w:tcPr>
            <w:tcW w:w="4852" w:type="dxa"/>
            <w:tcBorders>
              <w:top w:val="nil"/>
              <w:left w:val="nil"/>
              <w:bottom w:val="nil"/>
              <w:right w:val="nil"/>
            </w:tcBorders>
            <w:hideMark/>
          </w:tcPr>
          <w:p w14:paraId="523CC81D" w14:textId="23AB0D78"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Scoring Rubric for Web Accessibility (WCAG 2.1)</w:t>
            </w:r>
          </w:p>
        </w:tc>
        <w:tc>
          <w:tcPr>
            <w:tcW w:w="1329" w:type="dxa"/>
            <w:tcBorders>
              <w:top w:val="nil"/>
              <w:left w:val="nil"/>
              <w:bottom w:val="nil"/>
              <w:right w:val="nil"/>
            </w:tcBorders>
            <w:hideMark/>
          </w:tcPr>
          <w:p w14:paraId="00D5F042" w14:textId="74308AE9"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_Toc900104 \h </w:instrText>
            </w:r>
            <w:r>
              <w:fldChar w:fldCharType="separate"/>
            </w:r>
            <w:r w:rsidR="00D33843">
              <w:rPr>
                <w:noProof/>
              </w:rPr>
              <w:t>1</w:t>
            </w:r>
            <w:r>
              <w:fldChar w:fldCharType="end"/>
            </w:r>
          </w:p>
        </w:tc>
      </w:tr>
      <w:tr w:rsidR="00251147" w:rsidRPr="009B784D" w14:paraId="30D3DEB7" w14:textId="77777777" w:rsidTr="009B784D">
        <w:trPr>
          <w:cantSplit/>
        </w:trPr>
        <w:tc>
          <w:tcPr>
            <w:tcW w:w="1199" w:type="dxa"/>
            <w:tcBorders>
              <w:top w:val="nil"/>
              <w:left w:val="nil"/>
              <w:bottom w:val="nil"/>
              <w:right w:val="nil"/>
            </w:tcBorders>
            <w:hideMark/>
          </w:tcPr>
          <w:p w14:paraId="75E6AA52" w14:textId="77777777"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13</w:t>
            </w:r>
          </w:p>
        </w:tc>
        <w:tc>
          <w:tcPr>
            <w:tcW w:w="4852" w:type="dxa"/>
            <w:tcBorders>
              <w:top w:val="nil"/>
              <w:left w:val="nil"/>
              <w:bottom w:val="nil"/>
              <w:right w:val="nil"/>
            </w:tcBorders>
            <w:hideMark/>
          </w:tcPr>
          <w:p w14:paraId="2D210630"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User Stories and System Requirements Mapping</w:t>
            </w:r>
          </w:p>
        </w:tc>
        <w:tc>
          <w:tcPr>
            <w:tcW w:w="1329" w:type="dxa"/>
            <w:tcBorders>
              <w:top w:val="nil"/>
              <w:left w:val="nil"/>
              <w:bottom w:val="nil"/>
              <w:right w:val="nil"/>
            </w:tcBorders>
            <w:hideMark/>
          </w:tcPr>
          <w:p w14:paraId="66F71B01" w14:textId="054DF014"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_Toc900105 \h </w:instrText>
            </w:r>
            <w:r>
              <w:fldChar w:fldCharType="separate"/>
            </w:r>
            <w:r w:rsidR="00D33843">
              <w:rPr>
                <w:noProof/>
              </w:rPr>
              <w:t>1</w:t>
            </w:r>
            <w:r>
              <w:fldChar w:fldCharType="end"/>
            </w:r>
          </w:p>
        </w:tc>
      </w:tr>
      <w:tr w:rsidR="00251147" w:rsidRPr="009B784D" w14:paraId="722C8988" w14:textId="77777777" w:rsidTr="009B784D">
        <w:trPr>
          <w:cantSplit/>
        </w:trPr>
        <w:tc>
          <w:tcPr>
            <w:tcW w:w="1199" w:type="dxa"/>
            <w:tcBorders>
              <w:top w:val="nil"/>
              <w:left w:val="nil"/>
              <w:bottom w:val="nil"/>
              <w:right w:val="nil"/>
            </w:tcBorders>
            <w:hideMark/>
          </w:tcPr>
          <w:p w14:paraId="4B13D4CB" w14:textId="6147E39D"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14</w:t>
            </w:r>
          </w:p>
        </w:tc>
        <w:tc>
          <w:tcPr>
            <w:tcW w:w="4852" w:type="dxa"/>
            <w:tcBorders>
              <w:top w:val="nil"/>
              <w:left w:val="nil"/>
              <w:bottom w:val="nil"/>
              <w:right w:val="nil"/>
            </w:tcBorders>
            <w:hideMark/>
          </w:tcPr>
          <w:p w14:paraId="52D74012"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Data Dictionary for Table </w:t>
            </w:r>
            <w:proofErr w:type="spellStart"/>
            <w:r>
              <w:rPr>
                <w:rFonts w:ascii="Times New Roman" w:eastAsia="Times New Roman" w:hAnsi="Times New Roman" w:cs="Times New Roman"/>
                <w:sz w:val="24"/>
                <w:szCs w:val="24"/>
              </w:rPr>
              <w:t>tbl_users</w:t>
            </w:r>
            <w:proofErr w:type="spellEnd"/>
          </w:p>
        </w:tc>
        <w:tc>
          <w:tcPr>
            <w:tcW w:w="1329" w:type="dxa"/>
            <w:tcBorders>
              <w:top w:val="nil"/>
              <w:left w:val="nil"/>
              <w:bottom w:val="nil"/>
              <w:right w:val="nil"/>
            </w:tcBorders>
            <w:hideMark/>
          </w:tcPr>
          <w:p w14:paraId="26C1C197" w14:textId="19FFE43E"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_Toc900106 \h </w:instrText>
            </w:r>
            <w:r>
              <w:fldChar w:fldCharType="separate"/>
            </w:r>
            <w:r w:rsidR="00D33843">
              <w:rPr>
                <w:noProof/>
              </w:rPr>
              <w:t>1</w:t>
            </w:r>
            <w:r>
              <w:fldChar w:fldCharType="end"/>
            </w:r>
          </w:p>
        </w:tc>
      </w:tr>
      <w:tr w:rsidR="00251147" w:rsidRPr="009B784D" w14:paraId="508C2E2B" w14:textId="77777777" w:rsidTr="009B784D">
        <w:trPr>
          <w:cantSplit/>
        </w:trPr>
        <w:tc>
          <w:tcPr>
            <w:tcW w:w="1199" w:type="dxa"/>
            <w:tcBorders>
              <w:top w:val="nil"/>
              <w:left w:val="nil"/>
              <w:bottom w:val="nil"/>
              <w:right w:val="nil"/>
            </w:tcBorders>
            <w:hideMark/>
          </w:tcPr>
          <w:p w14:paraId="31A511C8" w14:textId="1DF3F1E0"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c>
          <w:tcPr>
            <w:tcW w:w="4852" w:type="dxa"/>
            <w:tcBorders>
              <w:top w:val="nil"/>
              <w:left w:val="nil"/>
              <w:bottom w:val="nil"/>
              <w:right w:val="nil"/>
            </w:tcBorders>
            <w:hideMark/>
          </w:tcPr>
          <w:p w14:paraId="24A7E460"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Data Dictionary for Table </w:t>
            </w:r>
            <w:proofErr w:type="spellStart"/>
            <w:r>
              <w:rPr>
                <w:rFonts w:ascii="Times New Roman" w:eastAsia="Times New Roman" w:hAnsi="Times New Roman" w:cs="Times New Roman"/>
                <w:sz w:val="24"/>
                <w:szCs w:val="24"/>
              </w:rPr>
              <w:t>tbl_availability_grids</w:t>
            </w:r>
            <w:proofErr w:type="spellEnd"/>
          </w:p>
        </w:tc>
        <w:tc>
          <w:tcPr>
            <w:tcW w:w="1329" w:type="dxa"/>
            <w:tcBorders>
              <w:top w:val="nil"/>
              <w:left w:val="nil"/>
              <w:bottom w:val="nil"/>
              <w:right w:val="nil"/>
            </w:tcBorders>
            <w:hideMark/>
          </w:tcPr>
          <w:p w14:paraId="57F0EBA0" w14:textId="08E3E21D"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_Toc900107 \h </w:instrText>
            </w:r>
            <w:r>
              <w:fldChar w:fldCharType="separate"/>
            </w:r>
            <w:r w:rsidR="00D33843">
              <w:rPr>
                <w:noProof/>
              </w:rPr>
              <w:t>1</w:t>
            </w:r>
            <w:r>
              <w:fldChar w:fldCharType="end"/>
            </w:r>
          </w:p>
        </w:tc>
      </w:tr>
      <w:tr w:rsidR="00251147" w:rsidRPr="009B784D" w14:paraId="257573BD" w14:textId="77777777" w:rsidTr="009B784D">
        <w:trPr>
          <w:cantSplit/>
        </w:trPr>
        <w:tc>
          <w:tcPr>
            <w:tcW w:w="1199" w:type="dxa"/>
            <w:tcBorders>
              <w:top w:val="nil"/>
              <w:left w:val="nil"/>
              <w:bottom w:val="nil"/>
              <w:right w:val="nil"/>
            </w:tcBorders>
            <w:hideMark/>
          </w:tcPr>
          <w:p w14:paraId="2CD407AE" w14:textId="3292F12C"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16</w:t>
            </w:r>
          </w:p>
        </w:tc>
        <w:tc>
          <w:tcPr>
            <w:tcW w:w="4852" w:type="dxa"/>
            <w:tcBorders>
              <w:top w:val="nil"/>
              <w:left w:val="nil"/>
              <w:bottom w:val="nil"/>
              <w:right w:val="nil"/>
            </w:tcBorders>
            <w:hideMark/>
          </w:tcPr>
          <w:p w14:paraId="5D3772CE"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Data Dictionary for Table </w:t>
            </w:r>
            <w:proofErr w:type="spellStart"/>
            <w:r>
              <w:rPr>
                <w:rFonts w:ascii="Times New Roman" w:eastAsia="Times New Roman" w:hAnsi="Times New Roman" w:cs="Times New Roman"/>
                <w:sz w:val="24"/>
                <w:szCs w:val="24"/>
              </w:rPr>
              <w:t>tbl_events</w:t>
            </w:r>
            <w:proofErr w:type="spellEnd"/>
          </w:p>
        </w:tc>
        <w:tc>
          <w:tcPr>
            <w:tcW w:w="1329" w:type="dxa"/>
            <w:tcBorders>
              <w:top w:val="nil"/>
              <w:left w:val="nil"/>
              <w:bottom w:val="nil"/>
              <w:right w:val="nil"/>
            </w:tcBorders>
            <w:hideMark/>
          </w:tcPr>
          <w:p w14:paraId="333C2573" w14:textId="29661FDE"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_Toc900108 \h </w:instrText>
            </w:r>
            <w:r>
              <w:fldChar w:fldCharType="separate"/>
            </w:r>
            <w:r w:rsidR="00D33843">
              <w:rPr>
                <w:noProof/>
              </w:rPr>
              <w:t>1</w:t>
            </w:r>
            <w:r>
              <w:fldChar w:fldCharType="end"/>
            </w:r>
          </w:p>
        </w:tc>
      </w:tr>
      <w:tr w:rsidR="00251147" w:rsidRPr="009B784D" w14:paraId="6ADCC6B3" w14:textId="77777777" w:rsidTr="009B784D">
        <w:trPr>
          <w:cantSplit/>
        </w:trPr>
        <w:tc>
          <w:tcPr>
            <w:tcW w:w="1199" w:type="dxa"/>
            <w:tcBorders>
              <w:top w:val="nil"/>
              <w:left w:val="nil"/>
              <w:bottom w:val="nil"/>
              <w:right w:val="nil"/>
            </w:tcBorders>
            <w:hideMark/>
          </w:tcPr>
          <w:p w14:paraId="25E5CDAA" w14:textId="4A3AF3CF"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17</w:t>
            </w:r>
          </w:p>
        </w:tc>
        <w:tc>
          <w:tcPr>
            <w:tcW w:w="4852" w:type="dxa"/>
            <w:tcBorders>
              <w:top w:val="nil"/>
              <w:left w:val="nil"/>
              <w:bottom w:val="nil"/>
              <w:right w:val="nil"/>
            </w:tcBorders>
            <w:hideMark/>
          </w:tcPr>
          <w:p w14:paraId="7C0FA87A"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Data Dictionary for Table </w:t>
            </w:r>
            <w:proofErr w:type="spellStart"/>
            <w:r>
              <w:rPr>
                <w:rFonts w:ascii="Times New Roman" w:eastAsia="Times New Roman" w:hAnsi="Times New Roman" w:cs="Times New Roman"/>
                <w:sz w:val="24"/>
                <w:szCs w:val="24"/>
              </w:rPr>
              <w:t>tbl_announcements</w:t>
            </w:r>
            <w:proofErr w:type="spellEnd"/>
          </w:p>
        </w:tc>
        <w:tc>
          <w:tcPr>
            <w:tcW w:w="1329" w:type="dxa"/>
            <w:tcBorders>
              <w:top w:val="nil"/>
              <w:left w:val="nil"/>
              <w:bottom w:val="nil"/>
              <w:right w:val="nil"/>
            </w:tcBorders>
            <w:hideMark/>
          </w:tcPr>
          <w:p w14:paraId="7FBF5996" w14:textId="4DE15D5E"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_Toc900109 \h </w:instrText>
            </w:r>
            <w:r>
              <w:fldChar w:fldCharType="separate"/>
            </w:r>
            <w:r w:rsidR="00D33843">
              <w:rPr>
                <w:noProof/>
              </w:rPr>
              <w:t>1</w:t>
            </w:r>
            <w:r>
              <w:fldChar w:fldCharType="end"/>
            </w:r>
          </w:p>
        </w:tc>
      </w:tr>
      <w:tr w:rsidR="00251147" w:rsidRPr="009B784D" w14:paraId="0B9842D6" w14:textId="77777777" w:rsidTr="009B784D">
        <w:trPr>
          <w:cantSplit/>
        </w:trPr>
        <w:tc>
          <w:tcPr>
            <w:tcW w:w="1199" w:type="dxa"/>
            <w:tcBorders>
              <w:top w:val="nil"/>
              <w:left w:val="nil"/>
              <w:bottom w:val="nil"/>
              <w:right w:val="nil"/>
            </w:tcBorders>
            <w:hideMark/>
          </w:tcPr>
          <w:p w14:paraId="32BFC0EE" w14:textId="52A82956"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18</w:t>
            </w:r>
          </w:p>
        </w:tc>
        <w:tc>
          <w:tcPr>
            <w:tcW w:w="4852" w:type="dxa"/>
            <w:tcBorders>
              <w:top w:val="nil"/>
              <w:left w:val="nil"/>
              <w:bottom w:val="nil"/>
              <w:right w:val="nil"/>
            </w:tcBorders>
            <w:hideMark/>
          </w:tcPr>
          <w:p w14:paraId="015946B4"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Data Dictionary for Table </w:t>
            </w:r>
            <w:proofErr w:type="spellStart"/>
            <w:r>
              <w:rPr>
                <w:rFonts w:ascii="Times New Roman" w:eastAsia="Times New Roman" w:hAnsi="Times New Roman" w:cs="Times New Roman"/>
                <w:sz w:val="24"/>
                <w:szCs w:val="24"/>
              </w:rPr>
              <w:t>tbl_post_acknowledgments</w:t>
            </w:r>
            <w:proofErr w:type="spellEnd"/>
          </w:p>
        </w:tc>
        <w:tc>
          <w:tcPr>
            <w:tcW w:w="1329" w:type="dxa"/>
            <w:tcBorders>
              <w:top w:val="nil"/>
              <w:left w:val="nil"/>
              <w:bottom w:val="nil"/>
              <w:right w:val="nil"/>
            </w:tcBorders>
            <w:hideMark/>
          </w:tcPr>
          <w:p w14:paraId="58FA0B81" w14:textId="59C7B132"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_Toc900110 \h </w:instrText>
            </w:r>
            <w:r>
              <w:fldChar w:fldCharType="separate"/>
            </w:r>
            <w:r w:rsidR="00D33843">
              <w:rPr>
                <w:noProof/>
              </w:rPr>
              <w:t>1</w:t>
            </w:r>
            <w:r>
              <w:fldChar w:fldCharType="end"/>
            </w:r>
          </w:p>
        </w:tc>
      </w:tr>
      <w:tr w:rsidR="00251147" w:rsidRPr="009B784D" w14:paraId="083E37BC" w14:textId="77777777" w:rsidTr="009B784D">
        <w:trPr>
          <w:cantSplit/>
        </w:trPr>
        <w:tc>
          <w:tcPr>
            <w:tcW w:w="1199" w:type="dxa"/>
            <w:tcBorders>
              <w:top w:val="nil"/>
              <w:left w:val="nil"/>
              <w:bottom w:val="nil"/>
              <w:right w:val="nil"/>
            </w:tcBorders>
            <w:hideMark/>
          </w:tcPr>
          <w:p w14:paraId="6B48CB0E" w14:textId="1846999E"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19</w:t>
            </w:r>
          </w:p>
        </w:tc>
        <w:tc>
          <w:tcPr>
            <w:tcW w:w="4852" w:type="dxa"/>
            <w:tcBorders>
              <w:top w:val="nil"/>
              <w:left w:val="nil"/>
              <w:bottom w:val="nil"/>
              <w:right w:val="nil"/>
            </w:tcBorders>
            <w:hideMark/>
          </w:tcPr>
          <w:p w14:paraId="62A2C495"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Data Dictionary for Table </w:t>
            </w:r>
            <w:proofErr w:type="spellStart"/>
            <w:r>
              <w:rPr>
                <w:rFonts w:ascii="Times New Roman" w:eastAsia="Times New Roman" w:hAnsi="Times New Roman" w:cs="Times New Roman"/>
                <w:sz w:val="24"/>
                <w:szCs w:val="24"/>
              </w:rPr>
              <w:t>tbl_event_rsvps</w:t>
            </w:r>
            <w:proofErr w:type="spellEnd"/>
          </w:p>
        </w:tc>
        <w:tc>
          <w:tcPr>
            <w:tcW w:w="1329" w:type="dxa"/>
            <w:tcBorders>
              <w:top w:val="nil"/>
              <w:left w:val="nil"/>
              <w:bottom w:val="nil"/>
              <w:right w:val="nil"/>
            </w:tcBorders>
            <w:hideMark/>
          </w:tcPr>
          <w:p w14:paraId="195C6292" w14:textId="5CE5A108"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_Toc900111 \h </w:instrText>
            </w:r>
            <w:r>
              <w:fldChar w:fldCharType="separate"/>
            </w:r>
            <w:r w:rsidR="00D33843">
              <w:rPr>
                <w:noProof/>
              </w:rPr>
              <w:t>1</w:t>
            </w:r>
            <w:r>
              <w:fldChar w:fldCharType="end"/>
            </w:r>
          </w:p>
        </w:tc>
      </w:tr>
      <w:tr w:rsidR="00251147" w:rsidRPr="009B784D" w14:paraId="0196DEEE" w14:textId="77777777" w:rsidTr="009B784D">
        <w:trPr>
          <w:cantSplit/>
        </w:trPr>
        <w:tc>
          <w:tcPr>
            <w:tcW w:w="1199" w:type="dxa"/>
            <w:tcBorders>
              <w:top w:val="nil"/>
              <w:left w:val="nil"/>
              <w:bottom w:val="nil"/>
              <w:right w:val="nil"/>
            </w:tcBorders>
            <w:hideMark/>
          </w:tcPr>
          <w:p w14:paraId="55ECDFB8" w14:textId="677FFFEA"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w:t>
            </w:r>
          </w:p>
        </w:tc>
        <w:tc>
          <w:tcPr>
            <w:tcW w:w="4852" w:type="dxa"/>
            <w:tcBorders>
              <w:top w:val="nil"/>
              <w:left w:val="nil"/>
              <w:bottom w:val="nil"/>
              <w:right w:val="nil"/>
            </w:tcBorders>
            <w:hideMark/>
          </w:tcPr>
          <w:p w14:paraId="7B4F6710"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Data Dictionary for Table </w:t>
            </w:r>
            <w:proofErr w:type="spellStart"/>
            <w:r>
              <w:rPr>
                <w:rFonts w:ascii="Times New Roman" w:eastAsia="Times New Roman" w:hAnsi="Times New Roman" w:cs="Times New Roman"/>
                <w:sz w:val="24"/>
                <w:szCs w:val="24"/>
              </w:rPr>
              <w:t>tbl_notification_logs</w:t>
            </w:r>
            <w:proofErr w:type="spellEnd"/>
          </w:p>
        </w:tc>
        <w:tc>
          <w:tcPr>
            <w:tcW w:w="1329" w:type="dxa"/>
            <w:tcBorders>
              <w:top w:val="nil"/>
              <w:left w:val="nil"/>
              <w:bottom w:val="nil"/>
              <w:right w:val="nil"/>
            </w:tcBorders>
            <w:hideMark/>
          </w:tcPr>
          <w:p w14:paraId="3031CD1F" w14:textId="705F8FE3"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_Toc900112 \h </w:instrText>
            </w:r>
            <w:r>
              <w:fldChar w:fldCharType="separate"/>
            </w:r>
            <w:r w:rsidR="00D33843">
              <w:rPr>
                <w:noProof/>
              </w:rPr>
              <w:t>1</w:t>
            </w:r>
            <w:r>
              <w:fldChar w:fldCharType="end"/>
            </w:r>
          </w:p>
        </w:tc>
      </w:tr>
      <w:tr w:rsidR="00251147" w:rsidRPr="009B784D" w14:paraId="7945E220" w14:textId="77777777" w:rsidTr="009B784D">
        <w:trPr>
          <w:cantSplit/>
        </w:trPr>
        <w:tc>
          <w:tcPr>
            <w:tcW w:w="1199" w:type="dxa"/>
            <w:tcBorders>
              <w:top w:val="nil"/>
              <w:left w:val="nil"/>
              <w:bottom w:val="nil"/>
              <w:right w:val="nil"/>
            </w:tcBorders>
            <w:hideMark/>
          </w:tcPr>
          <w:p w14:paraId="13F2FA93" w14:textId="348992B8"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21</w:t>
            </w:r>
          </w:p>
        </w:tc>
        <w:tc>
          <w:tcPr>
            <w:tcW w:w="4852" w:type="dxa"/>
            <w:tcBorders>
              <w:top w:val="nil"/>
              <w:left w:val="nil"/>
              <w:bottom w:val="nil"/>
              <w:right w:val="nil"/>
            </w:tcBorders>
            <w:hideMark/>
          </w:tcPr>
          <w:p w14:paraId="6B839006"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Data Dictionary for Table </w:t>
            </w:r>
            <w:proofErr w:type="spellStart"/>
            <w:r>
              <w:rPr>
                <w:rFonts w:ascii="Times New Roman" w:eastAsia="Times New Roman" w:hAnsi="Times New Roman" w:cs="Times New Roman"/>
                <w:sz w:val="24"/>
                <w:szCs w:val="24"/>
              </w:rPr>
              <w:t>tbl_reliability_records</w:t>
            </w:r>
            <w:proofErr w:type="spellEnd"/>
          </w:p>
        </w:tc>
        <w:tc>
          <w:tcPr>
            <w:tcW w:w="1329" w:type="dxa"/>
            <w:tcBorders>
              <w:top w:val="nil"/>
              <w:left w:val="nil"/>
              <w:bottom w:val="nil"/>
              <w:right w:val="nil"/>
            </w:tcBorders>
            <w:hideMark/>
          </w:tcPr>
          <w:p w14:paraId="31392B7B" w14:textId="1D1FEB75"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_Toc900113 \h </w:instrText>
            </w:r>
            <w:r>
              <w:fldChar w:fldCharType="separate"/>
            </w:r>
            <w:r w:rsidR="00D33843">
              <w:rPr>
                <w:noProof/>
              </w:rPr>
              <w:t>1</w:t>
            </w:r>
            <w:r>
              <w:fldChar w:fldCharType="end"/>
            </w:r>
          </w:p>
        </w:tc>
      </w:tr>
      <w:tr w:rsidR="00251147" w:rsidRPr="009B784D" w14:paraId="059D7E51" w14:textId="77777777" w:rsidTr="009B784D">
        <w:trPr>
          <w:cantSplit/>
        </w:trPr>
        <w:tc>
          <w:tcPr>
            <w:tcW w:w="1199" w:type="dxa"/>
            <w:tcBorders>
              <w:top w:val="nil"/>
              <w:left w:val="nil"/>
              <w:bottom w:val="nil"/>
              <w:right w:val="nil"/>
            </w:tcBorders>
            <w:hideMark/>
          </w:tcPr>
          <w:p w14:paraId="0900DAAB" w14:textId="1CCE671A"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22</w:t>
            </w:r>
          </w:p>
        </w:tc>
        <w:tc>
          <w:tcPr>
            <w:tcW w:w="4852" w:type="dxa"/>
            <w:tcBorders>
              <w:top w:val="nil"/>
              <w:left w:val="nil"/>
              <w:bottom w:val="nil"/>
              <w:right w:val="nil"/>
            </w:tcBorders>
            <w:hideMark/>
          </w:tcPr>
          <w:p w14:paraId="00D17B1C"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Data Dictionary for Table </w:t>
            </w:r>
            <w:proofErr w:type="spellStart"/>
            <w:r>
              <w:rPr>
                <w:rFonts w:ascii="Times New Roman" w:eastAsia="Times New Roman" w:hAnsi="Times New Roman" w:cs="Times New Roman"/>
                <w:sz w:val="24"/>
                <w:szCs w:val="24"/>
              </w:rPr>
              <w:t>tbl_messages</w:t>
            </w:r>
            <w:proofErr w:type="spellEnd"/>
          </w:p>
        </w:tc>
        <w:tc>
          <w:tcPr>
            <w:tcW w:w="1329" w:type="dxa"/>
            <w:tcBorders>
              <w:top w:val="nil"/>
              <w:left w:val="nil"/>
              <w:bottom w:val="nil"/>
              <w:right w:val="nil"/>
            </w:tcBorders>
            <w:hideMark/>
          </w:tcPr>
          <w:p w14:paraId="7F6CA25B" w14:textId="6C98A1DF"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_Toc900114 \h </w:instrText>
            </w:r>
            <w:r>
              <w:fldChar w:fldCharType="separate"/>
            </w:r>
            <w:r w:rsidR="00D33843">
              <w:rPr>
                <w:noProof/>
              </w:rPr>
              <w:t>1</w:t>
            </w:r>
            <w:r>
              <w:fldChar w:fldCharType="end"/>
            </w:r>
          </w:p>
        </w:tc>
      </w:tr>
      <w:tr w:rsidR="00251147" w:rsidRPr="009B784D" w14:paraId="012DDDFF" w14:textId="77777777" w:rsidTr="009B784D">
        <w:trPr>
          <w:cantSplit/>
        </w:trPr>
        <w:tc>
          <w:tcPr>
            <w:tcW w:w="1199" w:type="dxa"/>
            <w:tcBorders>
              <w:top w:val="nil"/>
              <w:left w:val="nil"/>
              <w:bottom w:val="nil"/>
              <w:right w:val="nil"/>
            </w:tcBorders>
            <w:hideMark/>
          </w:tcPr>
          <w:p w14:paraId="06038ED2" w14:textId="35560426"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23</w:t>
            </w:r>
          </w:p>
        </w:tc>
        <w:tc>
          <w:tcPr>
            <w:tcW w:w="4852" w:type="dxa"/>
            <w:tcBorders>
              <w:top w:val="nil"/>
              <w:left w:val="nil"/>
              <w:bottom w:val="nil"/>
              <w:right w:val="nil"/>
            </w:tcBorders>
            <w:hideMark/>
          </w:tcPr>
          <w:p w14:paraId="518AB3E7"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Data Dictionary for Table </w:t>
            </w:r>
            <w:proofErr w:type="spellStart"/>
            <w:r>
              <w:rPr>
                <w:rFonts w:ascii="Times New Roman" w:eastAsia="Times New Roman" w:hAnsi="Times New Roman" w:cs="Times New Roman"/>
                <w:sz w:val="24"/>
                <w:szCs w:val="24"/>
              </w:rPr>
              <w:t>tbl_push_subscriptions</w:t>
            </w:r>
            <w:proofErr w:type="spellEnd"/>
          </w:p>
        </w:tc>
        <w:tc>
          <w:tcPr>
            <w:tcW w:w="1329" w:type="dxa"/>
            <w:tcBorders>
              <w:top w:val="nil"/>
              <w:left w:val="nil"/>
              <w:bottom w:val="nil"/>
              <w:right w:val="nil"/>
            </w:tcBorders>
            <w:hideMark/>
          </w:tcPr>
          <w:p w14:paraId="512485CD" w14:textId="3686D4F5"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_Toc900115 \h </w:instrText>
            </w:r>
            <w:r>
              <w:fldChar w:fldCharType="separate"/>
            </w:r>
            <w:r w:rsidR="00D33843">
              <w:rPr>
                <w:noProof/>
              </w:rPr>
              <w:t>1</w:t>
            </w:r>
            <w:r>
              <w:fldChar w:fldCharType="end"/>
            </w:r>
          </w:p>
        </w:tc>
      </w:tr>
      <w:tr w:rsidR="00251147" w:rsidRPr="009B784D" w14:paraId="4A5C2406" w14:textId="77777777" w:rsidTr="009B784D">
        <w:trPr>
          <w:cantSplit/>
        </w:trPr>
        <w:tc>
          <w:tcPr>
            <w:tcW w:w="1199" w:type="dxa"/>
            <w:tcBorders>
              <w:top w:val="nil"/>
              <w:left w:val="nil"/>
              <w:bottom w:val="nil"/>
              <w:right w:val="nil"/>
            </w:tcBorders>
            <w:hideMark/>
          </w:tcPr>
          <w:p w14:paraId="57AA2EEA" w14:textId="3FE9E605"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24</w:t>
            </w:r>
          </w:p>
        </w:tc>
        <w:tc>
          <w:tcPr>
            <w:tcW w:w="4852" w:type="dxa"/>
            <w:tcBorders>
              <w:top w:val="nil"/>
              <w:left w:val="nil"/>
              <w:bottom w:val="nil"/>
              <w:right w:val="nil"/>
            </w:tcBorders>
            <w:hideMark/>
          </w:tcPr>
          <w:p w14:paraId="36D6B874"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Data Dictionary for Table </w:t>
            </w:r>
            <w:proofErr w:type="spellStart"/>
            <w:r>
              <w:rPr>
                <w:rFonts w:ascii="Times New Roman" w:eastAsia="Times New Roman" w:hAnsi="Times New Roman" w:cs="Times New Roman"/>
                <w:sz w:val="24"/>
                <w:szCs w:val="24"/>
              </w:rPr>
              <w:t>tbl_instruments</w:t>
            </w:r>
            <w:proofErr w:type="spellEnd"/>
          </w:p>
        </w:tc>
        <w:tc>
          <w:tcPr>
            <w:tcW w:w="1329" w:type="dxa"/>
            <w:tcBorders>
              <w:top w:val="nil"/>
              <w:left w:val="nil"/>
              <w:bottom w:val="nil"/>
              <w:right w:val="nil"/>
            </w:tcBorders>
            <w:hideMark/>
          </w:tcPr>
          <w:p w14:paraId="666EF93A" w14:textId="6DA49909"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_Toc900116 \h </w:instrText>
            </w:r>
            <w:r>
              <w:fldChar w:fldCharType="separate"/>
            </w:r>
            <w:r w:rsidR="00D33843">
              <w:rPr>
                <w:noProof/>
              </w:rPr>
              <w:t>1</w:t>
            </w:r>
            <w:r>
              <w:fldChar w:fldCharType="end"/>
            </w:r>
          </w:p>
        </w:tc>
      </w:tr>
      <w:tr w:rsidR="00251147" w:rsidRPr="009B784D" w14:paraId="1DDC7AC7" w14:textId="77777777" w:rsidTr="009B784D">
        <w:trPr>
          <w:cantSplit/>
        </w:trPr>
        <w:tc>
          <w:tcPr>
            <w:tcW w:w="1199" w:type="dxa"/>
            <w:tcBorders>
              <w:top w:val="nil"/>
              <w:left w:val="nil"/>
              <w:bottom w:val="nil"/>
              <w:right w:val="nil"/>
            </w:tcBorders>
            <w:hideMark/>
          </w:tcPr>
          <w:p w14:paraId="4BDEE0FB" w14:textId="0B2A1AD9"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25</w:t>
            </w:r>
          </w:p>
        </w:tc>
        <w:tc>
          <w:tcPr>
            <w:tcW w:w="4852" w:type="dxa"/>
            <w:tcBorders>
              <w:top w:val="nil"/>
              <w:left w:val="nil"/>
              <w:bottom w:val="nil"/>
              <w:right w:val="nil"/>
            </w:tcBorders>
            <w:hideMark/>
          </w:tcPr>
          <w:p w14:paraId="4069DF1D"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Data Dictionary for Table </w:t>
            </w:r>
            <w:proofErr w:type="spellStart"/>
            <w:r>
              <w:rPr>
                <w:rFonts w:ascii="Times New Roman" w:eastAsia="Times New Roman" w:hAnsi="Times New Roman" w:cs="Times New Roman"/>
                <w:sz w:val="24"/>
                <w:szCs w:val="24"/>
              </w:rPr>
              <w:t>tbl_audit_logs</w:t>
            </w:r>
            <w:proofErr w:type="spellEnd"/>
          </w:p>
        </w:tc>
        <w:tc>
          <w:tcPr>
            <w:tcW w:w="1329" w:type="dxa"/>
            <w:tcBorders>
              <w:top w:val="nil"/>
              <w:left w:val="nil"/>
              <w:bottom w:val="nil"/>
              <w:right w:val="nil"/>
            </w:tcBorders>
            <w:hideMark/>
          </w:tcPr>
          <w:p w14:paraId="38A144E3" w14:textId="5E8FECE6"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_Toc900117 \h </w:instrText>
            </w:r>
            <w:r>
              <w:fldChar w:fldCharType="separate"/>
            </w:r>
            <w:r w:rsidR="00D33843">
              <w:rPr>
                <w:noProof/>
              </w:rPr>
              <w:t>1</w:t>
            </w:r>
            <w:r>
              <w:fldChar w:fldCharType="end"/>
            </w:r>
          </w:p>
        </w:tc>
      </w:tr>
      <w:tr w:rsidR="00251147" w:rsidRPr="009B784D" w14:paraId="5FBCF883" w14:textId="77777777" w:rsidTr="009B784D">
        <w:trPr>
          <w:cantSplit/>
        </w:trPr>
        <w:tc>
          <w:tcPr>
            <w:tcW w:w="1199" w:type="dxa"/>
            <w:tcBorders>
              <w:top w:val="nil"/>
              <w:left w:val="nil"/>
              <w:bottom w:val="nil"/>
              <w:right w:val="nil"/>
            </w:tcBorders>
            <w:hideMark/>
          </w:tcPr>
          <w:p w14:paraId="2E5EF49E" w14:textId="69549FD1"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26</w:t>
            </w:r>
          </w:p>
        </w:tc>
        <w:tc>
          <w:tcPr>
            <w:tcW w:w="4852" w:type="dxa"/>
            <w:tcBorders>
              <w:top w:val="nil"/>
              <w:left w:val="nil"/>
              <w:bottom w:val="nil"/>
              <w:right w:val="nil"/>
            </w:tcBorders>
            <w:hideMark/>
          </w:tcPr>
          <w:p w14:paraId="0BDB2074"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Programming Languages Used in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Progressive Web Application</w:t>
            </w:r>
          </w:p>
        </w:tc>
        <w:tc>
          <w:tcPr>
            <w:tcW w:w="1329" w:type="dxa"/>
            <w:tcBorders>
              <w:top w:val="nil"/>
              <w:left w:val="nil"/>
              <w:bottom w:val="nil"/>
              <w:right w:val="nil"/>
            </w:tcBorders>
            <w:hideMark/>
          </w:tcPr>
          <w:p w14:paraId="7078A774" w14:textId="52800C7E"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_Toc900118 \h </w:instrText>
            </w:r>
            <w:r>
              <w:fldChar w:fldCharType="separate"/>
            </w:r>
            <w:r w:rsidR="00D33843">
              <w:rPr>
                <w:noProof/>
              </w:rPr>
              <w:t>1</w:t>
            </w:r>
            <w:r>
              <w:fldChar w:fldCharType="end"/>
            </w:r>
          </w:p>
        </w:tc>
      </w:tr>
      <w:tr w:rsidR="00251147" w:rsidRPr="009B784D" w14:paraId="41AD0B2A" w14:textId="77777777" w:rsidTr="009B784D">
        <w:trPr>
          <w:cantSplit/>
        </w:trPr>
        <w:tc>
          <w:tcPr>
            <w:tcW w:w="1199" w:type="dxa"/>
            <w:tcBorders>
              <w:top w:val="nil"/>
              <w:left w:val="nil"/>
              <w:bottom w:val="nil"/>
              <w:right w:val="nil"/>
            </w:tcBorders>
            <w:hideMark/>
          </w:tcPr>
          <w:p w14:paraId="6F969EAA" w14:textId="6E83FC79"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27</w:t>
            </w:r>
          </w:p>
        </w:tc>
        <w:tc>
          <w:tcPr>
            <w:tcW w:w="4852" w:type="dxa"/>
            <w:tcBorders>
              <w:top w:val="nil"/>
              <w:left w:val="nil"/>
              <w:bottom w:val="nil"/>
              <w:right w:val="nil"/>
            </w:tcBorders>
            <w:hideMark/>
          </w:tcPr>
          <w:p w14:paraId="0051E13D"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Back-End Framework Used in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Progressive Web Application</w:t>
            </w:r>
          </w:p>
        </w:tc>
        <w:tc>
          <w:tcPr>
            <w:tcW w:w="1329" w:type="dxa"/>
            <w:tcBorders>
              <w:top w:val="nil"/>
              <w:left w:val="nil"/>
              <w:bottom w:val="nil"/>
              <w:right w:val="nil"/>
            </w:tcBorders>
            <w:hideMark/>
          </w:tcPr>
          <w:p w14:paraId="603A8FD7" w14:textId="156C2EEB"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_Toc900119 \h </w:instrText>
            </w:r>
            <w:r>
              <w:fldChar w:fldCharType="separate"/>
            </w:r>
            <w:r w:rsidR="00D33843">
              <w:rPr>
                <w:noProof/>
              </w:rPr>
              <w:t>1</w:t>
            </w:r>
            <w:r>
              <w:fldChar w:fldCharType="end"/>
            </w:r>
          </w:p>
        </w:tc>
      </w:tr>
      <w:tr w:rsidR="00251147" w:rsidRPr="009B784D" w14:paraId="4234B0D3" w14:textId="77777777" w:rsidTr="009B784D">
        <w:trPr>
          <w:cantSplit/>
        </w:trPr>
        <w:tc>
          <w:tcPr>
            <w:tcW w:w="1199" w:type="dxa"/>
            <w:tcBorders>
              <w:top w:val="nil"/>
              <w:left w:val="nil"/>
              <w:bottom w:val="nil"/>
              <w:right w:val="nil"/>
            </w:tcBorders>
            <w:hideMark/>
          </w:tcPr>
          <w:p w14:paraId="26922D3D" w14:textId="5879AF35"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28</w:t>
            </w:r>
          </w:p>
        </w:tc>
        <w:tc>
          <w:tcPr>
            <w:tcW w:w="4852" w:type="dxa"/>
            <w:tcBorders>
              <w:top w:val="nil"/>
              <w:left w:val="nil"/>
              <w:bottom w:val="nil"/>
              <w:right w:val="nil"/>
            </w:tcBorders>
            <w:hideMark/>
          </w:tcPr>
          <w:p w14:paraId="50DE54FA"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Front-End Frameworks and Interface Technologies Used in </w:t>
            </w:r>
            <w:proofErr w:type="spellStart"/>
            <w:r>
              <w:rPr>
                <w:rFonts w:ascii="Times New Roman" w:eastAsia="Times New Roman" w:hAnsi="Times New Roman" w:cs="Times New Roman"/>
                <w:sz w:val="24"/>
                <w:szCs w:val="24"/>
              </w:rPr>
              <w:t>SmartBand</w:t>
            </w:r>
            <w:proofErr w:type="spellEnd"/>
          </w:p>
        </w:tc>
        <w:tc>
          <w:tcPr>
            <w:tcW w:w="1329" w:type="dxa"/>
            <w:tcBorders>
              <w:top w:val="nil"/>
              <w:left w:val="nil"/>
              <w:bottom w:val="nil"/>
              <w:right w:val="nil"/>
            </w:tcBorders>
            <w:hideMark/>
          </w:tcPr>
          <w:p w14:paraId="7C6ED029" w14:textId="7250AB7C"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_Toc900120 \h </w:instrText>
            </w:r>
            <w:r>
              <w:fldChar w:fldCharType="separate"/>
            </w:r>
            <w:r w:rsidR="00D33843">
              <w:rPr>
                <w:noProof/>
              </w:rPr>
              <w:t>1</w:t>
            </w:r>
            <w:r>
              <w:fldChar w:fldCharType="end"/>
            </w:r>
          </w:p>
        </w:tc>
      </w:tr>
      <w:tr w:rsidR="00251147" w:rsidRPr="009B784D" w14:paraId="76A7A338" w14:textId="77777777" w:rsidTr="009B784D">
        <w:trPr>
          <w:cantSplit/>
        </w:trPr>
        <w:tc>
          <w:tcPr>
            <w:tcW w:w="1199" w:type="dxa"/>
            <w:tcBorders>
              <w:top w:val="nil"/>
              <w:left w:val="nil"/>
              <w:bottom w:val="nil"/>
              <w:right w:val="nil"/>
            </w:tcBorders>
            <w:hideMark/>
          </w:tcPr>
          <w:p w14:paraId="7A707946" w14:textId="4F436AD5"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29</w:t>
            </w:r>
          </w:p>
        </w:tc>
        <w:tc>
          <w:tcPr>
            <w:tcW w:w="4852" w:type="dxa"/>
            <w:tcBorders>
              <w:top w:val="nil"/>
              <w:left w:val="nil"/>
              <w:bottom w:val="nil"/>
              <w:right w:val="nil"/>
            </w:tcBorders>
            <w:hideMark/>
          </w:tcPr>
          <w:p w14:paraId="47E95E7A"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Database and Storage Technologies Used in </w:t>
            </w:r>
            <w:proofErr w:type="spellStart"/>
            <w:r>
              <w:rPr>
                <w:rFonts w:ascii="Times New Roman" w:eastAsia="Times New Roman" w:hAnsi="Times New Roman" w:cs="Times New Roman"/>
                <w:sz w:val="24"/>
                <w:szCs w:val="24"/>
              </w:rPr>
              <w:t>SmartBand</w:t>
            </w:r>
            <w:proofErr w:type="spellEnd"/>
          </w:p>
        </w:tc>
        <w:tc>
          <w:tcPr>
            <w:tcW w:w="1329" w:type="dxa"/>
            <w:tcBorders>
              <w:top w:val="nil"/>
              <w:left w:val="nil"/>
              <w:bottom w:val="nil"/>
              <w:right w:val="nil"/>
            </w:tcBorders>
            <w:hideMark/>
          </w:tcPr>
          <w:p w14:paraId="5EDA4576" w14:textId="1BCFA424"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_Toc900121 \h </w:instrText>
            </w:r>
            <w:r>
              <w:fldChar w:fldCharType="separate"/>
            </w:r>
            <w:r w:rsidR="00D33843">
              <w:rPr>
                <w:noProof/>
              </w:rPr>
              <w:t>1</w:t>
            </w:r>
            <w:r>
              <w:fldChar w:fldCharType="end"/>
            </w:r>
          </w:p>
        </w:tc>
      </w:tr>
      <w:tr w:rsidR="00251147" w:rsidRPr="009B784D" w14:paraId="2F31E039" w14:textId="77777777" w:rsidTr="009B784D">
        <w:trPr>
          <w:cantSplit/>
        </w:trPr>
        <w:tc>
          <w:tcPr>
            <w:tcW w:w="1199" w:type="dxa"/>
            <w:tcBorders>
              <w:top w:val="nil"/>
              <w:left w:val="nil"/>
              <w:bottom w:val="nil"/>
              <w:right w:val="nil"/>
            </w:tcBorders>
            <w:hideMark/>
          </w:tcPr>
          <w:p w14:paraId="182D9601" w14:textId="68663A67"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30</w:t>
            </w:r>
          </w:p>
        </w:tc>
        <w:tc>
          <w:tcPr>
            <w:tcW w:w="4852" w:type="dxa"/>
            <w:tcBorders>
              <w:top w:val="nil"/>
              <w:left w:val="nil"/>
              <w:bottom w:val="nil"/>
              <w:right w:val="nil"/>
            </w:tcBorders>
            <w:hideMark/>
          </w:tcPr>
          <w:p w14:paraId="27E0652E"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Libraries, APIs, and Supporting Services Used in </w:t>
            </w:r>
            <w:proofErr w:type="spellStart"/>
            <w:r>
              <w:rPr>
                <w:rFonts w:ascii="Times New Roman" w:eastAsia="Times New Roman" w:hAnsi="Times New Roman" w:cs="Times New Roman"/>
                <w:sz w:val="24"/>
                <w:szCs w:val="24"/>
              </w:rPr>
              <w:t>SmartBand</w:t>
            </w:r>
            <w:proofErr w:type="spellEnd"/>
          </w:p>
        </w:tc>
        <w:tc>
          <w:tcPr>
            <w:tcW w:w="1329" w:type="dxa"/>
            <w:tcBorders>
              <w:top w:val="nil"/>
              <w:left w:val="nil"/>
              <w:bottom w:val="nil"/>
              <w:right w:val="nil"/>
            </w:tcBorders>
            <w:hideMark/>
          </w:tcPr>
          <w:p w14:paraId="66964DC1" w14:textId="07D8C8BB"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_Toc900122 \h </w:instrText>
            </w:r>
            <w:r>
              <w:fldChar w:fldCharType="separate"/>
            </w:r>
            <w:r w:rsidR="00D33843">
              <w:rPr>
                <w:noProof/>
              </w:rPr>
              <w:t>1</w:t>
            </w:r>
            <w:r>
              <w:fldChar w:fldCharType="end"/>
            </w:r>
          </w:p>
        </w:tc>
      </w:tr>
      <w:tr w:rsidR="00251147" w:rsidRPr="009B784D" w14:paraId="633AE7BC" w14:textId="77777777" w:rsidTr="009B784D">
        <w:trPr>
          <w:cantSplit/>
        </w:trPr>
        <w:tc>
          <w:tcPr>
            <w:tcW w:w="1199" w:type="dxa"/>
            <w:tcBorders>
              <w:top w:val="nil"/>
              <w:left w:val="nil"/>
              <w:bottom w:val="nil"/>
              <w:right w:val="nil"/>
            </w:tcBorders>
            <w:hideMark/>
          </w:tcPr>
          <w:p w14:paraId="2773AEE5" w14:textId="34DB7722"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31</w:t>
            </w:r>
          </w:p>
        </w:tc>
        <w:tc>
          <w:tcPr>
            <w:tcW w:w="4852" w:type="dxa"/>
            <w:tcBorders>
              <w:top w:val="nil"/>
              <w:left w:val="nil"/>
              <w:bottom w:val="nil"/>
              <w:right w:val="nil"/>
            </w:tcBorders>
            <w:hideMark/>
          </w:tcPr>
          <w:p w14:paraId="1C0945E9"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Analytical Components Used in </w:t>
            </w:r>
            <w:proofErr w:type="spellStart"/>
            <w:r>
              <w:rPr>
                <w:rFonts w:ascii="Times New Roman" w:eastAsia="Times New Roman" w:hAnsi="Times New Roman" w:cs="Times New Roman"/>
                <w:sz w:val="24"/>
                <w:szCs w:val="24"/>
              </w:rPr>
              <w:t>SmartBand</w:t>
            </w:r>
            <w:proofErr w:type="spellEnd"/>
          </w:p>
        </w:tc>
        <w:tc>
          <w:tcPr>
            <w:tcW w:w="1329" w:type="dxa"/>
            <w:tcBorders>
              <w:top w:val="nil"/>
              <w:left w:val="nil"/>
              <w:bottom w:val="nil"/>
              <w:right w:val="nil"/>
            </w:tcBorders>
            <w:hideMark/>
          </w:tcPr>
          <w:p w14:paraId="2ACBB065" w14:textId="229964A2"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_Toc900123 \h </w:instrText>
            </w:r>
            <w:r>
              <w:fldChar w:fldCharType="separate"/>
            </w:r>
            <w:r w:rsidR="00D33843">
              <w:rPr>
                <w:noProof/>
              </w:rPr>
              <w:t>1</w:t>
            </w:r>
            <w:r>
              <w:fldChar w:fldCharType="end"/>
            </w:r>
          </w:p>
        </w:tc>
      </w:tr>
      <w:tr w:rsidR="00251147" w:rsidRPr="009B784D" w14:paraId="45644A1D" w14:textId="77777777" w:rsidTr="009B784D">
        <w:trPr>
          <w:cantSplit/>
        </w:trPr>
        <w:tc>
          <w:tcPr>
            <w:tcW w:w="1199" w:type="dxa"/>
            <w:tcBorders>
              <w:top w:val="nil"/>
              <w:left w:val="nil"/>
              <w:bottom w:val="nil"/>
              <w:right w:val="nil"/>
            </w:tcBorders>
            <w:hideMark/>
          </w:tcPr>
          <w:p w14:paraId="65D8F75A" w14:textId="6276148A"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32</w:t>
            </w:r>
          </w:p>
        </w:tc>
        <w:tc>
          <w:tcPr>
            <w:tcW w:w="4852" w:type="dxa"/>
            <w:tcBorders>
              <w:top w:val="nil"/>
              <w:left w:val="nil"/>
              <w:bottom w:val="nil"/>
              <w:right w:val="nil"/>
            </w:tcBorders>
            <w:hideMark/>
          </w:tcPr>
          <w:p w14:paraId="4F9632A7"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Security and Privacy Components Implemented</w:t>
            </w:r>
          </w:p>
        </w:tc>
        <w:tc>
          <w:tcPr>
            <w:tcW w:w="1329" w:type="dxa"/>
            <w:tcBorders>
              <w:top w:val="nil"/>
              <w:left w:val="nil"/>
              <w:bottom w:val="nil"/>
              <w:right w:val="nil"/>
            </w:tcBorders>
            <w:hideMark/>
          </w:tcPr>
          <w:p w14:paraId="50220D47" w14:textId="71B66541"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_Toc900124 \h </w:instrText>
            </w:r>
            <w:r>
              <w:fldChar w:fldCharType="separate"/>
            </w:r>
            <w:r w:rsidR="00D33843">
              <w:rPr>
                <w:noProof/>
              </w:rPr>
              <w:t>1</w:t>
            </w:r>
            <w:r>
              <w:fldChar w:fldCharType="end"/>
            </w:r>
          </w:p>
        </w:tc>
      </w:tr>
      <w:tr w:rsidR="00251147" w:rsidRPr="009B784D" w14:paraId="29BAD2E5" w14:textId="77777777" w:rsidTr="009B784D">
        <w:trPr>
          <w:cantSplit/>
        </w:trPr>
        <w:tc>
          <w:tcPr>
            <w:tcW w:w="1199" w:type="dxa"/>
            <w:tcBorders>
              <w:top w:val="nil"/>
              <w:left w:val="nil"/>
              <w:bottom w:val="nil"/>
              <w:right w:val="nil"/>
            </w:tcBorders>
            <w:hideMark/>
          </w:tcPr>
          <w:p w14:paraId="337C14E6" w14:textId="66FECD05"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33</w:t>
            </w:r>
          </w:p>
        </w:tc>
        <w:tc>
          <w:tcPr>
            <w:tcW w:w="4852" w:type="dxa"/>
            <w:tcBorders>
              <w:top w:val="nil"/>
              <w:left w:val="nil"/>
              <w:bottom w:val="nil"/>
              <w:right w:val="nil"/>
            </w:tcBorders>
            <w:hideMark/>
          </w:tcPr>
          <w:p w14:paraId="3A3A97A4"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Major Functional Outputs Produced During the Develop Phase</w:t>
            </w:r>
          </w:p>
        </w:tc>
        <w:tc>
          <w:tcPr>
            <w:tcW w:w="1329" w:type="dxa"/>
            <w:tcBorders>
              <w:top w:val="nil"/>
              <w:left w:val="nil"/>
              <w:bottom w:val="nil"/>
              <w:right w:val="nil"/>
            </w:tcBorders>
            <w:hideMark/>
          </w:tcPr>
          <w:p w14:paraId="74D8517B" w14:textId="7D57569C"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_Toc900125 \h </w:instrText>
            </w:r>
            <w:r>
              <w:fldChar w:fldCharType="separate"/>
            </w:r>
            <w:r w:rsidR="00D33843">
              <w:rPr>
                <w:noProof/>
              </w:rPr>
              <w:t>1</w:t>
            </w:r>
            <w:r>
              <w:fldChar w:fldCharType="end"/>
            </w:r>
          </w:p>
        </w:tc>
      </w:tr>
      <w:tr w:rsidR="00251147" w:rsidRPr="009B784D" w14:paraId="7E2743AF" w14:textId="77777777" w:rsidTr="009B784D">
        <w:trPr>
          <w:cantSplit/>
        </w:trPr>
        <w:tc>
          <w:tcPr>
            <w:tcW w:w="1199" w:type="dxa"/>
            <w:tcBorders>
              <w:top w:val="nil"/>
              <w:left w:val="nil"/>
              <w:bottom w:val="nil"/>
              <w:right w:val="nil"/>
            </w:tcBorders>
            <w:hideMark/>
          </w:tcPr>
          <w:p w14:paraId="7F3974BA" w14:textId="580C1F51"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34</w:t>
            </w:r>
          </w:p>
        </w:tc>
        <w:tc>
          <w:tcPr>
            <w:tcW w:w="4852" w:type="dxa"/>
            <w:tcBorders>
              <w:top w:val="nil"/>
              <w:left w:val="nil"/>
              <w:bottom w:val="nil"/>
              <w:right w:val="nil"/>
            </w:tcBorders>
            <w:hideMark/>
          </w:tcPr>
          <w:p w14:paraId="5A400618"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System Test Cases and Execution Results</w:t>
            </w:r>
          </w:p>
        </w:tc>
        <w:tc>
          <w:tcPr>
            <w:tcW w:w="1329" w:type="dxa"/>
            <w:tcBorders>
              <w:top w:val="nil"/>
              <w:left w:val="nil"/>
              <w:bottom w:val="nil"/>
              <w:right w:val="nil"/>
            </w:tcBorders>
            <w:hideMark/>
          </w:tcPr>
          <w:p w14:paraId="6536B0BE" w14:textId="1AA2A35F"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_Toc900126 \h </w:instrText>
            </w:r>
            <w:r>
              <w:fldChar w:fldCharType="separate"/>
            </w:r>
            <w:r w:rsidR="00D33843">
              <w:rPr>
                <w:noProof/>
              </w:rPr>
              <w:t>1</w:t>
            </w:r>
            <w:r>
              <w:fldChar w:fldCharType="end"/>
            </w:r>
          </w:p>
        </w:tc>
      </w:tr>
      <w:tr w:rsidR="00251147" w:rsidRPr="009B784D" w14:paraId="23987B13" w14:textId="77777777" w:rsidTr="009B784D">
        <w:trPr>
          <w:cantSplit/>
        </w:trPr>
        <w:tc>
          <w:tcPr>
            <w:tcW w:w="1199" w:type="dxa"/>
            <w:tcBorders>
              <w:top w:val="nil"/>
              <w:left w:val="nil"/>
              <w:bottom w:val="nil"/>
              <w:right w:val="nil"/>
            </w:tcBorders>
            <w:hideMark/>
          </w:tcPr>
          <w:p w14:paraId="435C8889" w14:textId="641A52D8"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35</w:t>
            </w:r>
          </w:p>
        </w:tc>
        <w:tc>
          <w:tcPr>
            <w:tcW w:w="4852" w:type="dxa"/>
            <w:tcBorders>
              <w:top w:val="nil"/>
              <w:left w:val="nil"/>
              <w:bottom w:val="nil"/>
              <w:right w:val="nil"/>
            </w:tcBorders>
            <w:hideMark/>
          </w:tcPr>
          <w:p w14:paraId="4FEEC244"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Google Lighthouse Production Audit and Web Quality Benchmarks</w:t>
            </w:r>
          </w:p>
        </w:tc>
        <w:tc>
          <w:tcPr>
            <w:tcW w:w="1329" w:type="dxa"/>
            <w:tcBorders>
              <w:top w:val="nil"/>
              <w:left w:val="nil"/>
              <w:bottom w:val="nil"/>
              <w:right w:val="nil"/>
            </w:tcBorders>
            <w:hideMark/>
          </w:tcPr>
          <w:p w14:paraId="159F8405" w14:textId="6C62415C"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_Toc900127 \h </w:instrText>
            </w:r>
            <w:r>
              <w:fldChar w:fldCharType="separate"/>
            </w:r>
            <w:r w:rsidR="00D33843">
              <w:rPr>
                <w:noProof/>
              </w:rPr>
              <w:t>1</w:t>
            </w:r>
            <w:r>
              <w:fldChar w:fldCharType="end"/>
            </w:r>
          </w:p>
        </w:tc>
      </w:tr>
      <w:tr w:rsidR="00251147" w:rsidRPr="009B784D" w14:paraId="6E0DE957" w14:textId="77777777" w:rsidTr="009B784D">
        <w:trPr>
          <w:cantSplit/>
        </w:trPr>
        <w:tc>
          <w:tcPr>
            <w:tcW w:w="1199" w:type="dxa"/>
            <w:tcBorders>
              <w:top w:val="nil"/>
              <w:left w:val="nil"/>
              <w:bottom w:val="nil"/>
              <w:right w:val="nil"/>
            </w:tcBorders>
            <w:hideMark/>
          </w:tcPr>
          <w:p w14:paraId="2BB657C7" w14:textId="60E9224D"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36</w:t>
            </w:r>
          </w:p>
        </w:tc>
        <w:tc>
          <w:tcPr>
            <w:tcW w:w="4852" w:type="dxa"/>
            <w:tcBorders>
              <w:top w:val="nil"/>
              <w:left w:val="nil"/>
              <w:bottom w:val="nil"/>
              <w:right w:val="nil"/>
            </w:tcBorders>
            <w:hideMark/>
          </w:tcPr>
          <w:p w14:paraId="0D5238E6"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High-Priority Web Push Delivery Latency and Siren Trigger Times Across Network Environments</w:t>
            </w:r>
          </w:p>
        </w:tc>
        <w:tc>
          <w:tcPr>
            <w:tcW w:w="1329" w:type="dxa"/>
            <w:tcBorders>
              <w:top w:val="nil"/>
              <w:left w:val="nil"/>
              <w:bottom w:val="nil"/>
              <w:right w:val="nil"/>
            </w:tcBorders>
            <w:hideMark/>
          </w:tcPr>
          <w:p w14:paraId="265D8D99" w14:textId="10725C10"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_Toc900128 \h </w:instrText>
            </w:r>
            <w:r>
              <w:fldChar w:fldCharType="separate"/>
            </w:r>
            <w:r w:rsidR="00D33843">
              <w:rPr>
                <w:noProof/>
              </w:rPr>
              <w:t>1</w:t>
            </w:r>
            <w:r>
              <w:fldChar w:fldCharType="end"/>
            </w:r>
          </w:p>
        </w:tc>
      </w:tr>
      <w:tr w:rsidR="00251147" w:rsidRPr="009B784D" w14:paraId="6277D100" w14:textId="77777777" w:rsidTr="009B784D">
        <w:trPr>
          <w:cantSplit/>
        </w:trPr>
        <w:tc>
          <w:tcPr>
            <w:tcW w:w="1199" w:type="dxa"/>
            <w:tcBorders>
              <w:top w:val="nil"/>
              <w:left w:val="nil"/>
              <w:bottom w:val="nil"/>
              <w:right w:val="nil"/>
            </w:tcBorders>
            <w:hideMark/>
          </w:tcPr>
          <w:p w14:paraId="26BDA8BE" w14:textId="6AD5CB26"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37</w:t>
            </w:r>
          </w:p>
        </w:tc>
        <w:tc>
          <w:tcPr>
            <w:tcW w:w="4852" w:type="dxa"/>
            <w:tcBorders>
              <w:top w:val="nil"/>
              <w:left w:val="nil"/>
              <w:bottom w:val="nil"/>
              <w:right w:val="nil"/>
            </w:tcBorders>
            <w:hideMark/>
          </w:tcPr>
          <w:p w14:paraId="54FF377F"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Sprint Defect Tracking and Remediation Log</w:t>
            </w:r>
          </w:p>
        </w:tc>
        <w:tc>
          <w:tcPr>
            <w:tcW w:w="1329" w:type="dxa"/>
            <w:tcBorders>
              <w:top w:val="nil"/>
              <w:left w:val="nil"/>
              <w:bottom w:val="nil"/>
              <w:right w:val="nil"/>
            </w:tcBorders>
            <w:hideMark/>
          </w:tcPr>
          <w:p w14:paraId="5E00DEFF" w14:textId="0E428C2F"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_Toc900129 \h </w:instrText>
            </w:r>
            <w:r>
              <w:fldChar w:fldCharType="separate"/>
            </w:r>
            <w:r w:rsidR="00D33843">
              <w:rPr>
                <w:noProof/>
              </w:rPr>
              <w:t>1</w:t>
            </w:r>
            <w:r>
              <w:fldChar w:fldCharType="end"/>
            </w:r>
          </w:p>
        </w:tc>
      </w:tr>
      <w:tr w:rsidR="00251147" w:rsidRPr="009B784D" w14:paraId="55252EEC" w14:textId="77777777" w:rsidTr="009B784D">
        <w:trPr>
          <w:cantSplit/>
        </w:trPr>
        <w:tc>
          <w:tcPr>
            <w:tcW w:w="1199" w:type="dxa"/>
            <w:tcBorders>
              <w:top w:val="nil"/>
              <w:left w:val="nil"/>
              <w:bottom w:val="nil"/>
              <w:right w:val="nil"/>
            </w:tcBorders>
            <w:hideMark/>
          </w:tcPr>
          <w:p w14:paraId="2999CA36" w14:textId="26DF4F37"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38</w:t>
            </w:r>
          </w:p>
        </w:tc>
        <w:tc>
          <w:tcPr>
            <w:tcW w:w="4852" w:type="dxa"/>
            <w:tcBorders>
              <w:top w:val="nil"/>
              <w:left w:val="nil"/>
              <w:bottom w:val="nil"/>
              <w:right w:val="nil"/>
            </w:tcBorders>
            <w:hideMark/>
          </w:tcPr>
          <w:p w14:paraId="0BEF51F6"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Post-Deployment Operational Maintenance Protocol</w:t>
            </w:r>
          </w:p>
        </w:tc>
        <w:tc>
          <w:tcPr>
            <w:tcW w:w="1329" w:type="dxa"/>
            <w:tcBorders>
              <w:top w:val="nil"/>
              <w:left w:val="nil"/>
              <w:bottom w:val="nil"/>
              <w:right w:val="nil"/>
            </w:tcBorders>
            <w:hideMark/>
          </w:tcPr>
          <w:p w14:paraId="772803C2" w14:textId="2A08ADA9"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_Toc900130 \h </w:instrText>
            </w:r>
            <w:r>
              <w:fldChar w:fldCharType="separate"/>
            </w:r>
            <w:r w:rsidR="00D33843">
              <w:rPr>
                <w:noProof/>
              </w:rPr>
              <w:t>1</w:t>
            </w:r>
            <w:r>
              <w:fldChar w:fldCharType="end"/>
            </w:r>
          </w:p>
        </w:tc>
      </w:tr>
      <w:tr w:rsidR="00251147" w:rsidRPr="009B784D" w14:paraId="47778BC9" w14:textId="77777777" w:rsidTr="009B784D">
        <w:trPr>
          <w:cantSplit/>
        </w:trPr>
        <w:tc>
          <w:tcPr>
            <w:tcW w:w="1199" w:type="dxa"/>
            <w:tcBorders>
              <w:top w:val="nil"/>
              <w:left w:val="nil"/>
              <w:bottom w:val="nil"/>
              <w:right w:val="nil"/>
            </w:tcBorders>
            <w:hideMark/>
          </w:tcPr>
          <w:p w14:paraId="0E8600E9" w14:textId="5FEEC5B9"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39</w:t>
            </w:r>
          </w:p>
        </w:tc>
        <w:tc>
          <w:tcPr>
            <w:tcW w:w="4852" w:type="dxa"/>
            <w:tcBorders>
              <w:top w:val="nil"/>
              <w:left w:val="nil"/>
              <w:bottom w:val="nil"/>
              <w:right w:val="nil"/>
            </w:tcBorders>
            <w:hideMark/>
          </w:tcPr>
          <w:p w14:paraId="45DD90B5"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Production Hosting and Infrastructure Cost Specification Matrix</w:t>
            </w:r>
          </w:p>
        </w:tc>
        <w:tc>
          <w:tcPr>
            <w:tcW w:w="1329" w:type="dxa"/>
            <w:tcBorders>
              <w:top w:val="nil"/>
              <w:left w:val="nil"/>
              <w:bottom w:val="nil"/>
              <w:right w:val="nil"/>
            </w:tcBorders>
            <w:hideMark/>
          </w:tcPr>
          <w:p w14:paraId="60055415" w14:textId="29FAE3EB"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_Toc900131 \h </w:instrText>
            </w:r>
            <w:r>
              <w:fldChar w:fldCharType="separate"/>
            </w:r>
            <w:r w:rsidR="00D33843">
              <w:rPr>
                <w:noProof/>
              </w:rPr>
              <w:t>1</w:t>
            </w:r>
            <w:r>
              <w:fldChar w:fldCharType="end"/>
            </w:r>
          </w:p>
        </w:tc>
      </w:tr>
      <w:tr w:rsidR="00251147" w:rsidRPr="009B784D" w14:paraId="59894DB3" w14:textId="77777777" w:rsidTr="009B784D">
        <w:trPr>
          <w:cantSplit/>
        </w:trPr>
        <w:tc>
          <w:tcPr>
            <w:tcW w:w="1199" w:type="dxa"/>
            <w:tcBorders>
              <w:top w:val="nil"/>
              <w:left w:val="nil"/>
              <w:bottom w:val="nil"/>
              <w:right w:val="nil"/>
            </w:tcBorders>
            <w:hideMark/>
          </w:tcPr>
          <w:p w14:paraId="503A75E9" w14:textId="662434C1"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40</w:t>
            </w:r>
          </w:p>
        </w:tc>
        <w:tc>
          <w:tcPr>
            <w:tcW w:w="4852" w:type="dxa"/>
            <w:tcBorders>
              <w:top w:val="nil"/>
              <w:left w:val="nil"/>
              <w:bottom w:val="nil"/>
              <w:right w:val="nil"/>
            </w:tcBorders>
            <w:hideMark/>
          </w:tcPr>
          <w:p w14:paraId="6DCA47F4" w14:textId="1608B532"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Assessment of Communication Challenges in Terms of Timeliness of Notification</w:t>
            </w:r>
          </w:p>
        </w:tc>
        <w:tc>
          <w:tcPr>
            <w:tcW w:w="1329" w:type="dxa"/>
            <w:tcBorders>
              <w:top w:val="nil"/>
              <w:left w:val="nil"/>
              <w:bottom w:val="nil"/>
              <w:right w:val="nil"/>
            </w:tcBorders>
            <w:hideMark/>
          </w:tcPr>
          <w:p w14:paraId="04375374" w14:textId="190678B4"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_Toc900132 \h </w:instrText>
            </w:r>
            <w:r>
              <w:fldChar w:fldCharType="separate"/>
            </w:r>
            <w:r w:rsidR="00D33843">
              <w:rPr>
                <w:noProof/>
              </w:rPr>
              <w:t>1</w:t>
            </w:r>
            <w:r>
              <w:fldChar w:fldCharType="end"/>
            </w:r>
          </w:p>
        </w:tc>
      </w:tr>
      <w:tr w:rsidR="00251147" w:rsidRPr="009B784D" w14:paraId="0AC22DD3" w14:textId="77777777" w:rsidTr="009B784D">
        <w:trPr>
          <w:cantSplit/>
        </w:trPr>
        <w:tc>
          <w:tcPr>
            <w:tcW w:w="1199" w:type="dxa"/>
            <w:tcBorders>
              <w:top w:val="nil"/>
              <w:left w:val="nil"/>
              <w:bottom w:val="nil"/>
              <w:right w:val="nil"/>
            </w:tcBorders>
            <w:hideMark/>
          </w:tcPr>
          <w:p w14:paraId="0376AD97" w14:textId="671BF3E9"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41</w:t>
            </w:r>
          </w:p>
        </w:tc>
        <w:tc>
          <w:tcPr>
            <w:tcW w:w="4852" w:type="dxa"/>
            <w:tcBorders>
              <w:top w:val="nil"/>
              <w:left w:val="nil"/>
              <w:bottom w:val="nil"/>
              <w:right w:val="nil"/>
            </w:tcBorders>
            <w:hideMark/>
          </w:tcPr>
          <w:p w14:paraId="7AEE19FF" w14:textId="36692D0D"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Assessment of Communication Challenges in Terms of Clarity and Prioritization</w:t>
            </w:r>
          </w:p>
        </w:tc>
        <w:tc>
          <w:tcPr>
            <w:tcW w:w="1329" w:type="dxa"/>
            <w:tcBorders>
              <w:top w:val="nil"/>
              <w:left w:val="nil"/>
              <w:bottom w:val="nil"/>
              <w:right w:val="nil"/>
            </w:tcBorders>
            <w:hideMark/>
          </w:tcPr>
          <w:p w14:paraId="1B6848EB" w14:textId="28514C10"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_Toc900133 \h </w:instrText>
            </w:r>
            <w:r>
              <w:fldChar w:fldCharType="separate"/>
            </w:r>
            <w:r w:rsidR="00D33843">
              <w:rPr>
                <w:noProof/>
              </w:rPr>
              <w:t>1</w:t>
            </w:r>
            <w:r>
              <w:fldChar w:fldCharType="end"/>
            </w:r>
          </w:p>
        </w:tc>
      </w:tr>
      <w:tr w:rsidR="00251147" w:rsidRPr="009B784D" w14:paraId="7029DDB2" w14:textId="77777777" w:rsidTr="009B784D">
        <w:trPr>
          <w:cantSplit/>
        </w:trPr>
        <w:tc>
          <w:tcPr>
            <w:tcW w:w="1199" w:type="dxa"/>
            <w:tcBorders>
              <w:top w:val="nil"/>
              <w:left w:val="nil"/>
              <w:bottom w:val="nil"/>
              <w:right w:val="nil"/>
            </w:tcBorders>
            <w:hideMark/>
          </w:tcPr>
          <w:p w14:paraId="5664B1F2" w14:textId="7BF22BC7"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42</w:t>
            </w:r>
          </w:p>
        </w:tc>
        <w:tc>
          <w:tcPr>
            <w:tcW w:w="4852" w:type="dxa"/>
            <w:tcBorders>
              <w:top w:val="nil"/>
              <w:left w:val="nil"/>
              <w:bottom w:val="nil"/>
              <w:right w:val="nil"/>
            </w:tcBorders>
            <w:hideMark/>
          </w:tcPr>
          <w:p w14:paraId="700B76E4" w14:textId="14866C41"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Assessment of Communication Challenges in Terms of Event Scheduling</w:t>
            </w:r>
          </w:p>
        </w:tc>
        <w:tc>
          <w:tcPr>
            <w:tcW w:w="1329" w:type="dxa"/>
            <w:tcBorders>
              <w:top w:val="nil"/>
              <w:left w:val="nil"/>
              <w:bottom w:val="nil"/>
              <w:right w:val="nil"/>
            </w:tcBorders>
            <w:hideMark/>
          </w:tcPr>
          <w:p w14:paraId="02DCEAD7" w14:textId="51DFBDE7"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_Toc900134 \h </w:instrText>
            </w:r>
            <w:r>
              <w:fldChar w:fldCharType="separate"/>
            </w:r>
            <w:r w:rsidR="00D33843">
              <w:rPr>
                <w:noProof/>
              </w:rPr>
              <w:t>1</w:t>
            </w:r>
            <w:r>
              <w:fldChar w:fldCharType="end"/>
            </w:r>
          </w:p>
        </w:tc>
      </w:tr>
      <w:tr w:rsidR="00251147" w:rsidRPr="009B784D" w14:paraId="35CB4471" w14:textId="77777777" w:rsidTr="009B784D">
        <w:trPr>
          <w:cantSplit/>
        </w:trPr>
        <w:tc>
          <w:tcPr>
            <w:tcW w:w="1199" w:type="dxa"/>
            <w:tcBorders>
              <w:top w:val="nil"/>
              <w:left w:val="nil"/>
              <w:bottom w:val="nil"/>
              <w:right w:val="nil"/>
            </w:tcBorders>
            <w:hideMark/>
          </w:tcPr>
          <w:p w14:paraId="112ADA39" w14:textId="03F3AFF1"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43</w:t>
            </w:r>
          </w:p>
        </w:tc>
        <w:tc>
          <w:tcPr>
            <w:tcW w:w="4852" w:type="dxa"/>
            <w:tcBorders>
              <w:top w:val="nil"/>
              <w:left w:val="nil"/>
              <w:bottom w:val="nil"/>
              <w:right w:val="nil"/>
            </w:tcBorders>
            <w:hideMark/>
          </w:tcPr>
          <w:p w14:paraId="34027E1F" w14:textId="36B1581D"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Assessment of Communication Challenges in Terms of Message Acknowledgment</w:t>
            </w:r>
          </w:p>
        </w:tc>
        <w:tc>
          <w:tcPr>
            <w:tcW w:w="1329" w:type="dxa"/>
            <w:tcBorders>
              <w:top w:val="nil"/>
              <w:left w:val="nil"/>
              <w:bottom w:val="nil"/>
              <w:right w:val="nil"/>
            </w:tcBorders>
            <w:hideMark/>
          </w:tcPr>
          <w:p w14:paraId="5EAD34B1" w14:textId="0F853AAF"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_Toc900135 \h </w:instrText>
            </w:r>
            <w:r>
              <w:fldChar w:fldCharType="separate"/>
            </w:r>
            <w:r w:rsidR="00D33843">
              <w:rPr>
                <w:noProof/>
              </w:rPr>
              <w:t>1</w:t>
            </w:r>
            <w:r>
              <w:fldChar w:fldCharType="end"/>
            </w:r>
          </w:p>
        </w:tc>
      </w:tr>
      <w:tr w:rsidR="00251147" w:rsidRPr="009B784D" w14:paraId="64B4C990" w14:textId="77777777" w:rsidTr="009B784D">
        <w:trPr>
          <w:cantSplit/>
        </w:trPr>
        <w:tc>
          <w:tcPr>
            <w:tcW w:w="1199" w:type="dxa"/>
            <w:tcBorders>
              <w:top w:val="nil"/>
              <w:left w:val="nil"/>
              <w:bottom w:val="nil"/>
              <w:right w:val="nil"/>
            </w:tcBorders>
            <w:hideMark/>
          </w:tcPr>
          <w:p w14:paraId="520D6A3B" w14:textId="4C8E26C7"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44</w:t>
            </w:r>
          </w:p>
        </w:tc>
        <w:tc>
          <w:tcPr>
            <w:tcW w:w="4852" w:type="dxa"/>
            <w:tcBorders>
              <w:top w:val="nil"/>
              <w:left w:val="nil"/>
              <w:bottom w:val="nil"/>
              <w:right w:val="nil"/>
            </w:tcBorders>
            <w:hideMark/>
          </w:tcPr>
          <w:p w14:paraId="67B148B3"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Composite Summary of Communication and Coordination Challenges Experienced by Peñaranda Band 1870 (N = 93)</w:t>
            </w:r>
          </w:p>
        </w:tc>
        <w:tc>
          <w:tcPr>
            <w:tcW w:w="1329" w:type="dxa"/>
            <w:tcBorders>
              <w:top w:val="nil"/>
              <w:left w:val="nil"/>
              <w:bottom w:val="nil"/>
              <w:right w:val="nil"/>
            </w:tcBorders>
            <w:hideMark/>
          </w:tcPr>
          <w:p w14:paraId="173EF11E" w14:textId="05291768"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_Toc900136 \h </w:instrText>
            </w:r>
            <w:r>
              <w:fldChar w:fldCharType="separate"/>
            </w:r>
            <w:r w:rsidR="00D33843">
              <w:rPr>
                <w:noProof/>
              </w:rPr>
              <w:t>1</w:t>
            </w:r>
            <w:r>
              <w:fldChar w:fldCharType="end"/>
            </w:r>
          </w:p>
        </w:tc>
      </w:tr>
      <w:tr w:rsidR="00251147" w:rsidRPr="009B784D" w14:paraId="32569642" w14:textId="77777777" w:rsidTr="009B784D">
        <w:trPr>
          <w:cantSplit/>
        </w:trPr>
        <w:tc>
          <w:tcPr>
            <w:tcW w:w="1199" w:type="dxa"/>
            <w:tcBorders>
              <w:top w:val="nil"/>
              <w:left w:val="nil"/>
              <w:bottom w:val="nil"/>
              <w:right w:val="nil"/>
            </w:tcBorders>
            <w:hideMark/>
          </w:tcPr>
          <w:p w14:paraId="06A585F6" w14:textId="04727CC2"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45</w:t>
            </w:r>
          </w:p>
        </w:tc>
        <w:tc>
          <w:tcPr>
            <w:tcW w:w="4852" w:type="dxa"/>
            <w:tcBorders>
              <w:top w:val="nil"/>
              <w:left w:val="nil"/>
              <w:bottom w:val="nil"/>
              <w:right w:val="nil"/>
            </w:tcBorders>
            <w:hideMark/>
          </w:tcPr>
          <w:p w14:paraId="1710F062"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IT Experts' Evaluation on Functional Suitability (N = 5)</w:t>
            </w:r>
          </w:p>
        </w:tc>
        <w:tc>
          <w:tcPr>
            <w:tcW w:w="1329" w:type="dxa"/>
            <w:tcBorders>
              <w:top w:val="nil"/>
              <w:left w:val="nil"/>
              <w:bottom w:val="nil"/>
              <w:right w:val="nil"/>
            </w:tcBorders>
            <w:hideMark/>
          </w:tcPr>
          <w:p w14:paraId="7FE2940C" w14:textId="14739D5E"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_Toc900137 \h </w:instrText>
            </w:r>
            <w:r>
              <w:fldChar w:fldCharType="separate"/>
            </w:r>
            <w:r w:rsidR="00D33843">
              <w:rPr>
                <w:noProof/>
              </w:rPr>
              <w:t>1</w:t>
            </w:r>
            <w:r>
              <w:fldChar w:fldCharType="end"/>
            </w:r>
          </w:p>
        </w:tc>
      </w:tr>
      <w:tr w:rsidR="00251147" w:rsidRPr="009B784D" w14:paraId="62368481" w14:textId="77777777" w:rsidTr="009B784D">
        <w:trPr>
          <w:cantSplit/>
        </w:trPr>
        <w:tc>
          <w:tcPr>
            <w:tcW w:w="1199" w:type="dxa"/>
            <w:tcBorders>
              <w:top w:val="nil"/>
              <w:left w:val="nil"/>
              <w:bottom w:val="nil"/>
              <w:right w:val="nil"/>
            </w:tcBorders>
            <w:hideMark/>
          </w:tcPr>
          <w:p w14:paraId="3ECF2C3B" w14:textId="3728D77F"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46</w:t>
            </w:r>
          </w:p>
        </w:tc>
        <w:tc>
          <w:tcPr>
            <w:tcW w:w="4852" w:type="dxa"/>
            <w:tcBorders>
              <w:top w:val="nil"/>
              <w:left w:val="nil"/>
              <w:bottom w:val="nil"/>
              <w:right w:val="nil"/>
            </w:tcBorders>
            <w:hideMark/>
          </w:tcPr>
          <w:p w14:paraId="2CE0AD80"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IT Experts' Evaluation on Performance Efficiency (N = 5)</w:t>
            </w:r>
          </w:p>
        </w:tc>
        <w:tc>
          <w:tcPr>
            <w:tcW w:w="1329" w:type="dxa"/>
            <w:tcBorders>
              <w:top w:val="nil"/>
              <w:left w:val="nil"/>
              <w:bottom w:val="nil"/>
              <w:right w:val="nil"/>
            </w:tcBorders>
            <w:hideMark/>
          </w:tcPr>
          <w:p w14:paraId="426CC7B7" w14:textId="3268D58C"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_Toc900138 \h </w:instrText>
            </w:r>
            <w:r>
              <w:fldChar w:fldCharType="separate"/>
            </w:r>
            <w:r w:rsidR="00D33843">
              <w:rPr>
                <w:noProof/>
              </w:rPr>
              <w:t>1</w:t>
            </w:r>
            <w:r>
              <w:fldChar w:fldCharType="end"/>
            </w:r>
          </w:p>
        </w:tc>
      </w:tr>
      <w:tr w:rsidR="00251147" w:rsidRPr="009B784D" w14:paraId="5929148B" w14:textId="77777777" w:rsidTr="009B784D">
        <w:trPr>
          <w:cantSplit/>
        </w:trPr>
        <w:tc>
          <w:tcPr>
            <w:tcW w:w="1199" w:type="dxa"/>
            <w:tcBorders>
              <w:top w:val="nil"/>
              <w:left w:val="nil"/>
              <w:bottom w:val="nil"/>
              <w:right w:val="nil"/>
            </w:tcBorders>
            <w:hideMark/>
          </w:tcPr>
          <w:p w14:paraId="60863E93" w14:textId="34E005BE"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47</w:t>
            </w:r>
          </w:p>
        </w:tc>
        <w:tc>
          <w:tcPr>
            <w:tcW w:w="4852" w:type="dxa"/>
            <w:tcBorders>
              <w:top w:val="nil"/>
              <w:left w:val="nil"/>
              <w:bottom w:val="nil"/>
              <w:right w:val="nil"/>
            </w:tcBorders>
            <w:hideMark/>
          </w:tcPr>
          <w:p w14:paraId="191B74F5"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IT Experts' Evaluation on Compatibility (N = 5)</w:t>
            </w:r>
          </w:p>
        </w:tc>
        <w:tc>
          <w:tcPr>
            <w:tcW w:w="1329" w:type="dxa"/>
            <w:tcBorders>
              <w:top w:val="nil"/>
              <w:left w:val="nil"/>
              <w:bottom w:val="nil"/>
              <w:right w:val="nil"/>
            </w:tcBorders>
            <w:hideMark/>
          </w:tcPr>
          <w:p w14:paraId="4D628F87" w14:textId="7AD530C0"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_Toc900139 \h </w:instrText>
            </w:r>
            <w:r>
              <w:fldChar w:fldCharType="separate"/>
            </w:r>
            <w:r w:rsidR="00D33843">
              <w:rPr>
                <w:noProof/>
              </w:rPr>
              <w:t>1</w:t>
            </w:r>
            <w:r>
              <w:fldChar w:fldCharType="end"/>
            </w:r>
          </w:p>
        </w:tc>
      </w:tr>
      <w:tr w:rsidR="00251147" w:rsidRPr="009B784D" w14:paraId="6A6DD990" w14:textId="77777777" w:rsidTr="009B784D">
        <w:trPr>
          <w:cantSplit/>
        </w:trPr>
        <w:tc>
          <w:tcPr>
            <w:tcW w:w="1199" w:type="dxa"/>
            <w:tcBorders>
              <w:top w:val="nil"/>
              <w:left w:val="nil"/>
              <w:bottom w:val="nil"/>
              <w:right w:val="nil"/>
            </w:tcBorders>
            <w:hideMark/>
          </w:tcPr>
          <w:p w14:paraId="180604EC" w14:textId="1149255D"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48</w:t>
            </w:r>
          </w:p>
        </w:tc>
        <w:tc>
          <w:tcPr>
            <w:tcW w:w="4852" w:type="dxa"/>
            <w:tcBorders>
              <w:top w:val="nil"/>
              <w:left w:val="nil"/>
              <w:bottom w:val="nil"/>
              <w:right w:val="nil"/>
            </w:tcBorders>
            <w:hideMark/>
          </w:tcPr>
          <w:p w14:paraId="39F77ED8"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IT Experts' Evaluation on Interaction Capability (N = 5)</w:t>
            </w:r>
          </w:p>
        </w:tc>
        <w:tc>
          <w:tcPr>
            <w:tcW w:w="1329" w:type="dxa"/>
            <w:tcBorders>
              <w:top w:val="nil"/>
              <w:left w:val="nil"/>
              <w:bottom w:val="nil"/>
              <w:right w:val="nil"/>
            </w:tcBorders>
            <w:hideMark/>
          </w:tcPr>
          <w:p w14:paraId="66C9E548" w14:textId="5FBC2E3C"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_Toc900140 \h </w:instrText>
            </w:r>
            <w:r>
              <w:fldChar w:fldCharType="separate"/>
            </w:r>
            <w:r w:rsidR="00D33843">
              <w:rPr>
                <w:noProof/>
              </w:rPr>
              <w:t>1</w:t>
            </w:r>
            <w:r>
              <w:fldChar w:fldCharType="end"/>
            </w:r>
          </w:p>
        </w:tc>
      </w:tr>
      <w:tr w:rsidR="00251147" w:rsidRPr="009B784D" w14:paraId="50651D64" w14:textId="77777777" w:rsidTr="009B784D">
        <w:trPr>
          <w:cantSplit/>
        </w:trPr>
        <w:tc>
          <w:tcPr>
            <w:tcW w:w="1199" w:type="dxa"/>
            <w:tcBorders>
              <w:top w:val="nil"/>
              <w:left w:val="nil"/>
              <w:bottom w:val="nil"/>
              <w:right w:val="nil"/>
            </w:tcBorders>
            <w:hideMark/>
          </w:tcPr>
          <w:p w14:paraId="1340646C" w14:textId="3E2B245F"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49</w:t>
            </w:r>
          </w:p>
        </w:tc>
        <w:tc>
          <w:tcPr>
            <w:tcW w:w="4852" w:type="dxa"/>
            <w:tcBorders>
              <w:top w:val="nil"/>
              <w:left w:val="nil"/>
              <w:bottom w:val="nil"/>
              <w:right w:val="nil"/>
            </w:tcBorders>
            <w:hideMark/>
          </w:tcPr>
          <w:p w14:paraId="2859476C"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IT Experts' Evaluation on Reliability (N = 5)</w:t>
            </w:r>
          </w:p>
        </w:tc>
        <w:tc>
          <w:tcPr>
            <w:tcW w:w="1329" w:type="dxa"/>
            <w:tcBorders>
              <w:top w:val="nil"/>
              <w:left w:val="nil"/>
              <w:bottom w:val="nil"/>
              <w:right w:val="nil"/>
            </w:tcBorders>
            <w:hideMark/>
          </w:tcPr>
          <w:p w14:paraId="0415B8F4" w14:textId="514690A2"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_Toc900141 \h </w:instrText>
            </w:r>
            <w:r>
              <w:fldChar w:fldCharType="separate"/>
            </w:r>
            <w:r w:rsidR="00D33843">
              <w:rPr>
                <w:noProof/>
              </w:rPr>
              <w:t>1</w:t>
            </w:r>
            <w:r>
              <w:fldChar w:fldCharType="end"/>
            </w:r>
          </w:p>
        </w:tc>
      </w:tr>
      <w:tr w:rsidR="00251147" w:rsidRPr="009B784D" w14:paraId="449EA28A" w14:textId="77777777" w:rsidTr="009B784D">
        <w:trPr>
          <w:cantSplit/>
        </w:trPr>
        <w:tc>
          <w:tcPr>
            <w:tcW w:w="1199" w:type="dxa"/>
            <w:tcBorders>
              <w:top w:val="nil"/>
              <w:left w:val="nil"/>
              <w:bottom w:val="nil"/>
              <w:right w:val="nil"/>
            </w:tcBorders>
            <w:hideMark/>
          </w:tcPr>
          <w:p w14:paraId="52255A5F" w14:textId="181F2436"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50</w:t>
            </w:r>
          </w:p>
        </w:tc>
        <w:tc>
          <w:tcPr>
            <w:tcW w:w="4852" w:type="dxa"/>
            <w:tcBorders>
              <w:top w:val="nil"/>
              <w:left w:val="nil"/>
              <w:bottom w:val="nil"/>
              <w:right w:val="nil"/>
            </w:tcBorders>
            <w:hideMark/>
          </w:tcPr>
          <w:p w14:paraId="7E08CE91"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IT Experts' Evaluation on Security (N = 5)</w:t>
            </w:r>
          </w:p>
        </w:tc>
        <w:tc>
          <w:tcPr>
            <w:tcW w:w="1329" w:type="dxa"/>
            <w:tcBorders>
              <w:top w:val="nil"/>
              <w:left w:val="nil"/>
              <w:bottom w:val="nil"/>
              <w:right w:val="nil"/>
            </w:tcBorders>
            <w:hideMark/>
          </w:tcPr>
          <w:p w14:paraId="32E98BA2" w14:textId="1B2772B7"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_Toc900142 \h </w:instrText>
            </w:r>
            <w:r>
              <w:fldChar w:fldCharType="separate"/>
            </w:r>
            <w:r w:rsidR="00D33843">
              <w:rPr>
                <w:noProof/>
              </w:rPr>
              <w:t>1</w:t>
            </w:r>
            <w:r>
              <w:fldChar w:fldCharType="end"/>
            </w:r>
          </w:p>
        </w:tc>
      </w:tr>
      <w:tr w:rsidR="00251147" w:rsidRPr="009B784D" w14:paraId="5A94DD39" w14:textId="77777777" w:rsidTr="009B784D">
        <w:trPr>
          <w:cantSplit/>
        </w:trPr>
        <w:tc>
          <w:tcPr>
            <w:tcW w:w="1199" w:type="dxa"/>
            <w:tcBorders>
              <w:top w:val="nil"/>
              <w:left w:val="nil"/>
              <w:bottom w:val="nil"/>
              <w:right w:val="nil"/>
            </w:tcBorders>
            <w:hideMark/>
          </w:tcPr>
          <w:p w14:paraId="14CE5610" w14:textId="7DBCDAF8"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51</w:t>
            </w:r>
          </w:p>
        </w:tc>
        <w:tc>
          <w:tcPr>
            <w:tcW w:w="4852" w:type="dxa"/>
            <w:tcBorders>
              <w:top w:val="nil"/>
              <w:left w:val="nil"/>
              <w:bottom w:val="nil"/>
              <w:right w:val="nil"/>
            </w:tcBorders>
            <w:hideMark/>
          </w:tcPr>
          <w:p w14:paraId="4AC853B1"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IT Experts' Evaluation on Maintainability (N = 5)</w:t>
            </w:r>
          </w:p>
        </w:tc>
        <w:tc>
          <w:tcPr>
            <w:tcW w:w="1329" w:type="dxa"/>
            <w:tcBorders>
              <w:top w:val="nil"/>
              <w:left w:val="nil"/>
              <w:bottom w:val="nil"/>
              <w:right w:val="nil"/>
            </w:tcBorders>
            <w:hideMark/>
          </w:tcPr>
          <w:p w14:paraId="023F89C4" w14:textId="5368A47B"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_Toc900143 \h </w:instrText>
            </w:r>
            <w:r>
              <w:fldChar w:fldCharType="separate"/>
            </w:r>
            <w:r w:rsidR="00D33843">
              <w:rPr>
                <w:noProof/>
              </w:rPr>
              <w:t>1</w:t>
            </w:r>
            <w:r>
              <w:fldChar w:fldCharType="end"/>
            </w:r>
          </w:p>
        </w:tc>
      </w:tr>
      <w:tr w:rsidR="00251147" w:rsidRPr="009B784D" w14:paraId="3C4EA37E" w14:textId="77777777" w:rsidTr="009B784D">
        <w:trPr>
          <w:cantSplit/>
        </w:trPr>
        <w:tc>
          <w:tcPr>
            <w:tcW w:w="1199" w:type="dxa"/>
            <w:tcBorders>
              <w:top w:val="nil"/>
              <w:left w:val="nil"/>
              <w:bottom w:val="nil"/>
              <w:right w:val="nil"/>
            </w:tcBorders>
            <w:hideMark/>
          </w:tcPr>
          <w:p w14:paraId="1BF7B651" w14:textId="51295481"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52</w:t>
            </w:r>
          </w:p>
        </w:tc>
        <w:tc>
          <w:tcPr>
            <w:tcW w:w="4852" w:type="dxa"/>
            <w:tcBorders>
              <w:top w:val="nil"/>
              <w:left w:val="nil"/>
              <w:bottom w:val="nil"/>
              <w:right w:val="nil"/>
            </w:tcBorders>
            <w:hideMark/>
          </w:tcPr>
          <w:p w14:paraId="091A0D68"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IT Experts' Evaluation on Flexibility (N = 5)</w:t>
            </w:r>
          </w:p>
        </w:tc>
        <w:tc>
          <w:tcPr>
            <w:tcW w:w="1329" w:type="dxa"/>
            <w:tcBorders>
              <w:top w:val="nil"/>
              <w:left w:val="nil"/>
              <w:bottom w:val="nil"/>
              <w:right w:val="nil"/>
            </w:tcBorders>
            <w:hideMark/>
          </w:tcPr>
          <w:p w14:paraId="4781094D" w14:textId="707ADFE4"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_Toc900144 \h </w:instrText>
            </w:r>
            <w:r>
              <w:fldChar w:fldCharType="separate"/>
            </w:r>
            <w:r w:rsidR="00D33843">
              <w:rPr>
                <w:noProof/>
              </w:rPr>
              <w:t>1</w:t>
            </w:r>
            <w:r>
              <w:fldChar w:fldCharType="end"/>
            </w:r>
          </w:p>
        </w:tc>
      </w:tr>
      <w:tr w:rsidR="00251147" w:rsidRPr="009B784D" w14:paraId="2DDC1550" w14:textId="77777777" w:rsidTr="009B784D">
        <w:trPr>
          <w:cantSplit/>
        </w:trPr>
        <w:tc>
          <w:tcPr>
            <w:tcW w:w="1199" w:type="dxa"/>
            <w:tcBorders>
              <w:top w:val="nil"/>
              <w:left w:val="nil"/>
              <w:bottom w:val="nil"/>
              <w:right w:val="nil"/>
            </w:tcBorders>
            <w:hideMark/>
          </w:tcPr>
          <w:p w14:paraId="2FE2EE6B" w14:textId="399BAECF"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53</w:t>
            </w:r>
          </w:p>
        </w:tc>
        <w:tc>
          <w:tcPr>
            <w:tcW w:w="4852" w:type="dxa"/>
            <w:tcBorders>
              <w:top w:val="nil"/>
              <w:left w:val="nil"/>
              <w:bottom w:val="nil"/>
              <w:right w:val="nil"/>
            </w:tcBorders>
            <w:hideMark/>
          </w:tcPr>
          <w:p w14:paraId="2FE149F3"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IT Experts' Evaluation on Safety (N = 5)</w:t>
            </w:r>
          </w:p>
        </w:tc>
        <w:tc>
          <w:tcPr>
            <w:tcW w:w="1329" w:type="dxa"/>
            <w:tcBorders>
              <w:top w:val="nil"/>
              <w:left w:val="nil"/>
              <w:bottom w:val="nil"/>
              <w:right w:val="nil"/>
            </w:tcBorders>
            <w:hideMark/>
          </w:tcPr>
          <w:p w14:paraId="70DEC943" w14:textId="34EC2C88"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_Toc900145 \h </w:instrText>
            </w:r>
            <w:r>
              <w:fldChar w:fldCharType="separate"/>
            </w:r>
            <w:r w:rsidR="00D33843">
              <w:rPr>
                <w:noProof/>
              </w:rPr>
              <w:t>1</w:t>
            </w:r>
            <w:r>
              <w:fldChar w:fldCharType="end"/>
            </w:r>
          </w:p>
        </w:tc>
      </w:tr>
      <w:tr w:rsidR="00251147" w:rsidRPr="009B784D" w14:paraId="58847355" w14:textId="77777777" w:rsidTr="009B784D">
        <w:trPr>
          <w:cantSplit/>
        </w:trPr>
        <w:tc>
          <w:tcPr>
            <w:tcW w:w="1199" w:type="dxa"/>
            <w:tcBorders>
              <w:top w:val="nil"/>
              <w:left w:val="nil"/>
              <w:bottom w:val="nil"/>
              <w:right w:val="nil"/>
            </w:tcBorders>
            <w:hideMark/>
          </w:tcPr>
          <w:p w14:paraId="6F2A6F35" w14:textId="248DFBCA"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54</w:t>
            </w:r>
          </w:p>
        </w:tc>
        <w:tc>
          <w:tcPr>
            <w:tcW w:w="4852" w:type="dxa"/>
            <w:tcBorders>
              <w:top w:val="nil"/>
              <w:left w:val="nil"/>
              <w:bottom w:val="nil"/>
              <w:right w:val="nil"/>
            </w:tcBorders>
            <w:hideMark/>
          </w:tcPr>
          <w:p w14:paraId="49F93997"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Composite Summary of Overall Technical Assessment as Rated by IT Experts (N = 5)</w:t>
            </w:r>
          </w:p>
        </w:tc>
        <w:tc>
          <w:tcPr>
            <w:tcW w:w="1329" w:type="dxa"/>
            <w:tcBorders>
              <w:top w:val="nil"/>
              <w:left w:val="nil"/>
              <w:bottom w:val="nil"/>
              <w:right w:val="nil"/>
            </w:tcBorders>
            <w:hideMark/>
          </w:tcPr>
          <w:p w14:paraId="79234113" w14:textId="63753D3D"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_Toc900146 \h </w:instrText>
            </w:r>
            <w:r>
              <w:fldChar w:fldCharType="separate"/>
            </w:r>
            <w:r w:rsidR="00D33843">
              <w:rPr>
                <w:noProof/>
              </w:rPr>
              <w:t>1</w:t>
            </w:r>
            <w:r>
              <w:fldChar w:fldCharType="end"/>
            </w:r>
          </w:p>
        </w:tc>
      </w:tr>
      <w:tr w:rsidR="00251147" w:rsidRPr="009B784D" w14:paraId="1A3CD73D" w14:textId="77777777" w:rsidTr="009B784D">
        <w:trPr>
          <w:cantSplit/>
        </w:trPr>
        <w:tc>
          <w:tcPr>
            <w:tcW w:w="1199" w:type="dxa"/>
            <w:tcBorders>
              <w:top w:val="nil"/>
              <w:left w:val="nil"/>
              <w:bottom w:val="nil"/>
              <w:right w:val="nil"/>
            </w:tcBorders>
            <w:hideMark/>
          </w:tcPr>
          <w:p w14:paraId="6C49606A" w14:textId="76013DE2"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55</w:t>
            </w:r>
          </w:p>
        </w:tc>
        <w:tc>
          <w:tcPr>
            <w:tcW w:w="4852" w:type="dxa"/>
            <w:tcBorders>
              <w:top w:val="nil"/>
              <w:left w:val="nil"/>
              <w:bottom w:val="nil"/>
              <w:right w:val="nil"/>
            </w:tcBorders>
            <w:hideMark/>
          </w:tcPr>
          <w:p w14:paraId="5604A8DC"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End-Users' Evaluation on Functional Suitability (N = 93)</w:t>
            </w:r>
          </w:p>
        </w:tc>
        <w:tc>
          <w:tcPr>
            <w:tcW w:w="1329" w:type="dxa"/>
            <w:tcBorders>
              <w:top w:val="nil"/>
              <w:left w:val="nil"/>
              <w:bottom w:val="nil"/>
              <w:right w:val="nil"/>
            </w:tcBorders>
            <w:hideMark/>
          </w:tcPr>
          <w:p w14:paraId="0BCEDE8F" w14:textId="23BB3337"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_Toc900147 \h </w:instrText>
            </w:r>
            <w:r>
              <w:fldChar w:fldCharType="separate"/>
            </w:r>
            <w:r w:rsidR="00D33843">
              <w:rPr>
                <w:noProof/>
              </w:rPr>
              <w:t>1</w:t>
            </w:r>
            <w:r>
              <w:fldChar w:fldCharType="end"/>
            </w:r>
          </w:p>
        </w:tc>
      </w:tr>
      <w:tr w:rsidR="00251147" w:rsidRPr="009B784D" w14:paraId="52E17C8B" w14:textId="77777777" w:rsidTr="009B784D">
        <w:trPr>
          <w:cantSplit/>
        </w:trPr>
        <w:tc>
          <w:tcPr>
            <w:tcW w:w="1199" w:type="dxa"/>
            <w:tcBorders>
              <w:top w:val="nil"/>
              <w:left w:val="nil"/>
              <w:bottom w:val="nil"/>
              <w:right w:val="nil"/>
            </w:tcBorders>
            <w:hideMark/>
          </w:tcPr>
          <w:p w14:paraId="2B19F6FC" w14:textId="28B00E93"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56</w:t>
            </w:r>
          </w:p>
        </w:tc>
        <w:tc>
          <w:tcPr>
            <w:tcW w:w="4852" w:type="dxa"/>
            <w:tcBorders>
              <w:top w:val="nil"/>
              <w:left w:val="nil"/>
              <w:bottom w:val="nil"/>
              <w:right w:val="nil"/>
            </w:tcBorders>
            <w:hideMark/>
          </w:tcPr>
          <w:p w14:paraId="1E24E163" w14:textId="5FA8879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End-Users' Evaluation on Interaction Capability (N = 93)</w:t>
            </w:r>
          </w:p>
        </w:tc>
        <w:tc>
          <w:tcPr>
            <w:tcW w:w="1329" w:type="dxa"/>
            <w:tcBorders>
              <w:top w:val="nil"/>
              <w:left w:val="nil"/>
              <w:bottom w:val="nil"/>
              <w:right w:val="nil"/>
            </w:tcBorders>
            <w:hideMark/>
          </w:tcPr>
          <w:p w14:paraId="07E76384" w14:textId="5F66980D"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_Toc900148 \h </w:instrText>
            </w:r>
            <w:r>
              <w:fldChar w:fldCharType="separate"/>
            </w:r>
            <w:r w:rsidR="00D33843">
              <w:rPr>
                <w:noProof/>
              </w:rPr>
              <w:t>1</w:t>
            </w:r>
            <w:r>
              <w:fldChar w:fldCharType="end"/>
            </w:r>
          </w:p>
        </w:tc>
      </w:tr>
      <w:tr w:rsidR="00251147" w:rsidRPr="009B784D" w14:paraId="52FE8F51" w14:textId="77777777" w:rsidTr="009B784D">
        <w:trPr>
          <w:cantSplit/>
        </w:trPr>
        <w:tc>
          <w:tcPr>
            <w:tcW w:w="1199" w:type="dxa"/>
            <w:tcBorders>
              <w:top w:val="nil"/>
              <w:left w:val="nil"/>
              <w:bottom w:val="nil"/>
              <w:right w:val="nil"/>
            </w:tcBorders>
            <w:hideMark/>
          </w:tcPr>
          <w:p w14:paraId="2F73C62D" w14:textId="052BE078"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57</w:t>
            </w:r>
          </w:p>
        </w:tc>
        <w:tc>
          <w:tcPr>
            <w:tcW w:w="4852" w:type="dxa"/>
            <w:tcBorders>
              <w:top w:val="nil"/>
              <w:left w:val="nil"/>
              <w:bottom w:val="nil"/>
              <w:right w:val="nil"/>
            </w:tcBorders>
            <w:hideMark/>
          </w:tcPr>
          <w:p w14:paraId="0786727C"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End-Users' Evaluation on Reliability (N = 93)</w:t>
            </w:r>
          </w:p>
        </w:tc>
        <w:tc>
          <w:tcPr>
            <w:tcW w:w="1329" w:type="dxa"/>
            <w:tcBorders>
              <w:top w:val="nil"/>
              <w:left w:val="nil"/>
              <w:bottom w:val="nil"/>
              <w:right w:val="nil"/>
            </w:tcBorders>
            <w:hideMark/>
          </w:tcPr>
          <w:p w14:paraId="4BE2B31F" w14:textId="7DE40FA6"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_Toc900149 \h </w:instrText>
            </w:r>
            <w:r>
              <w:fldChar w:fldCharType="separate"/>
            </w:r>
            <w:r w:rsidR="00D33843">
              <w:rPr>
                <w:noProof/>
              </w:rPr>
              <w:t>1</w:t>
            </w:r>
            <w:r>
              <w:fldChar w:fldCharType="end"/>
            </w:r>
          </w:p>
        </w:tc>
      </w:tr>
      <w:tr w:rsidR="00251147" w:rsidRPr="009B784D" w14:paraId="399BBA63" w14:textId="77777777" w:rsidTr="009B784D">
        <w:trPr>
          <w:cantSplit/>
        </w:trPr>
        <w:tc>
          <w:tcPr>
            <w:tcW w:w="1199" w:type="dxa"/>
            <w:tcBorders>
              <w:top w:val="nil"/>
              <w:left w:val="nil"/>
              <w:bottom w:val="nil"/>
              <w:right w:val="nil"/>
            </w:tcBorders>
            <w:hideMark/>
          </w:tcPr>
          <w:p w14:paraId="0ACCF537" w14:textId="7F4EFE82"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58</w:t>
            </w:r>
          </w:p>
        </w:tc>
        <w:tc>
          <w:tcPr>
            <w:tcW w:w="4852" w:type="dxa"/>
            <w:tcBorders>
              <w:top w:val="nil"/>
              <w:left w:val="nil"/>
              <w:bottom w:val="nil"/>
              <w:right w:val="nil"/>
            </w:tcBorders>
            <w:hideMark/>
          </w:tcPr>
          <w:p w14:paraId="73E7E9D6"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End-Users' Evaluation on Performance Efficiency (N = 93)</w:t>
            </w:r>
          </w:p>
        </w:tc>
        <w:tc>
          <w:tcPr>
            <w:tcW w:w="1329" w:type="dxa"/>
            <w:tcBorders>
              <w:top w:val="nil"/>
              <w:left w:val="nil"/>
              <w:bottom w:val="nil"/>
              <w:right w:val="nil"/>
            </w:tcBorders>
            <w:hideMark/>
          </w:tcPr>
          <w:p w14:paraId="2302B30D" w14:textId="313946D8"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_Toc900150 \h </w:instrText>
            </w:r>
            <w:r>
              <w:fldChar w:fldCharType="separate"/>
            </w:r>
            <w:r w:rsidR="00D33843">
              <w:rPr>
                <w:noProof/>
              </w:rPr>
              <w:t>1</w:t>
            </w:r>
            <w:r>
              <w:fldChar w:fldCharType="end"/>
            </w:r>
          </w:p>
        </w:tc>
      </w:tr>
      <w:tr w:rsidR="00251147" w:rsidRPr="009B784D" w14:paraId="61904B47" w14:textId="77777777" w:rsidTr="009B784D">
        <w:trPr>
          <w:cantSplit/>
        </w:trPr>
        <w:tc>
          <w:tcPr>
            <w:tcW w:w="1199" w:type="dxa"/>
            <w:tcBorders>
              <w:top w:val="nil"/>
              <w:left w:val="nil"/>
              <w:bottom w:val="nil"/>
              <w:right w:val="nil"/>
            </w:tcBorders>
            <w:hideMark/>
          </w:tcPr>
          <w:p w14:paraId="264A3871" w14:textId="1486B3CB"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59</w:t>
            </w:r>
          </w:p>
        </w:tc>
        <w:tc>
          <w:tcPr>
            <w:tcW w:w="4852" w:type="dxa"/>
            <w:tcBorders>
              <w:top w:val="nil"/>
              <w:left w:val="nil"/>
              <w:bottom w:val="nil"/>
              <w:right w:val="nil"/>
            </w:tcBorders>
            <w:hideMark/>
          </w:tcPr>
          <w:p w14:paraId="0863FDAD"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End-Users' Evaluation on Security (N = 93)</w:t>
            </w:r>
          </w:p>
        </w:tc>
        <w:tc>
          <w:tcPr>
            <w:tcW w:w="1329" w:type="dxa"/>
            <w:tcBorders>
              <w:top w:val="nil"/>
              <w:left w:val="nil"/>
              <w:bottom w:val="nil"/>
              <w:right w:val="nil"/>
            </w:tcBorders>
            <w:hideMark/>
          </w:tcPr>
          <w:p w14:paraId="7F079948" w14:textId="7D5FA9E7"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_Toc900151 \h </w:instrText>
            </w:r>
            <w:r>
              <w:fldChar w:fldCharType="separate"/>
            </w:r>
            <w:r w:rsidR="00D33843">
              <w:rPr>
                <w:noProof/>
              </w:rPr>
              <w:t>1</w:t>
            </w:r>
            <w:r>
              <w:fldChar w:fldCharType="end"/>
            </w:r>
          </w:p>
        </w:tc>
      </w:tr>
      <w:tr w:rsidR="00251147" w:rsidRPr="009B784D" w14:paraId="2A00C5DD" w14:textId="77777777" w:rsidTr="009B784D">
        <w:trPr>
          <w:cantSplit/>
        </w:trPr>
        <w:tc>
          <w:tcPr>
            <w:tcW w:w="1199" w:type="dxa"/>
            <w:tcBorders>
              <w:top w:val="nil"/>
              <w:left w:val="nil"/>
              <w:bottom w:val="nil"/>
              <w:right w:val="nil"/>
            </w:tcBorders>
            <w:hideMark/>
          </w:tcPr>
          <w:p w14:paraId="77A4C0D3" w14:textId="0EAC4240"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60</w:t>
            </w:r>
          </w:p>
        </w:tc>
        <w:tc>
          <w:tcPr>
            <w:tcW w:w="4852" w:type="dxa"/>
            <w:tcBorders>
              <w:top w:val="nil"/>
              <w:left w:val="nil"/>
              <w:bottom w:val="nil"/>
              <w:right w:val="nil"/>
            </w:tcBorders>
            <w:hideMark/>
          </w:tcPr>
          <w:p w14:paraId="06865D49"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Composite Summary of End-Users' Evaluation on 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System (N = 93)</w:t>
            </w:r>
          </w:p>
        </w:tc>
        <w:tc>
          <w:tcPr>
            <w:tcW w:w="1329" w:type="dxa"/>
            <w:tcBorders>
              <w:top w:val="nil"/>
              <w:left w:val="nil"/>
              <w:bottom w:val="nil"/>
              <w:right w:val="nil"/>
            </w:tcBorders>
            <w:hideMark/>
          </w:tcPr>
          <w:p w14:paraId="6BB56C18" w14:textId="5A05F02A"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_Toc900152 \h </w:instrText>
            </w:r>
            <w:r>
              <w:fldChar w:fldCharType="separate"/>
            </w:r>
            <w:r w:rsidR="00D33843">
              <w:rPr>
                <w:noProof/>
              </w:rPr>
              <w:t>1</w:t>
            </w:r>
            <w:r>
              <w:fldChar w:fldCharType="end"/>
            </w:r>
          </w:p>
        </w:tc>
      </w:tr>
      <w:tr w:rsidR="00251147" w:rsidRPr="009B784D" w14:paraId="46825E59" w14:textId="77777777" w:rsidTr="009B784D">
        <w:trPr>
          <w:cantSplit/>
        </w:trPr>
        <w:tc>
          <w:tcPr>
            <w:tcW w:w="1199" w:type="dxa"/>
            <w:tcBorders>
              <w:top w:val="nil"/>
              <w:left w:val="nil"/>
              <w:bottom w:val="nil"/>
              <w:right w:val="nil"/>
            </w:tcBorders>
            <w:hideMark/>
          </w:tcPr>
          <w:p w14:paraId="7AB36D8C" w14:textId="01763A04"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61</w:t>
            </w:r>
          </w:p>
        </w:tc>
        <w:tc>
          <w:tcPr>
            <w:tcW w:w="4852" w:type="dxa"/>
            <w:tcBorders>
              <w:top w:val="nil"/>
              <w:left w:val="nil"/>
              <w:bottom w:val="nil"/>
              <w:right w:val="nil"/>
            </w:tcBorders>
            <w:hideMark/>
          </w:tcPr>
          <w:p w14:paraId="507E91E3"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Accessibility Evaluation on Perceivable Principle (N = 93)</w:t>
            </w:r>
          </w:p>
        </w:tc>
        <w:tc>
          <w:tcPr>
            <w:tcW w:w="1329" w:type="dxa"/>
            <w:tcBorders>
              <w:top w:val="nil"/>
              <w:left w:val="nil"/>
              <w:bottom w:val="nil"/>
              <w:right w:val="nil"/>
            </w:tcBorders>
            <w:hideMark/>
          </w:tcPr>
          <w:p w14:paraId="22AF9F63" w14:textId="30DB4ECE"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_Toc900153 \h </w:instrText>
            </w:r>
            <w:r>
              <w:fldChar w:fldCharType="separate"/>
            </w:r>
            <w:r w:rsidR="00D33843">
              <w:rPr>
                <w:noProof/>
              </w:rPr>
              <w:t>1</w:t>
            </w:r>
            <w:r>
              <w:fldChar w:fldCharType="end"/>
            </w:r>
          </w:p>
        </w:tc>
      </w:tr>
      <w:tr w:rsidR="00251147" w:rsidRPr="009B784D" w14:paraId="2C3F3F25" w14:textId="77777777" w:rsidTr="009B784D">
        <w:trPr>
          <w:cantSplit/>
        </w:trPr>
        <w:tc>
          <w:tcPr>
            <w:tcW w:w="1199" w:type="dxa"/>
            <w:tcBorders>
              <w:top w:val="nil"/>
              <w:left w:val="nil"/>
              <w:bottom w:val="nil"/>
              <w:right w:val="nil"/>
            </w:tcBorders>
            <w:hideMark/>
          </w:tcPr>
          <w:p w14:paraId="126A5DD1" w14:textId="2F9C57BD"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62</w:t>
            </w:r>
          </w:p>
        </w:tc>
        <w:tc>
          <w:tcPr>
            <w:tcW w:w="4852" w:type="dxa"/>
            <w:tcBorders>
              <w:top w:val="nil"/>
              <w:left w:val="nil"/>
              <w:bottom w:val="nil"/>
              <w:right w:val="nil"/>
            </w:tcBorders>
            <w:hideMark/>
          </w:tcPr>
          <w:p w14:paraId="159DDA78"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Accessibility Evaluation on Operable Principle (N = 93)</w:t>
            </w:r>
          </w:p>
        </w:tc>
        <w:tc>
          <w:tcPr>
            <w:tcW w:w="1329" w:type="dxa"/>
            <w:tcBorders>
              <w:top w:val="nil"/>
              <w:left w:val="nil"/>
              <w:bottom w:val="nil"/>
              <w:right w:val="nil"/>
            </w:tcBorders>
            <w:hideMark/>
          </w:tcPr>
          <w:p w14:paraId="63D2E244" w14:textId="686AFC9D"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_Toc900154 \h </w:instrText>
            </w:r>
            <w:r>
              <w:fldChar w:fldCharType="separate"/>
            </w:r>
            <w:r w:rsidR="00D33843">
              <w:rPr>
                <w:noProof/>
              </w:rPr>
              <w:t>1</w:t>
            </w:r>
            <w:r>
              <w:fldChar w:fldCharType="end"/>
            </w:r>
          </w:p>
        </w:tc>
      </w:tr>
      <w:tr w:rsidR="00251147" w:rsidRPr="009B784D" w14:paraId="377FB92C" w14:textId="77777777" w:rsidTr="009B784D">
        <w:trPr>
          <w:cantSplit/>
        </w:trPr>
        <w:tc>
          <w:tcPr>
            <w:tcW w:w="1199" w:type="dxa"/>
            <w:tcBorders>
              <w:top w:val="nil"/>
              <w:left w:val="nil"/>
              <w:bottom w:val="nil"/>
              <w:right w:val="nil"/>
            </w:tcBorders>
            <w:hideMark/>
          </w:tcPr>
          <w:p w14:paraId="11662C43" w14:textId="1BDEAE8D"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63</w:t>
            </w:r>
          </w:p>
        </w:tc>
        <w:tc>
          <w:tcPr>
            <w:tcW w:w="4852" w:type="dxa"/>
            <w:tcBorders>
              <w:top w:val="nil"/>
              <w:left w:val="nil"/>
              <w:bottom w:val="nil"/>
              <w:right w:val="nil"/>
            </w:tcBorders>
            <w:hideMark/>
          </w:tcPr>
          <w:p w14:paraId="17BCB433"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Accessibility Evaluation on Understandable Principle (N = 93)</w:t>
            </w:r>
          </w:p>
        </w:tc>
        <w:tc>
          <w:tcPr>
            <w:tcW w:w="1329" w:type="dxa"/>
            <w:tcBorders>
              <w:top w:val="nil"/>
              <w:left w:val="nil"/>
              <w:bottom w:val="nil"/>
              <w:right w:val="nil"/>
            </w:tcBorders>
            <w:hideMark/>
          </w:tcPr>
          <w:p w14:paraId="3D59C24C" w14:textId="6B6A13AF"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_Toc900155 \h </w:instrText>
            </w:r>
            <w:r>
              <w:fldChar w:fldCharType="separate"/>
            </w:r>
            <w:r w:rsidR="00D33843">
              <w:rPr>
                <w:noProof/>
              </w:rPr>
              <w:t>1</w:t>
            </w:r>
            <w:r>
              <w:fldChar w:fldCharType="end"/>
            </w:r>
          </w:p>
        </w:tc>
      </w:tr>
      <w:tr w:rsidR="00251147" w:rsidRPr="009B784D" w14:paraId="5ABBB212" w14:textId="77777777" w:rsidTr="009B784D">
        <w:trPr>
          <w:cantSplit/>
        </w:trPr>
        <w:tc>
          <w:tcPr>
            <w:tcW w:w="1199" w:type="dxa"/>
            <w:tcBorders>
              <w:top w:val="nil"/>
              <w:left w:val="nil"/>
              <w:bottom w:val="nil"/>
              <w:right w:val="nil"/>
            </w:tcBorders>
            <w:hideMark/>
          </w:tcPr>
          <w:p w14:paraId="39EFA57A" w14:textId="48DB21BD"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64</w:t>
            </w:r>
          </w:p>
        </w:tc>
        <w:tc>
          <w:tcPr>
            <w:tcW w:w="4852" w:type="dxa"/>
            <w:tcBorders>
              <w:top w:val="nil"/>
              <w:left w:val="nil"/>
              <w:bottom w:val="nil"/>
              <w:right w:val="nil"/>
            </w:tcBorders>
            <w:hideMark/>
          </w:tcPr>
          <w:p w14:paraId="39AC00A7"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Accessibility Evaluation on Robust Principle (N = 93)</w:t>
            </w:r>
          </w:p>
        </w:tc>
        <w:tc>
          <w:tcPr>
            <w:tcW w:w="1329" w:type="dxa"/>
            <w:tcBorders>
              <w:top w:val="nil"/>
              <w:left w:val="nil"/>
              <w:bottom w:val="nil"/>
              <w:right w:val="nil"/>
            </w:tcBorders>
            <w:hideMark/>
          </w:tcPr>
          <w:p w14:paraId="16A1DD83" w14:textId="5F821C0E"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_Toc900156 \h </w:instrText>
            </w:r>
            <w:r>
              <w:fldChar w:fldCharType="separate"/>
            </w:r>
            <w:r w:rsidR="00D33843">
              <w:rPr>
                <w:noProof/>
              </w:rPr>
              <w:t>1</w:t>
            </w:r>
            <w:r>
              <w:fldChar w:fldCharType="end"/>
            </w:r>
          </w:p>
        </w:tc>
      </w:tr>
      <w:tr w:rsidR="00251147" w:rsidRPr="009B784D" w14:paraId="7C79D118" w14:textId="77777777" w:rsidTr="009B784D">
        <w:trPr>
          <w:cantSplit/>
        </w:trPr>
        <w:tc>
          <w:tcPr>
            <w:tcW w:w="1199" w:type="dxa"/>
            <w:tcBorders>
              <w:top w:val="nil"/>
              <w:left w:val="nil"/>
              <w:bottom w:val="nil"/>
              <w:right w:val="nil"/>
            </w:tcBorders>
            <w:hideMark/>
          </w:tcPr>
          <w:p w14:paraId="6DAB4151" w14:textId="19AA2EEF"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65</w:t>
            </w:r>
          </w:p>
        </w:tc>
        <w:tc>
          <w:tcPr>
            <w:tcW w:w="4852" w:type="dxa"/>
            <w:tcBorders>
              <w:top w:val="nil"/>
              <w:left w:val="nil"/>
              <w:bottom w:val="nil"/>
              <w:right w:val="nil"/>
            </w:tcBorders>
            <w:hideMark/>
          </w:tcPr>
          <w:p w14:paraId="5DF5A607"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Comparative Summary of Web Accessibility Evaluation (WCAG 2.1) (N = 93)</w:t>
            </w:r>
          </w:p>
        </w:tc>
        <w:tc>
          <w:tcPr>
            <w:tcW w:w="1329" w:type="dxa"/>
            <w:tcBorders>
              <w:top w:val="nil"/>
              <w:left w:val="nil"/>
              <w:bottom w:val="nil"/>
              <w:right w:val="nil"/>
            </w:tcBorders>
            <w:hideMark/>
          </w:tcPr>
          <w:p w14:paraId="33EF4012" w14:textId="1D7B2C1D"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_Toc900157 \h </w:instrText>
            </w:r>
            <w:r>
              <w:fldChar w:fldCharType="separate"/>
            </w:r>
            <w:r w:rsidR="00D33843">
              <w:rPr>
                <w:noProof/>
              </w:rPr>
              <w:t>1</w:t>
            </w:r>
            <w:r>
              <w:fldChar w:fldCharType="end"/>
            </w:r>
          </w:p>
        </w:tc>
      </w:tr>
      <w:tr w:rsidR="00251147" w:rsidRPr="009B784D" w14:paraId="257A9B08" w14:textId="77777777" w:rsidTr="009B784D">
        <w:trPr>
          <w:cantSplit/>
        </w:trPr>
        <w:tc>
          <w:tcPr>
            <w:tcW w:w="1199" w:type="dxa"/>
            <w:tcBorders>
              <w:top w:val="nil"/>
              <w:left w:val="nil"/>
              <w:bottom w:val="nil"/>
              <w:right w:val="nil"/>
            </w:tcBorders>
            <w:hideMark/>
          </w:tcPr>
          <w:p w14:paraId="68578EC3" w14:textId="30D74BC2"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66</w:t>
            </w:r>
          </w:p>
        </w:tc>
        <w:tc>
          <w:tcPr>
            <w:tcW w:w="4852" w:type="dxa"/>
            <w:tcBorders>
              <w:top w:val="nil"/>
              <w:left w:val="nil"/>
              <w:bottom w:val="nil"/>
              <w:right w:val="nil"/>
            </w:tcBorders>
            <w:hideMark/>
          </w:tcPr>
          <w:p w14:paraId="020CB13A"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Thematic Analysis of User Feedback on Experienced Challenges and System Enhancements</w:t>
            </w:r>
          </w:p>
        </w:tc>
        <w:tc>
          <w:tcPr>
            <w:tcW w:w="1329" w:type="dxa"/>
            <w:tcBorders>
              <w:top w:val="nil"/>
              <w:left w:val="nil"/>
              <w:bottom w:val="nil"/>
              <w:right w:val="nil"/>
            </w:tcBorders>
            <w:hideMark/>
          </w:tcPr>
          <w:p w14:paraId="3BF79E24" w14:textId="19582503"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_Toc900158 \h </w:instrText>
            </w:r>
            <w:r>
              <w:fldChar w:fldCharType="separate"/>
            </w:r>
            <w:r w:rsidR="00D33843">
              <w:rPr>
                <w:noProof/>
              </w:rPr>
              <w:t>1</w:t>
            </w:r>
            <w:r>
              <w:fldChar w:fldCharType="end"/>
            </w:r>
          </w:p>
        </w:tc>
      </w:tr>
    </w:tbl>
    <w:p w14:paraId="6B9A451D" w14:textId="77777777" w:rsidR="00251147" w:rsidRPr="00251147" w:rsidRDefault="00251147" w:rsidP="00251147">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br w:type="page"/>
      </w:r>
    </w:p>
    <w:p w14:paraId="185A671E" w14:textId="77777777" w:rsidR="00251147" w:rsidRPr="00251147" w:rsidRDefault="00251147" w:rsidP="00251147">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LIST OF FIGURES</w:t>
      </w:r>
    </w:p>
    <w:tbl>
      <w:tblPr>
        <w:tblW w:w="7290" w:type="dxa"/>
        <w:tblBorders>
          <w:insideH w:val="nil"/>
          <w:insideV w:val="nil"/>
        </w:tblBorders>
        <w:tblLayout w:type="fixed"/>
        <w:tblCellMar>
          <w:left w:w="60" w:type="dxa"/>
          <w:right w:w="60" w:type="dxa"/>
        </w:tblCellMar>
        <w:tblLook w:val="04A0" w:firstRow="1" w:lastRow="0" w:firstColumn="1" w:lastColumn="0" w:noHBand="0" w:noVBand="1"/>
      </w:tblPr>
      <w:tblGrid>
        <w:gridCol w:w="1199"/>
        <w:gridCol w:w="4852"/>
        <w:gridCol w:w="1239"/>
      </w:tblGrid>
      <w:tr w:rsidR="00251147" w:rsidRPr="009B784D" w14:paraId="48D23B15" w14:textId="77777777" w:rsidTr="009B784D">
        <w:trPr>
          <w:cantSplit/>
          <w:tblHeader/>
        </w:trPr>
        <w:tc>
          <w:tcPr>
            <w:tcW w:w="1199" w:type="dxa"/>
            <w:tcBorders>
              <w:top w:val="nil"/>
              <w:left w:val="nil"/>
              <w:bottom w:val="nil"/>
              <w:right w:val="nil"/>
            </w:tcBorders>
            <w:hideMark/>
          </w:tcPr>
          <w:p w14:paraId="5F32ADDB" w14:textId="77777777" w:rsidR="00251147" w:rsidRPr="009B784D" w:rsidRDefault="00251147" w:rsidP="00251147">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Figure No.</w:t>
            </w:r>
          </w:p>
        </w:tc>
        <w:tc>
          <w:tcPr>
            <w:tcW w:w="4852" w:type="dxa"/>
            <w:tcBorders>
              <w:top w:val="nil"/>
              <w:left w:val="nil"/>
              <w:bottom w:val="nil"/>
              <w:right w:val="nil"/>
            </w:tcBorders>
            <w:hideMark/>
          </w:tcPr>
          <w:p w14:paraId="3644A119" w14:textId="77777777" w:rsidR="00251147" w:rsidRPr="009B784D" w:rsidRDefault="00251147" w:rsidP="009B784D">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Figure Title</w:t>
            </w:r>
          </w:p>
        </w:tc>
        <w:tc>
          <w:tcPr>
            <w:tcW w:w="1239" w:type="dxa"/>
            <w:tcBorders>
              <w:top w:val="nil"/>
              <w:left w:val="nil"/>
              <w:bottom w:val="nil"/>
              <w:right w:val="nil"/>
            </w:tcBorders>
            <w:hideMark/>
          </w:tcPr>
          <w:p w14:paraId="01E4FD33" w14:textId="77777777" w:rsidR="00251147" w:rsidRPr="009B784D" w:rsidRDefault="00251147" w:rsidP="00251147">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Page No.</w:t>
            </w:r>
          </w:p>
        </w:tc>
      </w:tr>
      <w:tr w:rsidR="00251147" w:rsidRPr="009B784D" w14:paraId="17914DCD" w14:textId="77777777" w:rsidTr="009B784D">
        <w:trPr>
          <w:cantSplit/>
        </w:trPr>
        <w:tc>
          <w:tcPr>
            <w:tcW w:w="1199" w:type="dxa"/>
            <w:tcBorders>
              <w:top w:val="nil"/>
              <w:left w:val="nil"/>
              <w:bottom w:val="nil"/>
              <w:right w:val="nil"/>
            </w:tcBorders>
            <w:hideMark/>
          </w:tcPr>
          <w:p w14:paraId="44317F41" w14:textId="77777777"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4852" w:type="dxa"/>
            <w:tcBorders>
              <w:top w:val="nil"/>
              <w:left w:val="nil"/>
              <w:bottom w:val="nil"/>
              <w:right w:val="nil"/>
            </w:tcBorders>
            <w:hideMark/>
          </w:tcPr>
          <w:p w14:paraId="39EBBD4D"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Conceptual Framework of 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A PWA-Based High-Priority Notification and Event Management System</w:t>
            </w:r>
          </w:p>
        </w:tc>
        <w:tc>
          <w:tcPr>
            <w:tcW w:w="1239" w:type="dxa"/>
            <w:tcBorders>
              <w:top w:val="nil"/>
              <w:left w:val="nil"/>
              <w:bottom w:val="nil"/>
              <w:right w:val="nil"/>
            </w:tcBorders>
            <w:hideMark/>
          </w:tcPr>
          <w:p w14:paraId="23CA00E6" w14:textId="65909AB6"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_Toc900159 \h </w:instrText>
            </w:r>
            <w:r>
              <w:fldChar w:fldCharType="separate"/>
            </w:r>
            <w:r w:rsidR="00D33843">
              <w:rPr>
                <w:noProof/>
              </w:rPr>
              <w:t>1</w:t>
            </w:r>
            <w:r>
              <w:fldChar w:fldCharType="end"/>
            </w:r>
          </w:p>
        </w:tc>
      </w:tr>
      <w:tr w:rsidR="00251147" w:rsidRPr="009B784D" w14:paraId="6EAF0371" w14:textId="77777777" w:rsidTr="009B784D">
        <w:trPr>
          <w:cantSplit/>
        </w:trPr>
        <w:tc>
          <w:tcPr>
            <w:tcW w:w="1199" w:type="dxa"/>
            <w:tcBorders>
              <w:top w:val="nil"/>
              <w:left w:val="nil"/>
              <w:bottom w:val="nil"/>
              <w:right w:val="nil"/>
            </w:tcBorders>
            <w:hideMark/>
          </w:tcPr>
          <w:p w14:paraId="3C626792" w14:textId="77777777"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4852" w:type="dxa"/>
            <w:tcBorders>
              <w:top w:val="nil"/>
              <w:left w:val="nil"/>
              <w:bottom w:val="nil"/>
              <w:right w:val="nil"/>
            </w:tcBorders>
            <w:hideMark/>
          </w:tcPr>
          <w:p w14:paraId="262C2B6D"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Location of Peñaranda Band 1870 in </w:t>
            </w:r>
            <w:proofErr w:type="spellStart"/>
            <w:r>
              <w:rPr>
                <w:rFonts w:ascii="Times New Roman" w:eastAsia="Times New Roman" w:hAnsi="Times New Roman" w:cs="Times New Roman"/>
                <w:sz w:val="24"/>
                <w:szCs w:val="24"/>
              </w:rPr>
              <w:t>Poblacion</w:t>
            </w:r>
            <w:proofErr w:type="spellEnd"/>
            <w:r>
              <w:rPr>
                <w:rFonts w:ascii="Times New Roman" w:eastAsia="Times New Roman" w:hAnsi="Times New Roman" w:cs="Times New Roman"/>
                <w:sz w:val="24"/>
                <w:szCs w:val="24"/>
              </w:rPr>
              <w:t xml:space="preserve"> III, Peñaranda, Nueva Ecija</w:t>
            </w:r>
          </w:p>
        </w:tc>
        <w:tc>
          <w:tcPr>
            <w:tcW w:w="1239" w:type="dxa"/>
            <w:tcBorders>
              <w:top w:val="nil"/>
              <w:left w:val="nil"/>
              <w:bottom w:val="nil"/>
              <w:right w:val="nil"/>
            </w:tcBorders>
            <w:hideMark/>
          </w:tcPr>
          <w:p w14:paraId="078AB0D8" w14:textId="778C21EA"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_Toc900160 \h </w:instrText>
            </w:r>
            <w:r>
              <w:fldChar w:fldCharType="separate"/>
            </w:r>
            <w:r w:rsidR="00D33843">
              <w:rPr>
                <w:noProof/>
              </w:rPr>
              <w:t>1</w:t>
            </w:r>
            <w:r>
              <w:fldChar w:fldCharType="end"/>
            </w:r>
          </w:p>
        </w:tc>
      </w:tr>
      <w:tr w:rsidR="00251147" w:rsidRPr="009B784D" w14:paraId="2F5AEA6E" w14:textId="77777777" w:rsidTr="009B784D">
        <w:trPr>
          <w:cantSplit/>
        </w:trPr>
        <w:tc>
          <w:tcPr>
            <w:tcW w:w="1199" w:type="dxa"/>
            <w:tcBorders>
              <w:top w:val="nil"/>
              <w:left w:val="nil"/>
              <w:bottom w:val="nil"/>
              <w:right w:val="nil"/>
            </w:tcBorders>
            <w:hideMark/>
          </w:tcPr>
          <w:p w14:paraId="4B23F000" w14:textId="77777777"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4852" w:type="dxa"/>
            <w:tcBorders>
              <w:top w:val="nil"/>
              <w:left w:val="nil"/>
              <w:bottom w:val="nil"/>
              <w:right w:val="nil"/>
            </w:tcBorders>
            <w:hideMark/>
          </w:tcPr>
          <w:p w14:paraId="3CBB03D8"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Flowchart of Data Gathering Procedure</w:t>
            </w:r>
          </w:p>
        </w:tc>
        <w:tc>
          <w:tcPr>
            <w:tcW w:w="1239" w:type="dxa"/>
            <w:tcBorders>
              <w:top w:val="nil"/>
              <w:left w:val="nil"/>
              <w:bottom w:val="nil"/>
              <w:right w:val="nil"/>
            </w:tcBorders>
            <w:hideMark/>
          </w:tcPr>
          <w:p w14:paraId="6D8F591F" w14:textId="55FDFA21"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_Toc900161 \h </w:instrText>
            </w:r>
            <w:r>
              <w:fldChar w:fldCharType="separate"/>
            </w:r>
            <w:r w:rsidR="00D33843">
              <w:rPr>
                <w:noProof/>
              </w:rPr>
              <w:t>1</w:t>
            </w:r>
            <w:r>
              <w:fldChar w:fldCharType="end"/>
            </w:r>
          </w:p>
        </w:tc>
      </w:tr>
      <w:tr w:rsidR="00251147" w:rsidRPr="009B784D" w14:paraId="0F98F217" w14:textId="77777777" w:rsidTr="009B784D">
        <w:trPr>
          <w:cantSplit/>
        </w:trPr>
        <w:tc>
          <w:tcPr>
            <w:tcW w:w="1199" w:type="dxa"/>
            <w:tcBorders>
              <w:top w:val="nil"/>
              <w:left w:val="nil"/>
              <w:bottom w:val="nil"/>
              <w:right w:val="nil"/>
            </w:tcBorders>
            <w:hideMark/>
          </w:tcPr>
          <w:p w14:paraId="4DE054A7" w14:textId="77777777"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4852" w:type="dxa"/>
            <w:tcBorders>
              <w:top w:val="nil"/>
              <w:left w:val="nil"/>
              <w:bottom w:val="nil"/>
              <w:right w:val="nil"/>
            </w:tcBorders>
            <w:hideMark/>
          </w:tcPr>
          <w:p w14:paraId="321C6A94" w14:textId="77777777" w:rsidR="00251147" w:rsidRPr="009B784D" w:rsidRDefault="00251147" w:rsidP="009B784D">
            <w:pPr>
              <w:spacing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Public Landing Page and Historical Ensemble Showcase</w:t>
            </w:r>
          </w:p>
        </w:tc>
        <w:tc>
          <w:tcPr>
            <w:tcW w:w="1239" w:type="dxa"/>
            <w:tcBorders>
              <w:top w:val="nil"/>
              <w:left w:val="nil"/>
              <w:bottom w:val="nil"/>
              <w:right w:val="nil"/>
            </w:tcBorders>
            <w:hideMark/>
          </w:tcPr>
          <w:p w14:paraId="0731766D" w14:textId="0B71A207"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_Toc900162 \h </w:instrText>
            </w:r>
            <w:r>
              <w:fldChar w:fldCharType="separate"/>
            </w:r>
            <w:r w:rsidR="00D33843">
              <w:rPr>
                <w:noProof/>
              </w:rPr>
              <w:t>1</w:t>
            </w:r>
            <w:r>
              <w:fldChar w:fldCharType="end"/>
            </w:r>
          </w:p>
        </w:tc>
      </w:tr>
      <w:tr w:rsidR="00251147" w:rsidRPr="009B784D" w14:paraId="635D4573" w14:textId="77777777" w:rsidTr="009B784D">
        <w:trPr>
          <w:cantSplit/>
        </w:trPr>
        <w:tc>
          <w:tcPr>
            <w:tcW w:w="1199" w:type="dxa"/>
            <w:tcBorders>
              <w:top w:val="nil"/>
              <w:left w:val="nil"/>
              <w:bottom w:val="nil"/>
              <w:right w:val="nil"/>
            </w:tcBorders>
            <w:hideMark/>
          </w:tcPr>
          <w:p w14:paraId="798C228F" w14:textId="77777777"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4852" w:type="dxa"/>
            <w:tcBorders>
              <w:top w:val="nil"/>
              <w:left w:val="nil"/>
              <w:bottom w:val="nil"/>
              <w:right w:val="nil"/>
            </w:tcBorders>
            <w:hideMark/>
          </w:tcPr>
          <w:p w14:paraId="1016CFB9"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Musician Member Home Dashboard with Confirmed RSVP Status and Reliability Score</w:t>
            </w:r>
          </w:p>
        </w:tc>
        <w:tc>
          <w:tcPr>
            <w:tcW w:w="1239" w:type="dxa"/>
            <w:tcBorders>
              <w:top w:val="nil"/>
              <w:left w:val="nil"/>
              <w:bottom w:val="nil"/>
              <w:right w:val="nil"/>
            </w:tcBorders>
            <w:hideMark/>
          </w:tcPr>
          <w:p w14:paraId="562BA4C7" w14:textId="21619873"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_Toc900163 \h </w:instrText>
            </w:r>
            <w:r>
              <w:fldChar w:fldCharType="separate"/>
            </w:r>
            <w:r w:rsidR="00D33843">
              <w:rPr>
                <w:noProof/>
              </w:rPr>
              <w:t>1</w:t>
            </w:r>
            <w:r>
              <w:fldChar w:fldCharType="end"/>
            </w:r>
          </w:p>
        </w:tc>
      </w:tr>
      <w:tr w:rsidR="00251147" w:rsidRPr="009B784D" w14:paraId="601F13A7" w14:textId="77777777" w:rsidTr="009B784D">
        <w:trPr>
          <w:cantSplit/>
        </w:trPr>
        <w:tc>
          <w:tcPr>
            <w:tcW w:w="1199" w:type="dxa"/>
            <w:tcBorders>
              <w:top w:val="nil"/>
              <w:left w:val="nil"/>
              <w:bottom w:val="nil"/>
              <w:right w:val="nil"/>
            </w:tcBorders>
            <w:hideMark/>
          </w:tcPr>
          <w:p w14:paraId="0C3E40D8" w14:textId="77777777"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4852" w:type="dxa"/>
            <w:tcBorders>
              <w:top w:val="nil"/>
              <w:left w:val="nil"/>
              <w:bottom w:val="nil"/>
              <w:right w:val="nil"/>
            </w:tcBorders>
            <w:hideMark/>
          </w:tcPr>
          <w:p w14:paraId="4B4A5FCE"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Band Secretary Operations Hub and Event Schedule Management Dashboard</w:t>
            </w:r>
          </w:p>
        </w:tc>
        <w:tc>
          <w:tcPr>
            <w:tcW w:w="1239" w:type="dxa"/>
            <w:tcBorders>
              <w:top w:val="nil"/>
              <w:left w:val="nil"/>
              <w:bottom w:val="nil"/>
              <w:right w:val="nil"/>
            </w:tcBorders>
            <w:hideMark/>
          </w:tcPr>
          <w:p w14:paraId="7F4A4AA8" w14:textId="38222634"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_Toc900164 \h </w:instrText>
            </w:r>
            <w:r>
              <w:fldChar w:fldCharType="separate"/>
            </w:r>
            <w:r w:rsidR="00D33843">
              <w:rPr>
                <w:noProof/>
              </w:rPr>
              <w:t>1</w:t>
            </w:r>
            <w:r>
              <w:fldChar w:fldCharType="end"/>
            </w:r>
          </w:p>
        </w:tc>
      </w:tr>
      <w:tr w:rsidR="00251147" w:rsidRPr="009B784D" w14:paraId="4BFB25DC" w14:textId="77777777" w:rsidTr="009B784D">
        <w:trPr>
          <w:cantSplit/>
        </w:trPr>
        <w:tc>
          <w:tcPr>
            <w:tcW w:w="1199" w:type="dxa"/>
            <w:tcBorders>
              <w:top w:val="nil"/>
              <w:left w:val="nil"/>
              <w:bottom w:val="nil"/>
              <w:right w:val="nil"/>
            </w:tcBorders>
            <w:hideMark/>
          </w:tcPr>
          <w:p w14:paraId="2341DAFE" w14:textId="77777777"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4852" w:type="dxa"/>
            <w:tcBorders>
              <w:top w:val="nil"/>
              <w:left w:val="nil"/>
              <w:bottom w:val="nil"/>
              <w:right w:val="nil"/>
            </w:tcBorders>
            <w:hideMark/>
          </w:tcPr>
          <w:p w14:paraId="307AF646"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 Case Diagram</w:t>
            </w:r>
          </w:p>
        </w:tc>
        <w:tc>
          <w:tcPr>
            <w:tcW w:w="1239" w:type="dxa"/>
            <w:tcBorders>
              <w:top w:val="nil"/>
              <w:left w:val="nil"/>
              <w:bottom w:val="nil"/>
              <w:right w:val="nil"/>
            </w:tcBorders>
            <w:hideMark/>
          </w:tcPr>
          <w:p w14:paraId="7846B783" w14:textId="11207C19"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_Toc900165 \h </w:instrText>
            </w:r>
            <w:r>
              <w:fldChar w:fldCharType="separate"/>
            </w:r>
            <w:r w:rsidR="00D33843">
              <w:rPr>
                <w:noProof/>
              </w:rPr>
              <w:t>1</w:t>
            </w:r>
            <w:r>
              <w:fldChar w:fldCharType="end"/>
            </w:r>
          </w:p>
        </w:tc>
      </w:tr>
      <w:tr w:rsidR="00251147" w:rsidRPr="009B784D" w14:paraId="59D808E4" w14:textId="77777777" w:rsidTr="009B784D">
        <w:trPr>
          <w:cantSplit/>
        </w:trPr>
        <w:tc>
          <w:tcPr>
            <w:tcW w:w="1199" w:type="dxa"/>
            <w:tcBorders>
              <w:top w:val="nil"/>
              <w:left w:val="nil"/>
              <w:bottom w:val="nil"/>
              <w:right w:val="nil"/>
            </w:tcBorders>
            <w:hideMark/>
          </w:tcPr>
          <w:p w14:paraId="7CE839C4" w14:textId="77777777"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4852" w:type="dxa"/>
            <w:tcBorders>
              <w:top w:val="nil"/>
              <w:left w:val="nil"/>
              <w:bottom w:val="nil"/>
              <w:right w:val="nil"/>
            </w:tcBorders>
            <w:hideMark/>
          </w:tcPr>
          <w:p w14:paraId="73FD1407"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Context Diagram (Level 0 DFD)</w:t>
            </w:r>
          </w:p>
        </w:tc>
        <w:tc>
          <w:tcPr>
            <w:tcW w:w="1239" w:type="dxa"/>
            <w:tcBorders>
              <w:top w:val="nil"/>
              <w:left w:val="nil"/>
              <w:bottom w:val="nil"/>
              <w:right w:val="nil"/>
            </w:tcBorders>
            <w:hideMark/>
          </w:tcPr>
          <w:p w14:paraId="4EF64C40" w14:textId="26459171"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_Toc900166 \h </w:instrText>
            </w:r>
            <w:r>
              <w:fldChar w:fldCharType="separate"/>
            </w:r>
            <w:r w:rsidR="00D33843">
              <w:rPr>
                <w:noProof/>
              </w:rPr>
              <w:t>1</w:t>
            </w:r>
            <w:r>
              <w:fldChar w:fldCharType="end"/>
            </w:r>
          </w:p>
        </w:tc>
      </w:tr>
      <w:tr w:rsidR="00251147" w:rsidRPr="009B784D" w14:paraId="4A2C22D0" w14:textId="77777777" w:rsidTr="009B784D">
        <w:trPr>
          <w:cantSplit/>
        </w:trPr>
        <w:tc>
          <w:tcPr>
            <w:tcW w:w="1199" w:type="dxa"/>
            <w:tcBorders>
              <w:top w:val="nil"/>
              <w:left w:val="nil"/>
              <w:bottom w:val="nil"/>
              <w:right w:val="nil"/>
            </w:tcBorders>
            <w:hideMark/>
          </w:tcPr>
          <w:p w14:paraId="4FDA0445" w14:textId="77777777"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4852" w:type="dxa"/>
            <w:tcBorders>
              <w:top w:val="nil"/>
              <w:left w:val="nil"/>
              <w:bottom w:val="nil"/>
              <w:right w:val="nil"/>
            </w:tcBorders>
            <w:hideMark/>
          </w:tcPr>
          <w:p w14:paraId="79E2A50D"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Level 1 Data Flow Diagram</w:t>
            </w:r>
          </w:p>
        </w:tc>
        <w:tc>
          <w:tcPr>
            <w:tcW w:w="1239" w:type="dxa"/>
            <w:tcBorders>
              <w:top w:val="nil"/>
              <w:left w:val="nil"/>
              <w:bottom w:val="nil"/>
              <w:right w:val="nil"/>
            </w:tcBorders>
            <w:hideMark/>
          </w:tcPr>
          <w:p w14:paraId="06E2E9B3" w14:textId="55E96508"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_Toc900167 \h </w:instrText>
            </w:r>
            <w:r>
              <w:fldChar w:fldCharType="separate"/>
            </w:r>
            <w:r w:rsidR="00D33843">
              <w:rPr>
                <w:noProof/>
              </w:rPr>
              <w:t>1</w:t>
            </w:r>
            <w:r>
              <w:fldChar w:fldCharType="end"/>
            </w:r>
          </w:p>
        </w:tc>
      </w:tr>
      <w:tr w:rsidR="00251147" w:rsidRPr="009B784D" w14:paraId="3BA32336" w14:textId="77777777" w:rsidTr="009B784D">
        <w:trPr>
          <w:cantSplit/>
        </w:trPr>
        <w:tc>
          <w:tcPr>
            <w:tcW w:w="1199" w:type="dxa"/>
            <w:tcBorders>
              <w:top w:val="nil"/>
              <w:left w:val="nil"/>
              <w:bottom w:val="nil"/>
              <w:right w:val="nil"/>
            </w:tcBorders>
            <w:hideMark/>
          </w:tcPr>
          <w:p w14:paraId="1A40548A" w14:textId="77777777"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4852" w:type="dxa"/>
            <w:tcBorders>
              <w:top w:val="nil"/>
              <w:left w:val="nil"/>
              <w:bottom w:val="nil"/>
              <w:right w:val="nil"/>
            </w:tcBorders>
            <w:hideMark/>
          </w:tcPr>
          <w:p w14:paraId="30F7F6D8"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Level 2 DFD, Process 1: Register and Verify Users</w:t>
            </w:r>
          </w:p>
        </w:tc>
        <w:tc>
          <w:tcPr>
            <w:tcW w:w="1239" w:type="dxa"/>
            <w:tcBorders>
              <w:top w:val="nil"/>
              <w:left w:val="nil"/>
              <w:bottom w:val="nil"/>
              <w:right w:val="nil"/>
            </w:tcBorders>
            <w:hideMark/>
          </w:tcPr>
          <w:p w14:paraId="33C5859A" w14:textId="75D5BA98"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_Toc900168 \h </w:instrText>
            </w:r>
            <w:r>
              <w:fldChar w:fldCharType="separate"/>
            </w:r>
            <w:r w:rsidR="00D33843">
              <w:rPr>
                <w:noProof/>
              </w:rPr>
              <w:t>1</w:t>
            </w:r>
            <w:r>
              <w:fldChar w:fldCharType="end"/>
            </w:r>
          </w:p>
        </w:tc>
      </w:tr>
      <w:tr w:rsidR="00251147" w:rsidRPr="009B784D" w14:paraId="0D4AB7F4" w14:textId="77777777" w:rsidTr="009B784D">
        <w:trPr>
          <w:cantSplit/>
        </w:trPr>
        <w:tc>
          <w:tcPr>
            <w:tcW w:w="1199" w:type="dxa"/>
            <w:tcBorders>
              <w:top w:val="nil"/>
              <w:left w:val="nil"/>
              <w:bottom w:val="nil"/>
              <w:right w:val="nil"/>
            </w:tcBorders>
            <w:hideMark/>
          </w:tcPr>
          <w:p w14:paraId="7C8AA648" w14:textId="77777777"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c>
          <w:tcPr>
            <w:tcW w:w="4852" w:type="dxa"/>
            <w:tcBorders>
              <w:top w:val="nil"/>
              <w:left w:val="nil"/>
              <w:bottom w:val="nil"/>
              <w:right w:val="nil"/>
            </w:tcBorders>
            <w:hideMark/>
          </w:tcPr>
          <w:p w14:paraId="6E1A05EC"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Level 2 DFD, Process 2: Authenticate Users</w:t>
            </w:r>
          </w:p>
        </w:tc>
        <w:tc>
          <w:tcPr>
            <w:tcW w:w="1239" w:type="dxa"/>
            <w:tcBorders>
              <w:top w:val="nil"/>
              <w:left w:val="nil"/>
              <w:bottom w:val="nil"/>
              <w:right w:val="nil"/>
            </w:tcBorders>
            <w:hideMark/>
          </w:tcPr>
          <w:p w14:paraId="776232FB" w14:textId="23645F7E"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_Toc900169 \h </w:instrText>
            </w:r>
            <w:r>
              <w:fldChar w:fldCharType="separate"/>
            </w:r>
            <w:r w:rsidR="00D33843">
              <w:rPr>
                <w:noProof/>
              </w:rPr>
              <w:t>1</w:t>
            </w:r>
            <w:r>
              <w:fldChar w:fldCharType="end"/>
            </w:r>
          </w:p>
        </w:tc>
      </w:tr>
      <w:tr w:rsidR="00251147" w:rsidRPr="009B784D" w14:paraId="2458EDCA" w14:textId="77777777" w:rsidTr="009B784D">
        <w:trPr>
          <w:cantSplit/>
        </w:trPr>
        <w:tc>
          <w:tcPr>
            <w:tcW w:w="1199" w:type="dxa"/>
            <w:tcBorders>
              <w:top w:val="nil"/>
              <w:left w:val="nil"/>
              <w:bottom w:val="nil"/>
              <w:right w:val="nil"/>
            </w:tcBorders>
            <w:hideMark/>
          </w:tcPr>
          <w:p w14:paraId="067FCD5B" w14:textId="77777777"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c>
          <w:tcPr>
            <w:tcW w:w="4852" w:type="dxa"/>
            <w:tcBorders>
              <w:top w:val="nil"/>
              <w:left w:val="nil"/>
              <w:bottom w:val="nil"/>
              <w:right w:val="nil"/>
            </w:tcBorders>
            <w:hideMark/>
          </w:tcPr>
          <w:p w14:paraId="6FF5DAFF"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Proposed Class Diagram</w:t>
            </w:r>
          </w:p>
        </w:tc>
        <w:tc>
          <w:tcPr>
            <w:tcW w:w="1239" w:type="dxa"/>
            <w:tcBorders>
              <w:top w:val="nil"/>
              <w:left w:val="nil"/>
              <w:bottom w:val="nil"/>
              <w:right w:val="nil"/>
            </w:tcBorders>
            <w:hideMark/>
          </w:tcPr>
          <w:p w14:paraId="45DF58A8" w14:textId="5CB02B6E"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_Toc900170 \h </w:instrText>
            </w:r>
            <w:r>
              <w:fldChar w:fldCharType="separate"/>
            </w:r>
            <w:r w:rsidR="00D33843">
              <w:rPr>
                <w:noProof/>
              </w:rPr>
              <w:t>1</w:t>
            </w:r>
            <w:r>
              <w:fldChar w:fldCharType="end"/>
            </w:r>
          </w:p>
        </w:tc>
      </w:tr>
      <w:tr w:rsidR="00251147" w:rsidRPr="009B784D" w14:paraId="67A862A0" w14:textId="77777777" w:rsidTr="009B784D">
        <w:trPr>
          <w:cantSplit/>
        </w:trPr>
        <w:tc>
          <w:tcPr>
            <w:tcW w:w="1199" w:type="dxa"/>
            <w:tcBorders>
              <w:top w:val="nil"/>
              <w:left w:val="nil"/>
              <w:bottom w:val="nil"/>
              <w:right w:val="nil"/>
            </w:tcBorders>
            <w:hideMark/>
          </w:tcPr>
          <w:p w14:paraId="02A7202D" w14:textId="77777777"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13</w:t>
            </w:r>
          </w:p>
        </w:tc>
        <w:tc>
          <w:tcPr>
            <w:tcW w:w="4852" w:type="dxa"/>
            <w:tcBorders>
              <w:top w:val="nil"/>
              <w:left w:val="nil"/>
              <w:bottom w:val="nil"/>
              <w:right w:val="nil"/>
            </w:tcBorders>
            <w:hideMark/>
          </w:tcPr>
          <w:p w14:paraId="6089FDE4"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Entity Relationship Diagram (ERD)</w:t>
            </w:r>
          </w:p>
        </w:tc>
        <w:tc>
          <w:tcPr>
            <w:tcW w:w="1239" w:type="dxa"/>
            <w:tcBorders>
              <w:top w:val="nil"/>
              <w:left w:val="nil"/>
              <w:bottom w:val="nil"/>
              <w:right w:val="nil"/>
            </w:tcBorders>
            <w:hideMark/>
          </w:tcPr>
          <w:p w14:paraId="28DDFFBB" w14:textId="6D7EFFD0"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_Toc900171 \h </w:instrText>
            </w:r>
            <w:r>
              <w:fldChar w:fldCharType="separate"/>
            </w:r>
            <w:r w:rsidR="00D33843">
              <w:rPr>
                <w:noProof/>
              </w:rPr>
              <w:t>1</w:t>
            </w:r>
            <w:r>
              <w:fldChar w:fldCharType="end"/>
            </w:r>
          </w:p>
        </w:tc>
      </w:tr>
      <w:tr w:rsidR="00251147" w:rsidRPr="009B784D" w14:paraId="3DBBD30C" w14:textId="77777777" w:rsidTr="009B784D">
        <w:trPr>
          <w:cantSplit/>
        </w:trPr>
        <w:tc>
          <w:tcPr>
            <w:tcW w:w="1199" w:type="dxa"/>
            <w:tcBorders>
              <w:top w:val="nil"/>
              <w:left w:val="nil"/>
              <w:bottom w:val="nil"/>
              <w:right w:val="nil"/>
            </w:tcBorders>
            <w:hideMark/>
          </w:tcPr>
          <w:p w14:paraId="41DC8F15" w14:textId="77777777"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14</w:t>
            </w:r>
          </w:p>
        </w:tc>
        <w:tc>
          <w:tcPr>
            <w:tcW w:w="4852" w:type="dxa"/>
            <w:tcBorders>
              <w:top w:val="nil"/>
              <w:left w:val="nil"/>
              <w:bottom w:val="nil"/>
              <w:right w:val="nil"/>
            </w:tcBorders>
            <w:hideMark/>
          </w:tcPr>
          <w:p w14:paraId="4569F53E"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Unnormalized Form (UNF)</w:t>
            </w:r>
          </w:p>
        </w:tc>
        <w:tc>
          <w:tcPr>
            <w:tcW w:w="1239" w:type="dxa"/>
            <w:tcBorders>
              <w:top w:val="nil"/>
              <w:left w:val="nil"/>
              <w:bottom w:val="nil"/>
              <w:right w:val="nil"/>
            </w:tcBorders>
            <w:hideMark/>
          </w:tcPr>
          <w:p w14:paraId="0CF2127C" w14:textId="3C28BB22"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_Toc900172 \h </w:instrText>
            </w:r>
            <w:r>
              <w:fldChar w:fldCharType="separate"/>
            </w:r>
            <w:r w:rsidR="00D33843">
              <w:rPr>
                <w:noProof/>
              </w:rPr>
              <w:t>1</w:t>
            </w:r>
            <w:r>
              <w:fldChar w:fldCharType="end"/>
            </w:r>
          </w:p>
        </w:tc>
      </w:tr>
      <w:tr w:rsidR="00251147" w:rsidRPr="009B784D" w14:paraId="6A84FBAD" w14:textId="77777777" w:rsidTr="009B784D">
        <w:trPr>
          <w:cantSplit/>
        </w:trPr>
        <w:tc>
          <w:tcPr>
            <w:tcW w:w="1199" w:type="dxa"/>
            <w:tcBorders>
              <w:top w:val="nil"/>
              <w:left w:val="nil"/>
              <w:bottom w:val="nil"/>
              <w:right w:val="nil"/>
            </w:tcBorders>
            <w:hideMark/>
          </w:tcPr>
          <w:p w14:paraId="699C4F72" w14:textId="77777777"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c>
          <w:tcPr>
            <w:tcW w:w="4852" w:type="dxa"/>
            <w:tcBorders>
              <w:top w:val="nil"/>
              <w:left w:val="nil"/>
              <w:bottom w:val="nil"/>
              <w:right w:val="nil"/>
            </w:tcBorders>
            <w:hideMark/>
          </w:tcPr>
          <w:p w14:paraId="2CA0AB52"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First Normal Form (1NF)</w:t>
            </w:r>
          </w:p>
        </w:tc>
        <w:tc>
          <w:tcPr>
            <w:tcW w:w="1239" w:type="dxa"/>
            <w:tcBorders>
              <w:top w:val="nil"/>
              <w:left w:val="nil"/>
              <w:bottom w:val="nil"/>
              <w:right w:val="nil"/>
            </w:tcBorders>
            <w:hideMark/>
          </w:tcPr>
          <w:p w14:paraId="2AD939A3" w14:textId="019FE8D6"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_Toc900173 \h </w:instrText>
            </w:r>
            <w:r>
              <w:fldChar w:fldCharType="separate"/>
            </w:r>
            <w:r w:rsidR="00D33843">
              <w:rPr>
                <w:noProof/>
              </w:rPr>
              <w:t>1</w:t>
            </w:r>
            <w:r>
              <w:fldChar w:fldCharType="end"/>
            </w:r>
          </w:p>
        </w:tc>
      </w:tr>
      <w:tr w:rsidR="00251147" w:rsidRPr="009B784D" w14:paraId="4FEB8348" w14:textId="77777777" w:rsidTr="009B784D">
        <w:trPr>
          <w:cantSplit/>
        </w:trPr>
        <w:tc>
          <w:tcPr>
            <w:tcW w:w="1199" w:type="dxa"/>
            <w:tcBorders>
              <w:top w:val="nil"/>
              <w:left w:val="nil"/>
              <w:bottom w:val="nil"/>
              <w:right w:val="nil"/>
            </w:tcBorders>
            <w:hideMark/>
          </w:tcPr>
          <w:p w14:paraId="0AB81768" w14:textId="77777777"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16</w:t>
            </w:r>
          </w:p>
        </w:tc>
        <w:tc>
          <w:tcPr>
            <w:tcW w:w="4852" w:type="dxa"/>
            <w:tcBorders>
              <w:top w:val="nil"/>
              <w:left w:val="nil"/>
              <w:bottom w:val="nil"/>
              <w:right w:val="nil"/>
            </w:tcBorders>
            <w:hideMark/>
          </w:tcPr>
          <w:p w14:paraId="5366B869"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Second Normal Form (2NF)</w:t>
            </w:r>
          </w:p>
        </w:tc>
        <w:tc>
          <w:tcPr>
            <w:tcW w:w="1239" w:type="dxa"/>
            <w:tcBorders>
              <w:top w:val="nil"/>
              <w:left w:val="nil"/>
              <w:bottom w:val="nil"/>
              <w:right w:val="nil"/>
            </w:tcBorders>
            <w:hideMark/>
          </w:tcPr>
          <w:p w14:paraId="26BD86DD" w14:textId="6EB41947"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_Toc900174 \h </w:instrText>
            </w:r>
            <w:r>
              <w:fldChar w:fldCharType="separate"/>
            </w:r>
            <w:r w:rsidR="00D33843">
              <w:rPr>
                <w:noProof/>
              </w:rPr>
              <w:t>1</w:t>
            </w:r>
            <w:r>
              <w:fldChar w:fldCharType="end"/>
            </w:r>
          </w:p>
        </w:tc>
      </w:tr>
      <w:tr w:rsidR="00251147" w:rsidRPr="009B784D" w14:paraId="79669C3D" w14:textId="77777777" w:rsidTr="009B784D">
        <w:trPr>
          <w:cantSplit/>
        </w:trPr>
        <w:tc>
          <w:tcPr>
            <w:tcW w:w="1199" w:type="dxa"/>
            <w:tcBorders>
              <w:top w:val="nil"/>
              <w:left w:val="nil"/>
              <w:bottom w:val="nil"/>
              <w:right w:val="nil"/>
            </w:tcBorders>
            <w:hideMark/>
          </w:tcPr>
          <w:p w14:paraId="19184770" w14:textId="77777777"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17</w:t>
            </w:r>
          </w:p>
        </w:tc>
        <w:tc>
          <w:tcPr>
            <w:tcW w:w="4852" w:type="dxa"/>
            <w:tcBorders>
              <w:top w:val="nil"/>
              <w:left w:val="nil"/>
              <w:bottom w:val="nil"/>
              <w:right w:val="nil"/>
            </w:tcBorders>
            <w:hideMark/>
          </w:tcPr>
          <w:p w14:paraId="537944D7"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Third Normal Form (3NF)</w:t>
            </w:r>
          </w:p>
        </w:tc>
        <w:tc>
          <w:tcPr>
            <w:tcW w:w="1239" w:type="dxa"/>
            <w:tcBorders>
              <w:top w:val="nil"/>
              <w:left w:val="nil"/>
              <w:bottom w:val="nil"/>
              <w:right w:val="nil"/>
            </w:tcBorders>
            <w:hideMark/>
          </w:tcPr>
          <w:p w14:paraId="6E52CBF0" w14:textId="0E3ABA33"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_Toc900175 \h </w:instrText>
            </w:r>
            <w:r>
              <w:fldChar w:fldCharType="separate"/>
            </w:r>
            <w:r w:rsidR="00D33843">
              <w:rPr>
                <w:noProof/>
              </w:rPr>
              <w:t>1</w:t>
            </w:r>
            <w:r>
              <w:fldChar w:fldCharType="end"/>
            </w:r>
          </w:p>
        </w:tc>
      </w:tr>
      <w:tr w:rsidR="00251147" w:rsidRPr="009B784D" w14:paraId="5AADC0B9" w14:textId="77777777" w:rsidTr="009B784D">
        <w:trPr>
          <w:cantSplit/>
        </w:trPr>
        <w:tc>
          <w:tcPr>
            <w:tcW w:w="1199" w:type="dxa"/>
            <w:tcBorders>
              <w:top w:val="nil"/>
              <w:left w:val="nil"/>
              <w:bottom w:val="nil"/>
              <w:right w:val="nil"/>
            </w:tcBorders>
            <w:hideMark/>
          </w:tcPr>
          <w:p w14:paraId="7084B948" w14:textId="77777777"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18</w:t>
            </w:r>
          </w:p>
        </w:tc>
        <w:tc>
          <w:tcPr>
            <w:tcW w:w="4852" w:type="dxa"/>
            <w:tcBorders>
              <w:top w:val="nil"/>
              <w:left w:val="nil"/>
              <w:bottom w:val="nil"/>
              <w:right w:val="nil"/>
            </w:tcBorders>
            <w:hideMark/>
          </w:tcPr>
          <w:p w14:paraId="2EC4F95E" w14:textId="77777777" w:rsidR="00251147" w:rsidRPr="009B784D" w:rsidRDefault="00251147" w:rsidP="009B784D">
            <w:pPr>
              <w:spacing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Production Evaluation Environment Architecture</w:t>
            </w:r>
          </w:p>
        </w:tc>
        <w:tc>
          <w:tcPr>
            <w:tcW w:w="1239" w:type="dxa"/>
            <w:tcBorders>
              <w:top w:val="nil"/>
              <w:left w:val="nil"/>
              <w:bottom w:val="nil"/>
              <w:right w:val="nil"/>
            </w:tcBorders>
            <w:hideMark/>
          </w:tcPr>
          <w:p w14:paraId="559F4884" w14:textId="7E05E9DA"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_Toc900176 \h </w:instrText>
            </w:r>
            <w:r>
              <w:fldChar w:fldCharType="separate"/>
            </w:r>
            <w:r w:rsidR="00D33843">
              <w:rPr>
                <w:noProof/>
              </w:rPr>
              <w:t>1</w:t>
            </w:r>
            <w:r>
              <w:fldChar w:fldCharType="end"/>
            </w:r>
          </w:p>
        </w:tc>
      </w:tr>
      <w:tr w:rsidR="00251147" w:rsidRPr="009B784D" w14:paraId="1940EEC8" w14:textId="77777777" w:rsidTr="009B784D">
        <w:trPr>
          <w:cantSplit/>
        </w:trPr>
        <w:tc>
          <w:tcPr>
            <w:tcW w:w="1199" w:type="dxa"/>
            <w:tcBorders>
              <w:top w:val="nil"/>
              <w:left w:val="nil"/>
              <w:bottom w:val="nil"/>
              <w:right w:val="nil"/>
            </w:tcBorders>
            <w:hideMark/>
          </w:tcPr>
          <w:p w14:paraId="56C77211" w14:textId="77777777"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19</w:t>
            </w:r>
          </w:p>
        </w:tc>
        <w:tc>
          <w:tcPr>
            <w:tcW w:w="4852" w:type="dxa"/>
            <w:tcBorders>
              <w:top w:val="nil"/>
              <w:left w:val="nil"/>
              <w:bottom w:val="nil"/>
              <w:right w:val="nil"/>
            </w:tcBorders>
            <w:hideMark/>
          </w:tcPr>
          <w:p w14:paraId="3C6FCF7E" w14:textId="77777777" w:rsidR="00251147" w:rsidRPr="009B784D" w:rsidRDefault="00251147" w:rsidP="009B784D">
            <w:pPr>
              <w:spacing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Vercel</w:t>
            </w:r>
            <w:proofErr w:type="spellEnd"/>
            <w:r>
              <w:rPr>
                <w:rFonts w:ascii="Times New Roman" w:eastAsia="Times New Roman" w:hAnsi="Times New Roman" w:cs="Times New Roman"/>
                <w:sz w:val="24"/>
                <w:szCs w:val="24"/>
              </w:rPr>
              <w:t xml:space="preserve"> Production Domain, SSL/TLS 1.3, and Edge DNS Routing for </w:t>
            </w:r>
            <w:proofErr w:type="spellStart"/>
            <w:r>
              <w:rPr>
                <w:rFonts w:ascii="Times New Roman" w:eastAsia="Times New Roman" w:hAnsi="Times New Roman" w:cs="Times New Roman"/>
                <w:sz w:val="24"/>
                <w:szCs w:val="24"/>
              </w:rPr>
              <w:t>SmartBand</w:t>
            </w:r>
            <w:proofErr w:type="spellEnd"/>
          </w:p>
        </w:tc>
        <w:tc>
          <w:tcPr>
            <w:tcW w:w="1239" w:type="dxa"/>
            <w:tcBorders>
              <w:top w:val="nil"/>
              <w:left w:val="nil"/>
              <w:bottom w:val="nil"/>
              <w:right w:val="nil"/>
            </w:tcBorders>
            <w:hideMark/>
          </w:tcPr>
          <w:p w14:paraId="2877DC08" w14:textId="43E93A4B"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_Toc900177 \h </w:instrText>
            </w:r>
            <w:r>
              <w:fldChar w:fldCharType="separate"/>
            </w:r>
            <w:r w:rsidR="00D33843">
              <w:rPr>
                <w:noProof/>
              </w:rPr>
              <w:t>1</w:t>
            </w:r>
            <w:r>
              <w:fldChar w:fldCharType="end"/>
            </w:r>
          </w:p>
        </w:tc>
      </w:tr>
      <w:tr w:rsidR="00251147" w:rsidRPr="009B784D" w14:paraId="5044578E" w14:textId="77777777" w:rsidTr="009B784D">
        <w:trPr>
          <w:cantSplit/>
        </w:trPr>
        <w:tc>
          <w:tcPr>
            <w:tcW w:w="1199" w:type="dxa"/>
            <w:tcBorders>
              <w:top w:val="nil"/>
              <w:left w:val="nil"/>
              <w:bottom w:val="nil"/>
              <w:right w:val="nil"/>
            </w:tcBorders>
            <w:hideMark/>
          </w:tcPr>
          <w:p w14:paraId="6B153A42" w14:textId="77777777"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w:t>
            </w:r>
          </w:p>
        </w:tc>
        <w:tc>
          <w:tcPr>
            <w:tcW w:w="4852" w:type="dxa"/>
            <w:tcBorders>
              <w:top w:val="nil"/>
              <w:left w:val="nil"/>
              <w:bottom w:val="nil"/>
              <w:right w:val="nil"/>
            </w:tcBorders>
            <w:hideMark/>
          </w:tcPr>
          <w:p w14:paraId="2868DA62" w14:textId="77777777" w:rsidR="00251147" w:rsidRPr="009B784D" w:rsidRDefault="00251147" w:rsidP="009B784D">
            <w:pPr>
              <w:spacing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Global Edge Network, Push Notification Gateway, and Service Worker Topology</w:t>
            </w:r>
          </w:p>
        </w:tc>
        <w:tc>
          <w:tcPr>
            <w:tcW w:w="1239" w:type="dxa"/>
            <w:tcBorders>
              <w:top w:val="nil"/>
              <w:left w:val="nil"/>
              <w:bottom w:val="nil"/>
              <w:right w:val="nil"/>
            </w:tcBorders>
            <w:hideMark/>
          </w:tcPr>
          <w:p w14:paraId="598EA45D" w14:textId="656E30E0"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_Toc900178 \h </w:instrText>
            </w:r>
            <w:r>
              <w:fldChar w:fldCharType="separate"/>
            </w:r>
            <w:r w:rsidR="00D33843">
              <w:rPr>
                <w:noProof/>
              </w:rPr>
              <w:t>1</w:t>
            </w:r>
            <w:r>
              <w:fldChar w:fldCharType="end"/>
            </w:r>
          </w:p>
        </w:tc>
      </w:tr>
      <w:tr w:rsidR="00251147" w:rsidRPr="009B784D" w14:paraId="14EBF970" w14:textId="77777777" w:rsidTr="009B784D">
        <w:trPr>
          <w:cantSplit/>
        </w:trPr>
        <w:tc>
          <w:tcPr>
            <w:tcW w:w="1199" w:type="dxa"/>
            <w:tcBorders>
              <w:top w:val="nil"/>
              <w:left w:val="nil"/>
              <w:bottom w:val="nil"/>
              <w:right w:val="nil"/>
            </w:tcBorders>
            <w:hideMark/>
          </w:tcPr>
          <w:p w14:paraId="68DFBF45" w14:textId="77777777"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21</w:t>
            </w:r>
          </w:p>
        </w:tc>
        <w:tc>
          <w:tcPr>
            <w:tcW w:w="4852" w:type="dxa"/>
            <w:tcBorders>
              <w:top w:val="nil"/>
              <w:left w:val="nil"/>
              <w:bottom w:val="nil"/>
              <w:right w:val="nil"/>
            </w:tcBorders>
            <w:hideMark/>
          </w:tcPr>
          <w:p w14:paraId="6AB9AE5A"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Public Evaluation Deployment of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at https://band1870.vercel.app/</w:t>
            </w:r>
          </w:p>
        </w:tc>
        <w:tc>
          <w:tcPr>
            <w:tcW w:w="1239" w:type="dxa"/>
            <w:tcBorders>
              <w:top w:val="nil"/>
              <w:left w:val="nil"/>
              <w:bottom w:val="nil"/>
              <w:right w:val="nil"/>
            </w:tcBorders>
            <w:hideMark/>
          </w:tcPr>
          <w:p w14:paraId="7062AF4C" w14:textId="4F55F537"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_Toc900179 \h </w:instrText>
            </w:r>
            <w:r>
              <w:fldChar w:fldCharType="separate"/>
            </w:r>
            <w:r w:rsidR="00D33843">
              <w:rPr>
                <w:noProof/>
              </w:rPr>
              <w:t>1</w:t>
            </w:r>
            <w:r>
              <w:fldChar w:fldCharType="end"/>
            </w:r>
          </w:p>
        </w:tc>
      </w:tr>
      <w:tr w:rsidR="00251147" w:rsidRPr="009B784D" w14:paraId="55DC90D4" w14:textId="77777777" w:rsidTr="009B784D">
        <w:trPr>
          <w:cantSplit/>
        </w:trPr>
        <w:tc>
          <w:tcPr>
            <w:tcW w:w="1199" w:type="dxa"/>
            <w:tcBorders>
              <w:top w:val="nil"/>
              <w:left w:val="nil"/>
              <w:bottom w:val="nil"/>
              <w:right w:val="nil"/>
            </w:tcBorders>
            <w:hideMark/>
          </w:tcPr>
          <w:p w14:paraId="3BCCF6DC" w14:textId="77777777"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22</w:t>
            </w:r>
          </w:p>
        </w:tc>
        <w:tc>
          <w:tcPr>
            <w:tcW w:w="4852" w:type="dxa"/>
            <w:tcBorders>
              <w:top w:val="nil"/>
              <w:left w:val="nil"/>
              <w:bottom w:val="nil"/>
              <w:right w:val="nil"/>
            </w:tcBorders>
            <w:hideMark/>
          </w:tcPr>
          <w:p w14:paraId="4127201A" w14:textId="77777777" w:rsidR="00251147" w:rsidRPr="009B784D" w:rsidRDefault="00251147" w:rsidP="009B784D">
            <w:pPr>
              <w:spacing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PWA Mobile Interface and Emergency Alert Accessed Over Cellular Network</w:t>
            </w:r>
          </w:p>
        </w:tc>
        <w:tc>
          <w:tcPr>
            <w:tcW w:w="1239" w:type="dxa"/>
            <w:tcBorders>
              <w:top w:val="nil"/>
              <w:left w:val="nil"/>
              <w:bottom w:val="nil"/>
              <w:right w:val="nil"/>
            </w:tcBorders>
            <w:hideMark/>
          </w:tcPr>
          <w:p w14:paraId="1507588B" w14:textId="2FAD11C7"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_Toc900180 \h </w:instrText>
            </w:r>
            <w:r>
              <w:fldChar w:fldCharType="separate"/>
            </w:r>
            <w:r w:rsidR="00D33843">
              <w:rPr>
                <w:noProof/>
              </w:rPr>
              <w:t>1</w:t>
            </w:r>
            <w:r>
              <w:fldChar w:fldCharType="end"/>
            </w:r>
          </w:p>
        </w:tc>
      </w:tr>
    </w:tbl>
    <w:p w14:paraId="59EFEE51" w14:textId="209A2B29" w:rsidR="00126F12" w:rsidRDefault="00251147" w:rsidP="00725AA4">
      <w:pPr>
        <w:spacing w:line="360" w:lineRule="auto"/>
        <w:jc w:val="center"/>
        <w:rPr>
          <w:rFonts w:ascii="Times New Roman" w:eastAsia="Times New Roman" w:hAnsi="Times New Roman" w:cs="Times New Roman"/>
          <w:b/>
          <w:bCs/>
          <w:sz w:val="24"/>
          <w:szCs w:val="24"/>
        </w:rPr>
        <w:sectPr w:rsidR="00126F12" w:rsidSect="00A05DA9">
          <w:headerReference w:type="default" r:id="rId15"/>
          <w:pgSz w:w="9936" w:h="14112"/>
          <w:pgMar w:top="1440" w:right="1440" w:bottom="1440" w:left="1440" w:header="706" w:footer="706" w:gutter="0"/>
          <w:pgNumType w:fmt="lowerRoman" w:start="1"/>
          <w:cols w:space="720"/>
        </w:sectPr>
      </w:pPr>
      <w:r>
        <w:rPr>
          <w:rFonts w:ascii="Times New Roman" w:eastAsia="Times New Roman" w:hAnsi="Times New Roman" w:cs="Times New Roman"/>
          <w:b/>
          <w:bCs/>
          <w:sz w:val="24"/>
          <w:szCs w:val="24"/>
        </w:rPr>
        <w:br w:type="page"/>
      </w:r>
    </w:p>
    <w:p w14:paraId="000000D3" w14:textId="36D3CDD7" w:rsidR="008D2471" w:rsidRDefault="009C099B" w:rsidP="00725AA4">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Chapter 1</w:t>
      </w:r>
    </w:p>
    <w:p w14:paraId="000000D4" w14:textId="77777777" w:rsidR="008D2471" w:rsidRDefault="009C099B">
      <w:pPr>
        <w:spacing w:line="360" w:lineRule="auto"/>
        <w:jc w:val="center"/>
        <w:rPr>
          <w:rFonts w:ascii="Times New Roman" w:eastAsia="Times New Roman" w:hAnsi="Times New Roman" w:cs="Times New Roman"/>
          <w:b/>
          <w:bCs/>
          <w:sz w:val="24"/>
          <w:szCs w:val="24"/>
        </w:rPr>
      </w:pPr>
      <w:bookmarkStart w:id="0" w:name="_Toc900007"/>
      <w:r>
        <w:rPr>
          <w:rFonts w:ascii="Times New Roman" w:eastAsia="Times New Roman" w:hAnsi="Times New Roman" w:cs="Times New Roman"/>
          <w:b/>
          <w:bCs/>
          <w:sz w:val="24"/>
          <w:szCs w:val="24"/>
        </w:rPr>
        <w:t>THE PROBLEM AND ITS BACKGROUND</w:t>
      </w:r>
      <w:bookmarkEnd w:id="0"/>
    </w:p>
    <w:p w14:paraId="000000D5" w14:textId="77777777" w:rsidR="008D2471" w:rsidRDefault="008D2471">
      <w:pPr>
        <w:spacing w:line="360" w:lineRule="auto"/>
        <w:jc w:val="center"/>
        <w:rPr>
          <w:rFonts w:ascii="Times New Roman" w:eastAsia="Times New Roman" w:hAnsi="Times New Roman" w:cs="Times New Roman"/>
          <w:b/>
          <w:bCs/>
          <w:sz w:val="24"/>
          <w:szCs w:val="24"/>
        </w:rPr>
      </w:pPr>
    </w:p>
    <w:p w14:paraId="000000D6" w14:textId="77777777" w:rsidR="008D2471" w:rsidRDefault="009C099B">
      <w:pPr>
        <w:spacing w:line="360" w:lineRule="auto"/>
        <w:jc w:val="both"/>
        <w:rPr>
          <w:rFonts w:ascii="Times New Roman" w:eastAsia="Times New Roman" w:hAnsi="Times New Roman" w:cs="Times New Roman"/>
          <w:b/>
          <w:bCs/>
          <w:sz w:val="24"/>
          <w:szCs w:val="24"/>
        </w:rPr>
      </w:pPr>
      <w:bookmarkStart w:id="1" w:name="_Toc900008"/>
      <w:r>
        <w:rPr>
          <w:rFonts w:ascii="Times New Roman" w:eastAsia="Times New Roman" w:hAnsi="Times New Roman" w:cs="Times New Roman"/>
          <w:b/>
          <w:bCs/>
          <w:sz w:val="24"/>
          <w:szCs w:val="24"/>
        </w:rPr>
        <w:t>Introduction</w:t>
      </w:r>
      <w:bookmarkEnd w:id="1"/>
    </w:p>
    <w:p w14:paraId="000000D7" w14:textId="77777777" w:rsidR="008D2471" w:rsidRDefault="009C099B">
      <w:pPr>
        <w:spacing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Peñaranda Band 1870, a community brass band situated in Peñaranda, Nueva Ecija, relies heavily on synchronized participation and coordination for its rehearsals and civic performances. However, the organization currently encounters significant communication challenges due to its primary reliance on informal group chat applications. In this unstructured setup, urgent announcements are frequently mixed with non-essential casual conversations, making it difficult for users to identify priority information. As a result, members sometimes miss rehearsals and scheduled activities. Compounding this issue is the absence of an acknowledgment mechanism; band officers have no reliable way to confirm whether members have actually received, read, or understood important announcements, which heavily disrupts overall coordination.</w:t>
      </w:r>
    </w:p>
    <w:p w14:paraId="000000D8"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These local challenges reflect broader inefficiencies observed in unstructured digital communication. While messaging applications are highly accessible, they do not inherently ensure communication effectiveness. Information overload occurs when users receive excessive messages, causing them to overlook critical updates. Eppler and Mengis (2004) further explain that when messages are not properly prioritized, vital information becomes indistinguishable from routine communication. For organizations that depend on coordinated activities, Media Synchronicity Theory suggests that tasks demand communication systems capable of delivering timely and clear information. Moreover, </w:t>
      </w:r>
      <w:proofErr w:type="spellStart"/>
      <w:r>
        <w:rPr>
          <w:rFonts w:ascii="Times New Roman" w:eastAsia="Times New Roman" w:hAnsi="Times New Roman" w:cs="Times New Roman"/>
          <w:sz w:val="24"/>
          <w:szCs w:val="24"/>
        </w:rPr>
        <w:t>Grudin</w:t>
      </w:r>
      <w:proofErr w:type="spellEnd"/>
      <w:r>
        <w:rPr>
          <w:rFonts w:ascii="Times New Roman" w:eastAsia="Times New Roman" w:hAnsi="Times New Roman" w:cs="Times New Roman"/>
          <w:sz w:val="24"/>
          <w:szCs w:val="24"/>
        </w:rPr>
        <w:t xml:space="preserve"> (1994) highlights that formal acknowledgment mechanisms are necessary </w:t>
      </w:r>
      <w:r>
        <w:rPr>
          <w:rFonts w:ascii="Times New Roman" w:eastAsia="Times New Roman" w:hAnsi="Times New Roman" w:cs="Times New Roman"/>
          <w:sz w:val="24"/>
          <w:szCs w:val="24"/>
        </w:rPr>
        <w:lastRenderedPageBreak/>
        <w:t>to ensure that messages are successfully received and understood by the intended participants.</w:t>
      </w:r>
    </w:p>
    <w:p w14:paraId="000000D9"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Addressing these communication gaps not only improves organizational efficiency but also aligns with the United Nations Sustainable Development Goals (SDGs). Specifically, modernizing the band's communication infrastructure supports SDG 9 (Industry, Innovation, and Infrastructure) by fostering technological innovation and integrating resilient digital infrastructure at the community level. Additionally, it contributes to SDG 16 (Peace, Justice, and Strong Institutions) by promoting effective, accountable, and transparent organizational practices, ensuring that the band's leadership can disseminate information and track member participation reliably.</w:t>
      </w:r>
    </w:p>
    <w:p w14:paraId="000000DA"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resolve the persistent issues of missed notifications, information overload, and a lack of accountability, there is a clear need to transition from informal group chats to a dedicated, centralized platform capable of prioritizing announcements and tracking user acknowledgment. Therefore, this study aims to develop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a Progressive Web Application (PWA)-based high-priority notification and event management system tailored specifically for Peñaranda Band 1870. The PWA approach was selected as the most appropriate technological solution because it offers seamless cross-platform accessibility, allowing band members to use the system on smartphones, tablets, or desktop computers without the friction of downloading and installing a native application. Furthermore, PWAs support app-like features such as push notifications and responsive design, ensuring that urgent rehearsal schedules and performance updates are immediately delivered and acknowledged, thereby establishing a structured and highly efficient </w:t>
      </w:r>
      <w:r>
        <w:rPr>
          <w:rFonts w:ascii="Times New Roman" w:eastAsia="Times New Roman" w:hAnsi="Times New Roman" w:cs="Times New Roman"/>
          <w:sz w:val="24"/>
          <w:szCs w:val="24"/>
        </w:rPr>
        <w:lastRenderedPageBreak/>
        <w:t xml:space="preserve">communication ecosystem for the organization. </w:t>
      </w:r>
    </w:p>
    <w:p w14:paraId="000000DB" w14:textId="77777777" w:rsidR="008D2471" w:rsidRDefault="008D2471">
      <w:pPr>
        <w:spacing w:line="360" w:lineRule="auto"/>
        <w:jc w:val="both"/>
        <w:rPr>
          <w:rFonts w:ascii="Times New Roman" w:eastAsia="Times New Roman" w:hAnsi="Times New Roman" w:cs="Times New Roman"/>
          <w:b/>
          <w:bCs/>
          <w:sz w:val="24"/>
          <w:szCs w:val="24"/>
        </w:rPr>
      </w:pPr>
    </w:p>
    <w:p w14:paraId="000000DC" w14:textId="77777777" w:rsidR="008D2471" w:rsidRDefault="009C099B">
      <w:pPr>
        <w:spacing w:line="360" w:lineRule="auto"/>
        <w:jc w:val="both"/>
        <w:rPr>
          <w:rFonts w:ascii="Times New Roman" w:eastAsia="Times New Roman" w:hAnsi="Times New Roman" w:cs="Times New Roman"/>
          <w:b/>
          <w:bCs/>
          <w:sz w:val="24"/>
          <w:szCs w:val="24"/>
        </w:rPr>
      </w:pPr>
      <w:bookmarkStart w:id="2" w:name="_Toc900009"/>
      <w:r>
        <w:rPr>
          <w:rFonts w:ascii="Times New Roman" w:eastAsia="Times New Roman" w:hAnsi="Times New Roman" w:cs="Times New Roman"/>
          <w:b/>
          <w:bCs/>
          <w:sz w:val="24"/>
          <w:szCs w:val="24"/>
        </w:rPr>
        <w:t>Review of Related Literature</w:t>
      </w:r>
      <w:bookmarkEnd w:id="2"/>
    </w:p>
    <w:p w14:paraId="000000DD"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following review presents an extensive discussion of the related literature and studies that provide theoretical, conceptual, and practical foundations for developing a Progressive Web Application (PWA)-based high-priority notification and event management system. The literature includes scholarly books, empirical studies, and existing systems relevant to organizational communication, information systems, notification mechanisms, and digital accessibility.</w:t>
      </w:r>
    </w:p>
    <w:p w14:paraId="000000DE" w14:textId="77777777" w:rsidR="008D2471" w:rsidRDefault="008D2471">
      <w:pPr>
        <w:spacing w:line="360" w:lineRule="auto"/>
        <w:jc w:val="both"/>
        <w:rPr>
          <w:rFonts w:ascii="Times New Roman" w:eastAsia="Times New Roman" w:hAnsi="Times New Roman" w:cs="Times New Roman"/>
          <w:sz w:val="24"/>
          <w:szCs w:val="24"/>
        </w:rPr>
      </w:pPr>
    </w:p>
    <w:p w14:paraId="000000E0" w14:textId="7F438404" w:rsidR="008D2471" w:rsidRDefault="009C099B" w:rsidP="00CA0571">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Organizational Infrastructure and Information Systems</w:t>
      </w:r>
      <w:r>
        <w:rPr>
          <w:rFonts w:ascii="Times New Roman" w:eastAsia="Times New Roman" w:hAnsi="Times New Roman" w:cs="Times New Roman"/>
          <w:sz w:val="24"/>
          <w:szCs w:val="24"/>
        </w:rPr>
        <w:t>. The integration of information systems into organizational operations has become a fundamental component in improving communication, coordination, and overall efficiency. Modern organizations increasingly rely on structured digital systems to facilitate the accurate and timely flow of information among members. According to Laudon and Laudon (2020), Management Information Systems (MIS) enable organizations to collect, process, store, and distribute information systematically, ensuring consistency and reliability. Furthermore, enterprise systems provide centralized platforms that unify communication and operational processes, eliminating fragmented information sources and ensuring that all members access the same data (Turban et al., 2021).</w:t>
      </w:r>
    </w:p>
    <w:p w14:paraId="000000E1"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While large-scale enterprise systems are well-documented, the need for structured information systems in small, community-based organizations is equally critical. In community and volunteer settings, organizations that adopt structured web-based systems are better equipped </w:t>
      </w:r>
      <w:r>
        <w:rPr>
          <w:rFonts w:ascii="Times New Roman" w:eastAsia="Times New Roman" w:hAnsi="Times New Roman" w:cs="Times New Roman"/>
          <w:sz w:val="24"/>
          <w:szCs w:val="24"/>
        </w:rPr>
        <w:lastRenderedPageBreak/>
        <w:t>to manage information flow and reduce operational inefficiencies. Transitioning to centralized web-based management platforms has been shown to significantly improve communication efficiency and reduce miscommunication among users compared to informal methods. For instance, the implementation of centralized event and notification platforms in local institutions streamlines scheduling and provides real-time access to information, allowing members to stay updated and participate more actively in organizational activities (Reyes et al., 2022). Empirical studies, such as the deployment of digital governance and coordination systems in the Philippines, further demonstrate that adopting centralized platforms improves efficiency, reduces delays, and enhances information consistency across user groups (</w:t>
      </w:r>
      <w:proofErr w:type="spellStart"/>
      <w:r>
        <w:rPr>
          <w:rFonts w:ascii="Times New Roman" w:eastAsia="Times New Roman" w:hAnsi="Times New Roman" w:cs="Times New Roman"/>
          <w:sz w:val="24"/>
          <w:szCs w:val="24"/>
        </w:rPr>
        <w:t>Aspa</w:t>
      </w:r>
      <w:proofErr w:type="spellEnd"/>
      <w:r>
        <w:rPr>
          <w:rFonts w:ascii="Times New Roman" w:eastAsia="Times New Roman" w:hAnsi="Times New Roman" w:cs="Times New Roman"/>
          <w:sz w:val="24"/>
          <w:szCs w:val="24"/>
        </w:rPr>
        <w:t xml:space="preserve"> et al., 2024).</w:t>
      </w:r>
    </w:p>
    <w:p w14:paraId="000000E2"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Despite these advantages, organizations that rely solely on informal communication methods often experience inefficiencies, such as delayed information dissemination, misinterpretation of messages, and poor coordination (Bawden &amp; Robinson, 2009). Without structured systems, communication becomes fragmented and unreliable. As Dennis et al. (2008) explain through Media Synchronicity Theory, effective communication systems must support both the transmission and the understanding of information; systems lacking structure and synchronization fail to deliver messages effectively, resulting in coordination issues.</w:t>
      </w:r>
    </w:p>
    <w:p w14:paraId="000000E3"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community-based groups like Peñaranda Band 1870, these principles highlight a significant operational gap. The organization's current reliance on informal communication channels, specifically group chats, lacks the synchronization and structure necessary for effective coordination. Because many existing enterprise systems are designed for </w:t>
      </w:r>
      <w:r>
        <w:rPr>
          <w:rFonts w:ascii="Times New Roman" w:eastAsia="Times New Roman" w:hAnsi="Times New Roman" w:cs="Times New Roman"/>
          <w:sz w:val="24"/>
          <w:szCs w:val="24"/>
        </w:rPr>
        <w:lastRenderedPageBreak/>
        <w:t>large corporations and are often too complex or costly for smaller groups (Turban et al., 2021), there is a distinct need for a localized, user-friendly alternative. The development of a centralized web-based information system tailored to Peñaranda Band 1870 is expected to resolve these inefficiencies by organizing communication, prioritizing accessibility, and ultimately enhancing the coordination and participation of its members.</w:t>
      </w:r>
    </w:p>
    <w:p w14:paraId="000000E4" w14:textId="77777777" w:rsidR="008D2471" w:rsidRDefault="008D2471">
      <w:pPr>
        <w:spacing w:line="360" w:lineRule="auto"/>
        <w:ind w:firstLine="720"/>
        <w:jc w:val="both"/>
        <w:rPr>
          <w:rFonts w:ascii="Times New Roman" w:eastAsia="Times New Roman" w:hAnsi="Times New Roman" w:cs="Times New Roman"/>
          <w:sz w:val="24"/>
          <w:szCs w:val="24"/>
        </w:rPr>
      </w:pPr>
    </w:p>
    <w:p w14:paraId="000000E6" w14:textId="44A83498" w:rsidR="008D2471" w:rsidRDefault="009C099B" w:rsidP="00CA0571">
      <w:pPr>
        <w:spacing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Challenges of Mobile Instant Messaging and Information Overload. </w:t>
      </w:r>
      <w:r>
        <w:rPr>
          <w:rFonts w:ascii="Times New Roman" w:eastAsia="Times New Roman" w:hAnsi="Times New Roman" w:cs="Times New Roman"/>
          <w:sz w:val="24"/>
          <w:szCs w:val="24"/>
        </w:rPr>
        <w:t>The widespread adoption of mobile instant messaging applications has transformed communication in both personal and organizational contexts. Platforms such as WhatsApp, Facebook Messenger, and Telegram have become primary tools for information exchange due to their accessibility, real-time messaging capabilities, and ease of use. However, despite these advantages, numerous studies have identified significant limitations in their effectiveness for structured organizational communication.</w:t>
      </w:r>
    </w:p>
    <w:p w14:paraId="000000E7" w14:textId="3FB8929E" w:rsidR="008D2471" w:rsidRDefault="009C099B">
      <w:pPr>
        <w:spacing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One of the primary issues associated with mobile messaging platforms is the mixing of formal and informal communication. According to Joseph et al. (2025), group chat environments often lack clear boundaries between official announcements and casual conversations, making it difficult for users to distinguish important information from non-essential messages. This blending of communication types reduces message visibility and increases the likelihood that critical information will be overlooked. </w:t>
      </w:r>
    </w:p>
    <w:p w14:paraId="000000E8"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major challenge arising from this communication structure is information overload. Bawden and Robinson (2009) define information overload as a condition in which individuals are exposed to excessive </w:t>
      </w:r>
      <w:r>
        <w:rPr>
          <w:rFonts w:ascii="Times New Roman" w:eastAsia="Times New Roman" w:hAnsi="Times New Roman" w:cs="Times New Roman"/>
          <w:sz w:val="24"/>
          <w:szCs w:val="24"/>
        </w:rPr>
        <w:lastRenderedPageBreak/>
        <w:t>amounts of information, thereby reducing their ability to process and understand relevant content. This issue is particularly prevalent in messaging platforms where multiple conversations occur simultaneously. Supporting this, Eppler and Mengis (2004) explain that unstructured communication environments contribute to cognitive overload, leading to confusion, reduced productivity, and poor decision-making.</w:t>
      </w:r>
    </w:p>
    <w:p w14:paraId="000000E9" w14:textId="77777777" w:rsidR="008D2471" w:rsidRDefault="009C099B">
      <w:pPr>
        <w:spacing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In addition, Iqbal and Horvitz (2010) found that poorly timed or excessive notifications can interrupt users and reduce productivity. When users experience constant interruptions, they tend to ignore or delay processing messages, which increases the risk of missing important updates. This behavior is further reinforced by notification fatigue, where users become desensitized to frequent alerts and begin to disregard them entirely. By implementing priority-based notifications, systems can effectively mitigate this fatigue by clearly differentiating message urgency, ensuring that only critical announcements capture immediate attention while non-essential alerts are minimized.</w:t>
      </w:r>
    </w:p>
    <w:p w14:paraId="000000EA"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Another related concept is message flooding, the continuous influx of messages on communication platforms. Tang and Hew (2022) describe message flooding as a situation in which users receive an overwhelming number of notifications, leading to selective attention and reduced responsiveness. In organizational contexts, this leads to missed schedules, delayed responses, and poor coordination among members. Furthermore, frequent interruptions caused by messaging applications can disrupt concentration and reduce task efficiency (Guan &amp; </w:t>
      </w:r>
      <w:proofErr w:type="spellStart"/>
      <w:r>
        <w:rPr>
          <w:rFonts w:ascii="Times New Roman" w:eastAsia="Times New Roman" w:hAnsi="Times New Roman" w:cs="Times New Roman"/>
          <w:sz w:val="24"/>
          <w:szCs w:val="24"/>
        </w:rPr>
        <w:t>Plötz</w:t>
      </w:r>
      <w:proofErr w:type="spellEnd"/>
      <w:r>
        <w:rPr>
          <w:rFonts w:ascii="Times New Roman" w:eastAsia="Times New Roman" w:hAnsi="Times New Roman" w:cs="Times New Roman"/>
          <w:sz w:val="24"/>
          <w:szCs w:val="24"/>
        </w:rPr>
        <w:t>, 2017). This suggests that not only the quantity but also the timing and relevance of notifications play a critical role in communication effectiveness.</w:t>
      </w:r>
    </w:p>
    <w:p w14:paraId="000000EB" w14:textId="26DD8733"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Another critical limitation of messaging platforms is the absence </w:t>
      </w:r>
      <w:r>
        <w:rPr>
          <w:rFonts w:ascii="Times New Roman" w:eastAsia="Times New Roman" w:hAnsi="Times New Roman" w:cs="Times New Roman"/>
          <w:sz w:val="24"/>
          <w:szCs w:val="24"/>
        </w:rPr>
        <w:lastRenderedPageBreak/>
        <w:t>of structured prioritization mechanisms. Most messaging applications treat all messages equally, regardless of their importance. According to Sharp et al. (2007), effective communication systems must prioritize important messages to ensure they capture user attention. Without prioritization, urgent announcements may become buried under less important messages, reducing their visibility and effectiveness.</w:t>
      </w:r>
    </w:p>
    <w:p w14:paraId="000000EC"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addition to prioritization issues, messaging platforms also lack accountability mechanisms. Salazar (2022) emphasizes that most messaging systems do not provide reliable methods to verify whether users have received or acknowledged messages. While some platforms offer “read receipts,” these features are often inconsistent and do not guarantee that users have understood the message. </w:t>
      </w:r>
      <w:proofErr w:type="spellStart"/>
      <w:r>
        <w:rPr>
          <w:rFonts w:ascii="Times New Roman" w:eastAsia="Times New Roman" w:hAnsi="Times New Roman" w:cs="Times New Roman"/>
          <w:sz w:val="24"/>
          <w:szCs w:val="24"/>
        </w:rPr>
        <w:t>Grudin</w:t>
      </w:r>
      <w:proofErr w:type="spellEnd"/>
      <w:r>
        <w:rPr>
          <w:rFonts w:ascii="Times New Roman" w:eastAsia="Times New Roman" w:hAnsi="Times New Roman" w:cs="Times New Roman"/>
          <w:sz w:val="24"/>
          <w:szCs w:val="24"/>
        </w:rPr>
        <w:t xml:space="preserve"> (1994) further supports this by stating that communication is only effective when there is confirmation of message receipt. Without acknowledgment mechanisms, organizations cannot ensure that important information has been successfully communicated to all members.</w:t>
      </w:r>
    </w:p>
    <w:p w14:paraId="000000ED" w14:textId="77777777" w:rsidR="008D2471" w:rsidRDefault="009C099B">
      <w:pPr>
        <w:spacing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Real-world applications further illustrate these challenges. It is a widely reported observation that platforms such as WhatsApp and Facebook Messenger, while heavily used for group communication, are primarily designed for social interaction rather than structured organizational communication. Consequently, users commonly report that these systems lack features such as message categorization, prioritization, and tracking, which are essential for effective coordination.</w:t>
      </w:r>
    </w:p>
    <w:p w14:paraId="000000EE"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Moreover, while platforms like Microsoft Teams and Slack offer better organization through channels and threads, it is widely observed that even these platforms can suffer from information overload when multiple conversations occur simultaneously, as unstructured communication </w:t>
      </w:r>
      <w:r>
        <w:rPr>
          <w:rFonts w:ascii="Times New Roman" w:eastAsia="Times New Roman" w:hAnsi="Times New Roman" w:cs="Times New Roman"/>
          <w:sz w:val="24"/>
          <w:szCs w:val="24"/>
        </w:rPr>
        <w:lastRenderedPageBreak/>
        <w:t>environments contribute heavily to cognitive overload (Eppler &amp; Mengis, 2004). Users may still miss important messages if they are not properly highlighted or prioritized.</w:t>
      </w:r>
    </w:p>
    <w:p w14:paraId="000000EF"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a case study of organizational communication in small businesses, reliance on messaging platforms led to inconsistent information dissemination and reduced coordination efficiency (Norman, 2013). The study concluded that structured communication systems are necessary to address these limitations. This pattern is particularly relevant to community-based organizations such as Peñaranda Band 1870.</w:t>
      </w:r>
    </w:p>
    <w:p w14:paraId="000000F0" w14:textId="77777777" w:rsidR="008D2471" w:rsidRDefault="009C099B">
      <w:pPr>
        <w:spacing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In the context of Peñaranda Band 1870, the reliance on group chat platforms presents similar challenges. Important announcements are often mixed with casual conversations, leading to missed rehearsals and poor coordination. The absence of acknowledgment mechanisms further exacerbates the problem, as there is no way to confirm whether members have received critical information. Therefore, there is a clear need for a system that addresses these limitations by providing structured communication, prioritizing important messages, and ensuring message acknowledgment.</w:t>
      </w:r>
    </w:p>
    <w:p w14:paraId="000000F1" w14:textId="77777777" w:rsidR="008D2471" w:rsidRDefault="008D2471">
      <w:pPr>
        <w:spacing w:line="360" w:lineRule="auto"/>
        <w:jc w:val="both"/>
        <w:rPr>
          <w:rFonts w:ascii="Times New Roman" w:eastAsia="Times New Roman" w:hAnsi="Times New Roman" w:cs="Times New Roman"/>
          <w:b/>
          <w:bCs/>
          <w:sz w:val="24"/>
          <w:szCs w:val="24"/>
        </w:rPr>
      </w:pPr>
    </w:p>
    <w:p w14:paraId="000000F3" w14:textId="7FC4164E" w:rsidR="008D2471" w:rsidRPr="00CA0571" w:rsidRDefault="009C099B" w:rsidP="00CA0571">
      <w:pPr>
        <w:spacing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Effectiveness of Centralized Notification and Event Management Systems. </w:t>
      </w:r>
      <w:r>
        <w:rPr>
          <w:rFonts w:ascii="Times New Roman" w:eastAsia="Times New Roman" w:hAnsi="Times New Roman" w:cs="Times New Roman"/>
          <w:sz w:val="24"/>
          <w:szCs w:val="24"/>
        </w:rPr>
        <w:t xml:space="preserve">Centralized notification and event management systems have been widely recognized as effective tools for improving communication, coordination, and operational efficiency within organizations. These systems provide a unified platform for organizing, prioritizing, and making information accessible to all users. According to Laudon and Laudon (2020), centralized systems function as a structured backbone, ensuring that members access consistent, up-to-date </w:t>
      </w:r>
      <w:r>
        <w:rPr>
          <w:rFonts w:ascii="Times New Roman" w:eastAsia="Times New Roman" w:hAnsi="Times New Roman" w:cs="Times New Roman"/>
          <w:sz w:val="24"/>
          <w:szCs w:val="24"/>
        </w:rPr>
        <w:lastRenderedPageBreak/>
        <w:t>information, thereby reducing miscommunication and coordination issues.</w:t>
      </w:r>
    </w:p>
    <w:p w14:paraId="000000F4"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Similarly, Turban et al. (2021) emphasize that centralized information systems integrate communication processes within organizations, enabling seamless interaction among users. By consolidating data into a single platform, these systems eliminate fragmented communication channels and improve decision-making. This structured approach is particularly important in organizations that rely on coordinating and scheduling activities. Event management systems, in particular, enhance organizational efficiency by integrating scheduling, notification, and tracking features. According to O’Brien and </w:t>
      </w:r>
      <w:proofErr w:type="spellStart"/>
      <w:r>
        <w:rPr>
          <w:rFonts w:ascii="Times New Roman" w:eastAsia="Times New Roman" w:hAnsi="Times New Roman" w:cs="Times New Roman"/>
          <w:sz w:val="24"/>
          <w:szCs w:val="24"/>
        </w:rPr>
        <w:t>Marakas</w:t>
      </w:r>
      <w:proofErr w:type="spellEnd"/>
      <w:r>
        <w:rPr>
          <w:rFonts w:ascii="Times New Roman" w:eastAsia="Times New Roman" w:hAnsi="Times New Roman" w:cs="Times New Roman"/>
          <w:sz w:val="24"/>
          <w:szCs w:val="24"/>
        </w:rPr>
        <w:t xml:space="preserve"> (2011), these systems streamline planning processes by providing real-time updates and centralized scheduling tools, ensuring participants are informed in a timely manner.</w:t>
      </w:r>
    </w:p>
    <w:p w14:paraId="000000F5"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Several empirical studies support the effectiveness of centralized event management systems. For instance, a study by Reyes et al. (2022) focused on an Event Management System with SMS notification, which significantly improved communication efficiency and reduced delays in information dissemination. The system enabled users to receive timely updates and improved coordination among participants. In another study, the implementation of a Campus Activities Management System with SMS reminders demonstrated that automated notification systems increased attendance rates and improved participant engagement (</w:t>
      </w:r>
      <w:proofErr w:type="spellStart"/>
      <w:r>
        <w:rPr>
          <w:rFonts w:ascii="Times New Roman" w:eastAsia="Times New Roman" w:hAnsi="Times New Roman" w:cs="Times New Roman"/>
          <w:sz w:val="24"/>
          <w:szCs w:val="24"/>
        </w:rPr>
        <w:t>Aspa</w:t>
      </w:r>
      <w:proofErr w:type="spellEnd"/>
      <w:r>
        <w:rPr>
          <w:rFonts w:ascii="Times New Roman" w:eastAsia="Times New Roman" w:hAnsi="Times New Roman" w:cs="Times New Roman"/>
          <w:sz w:val="24"/>
          <w:szCs w:val="24"/>
        </w:rPr>
        <w:t xml:space="preserve"> et al., 2024). The study found that users were more likely to attend events when they received structured, timely reminders. Furthermore, </w:t>
      </w:r>
      <w:proofErr w:type="spellStart"/>
      <w:r>
        <w:rPr>
          <w:rFonts w:ascii="Times New Roman" w:eastAsia="Times New Roman" w:hAnsi="Times New Roman" w:cs="Times New Roman"/>
          <w:sz w:val="24"/>
          <w:szCs w:val="24"/>
        </w:rPr>
        <w:t>Pieloor</w:t>
      </w:r>
      <w:proofErr w:type="spellEnd"/>
      <w:r>
        <w:rPr>
          <w:rFonts w:ascii="Times New Roman" w:eastAsia="Times New Roman" w:hAnsi="Times New Roman" w:cs="Times New Roman"/>
          <w:sz w:val="24"/>
          <w:szCs w:val="24"/>
        </w:rPr>
        <w:t xml:space="preserve"> et al. (2025) noted that centralized event management platforms improve coordination by integrating scheduling, notifications, and user tracking into a single platform, effectively reducing inefficiencies.</w:t>
      </w:r>
    </w:p>
    <w:p w14:paraId="000000F6" w14:textId="77777777" w:rsidR="008D2471" w:rsidRDefault="009C099B">
      <w:pPr>
        <w:spacing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lastRenderedPageBreak/>
        <w:t>In educational institutions, platforms such as Google Classroom and Moodle are widely utilized to manage communication and distribute information. These platforms provide structured channels for announcements, schedules, and updates, theoretically enhancing communication by providing a centralized space for interaction. Real-world applications further demonstrate this concept; Google Calendar and Microsoft Outlook are widely used to manage events, send invitations, and receive reminders.</w:t>
      </w:r>
    </w:p>
    <w:p w14:paraId="000000F7" w14:textId="77777777" w:rsidR="008D2471" w:rsidRDefault="009C099B">
      <w:pPr>
        <w:spacing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While project management tools such as Trello, Asana, and Monday.com also incorporate tracking features, they present limitations for community groups. While they provide excellent visibility into tasks and deadlines, they are not strictly designed for the high-priority communication needs of a community band, often lacking advanced notification prioritization specifically tied to event attendance and immediate acknowledgment.</w:t>
      </w:r>
    </w:p>
    <w:p w14:paraId="000000F8"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Despite the broad effectiveness of centralized systems, significant limitations remain regarding message triage. Most existing platforms do not provide mechanisms for prioritizing messages based on urgency. According to Sharp et al. (2007), prioritization is essential in communication systems to ensure that critical messages capture user attention; without it, important notifications may be overlooked. Additionally, while some systems provide basic notification features, they do not verify whether users have understood the information. </w:t>
      </w:r>
      <w:proofErr w:type="spellStart"/>
      <w:r>
        <w:rPr>
          <w:rFonts w:ascii="Times New Roman" w:eastAsia="Times New Roman" w:hAnsi="Times New Roman" w:cs="Times New Roman"/>
          <w:sz w:val="24"/>
          <w:szCs w:val="24"/>
        </w:rPr>
        <w:t>Grudin</w:t>
      </w:r>
      <w:proofErr w:type="spellEnd"/>
      <w:r>
        <w:rPr>
          <w:rFonts w:ascii="Times New Roman" w:eastAsia="Times New Roman" w:hAnsi="Times New Roman" w:cs="Times New Roman"/>
          <w:sz w:val="24"/>
          <w:szCs w:val="24"/>
        </w:rPr>
        <w:t xml:space="preserve"> (1994) emphasizes that communication systems must include mechanisms for acknowledging messages to ensure effective information exchange.</w:t>
      </w:r>
    </w:p>
    <w:p w14:paraId="000000F9" w14:textId="77777777" w:rsidR="008D2471" w:rsidRDefault="009C099B">
      <w:pPr>
        <w:spacing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Theoretically, while centralized platforms significantly improve communication efficiency, systems lacking acknowledgment tracking and </w:t>
      </w:r>
      <w:r>
        <w:rPr>
          <w:rFonts w:ascii="Times New Roman" w:eastAsia="Times New Roman" w:hAnsi="Times New Roman" w:cs="Times New Roman"/>
          <w:sz w:val="24"/>
          <w:szCs w:val="24"/>
        </w:rPr>
        <w:lastRenderedPageBreak/>
        <w:t>prioritization will still face ongoing coordination issues. Existing applications often allow users to access schedules and receive notifications but lack the advanced priority-based messaging necessary to guarantee message receipt.</w:t>
      </w:r>
    </w:p>
    <w:p w14:paraId="000000FA"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Furthermore, advancements in web technologies have enabled the development of more accessible and scalable solutions. According to Biørn-Hansen et al. (2017), modern web-based systems provide flexibility, scalability, and ease of access, making them suitable for organizations of various sizes. For Peñaranda Band 1870, the absence of a centralized system results in reliance on group chat platforms, leading to severe inefficiencies. The implementation of a centralized, web-based notification and event management system is expected to address these issues by organizing communication, prioritizing important messages, and providing a structured platform for event management.</w:t>
      </w:r>
    </w:p>
    <w:p w14:paraId="000000FB" w14:textId="77777777" w:rsidR="008D2471" w:rsidRDefault="009C099B">
      <w:pPr>
        <w:spacing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Overall, the literature indicates that centralized systems are effective in improving communication and coordination. However, existing systems lack the integration of key features such as priority-based notification paired with acknowledgment tracking. This gap highlights the need for a specialized system that combines these features into a single, accessible platform.</w:t>
      </w:r>
    </w:p>
    <w:p w14:paraId="000000FC" w14:textId="77777777" w:rsidR="008D2471" w:rsidRDefault="008D2471">
      <w:pPr>
        <w:spacing w:line="360" w:lineRule="auto"/>
        <w:jc w:val="both"/>
        <w:rPr>
          <w:rFonts w:ascii="Times New Roman" w:eastAsia="Times New Roman" w:hAnsi="Times New Roman" w:cs="Times New Roman"/>
          <w:b/>
          <w:bCs/>
          <w:sz w:val="24"/>
          <w:szCs w:val="24"/>
        </w:rPr>
      </w:pPr>
    </w:p>
    <w:p w14:paraId="000000FE" w14:textId="38AF1035" w:rsidR="008D2471" w:rsidRPr="00CA0571" w:rsidRDefault="009C099B" w:rsidP="00CA0571">
      <w:pPr>
        <w:spacing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Notification Systems and Acknowledgment Mechanisms. </w:t>
      </w:r>
      <w:r>
        <w:rPr>
          <w:rFonts w:ascii="Times New Roman" w:eastAsia="Times New Roman" w:hAnsi="Times New Roman" w:cs="Times New Roman"/>
          <w:sz w:val="24"/>
          <w:szCs w:val="24"/>
        </w:rPr>
        <w:t xml:space="preserve">Notification systems are crucial in modern communication technologies, particularly in environments that require the timely dissemination of information and coordinated action among users. A notification system is a mechanism that delivers alerts, messages, or updates to users based on specific events or triggers. According to Sharp et al. (2007), effective </w:t>
      </w:r>
      <w:r>
        <w:rPr>
          <w:rFonts w:ascii="Times New Roman" w:eastAsia="Times New Roman" w:hAnsi="Times New Roman" w:cs="Times New Roman"/>
          <w:sz w:val="24"/>
          <w:szCs w:val="24"/>
        </w:rPr>
        <w:lastRenderedPageBreak/>
        <w:t>notification systems must be designed to capture user attention while minimizing disruption. They emphasize that notifications should be relevant, timely, and prioritized to ensure that users respond appropriately.</w:t>
      </w:r>
    </w:p>
    <w:p w14:paraId="000000FF"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organizational settings, notification systems are essential for ensuring that important information reaches all members. Laudon and Laudon (2020) explain that communication systems must support both the delivery and visibility of information to ensure effective coordination. Without proper notification mechanisms, critical updates may be delayed or overlooked, leading to inefficiencies in organizational processes.</w:t>
      </w:r>
    </w:p>
    <w:p w14:paraId="00000100"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One of the key challenges in notification systems is ensuring that users do not ignore or overlook important messages. Iqbal and Horvitz (2010) found that poorly timed or excessive notifications can interrupt users and reduce productivity. Their study highlights the importance of designing notification systems that balance visibility and user control. Notifications must be delivered at appropriate times and must clearly indicate their level of importance.</w:t>
      </w:r>
    </w:p>
    <w:p w14:paraId="00000101"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Another important concept in notification system design is notification prioritization. According to Mehrotra and </w:t>
      </w:r>
      <w:proofErr w:type="spellStart"/>
      <w:r>
        <w:rPr>
          <w:rFonts w:ascii="Times New Roman" w:eastAsia="Times New Roman" w:hAnsi="Times New Roman" w:cs="Times New Roman"/>
          <w:sz w:val="24"/>
          <w:szCs w:val="24"/>
        </w:rPr>
        <w:t>Musolesi</w:t>
      </w:r>
      <w:proofErr w:type="spellEnd"/>
      <w:r>
        <w:rPr>
          <w:rFonts w:ascii="Times New Roman" w:eastAsia="Times New Roman" w:hAnsi="Times New Roman" w:cs="Times New Roman"/>
          <w:sz w:val="24"/>
          <w:szCs w:val="24"/>
        </w:rPr>
        <w:t xml:space="preserve"> (2017), intelligent notification systems that prioritize messages based on context and urgency are more effective than systems that treat all notifications equally. Prioritization ensures that critical messages receive immediate attention, while less important messages can be deferred.</w:t>
      </w:r>
    </w:p>
    <w:p w14:paraId="00000102"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Despite advancements in notification systems, many existing platforms lack effective prioritization mechanisms. For example, messaging applications such as WhatsApp and Facebook Messenger deliver notifications in real time but do not differentiate between urgent and non-urgent messages. As a result, important announcements may be </w:t>
      </w:r>
      <w:r>
        <w:rPr>
          <w:rFonts w:ascii="Times New Roman" w:eastAsia="Times New Roman" w:hAnsi="Times New Roman" w:cs="Times New Roman"/>
          <w:sz w:val="24"/>
          <w:szCs w:val="24"/>
        </w:rPr>
        <w:lastRenderedPageBreak/>
        <w:t>buried under less relevant messages, reducing their visibility and impact.</w:t>
      </w:r>
    </w:p>
    <w:p w14:paraId="00000103" w14:textId="77777777" w:rsidR="008D2471" w:rsidRDefault="009C099B">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addition to prioritization, acknowledgment mechanisms are essential to ensuring effective communication. </w:t>
      </w:r>
      <w:proofErr w:type="spellStart"/>
      <w:r>
        <w:rPr>
          <w:rFonts w:ascii="Times New Roman" w:eastAsia="Times New Roman" w:hAnsi="Times New Roman" w:cs="Times New Roman"/>
          <w:sz w:val="24"/>
          <w:szCs w:val="24"/>
        </w:rPr>
        <w:t>Grudin</w:t>
      </w:r>
      <w:proofErr w:type="spellEnd"/>
      <w:r>
        <w:rPr>
          <w:rFonts w:ascii="Times New Roman" w:eastAsia="Times New Roman" w:hAnsi="Times New Roman" w:cs="Times New Roman"/>
          <w:sz w:val="24"/>
          <w:szCs w:val="24"/>
        </w:rPr>
        <w:t xml:space="preserve"> (1994) emphasizes that communication is only successful when the receiver confirms receipt of the message. Without acknowledgment, there is no guarantee that the message has been received, understood, or acted upon.</w:t>
      </w:r>
    </w:p>
    <w:p w14:paraId="00000104"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concept is further supported by Dennis et al. (2008) through Media Synchronicity Theory, which states that effective communication requires both transmission and convergence. Transmission refers to the delivery of information, while convergence refers to the shared understanding among participants. Acknowledgment mechanisms facilitate convergence by confirming that messages have been received and understood.</w:t>
      </w:r>
    </w:p>
    <w:p w14:paraId="00000105" w14:textId="1B98742A"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practical applications, acknowledgment mechanisms are implemented in various forms. For instance, read receipts in messaging platforms such as WhatsApp and Messenger indicate whether a message has been viewed. However, these features are limited and do not provide comprehensive tracking or verification of user understanding. According to Sharp et al. (2007), acknowledgment systems should go beyond simple read indicators and provide mechanisms for confirming user engagement and response.</w:t>
      </w:r>
    </w:p>
    <w:p w14:paraId="00000106"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Empirical evidence from modern management platforms demonstrates that integrating automated notifications with clear user engagement features significantly increases participation and attendance rates (</w:t>
      </w:r>
      <w:proofErr w:type="spellStart"/>
      <w:r>
        <w:rPr>
          <w:rFonts w:ascii="Times New Roman" w:eastAsia="Times New Roman" w:hAnsi="Times New Roman" w:cs="Times New Roman"/>
          <w:sz w:val="24"/>
          <w:szCs w:val="24"/>
        </w:rPr>
        <w:t>Aspa</w:t>
      </w:r>
      <w:proofErr w:type="spellEnd"/>
      <w:r>
        <w:rPr>
          <w:rFonts w:ascii="Times New Roman" w:eastAsia="Times New Roman" w:hAnsi="Times New Roman" w:cs="Times New Roman"/>
          <w:sz w:val="24"/>
          <w:szCs w:val="24"/>
        </w:rPr>
        <w:t xml:space="preserve"> et al., 2024). Furthermore, Iqbal and Horvitz (2010) suggest that users are more likely to engage with and process notifications when the system design clearly defines the expected response, preventing </w:t>
      </w:r>
      <w:r>
        <w:rPr>
          <w:rFonts w:ascii="Times New Roman" w:eastAsia="Times New Roman" w:hAnsi="Times New Roman" w:cs="Times New Roman"/>
          <w:sz w:val="24"/>
          <w:szCs w:val="24"/>
        </w:rPr>
        <w:lastRenderedPageBreak/>
        <w:t xml:space="preserve">important messages from being ignored. </w:t>
      </w:r>
    </w:p>
    <w:p w14:paraId="00000107" w14:textId="77777777" w:rsidR="008D2471" w:rsidRDefault="009C099B">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Another critical aspect of notification systems is user interface design. According to Norman (2013), effective design must clearly communicate the importance of notifications through visual cues such as color, size, and placement. High-priority notifications should be visually distinct to immediately capture user attention.</w:t>
      </w:r>
    </w:p>
    <w:p w14:paraId="00000108"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Modern systems have begun to incorporate advanced notification features. For example, Slack allows users to customize notification settings and prioritize messages through mentions and alerts. Similarly, Microsoft Teams provides notification management features that allow users to filter and prioritize messages. However, these systems still rely heavily on user configuration and may not fully address message prioritization automatically.</w:t>
      </w:r>
    </w:p>
    <w:p w14:paraId="00000109"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Another emerging trend is the use of push notification systems in web and mobile applications. As outlined in practitioner guidelines by Google Developers (2020), push notifications enable systems to deliver real-time updates even when the application is not actively in use. This technical capability is strongly supported by peer-reviewed research on Progressive Web Applications (PWAs); for instance, Biørn-Hansen et al. (2017) note that PWA technologies provide robust real-time communication features and offline functionality across devices, making them highly suitable for immediate, high-priority organizational communication.</w:t>
      </w:r>
    </w:p>
    <w:p w14:paraId="0000010A"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However, push notification systems also present challenges. Boffi (2025) notes that excessive push notifications can lead to user fatigue and reduced engagement. Therefore, it is essential to design notification systems that balance frequency and relevance.</w:t>
      </w:r>
    </w:p>
    <w:p w14:paraId="0000010B" w14:textId="42AD316B"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In the context of organizational communication, integrating notification and acknowledgment mechanisms is critical. Systems that combine these features provide a more reliable and effective communication framework. According to Sharp et al. (2007), effective systems must ensure not only that messages are delivered but also that users respond appropriately.</w:t>
      </w:r>
    </w:p>
    <w:p w14:paraId="0000010C"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the case of Peñaranda Band 1870, the absence of structured notification and acknowledgment mechanisms results in communication gaps. Important announcements may be overlooked, and there is no way to verify whether members have received or acknowledged messages. This leads to missed rehearsals, poor coordination, and reduced participation.</w:t>
      </w:r>
    </w:p>
    <w:p w14:paraId="0000010D"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Therefore, there is a need for a system that integrates priority-based notification and acknowledgment tracking into a single platform. Such a system would ensure that important messages are clearly distinguished, delivered in real time, and confirmed by users. This would significantly improve communication efficiency and coordination within the organization.</w:t>
      </w:r>
    </w:p>
    <w:p w14:paraId="0000010E" w14:textId="77777777" w:rsidR="008D2471" w:rsidRDefault="008D2471">
      <w:pPr>
        <w:spacing w:line="360" w:lineRule="auto"/>
        <w:jc w:val="both"/>
        <w:rPr>
          <w:rFonts w:ascii="Times New Roman" w:eastAsia="Times New Roman" w:hAnsi="Times New Roman" w:cs="Times New Roman"/>
          <w:b/>
          <w:bCs/>
          <w:sz w:val="24"/>
          <w:szCs w:val="24"/>
        </w:rPr>
      </w:pPr>
    </w:p>
    <w:p w14:paraId="00000110" w14:textId="11DDD9E0" w:rsidR="008D2471" w:rsidRPr="00CA0571" w:rsidRDefault="009C099B" w:rsidP="00CA0571">
      <w:pPr>
        <w:spacing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Digital Accessibility and Progressive Web Applications. </w:t>
      </w:r>
      <w:r>
        <w:rPr>
          <w:rFonts w:ascii="Times New Roman" w:eastAsia="Times New Roman" w:hAnsi="Times New Roman" w:cs="Times New Roman"/>
          <w:sz w:val="24"/>
          <w:szCs w:val="24"/>
        </w:rPr>
        <w:t xml:space="preserve">Digital accessibility has become an essential consideration in the development of modern information systems, particularly those intended for diverse user groups. Accessibility ensures that systems can be used effectively by individuals with varying abilities, devices, and levels of technological proficiency. According to the World Wide Web Consortium (W3C, 2025), accessibility refers to the design of web content that is perceivable, operable, understandable, and robust for all users. These principles are </w:t>
      </w:r>
      <w:r>
        <w:rPr>
          <w:rFonts w:ascii="Times New Roman" w:eastAsia="Times New Roman" w:hAnsi="Times New Roman" w:cs="Times New Roman"/>
          <w:sz w:val="24"/>
          <w:szCs w:val="24"/>
        </w:rPr>
        <w:lastRenderedPageBreak/>
        <w:t>formalized in the Web Content Accessibility Guidelines (WCAG), which serve as the global standard for accessible web design.</w:t>
      </w:r>
    </w:p>
    <w:p w14:paraId="00000111"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importance of accessibility is further emphasized by the Department of Information and Communications Technology (DICT, 2022), which highlights that digital systems must be inclusive and usable across different platforms and user conditions. In developing countries, accessibility is particularly critical due to variations in device capabilities, internet connectivity, and user experience levels. Mehrotra and </w:t>
      </w:r>
      <w:proofErr w:type="spellStart"/>
      <w:r>
        <w:rPr>
          <w:rFonts w:ascii="Times New Roman" w:eastAsia="Times New Roman" w:hAnsi="Times New Roman" w:cs="Times New Roman"/>
          <w:sz w:val="24"/>
          <w:szCs w:val="24"/>
        </w:rPr>
        <w:t>Musolesi</w:t>
      </w:r>
      <w:proofErr w:type="spellEnd"/>
      <w:r>
        <w:rPr>
          <w:rFonts w:ascii="Times New Roman" w:eastAsia="Times New Roman" w:hAnsi="Times New Roman" w:cs="Times New Roman"/>
          <w:sz w:val="24"/>
          <w:szCs w:val="24"/>
        </w:rPr>
        <w:t xml:space="preserve"> (2017) explain that accessible systems improve usability not only for individuals with disabilities but also for all users. They argue that designing for accessibility leads to better overall user experience, as systems become easier to navigate, understand, and operate.</w:t>
      </w:r>
    </w:p>
    <w:p w14:paraId="00000112" w14:textId="77777777" w:rsidR="008D2471" w:rsidRDefault="009C099B">
      <w:pPr>
        <w:spacing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One of the major challenges in system development is ensuring that applications are accessible across different devices and platforms. Traditional native applications often require installation and are limited to specific operating systems, which may restrict accessibility. In contrast, web-based systems offer greater flexibility but may lack advanced features such as offline access and push notifications.</w:t>
      </w:r>
    </w:p>
    <w:p w14:paraId="00000113"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address these limitations, Progressive Web Applications (PWAs) have emerged as a hybrid solution that combines the advantages of web and mobile applications. According to Biørn-Hansen et al. (2017), PWAs offer features such as offline functionality, fast load times, and responsive design, making them highly accessible across devices. These applications can be accessed through web browsers without requiring installation, reducing barriers to entry for users. Google Developers (2020) further explains that PWAs support push notifications, enabling real-time communication even when the application is not actively open. </w:t>
      </w:r>
      <w:r>
        <w:rPr>
          <w:rFonts w:ascii="Times New Roman" w:eastAsia="Times New Roman" w:hAnsi="Times New Roman" w:cs="Times New Roman"/>
          <w:sz w:val="24"/>
          <w:szCs w:val="24"/>
        </w:rPr>
        <w:lastRenderedPageBreak/>
        <w:t>This feature is particularly important for systems that rely on timely information dissemination, such as notification and event management systems.</w:t>
      </w:r>
    </w:p>
    <w:p w14:paraId="00000114"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addition, Biørn-Hansen et al. (2017) note that PWAs offer significant advantages in terms of cost efficiency and cross-platform compatibility. Their research shows that PWAs reduce development and maintenance costs while maintaining performance comparable to native applications, making them highly suitable for organizations with limited resources. PWAs also support responsive design, ensuring applications adapt to different screen sizes and devices. According to Iqbal and Horvitz (2010), responsive design is essential for creating flexible, user-friendly interfaces that provide a consistent experience across devices.</w:t>
      </w:r>
    </w:p>
    <w:p w14:paraId="00000115"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Several well-documented industry case studies demonstrate the effectiveness of PWAs in real-world applications. According to verified industry reports by Google Developers (2020), Twitter Lite, a PWA version of Twitter, was developed to improve accessibility and performance in areas with limited connectivity, successfully reducing data usage and improving user engagement. Similarly, Google Developers (2020) highlights that Alibaba implemented a PWA that resulted in increased user engagement and improved performance compared to its native application, leading to a significant increase in conversion rates. Another case study cited is Pinterest, which adopted PWA technology to enhance the user experience; the implementation resulted in faster loading times and increased user interaction, proving the effectiveness of PWAs in improving overall accessibility and engagement.</w:t>
      </w:r>
    </w:p>
    <w:p w14:paraId="00000116"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addition to accessibility, PWAs support push notification systems, which are essential for real-time communication. According to </w:t>
      </w:r>
      <w:r>
        <w:rPr>
          <w:rFonts w:ascii="Times New Roman" w:eastAsia="Times New Roman" w:hAnsi="Times New Roman" w:cs="Times New Roman"/>
          <w:sz w:val="24"/>
          <w:szCs w:val="24"/>
        </w:rPr>
        <w:lastRenderedPageBreak/>
        <w:t xml:space="preserve">Sharp et al. (2007), push notifications enable systems to deliver timely updates and alerts, ensuring that users receive important information immediately. However, the effectiveness of push notifications depends on proper design and implementation. Mehrotra and </w:t>
      </w:r>
      <w:proofErr w:type="spellStart"/>
      <w:r>
        <w:rPr>
          <w:rFonts w:ascii="Times New Roman" w:eastAsia="Times New Roman" w:hAnsi="Times New Roman" w:cs="Times New Roman"/>
          <w:sz w:val="24"/>
          <w:szCs w:val="24"/>
        </w:rPr>
        <w:t>Musolesi</w:t>
      </w:r>
      <w:proofErr w:type="spellEnd"/>
      <w:r>
        <w:rPr>
          <w:rFonts w:ascii="Times New Roman" w:eastAsia="Times New Roman" w:hAnsi="Times New Roman" w:cs="Times New Roman"/>
          <w:sz w:val="24"/>
          <w:szCs w:val="24"/>
        </w:rPr>
        <w:t xml:space="preserve"> (2017) emphasize that excessive notifications can lead to user fatigue, reducing engagement and responsiveness. Therefore, systems must balance notification frequency and relevance to maintain effectiveness.</w:t>
      </w:r>
    </w:p>
    <w:p w14:paraId="00000117" w14:textId="77777777" w:rsidR="008D2471" w:rsidRDefault="009C099B">
      <w:pPr>
        <w:spacing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Accessibility is also closely linked to usability. According to the ISO/IEC 25010:2023 Software Quality Standards, usability refers to the extent to which a system can be used effectively, efficiently, and satisfactorily by users. Accessible systems enhance usability by enabling users to interact with the system without difficulty. The integration of WCAG principles into system design ensures that applications are inclusive and user-friendly. For example, ensuring that text is readable, interfaces are navigable, and content is understandable improves the overall user experience.</w:t>
      </w:r>
    </w:p>
    <w:p w14:paraId="00000118" w14:textId="77777777" w:rsidR="008D2471" w:rsidRDefault="009C099B">
      <w:pPr>
        <w:spacing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In organizational systems, accessibility is crucial to ensuring that all members can effectively use the system. This is particularly important in community-based organizations where users may have varying levels of technological proficiency. For Peñaranda Band 1870, adopting a PWA-based system offers several advantages. First, it ensures accessibility across devices, allowing members to use the system on smartphones, tablets, or computers. Second, it eliminates the need for installation, making it easier for users to adopt the system. Third, it supports push notifications, enabling real-time communication of important announcements.</w:t>
      </w:r>
    </w:p>
    <w:p w14:paraId="00000119"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Furthermore, integrating WCAG principles into the system design </w:t>
      </w:r>
      <w:r>
        <w:rPr>
          <w:rFonts w:ascii="Times New Roman" w:eastAsia="Times New Roman" w:hAnsi="Times New Roman" w:cs="Times New Roman"/>
          <w:sz w:val="24"/>
          <w:szCs w:val="24"/>
        </w:rPr>
        <w:lastRenderedPageBreak/>
        <w:t>ensures that the application is user-friendly and accessible to all members. This includes designing clear interfaces, ensuring readability, and providing intuitive navigation. Despite the advantages of PWAs, challenges remain in ensuring optimal performance and user engagement. According to Biørn-Hansen et al. (2017), developers must carefully design PWAs to ensure compatibility and reliability across different devices.</w:t>
      </w:r>
    </w:p>
    <w:p w14:paraId="0000011A" w14:textId="77777777" w:rsidR="008D2471" w:rsidRDefault="009C099B">
      <w:pPr>
        <w:spacing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Nevertheless, the benefits of PWAs outweigh their limitations, particularly in applications that require accessibility, real-time communication, and cross-platform compatibility. In summary, the literature highlights that accessibility and PWA technology play a critical role in the development of modern communication systems. By combining accessibility principles with advanced web technologies, organizations can develop systems that are inclusive, efficient, and effective.</w:t>
      </w:r>
    </w:p>
    <w:p w14:paraId="0000011B" w14:textId="77777777" w:rsidR="008D2471" w:rsidRDefault="009C099B">
      <w:pPr>
        <w:spacing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In the context of this study, the use of a PWA-based system ensures that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is accessible, responsive, and capable of delivering real-time notifications. This aligns perfectly with the objective of improving communication and coordination within Peñaranda Band 1870.</w:t>
      </w:r>
    </w:p>
    <w:p w14:paraId="0000011C" w14:textId="77777777" w:rsidR="008D2471" w:rsidRDefault="008D2471">
      <w:pPr>
        <w:spacing w:line="360" w:lineRule="auto"/>
        <w:jc w:val="both"/>
        <w:rPr>
          <w:rFonts w:ascii="Times New Roman" w:eastAsia="Times New Roman" w:hAnsi="Times New Roman" w:cs="Times New Roman"/>
          <w:b/>
          <w:bCs/>
          <w:sz w:val="24"/>
          <w:szCs w:val="24"/>
        </w:rPr>
      </w:pPr>
    </w:p>
    <w:p w14:paraId="0000011D" w14:textId="77777777" w:rsidR="008D2471" w:rsidRDefault="009C099B">
      <w:pPr>
        <w:spacing w:line="360" w:lineRule="auto"/>
        <w:jc w:val="both"/>
        <w:rPr>
          <w:rFonts w:ascii="Times New Roman" w:eastAsia="Times New Roman" w:hAnsi="Times New Roman" w:cs="Times New Roman"/>
          <w:b/>
          <w:bCs/>
          <w:sz w:val="24"/>
          <w:szCs w:val="24"/>
        </w:rPr>
      </w:pPr>
      <w:bookmarkStart w:id="3" w:name="_Toc900010"/>
      <w:r>
        <w:rPr>
          <w:rFonts w:ascii="Times New Roman" w:eastAsia="Times New Roman" w:hAnsi="Times New Roman" w:cs="Times New Roman"/>
          <w:b/>
          <w:bCs/>
          <w:sz w:val="24"/>
          <w:szCs w:val="24"/>
        </w:rPr>
        <w:t>Synthesis</w:t>
      </w:r>
      <w:bookmarkEnd w:id="3"/>
    </w:p>
    <w:p w14:paraId="0000011E"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reviewed literature presents a comprehensive understanding of the role of information systems, communication platforms, notification mechanisms, and web technologies in improving organizational coordination and communication efficiency. Across the different studies, several consistent themes emerge, highlighting both the strengths and limitations of existing systems.</w:t>
      </w:r>
    </w:p>
    <w:p w14:paraId="0000011F"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First, the literature strongly supports the importance of structured information systems in organizational environments. Studies by Laudon </w:t>
      </w:r>
      <w:r>
        <w:rPr>
          <w:rFonts w:ascii="Times New Roman" w:eastAsia="Times New Roman" w:hAnsi="Times New Roman" w:cs="Times New Roman"/>
          <w:sz w:val="24"/>
          <w:szCs w:val="24"/>
        </w:rPr>
        <w:lastRenderedPageBreak/>
        <w:t xml:space="preserve">and Laudon (2020), O’Brien and </w:t>
      </w:r>
      <w:proofErr w:type="spellStart"/>
      <w:r>
        <w:rPr>
          <w:rFonts w:ascii="Times New Roman" w:eastAsia="Times New Roman" w:hAnsi="Times New Roman" w:cs="Times New Roman"/>
          <w:sz w:val="24"/>
          <w:szCs w:val="24"/>
        </w:rPr>
        <w:t>Marakas</w:t>
      </w:r>
      <w:proofErr w:type="spellEnd"/>
      <w:r>
        <w:rPr>
          <w:rFonts w:ascii="Times New Roman" w:eastAsia="Times New Roman" w:hAnsi="Times New Roman" w:cs="Times New Roman"/>
          <w:sz w:val="24"/>
          <w:szCs w:val="24"/>
        </w:rPr>
        <w:t xml:space="preserve"> (2011), and Turban et al. (2021) consistently emphasize that centralized systems improve communication by organizing information, reducing fragmentation, and ensuring that all members have access to consistent and reliable data. These systems enhance coordination and decision-making by providing a unified platform for communication.</w:t>
      </w:r>
    </w:p>
    <w:p w14:paraId="00000120"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However, despite the availability of digital communication tools, several studies highlight the limitations of informal messaging platforms. Research by Salazar (2022), Bawden and Robinson (2009), and Iqbal and Horvitz (2010) reveals that messaging applications often lead to information overload, message flooding, and reduced communication effectiveness. These platforms lack structure, making it difficult for users to distinguish important messages from routine communication. As a result, critical information is often overlooked, leading to missed schedules and poor coordination.</w:t>
      </w:r>
    </w:p>
    <w:p w14:paraId="00000121" w14:textId="094DBEA0"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Furthermore, studies on centralized notification and event management systems demonstrate their effectiveness in addressing communication challenges. Systems such as Google Calendar, Moodle, and Trello provide structured platforms that improve coordination by integrating scheduling and notification features. Empirical studies (Reyes et al., 2022; </w:t>
      </w:r>
      <w:proofErr w:type="spellStart"/>
      <w:r>
        <w:rPr>
          <w:rFonts w:ascii="Times New Roman" w:eastAsia="Times New Roman" w:hAnsi="Times New Roman" w:cs="Times New Roman"/>
          <w:sz w:val="24"/>
          <w:szCs w:val="24"/>
        </w:rPr>
        <w:t>Pieloor</w:t>
      </w:r>
      <w:proofErr w:type="spellEnd"/>
      <w:r>
        <w:rPr>
          <w:rFonts w:ascii="Times New Roman" w:eastAsia="Times New Roman" w:hAnsi="Times New Roman" w:cs="Times New Roman"/>
          <w:sz w:val="24"/>
          <w:szCs w:val="24"/>
        </w:rPr>
        <w:t xml:space="preserve"> et al., 2025) confirmed that centralized systems enhance communication efficiency, increase participation, and reduce delays in information dissemination.</w:t>
      </w:r>
    </w:p>
    <w:p w14:paraId="00000122"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Despite these advantages, existing systems still exhibit several limitations. Most platforms lack prioritization mechanisms, which are essential for distinguishing urgent messages from routine communication. According to Sharp et al. (2007), prioritization is critical in ensuring that </w:t>
      </w:r>
      <w:r>
        <w:rPr>
          <w:rFonts w:ascii="Times New Roman" w:eastAsia="Times New Roman" w:hAnsi="Times New Roman" w:cs="Times New Roman"/>
          <w:sz w:val="24"/>
          <w:szCs w:val="24"/>
        </w:rPr>
        <w:lastRenderedPageBreak/>
        <w:t>important messages capture user attention. Without this feature, even centralized systems may fail to deliver critical information effectively.</w:t>
      </w:r>
    </w:p>
    <w:p w14:paraId="00000123"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addition, the absence of acknowledgment mechanisms remains a significant gap in existing systems. </w:t>
      </w:r>
      <w:proofErr w:type="spellStart"/>
      <w:r>
        <w:rPr>
          <w:rFonts w:ascii="Times New Roman" w:eastAsia="Times New Roman" w:hAnsi="Times New Roman" w:cs="Times New Roman"/>
          <w:sz w:val="24"/>
          <w:szCs w:val="24"/>
        </w:rPr>
        <w:t>Grudin</w:t>
      </w:r>
      <w:proofErr w:type="spellEnd"/>
      <w:r>
        <w:rPr>
          <w:rFonts w:ascii="Times New Roman" w:eastAsia="Times New Roman" w:hAnsi="Times New Roman" w:cs="Times New Roman"/>
          <w:sz w:val="24"/>
          <w:szCs w:val="24"/>
        </w:rPr>
        <w:t xml:space="preserve"> (1994) and Dennis et al. (2008) emphasize that communication is only effective when message receipt is confirmed. While some messaging platforms provide basic read receipts, these features are limited and do not guarantee user understanding or engagement. Empirical evidence, such as the deployment of automated notification systems by </w:t>
      </w:r>
      <w:proofErr w:type="spellStart"/>
      <w:r>
        <w:rPr>
          <w:rFonts w:ascii="Times New Roman" w:eastAsia="Times New Roman" w:hAnsi="Times New Roman" w:cs="Times New Roman"/>
          <w:sz w:val="24"/>
          <w:szCs w:val="24"/>
        </w:rPr>
        <w:t>Aspa</w:t>
      </w:r>
      <w:proofErr w:type="spellEnd"/>
      <w:r>
        <w:rPr>
          <w:rFonts w:ascii="Times New Roman" w:eastAsia="Times New Roman" w:hAnsi="Times New Roman" w:cs="Times New Roman"/>
          <w:sz w:val="24"/>
          <w:szCs w:val="24"/>
        </w:rPr>
        <w:t xml:space="preserve"> et al. (2024), demonstrates that integrating structured engagement tracking improves accountability and coordination.</w:t>
      </w:r>
    </w:p>
    <w:p w14:paraId="00000124"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Moreover, the literature highlights the importance of accessibility and usability in system adoption. The integration of the World Wide Web Consortium (W3C, 2025) guidelines ensures that systems are usable by individuals with diverse abilities. At the same time, Progressive Web Applications (PWAs) offer a practical solution to improve accessibility and performance. Studies by Biørn-Hansen et al. (2017) show that PWAs offer cross-platform compatibility, offline functionality, and real-time notification capabilities, making them highly suitable for community-based organizations.</w:t>
      </w:r>
    </w:p>
    <w:p w14:paraId="00000125" w14:textId="0696B10F"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Although numerous studies have explored communication systems, a specific literature gap exists regarding the synthesis of these distinct features into a singular tool. For instance, while Reyes et al. (2022) and </w:t>
      </w:r>
      <w:proofErr w:type="spellStart"/>
      <w:r>
        <w:rPr>
          <w:rFonts w:ascii="Times New Roman" w:eastAsia="Times New Roman" w:hAnsi="Times New Roman" w:cs="Times New Roman"/>
          <w:sz w:val="24"/>
          <w:szCs w:val="24"/>
        </w:rPr>
        <w:t>Aspa</w:t>
      </w:r>
      <w:proofErr w:type="spellEnd"/>
      <w:r>
        <w:rPr>
          <w:rFonts w:ascii="Times New Roman" w:eastAsia="Times New Roman" w:hAnsi="Times New Roman" w:cs="Times New Roman"/>
          <w:sz w:val="24"/>
          <w:szCs w:val="24"/>
        </w:rPr>
        <w:t xml:space="preserve"> et al. (2024) successfully developed centralized event management platforms, their studies revealed systems that lack priority-based message triage. Existing solutions are highly fragmented: they function strictly as unprioritized scheduling calendars (e.g., Google </w:t>
      </w:r>
      <w:r>
        <w:rPr>
          <w:rFonts w:ascii="Times New Roman" w:eastAsia="Times New Roman" w:hAnsi="Times New Roman" w:cs="Times New Roman"/>
          <w:sz w:val="24"/>
          <w:szCs w:val="24"/>
        </w:rPr>
        <w:lastRenderedPageBreak/>
        <w:t>Calendar), unstructured messaging hubs (e.g., Messenger), or enterprise-grade task managers that are too complex and costly for community groups.</w:t>
      </w:r>
    </w:p>
    <w:p w14:paraId="205A373A" w14:textId="1AAE1BE0" w:rsidR="00321C34" w:rsidRDefault="00D1556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Table 1 summarizes how the existing related systems compare against the proposed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system across the key features this study identifies as critical gaps.</w:t>
      </w:r>
    </w:p>
    <w:p w14:paraId="0EC0C5A8" w14:textId="77777777" w:rsidR="00CA0571" w:rsidRDefault="00CA0571">
      <w:pPr>
        <w:spacing w:line="360" w:lineRule="auto"/>
        <w:ind w:firstLine="720"/>
        <w:jc w:val="both"/>
        <w:rPr>
          <w:rFonts w:ascii="Times New Roman" w:eastAsia="Times New Roman" w:hAnsi="Times New Roman" w:cs="Times New Roman"/>
          <w:sz w:val="24"/>
          <w:szCs w:val="24"/>
        </w:rPr>
      </w:pPr>
    </w:p>
    <w:p w14:paraId="40056B3C" w14:textId="5E133103" w:rsidR="00321C34" w:rsidRDefault="00D15560" w:rsidP="00CA0571">
      <w:pPr>
        <w:spacing w:line="276" w:lineRule="auto"/>
        <w:jc w:val="both"/>
        <w:rPr>
          <w:rFonts w:ascii="Times New Roman" w:eastAsia="Times New Roman" w:hAnsi="Times New Roman" w:cs="Times New Roman"/>
          <w:b/>
          <w:bCs/>
          <w:sz w:val="24"/>
          <w:szCs w:val="24"/>
        </w:rPr>
      </w:pPr>
      <w:bookmarkStart w:id="4" w:name="_Toc900093"/>
      <w:r>
        <w:rPr>
          <w:rFonts w:ascii="Times New Roman" w:eastAsia="Times New Roman" w:hAnsi="Times New Roman" w:cs="Times New Roman"/>
          <w:b/>
          <w:bCs/>
          <w:sz w:val="24"/>
          <w:szCs w:val="24"/>
        </w:rPr>
        <w:t>Table 1</w:t>
      </w:r>
      <w:bookmarkEnd w:id="4"/>
    </w:p>
    <w:p w14:paraId="2AEFBB5C" w14:textId="77777777" w:rsidR="00321C34" w:rsidRDefault="00D15560" w:rsidP="00CA0571">
      <w:pPr>
        <w:spacing w:line="276" w:lineRule="auto"/>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Comparison of Existing Related Systems and the Proposed </w:t>
      </w:r>
      <w:proofErr w:type="spellStart"/>
      <w:r>
        <w:rPr>
          <w:rFonts w:ascii="Times New Roman" w:eastAsia="Times New Roman" w:hAnsi="Times New Roman" w:cs="Times New Roman"/>
          <w:i/>
          <w:iCs/>
          <w:sz w:val="24"/>
          <w:szCs w:val="24"/>
        </w:rPr>
        <w:t>SmartBand</w:t>
      </w:r>
      <w:proofErr w:type="spellEnd"/>
      <w:r>
        <w:rPr>
          <w:rFonts w:ascii="Times New Roman" w:eastAsia="Times New Roman" w:hAnsi="Times New Roman" w:cs="Times New Roman"/>
          <w:i/>
          <w:iCs/>
          <w:sz w:val="24"/>
          <w:szCs w:val="24"/>
        </w:rPr>
        <w:t xml:space="preserve"> System</w:t>
      </w:r>
    </w:p>
    <w:tbl>
      <w:tblPr>
        <w:tblStyle w:val="a3"/>
        <w:tblW w:w="7476"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1100"/>
        <w:gridCol w:w="1900"/>
        <w:gridCol w:w="1050"/>
        <w:gridCol w:w="1170"/>
        <w:gridCol w:w="2256"/>
      </w:tblGrid>
      <w:tr w:rsidR="00321C34" w:rsidRPr="00CA0571" w14:paraId="327057A3" w14:textId="77777777" w:rsidTr="00CA0571">
        <w:trPr>
          <w:tblHeader/>
        </w:trPr>
        <w:tc>
          <w:tcPr>
            <w:tcW w:w="1100" w:type="dxa"/>
            <w:tcBorders>
              <w:top w:val="single" w:sz="4" w:space="0" w:color="000000"/>
              <w:bottom w:val="single" w:sz="4" w:space="0" w:color="000000"/>
            </w:tcBorders>
            <w:vAlign w:val="center"/>
          </w:tcPr>
          <w:p w14:paraId="49F374BD" w14:textId="77777777" w:rsidR="00321C34" w:rsidRPr="00CA0571" w:rsidRDefault="00D15560" w:rsidP="00CA0571">
            <w:pPr>
              <w:spacing w:line="276" w:lineRule="auto"/>
              <w:jc w:val="center"/>
              <w:rPr>
                <w:rFonts w:ascii="Times New Roman" w:eastAsia="Times New Roman" w:hAnsi="Times New Roman" w:cs="Times New Roman"/>
                <w:b/>
                <w:bCs/>
              </w:rPr>
            </w:pPr>
            <w:r>
              <w:rPr>
                <w:rFonts w:ascii="Times New Roman" w:eastAsia="Times New Roman" w:hAnsi="Times New Roman" w:cs="Times New Roman"/>
                <w:b/>
                <w:bCs/>
              </w:rPr>
              <w:t>System / Study</w:t>
            </w:r>
          </w:p>
        </w:tc>
        <w:tc>
          <w:tcPr>
            <w:tcW w:w="1900" w:type="dxa"/>
            <w:tcBorders>
              <w:top w:val="single" w:sz="4" w:space="0" w:color="000000"/>
              <w:bottom w:val="single" w:sz="4" w:space="0" w:color="000000"/>
            </w:tcBorders>
            <w:vAlign w:val="center"/>
          </w:tcPr>
          <w:p w14:paraId="1BD258F8" w14:textId="77777777" w:rsidR="00321C34" w:rsidRPr="00CA0571" w:rsidRDefault="00D15560" w:rsidP="00CA0571">
            <w:pPr>
              <w:spacing w:line="276" w:lineRule="auto"/>
              <w:jc w:val="center"/>
              <w:rPr>
                <w:rFonts w:ascii="Times New Roman" w:eastAsia="Times New Roman" w:hAnsi="Times New Roman" w:cs="Times New Roman"/>
                <w:b/>
                <w:bCs/>
              </w:rPr>
            </w:pPr>
            <w:r>
              <w:rPr>
                <w:rFonts w:ascii="Times New Roman" w:eastAsia="Times New Roman" w:hAnsi="Times New Roman" w:cs="Times New Roman"/>
                <w:b/>
                <w:bCs/>
              </w:rPr>
              <w:t>Key Features (per this study's RRL)</w:t>
            </w:r>
          </w:p>
        </w:tc>
        <w:tc>
          <w:tcPr>
            <w:tcW w:w="1050" w:type="dxa"/>
            <w:tcBorders>
              <w:top w:val="single" w:sz="4" w:space="0" w:color="000000"/>
              <w:bottom w:val="single" w:sz="4" w:space="0" w:color="000000"/>
            </w:tcBorders>
            <w:vAlign w:val="center"/>
          </w:tcPr>
          <w:p w14:paraId="6FABE18E" w14:textId="77777777" w:rsidR="00321C34" w:rsidRPr="00CA0571" w:rsidRDefault="00D15560" w:rsidP="00CA0571">
            <w:pPr>
              <w:spacing w:line="276" w:lineRule="auto"/>
              <w:jc w:val="center"/>
              <w:rPr>
                <w:rFonts w:ascii="Times New Roman" w:eastAsia="Times New Roman" w:hAnsi="Times New Roman" w:cs="Times New Roman"/>
                <w:b/>
                <w:bCs/>
              </w:rPr>
            </w:pPr>
            <w:r>
              <w:rPr>
                <w:rFonts w:ascii="Times New Roman" w:eastAsia="Times New Roman" w:hAnsi="Times New Roman" w:cs="Times New Roman"/>
                <w:b/>
                <w:bCs/>
              </w:rPr>
              <w:t>Priority-Based Message Triage</w:t>
            </w:r>
          </w:p>
        </w:tc>
        <w:tc>
          <w:tcPr>
            <w:tcW w:w="1170" w:type="dxa"/>
            <w:tcBorders>
              <w:top w:val="single" w:sz="4" w:space="0" w:color="000000"/>
              <w:bottom w:val="single" w:sz="4" w:space="0" w:color="000000"/>
            </w:tcBorders>
            <w:vAlign w:val="center"/>
          </w:tcPr>
          <w:p w14:paraId="2FF8FF05" w14:textId="77777777" w:rsidR="00321C34" w:rsidRPr="00CA0571" w:rsidRDefault="00D15560" w:rsidP="00CA0571">
            <w:pPr>
              <w:spacing w:line="276" w:lineRule="auto"/>
              <w:jc w:val="center"/>
              <w:rPr>
                <w:rFonts w:ascii="Times New Roman" w:eastAsia="Times New Roman" w:hAnsi="Times New Roman" w:cs="Times New Roman"/>
                <w:b/>
                <w:bCs/>
              </w:rPr>
            </w:pPr>
            <w:r>
              <w:rPr>
                <w:rFonts w:ascii="Times New Roman" w:eastAsia="Times New Roman" w:hAnsi="Times New Roman" w:cs="Times New Roman"/>
                <w:b/>
                <w:bCs/>
              </w:rPr>
              <w:t>Acknowledgment / Receipt Tracking</w:t>
            </w:r>
          </w:p>
        </w:tc>
        <w:tc>
          <w:tcPr>
            <w:tcW w:w="2256" w:type="dxa"/>
            <w:tcBorders>
              <w:top w:val="single" w:sz="4" w:space="0" w:color="000000"/>
              <w:bottom w:val="single" w:sz="4" w:space="0" w:color="000000"/>
            </w:tcBorders>
            <w:vAlign w:val="center"/>
          </w:tcPr>
          <w:p w14:paraId="7E5C3529" w14:textId="77777777" w:rsidR="00321C34" w:rsidRPr="00CA0571" w:rsidRDefault="00D15560" w:rsidP="00CA0571">
            <w:pPr>
              <w:spacing w:line="276" w:lineRule="auto"/>
              <w:jc w:val="center"/>
              <w:rPr>
                <w:rFonts w:ascii="Times New Roman" w:eastAsia="Times New Roman" w:hAnsi="Times New Roman" w:cs="Times New Roman"/>
                <w:b/>
                <w:bCs/>
              </w:rPr>
            </w:pPr>
            <w:r>
              <w:rPr>
                <w:rFonts w:ascii="Times New Roman" w:eastAsia="Times New Roman" w:hAnsi="Times New Roman" w:cs="Times New Roman"/>
                <w:b/>
                <w:bCs/>
              </w:rPr>
              <w:t>Identified Gap</w:t>
            </w:r>
          </w:p>
        </w:tc>
      </w:tr>
      <w:tr w:rsidR="00321C34" w:rsidRPr="00CA0571" w14:paraId="172C6295" w14:textId="77777777" w:rsidTr="00CA0571">
        <w:tc>
          <w:tcPr>
            <w:tcW w:w="1100" w:type="dxa"/>
            <w:vAlign w:val="center"/>
          </w:tcPr>
          <w:p w14:paraId="1ADED7DE" w14:textId="77777777" w:rsidR="00321C34" w:rsidRPr="00CA0571" w:rsidRDefault="00D15560" w:rsidP="00CA0571">
            <w:pPr>
              <w:spacing w:line="276" w:lineRule="auto"/>
              <w:jc w:val="both"/>
              <w:rPr>
                <w:rFonts w:ascii="Times New Roman" w:eastAsia="Times New Roman" w:hAnsi="Times New Roman" w:cs="Times New Roman"/>
              </w:rPr>
            </w:pPr>
            <w:r>
              <w:rPr>
                <w:rFonts w:ascii="Times New Roman" w:eastAsia="Times New Roman" w:hAnsi="Times New Roman" w:cs="Times New Roman"/>
              </w:rPr>
              <w:t>Event Management System with SMS Notification (Reyes et al., 2022)</w:t>
            </w:r>
          </w:p>
        </w:tc>
        <w:tc>
          <w:tcPr>
            <w:tcW w:w="1900" w:type="dxa"/>
            <w:vAlign w:val="center"/>
          </w:tcPr>
          <w:p w14:paraId="720C1658" w14:textId="77777777" w:rsidR="00321C34" w:rsidRPr="00CA0571" w:rsidRDefault="00D15560" w:rsidP="00CA0571">
            <w:pPr>
              <w:spacing w:line="276" w:lineRule="auto"/>
              <w:jc w:val="both"/>
              <w:rPr>
                <w:rFonts w:ascii="Times New Roman" w:eastAsia="Times New Roman" w:hAnsi="Times New Roman" w:cs="Times New Roman"/>
              </w:rPr>
            </w:pPr>
            <w:r>
              <w:rPr>
                <w:rFonts w:ascii="Times New Roman" w:eastAsia="Times New Roman" w:hAnsi="Times New Roman" w:cs="Times New Roman"/>
              </w:rPr>
              <w:t>Sends SMS-based event updates; improved communication efficiency and reduced delays in information dissemination for a community foundation</w:t>
            </w:r>
          </w:p>
        </w:tc>
        <w:tc>
          <w:tcPr>
            <w:tcW w:w="1050" w:type="dxa"/>
            <w:vAlign w:val="center"/>
          </w:tcPr>
          <w:p w14:paraId="54C21EBC" w14:textId="77777777" w:rsidR="00321C34" w:rsidRPr="00CA0571" w:rsidRDefault="00D15560" w:rsidP="00CA0571">
            <w:pPr>
              <w:spacing w:line="276" w:lineRule="auto"/>
              <w:jc w:val="center"/>
              <w:rPr>
                <w:rFonts w:ascii="Times New Roman" w:eastAsia="Times New Roman" w:hAnsi="Times New Roman" w:cs="Times New Roman"/>
              </w:rPr>
            </w:pPr>
            <w:r>
              <w:rPr>
                <w:rFonts w:ascii="Times New Roman" w:eastAsia="Times New Roman" w:hAnsi="Times New Roman" w:cs="Times New Roman"/>
              </w:rPr>
              <w:t>Not reported</w:t>
            </w:r>
          </w:p>
        </w:tc>
        <w:tc>
          <w:tcPr>
            <w:tcW w:w="1170" w:type="dxa"/>
            <w:vAlign w:val="center"/>
          </w:tcPr>
          <w:p w14:paraId="3621FA60" w14:textId="77777777" w:rsidR="00321C34" w:rsidRPr="00CA0571" w:rsidRDefault="00D15560" w:rsidP="00CA0571">
            <w:pPr>
              <w:spacing w:line="276" w:lineRule="auto"/>
              <w:jc w:val="center"/>
              <w:rPr>
                <w:rFonts w:ascii="Times New Roman" w:eastAsia="Times New Roman" w:hAnsi="Times New Roman" w:cs="Times New Roman"/>
              </w:rPr>
            </w:pPr>
            <w:r>
              <w:rPr>
                <w:rFonts w:ascii="Times New Roman" w:eastAsia="Times New Roman" w:hAnsi="Times New Roman" w:cs="Times New Roman"/>
              </w:rPr>
              <w:t>Not reported</w:t>
            </w:r>
          </w:p>
        </w:tc>
        <w:tc>
          <w:tcPr>
            <w:tcW w:w="2256" w:type="dxa"/>
            <w:vAlign w:val="center"/>
          </w:tcPr>
          <w:p w14:paraId="508EF3D0" w14:textId="77777777" w:rsidR="00321C34" w:rsidRPr="00CA0571" w:rsidRDefault="00D15560" w:rsidP="00CA0571">
            <w:pPr>
              <w:spacing w:line="276" w:lineRule="auto"/>
              <w:jc w:val="both"/>
              <w:rPr>
                <w:rFonts w:ascii="Times New Roman" w:eastAsia="Times New Roman" w:hAnsi="Times New Roman" w:cs="Times New Roman"/>
              </w:rPr>
            </w:pPr>
            <w:r>
              <w:rPr>
                <w:rFonts w:ascii="Times New Roman" w:eastAsia="Times New Roman" w:hAnsi="Times New Roman" w:cs="Times New Roman"/>
              </w:rPr>
              <w:t>Notifies users but does not distinguish urgent vs. routine messages, and does not confirm whether members actually received or understood them</w:t>
            </w:r>
          </w:p>
        </w:tc>
      </w:tr>
      <w:tr w:rsidR="00321C34" w:rsidRPr="00CA0571" w14:paraId="02BB731B" w14:textId="77777777" w:rsidTr="00CA0571">
        <w:tc>
          <w:tcPr>
            <w:tcW w:w="1100" w:type="dxa"/>
            <w:vAlign w:val="center"/>
          </w:tcPr>
          <w:p w14:paraId="1CCEB6D0" w14:textId="77777777" w:rsidR="00321C34" w:rsidRPr="00CA0571" w:rsidRDefault="00D15560" w:rsidP="00CA0571">
            <w:pPr>
              <w:spacing w:line="276" w:lineRule="auto"/>
              <w:jc w:val="both"/>
              <w:rPr>
                <w:rFonts w:ascii="Times New Roman" w:eastAsia="Times New Roman" w:hAnsi="Times New Roman" w:cs="Times New Roman"/>
              </w:rPr>
            </w:pPr>
            <w:r>
              <w:rPr>
                <w:rFonts w:ascii="Times New Roman" w:eastAsia="Times New Roman" w:hAnsi="Times New Roman" w:cs="Times New Roman"/>
              </w:rPr>
              <w:t>Campus Activities Management System with SMS Reminders (</w:t>
            </w:r>
            <w:proofErr w:type="spellStart"/>
            <w:r>
              <w:rPr>
                <w:rFonts w:ascii="Times New Roman" w:eastAsia="Times New Roman" w:hAnsi="Times New Roman" w:cs="Times New Roman"/>
              </w:rPr>
              <w:t>Aspa</w:t>
            </w:r>
            <w:proofErr w:type="spellEnd"/>
            <w:r>
              <w:rPr>
                <w:rFonts w:ascii="Times New Roman" w:eastAsia="Times New Roman" w:hAnsi="Times New Roman" w:cs="Times New Roman"/>
              </w:rPr>
              <w:t xml:space="preserve"> et al., 2024)</w:t>
            </w:r>
          </w:p>
        </w:tc>
        <w:tc>
          <w:tcPr>
            <w:tcW w:w="1900" w:type="dxa"/>
            <w:vAlign w:val="center"/>
          </w:tcPr>
          <w:p w14:paraId="41480462" w14:textId="77777777" w:rsidR="00321C34" w:rsidRPr="00CA0571" w:rsidRDefault="00D15560" w:rsidP="00CA0571">
            <w:pPr>
              <w:spacing w:line="276" w:lineRule="auto"/>
              <w:jc w:val="both"/>
              <w:rPr>
                <w:rFonts w:ascii="Times New Roman" w:eastAsia="Times New Roman" w:hAnsi="Times New Roman" w:cs="Times New Roman"/>
              </w:rPr>
            </w:pPr>
            <w:r>
              <w:rPr>
                <w:rFonts w:ascii="Times New Roman" w:eastAsia="Times New Roman" w:hAnsi="Times New Roman" w:cs="Times New Roman"/>
              </w:rPr>
              <w:t>Automated SMS reminders for campus events; shown to increase attendance rates and participant engagement</w:t>
            </w:r>
          </w:p>
        </w:tc>
        <w:tc>
          <w:tcPr>
            <w:tcW w:w="1050" w:type="dxa"/>
            <w:vAlign w:val="center"/>
          </w:tcPr>
          <w:p w14:paraId="02DCEDA3" w14:textId="77777777" w:rsidR="00321C34" w:rsidRPr="00CA0571" w:rsidRDefault="00D15560" w:rsidP="00CA0571">
            <w:pPr>
              <w:spacing w:line="276" w:lineRule="auto"/>
              <w:jc w:val="center"/>
              <w:rPr>
                <w:rFonts w:ascii="Times New Roman" w:eastAsia="Times New Roman" w:hAnsi="Times New Roman" w:cs="Times New Roman"/>
              </w:rPr>
            </w:pPr>
            <w:r>
              <w:rPr>
                <w:rFonts w:ascii="Times New Roman" w:eastAsia="Times New Roman" w:hAnsi="Times New Roman" w:cs="Times New Roman"/>
              </w:rPr>
              <w:t>Not reported</w:t>
            </w:r>
          </w:p>
        </w:tc>
        <w:tc>
          <w:tcPr>
            <w:tcW w:w="1170" w:type="dxa"/>
            <w:vAlign w:val="center"/>
          </w:tcPr>
          <w:p w14:paraId="70952502" w14:textId="77777777" w:rsidR="00321C34" w:rsidRPr="00CA0571" w:rsidRDefault="00D15560" w:rsidP="00CA0571">
            <w:pPr>
              <w:spacing w:line="276" w:lineRule="auto"/>
              <w:jc w:val="center"/>
              <w:rPr>
                <w:rFonts w:ascii="Times New Roman" w:eastAsia="Times New Roman" w:hAnsi="Times New Roman" w:cs="Times New Roman"/>
              </w:rPr>
            </w:pPr>
            <w:r>
              <w:rPr>
                <w:rFonts w:ascii="Times New Roman" w:eastAsia="Times New Roman" w:hAnsi="Times New Roman" w:cs="Times New Roman"/>
              </w:rPr>
              <w:t>Not reported</w:t>
            </w:r>
          </w:p>
        </w:tc>
        <w:tc>
          <w:tcPr>
            <w:tcW w:w="2256" w:type="dxa"/>
            <w:vAlign w:val="center"/>
          </w:tcPr>
          <w:p w14:paraId="24B9B0AC" w14:textId="77777777" w:rsidR="00321C34" w:rsidRPr="00CA0571" w:rsidRDefault="00D15560" w:rsidP="00CA0571">
            <w:pPr>
              <w:spacing w:line="276" w:lineRule="auto"/>
              <w:jc w:val="both"/>
              <w:rPr>
                <w:rFonts w:ascii="Times New Roman" w:eastAsia="Times New Roman" w:hAnsi="Times New Roman" w:cs="Times New Roman"/>
              </w:rPr>
            </w:pPr>
            <w:r>
              <w:rPr>
                <w:rFonts w:ascii="Times New Roman" w:eastAsia="Times New Roman" w:hAnsi="Times New Roman" w:cs="Times New Roman"/>
              </w:rPr>
              <w:t>Improves attendance through reminders alone, but has no mechanism to flag high-priority announcements or verify acknowledgment</w:t>
            </w:r>
          </w:p>
        </w:tc>
      </w:tr>
      <w:tr w:rsidR="00321C34" w:rsidRPr="00CA0571" w14:paraId="676E025C" w14:textId="77777777" w:rsidTr="00CA0571">
        <w:tc>
          <w:tcPr>
            <w:tcW w:w="1100" w:type="dxa"/>
            <w:vAlign w:val="center"/>
          </w:tcPr>
          <w:p w14:paraId="6C3B8442" w14:textId="77777777" w:rsidR="00321C34" w:rsidRPr="00CA0571" w:rsidRDefault="00D15560" w:rsidP="00CA0571">
            <w:pPr>
              <w:spacing w:line="276" w:lineRule="auto"/>
              <w:jc w:val="both"/>
              <w:rPr>
                <w:rFonts w:ascii="Times New Roman" w:eastAsia="Times New Roman" w:hAnsi="Times New Roman" w:cs="Times New Roman"/>
              </w:rPr>
            </w:pPr>
            <w:r>
              <w:rPr>
                <w:rFonts w:ascii="Times New Roman" w:eastAsia="Times New Roman" w:hAnsi="Times New Roman" w:cs="Times New Roman"/>
              </w:rPr>
              <w:t xml:space="preserve">Centralized Event </w:t>
            </w:r>
            <w:r>
              <w:rPr>
                <w:rFonts w:ascii="Times New Roman" w:eastAsia="Times New Roman" w:hAnsi="Times New Roman" w:cs="Times New Roman"/>
              </w:rPr>
              <w:lastRenderedPageBreak/>
              <w:t>Management Platform for Continuing Education (</w:t>
            </w:r>
            <w:proofErr w:type="spellStart"/>
            <w:r>
              <w:rPr>
                <w:rFonts w:ascii="Times New Roman" w:eastAsia="Times New Roman" w:hAnsi="Times New Roman" w:cs="Times New Roman"/>
              </w:rPr>
              <w:t>Pieloor</w:t>
            </w:r>
            <w:proofErr w:type="spellEnd"/>
            <w:r>
              <w:rPr>
                <w:rFonts w:ascii="Times New Roman" w:eastAsia="Times New Roman" w:hAnsi="Times New Roman" w:cs="Times New Roman"/>
              </w:rPr>
              <w:t xml:space="preserve"> et al., 2025)</w:t>
            </w:r>
          </w:p>
        </w:tc>
        <w:tc>
          <w:tcPr>
            <w:tcW w:w="1900" w:type="dxa"/>
            <w:vAlign w:val="center"/>
          </w:tcPr>
          <w:p w14:paraId="424DD3B0" w14:textId="77777777" w:rsidR="00321C34" w:rsidRPr="00CA0571" w:rsidRDefault="00D15560" w:rsidP="00CA0571">
            <w:pPr>
              <w:spacing w:line="276" w:lineRule="auto"/>
              <w:jc w:val="both"/>
              <w:rPr>
                <w:rFonts w:ascii="Times New Roman" w:eastAsia="Times New Roman" w:hAnsi="Times New Roman" w:cs="Times New Roman"/>
              </w:rPr>
            </w:pPr>
            <w:r>
              <w:rPr>
                <w:rFonts w:ascii="Times New Roman" w:eastAsia="Times New Roman" w:hAnsi="Times New Roman" w:cs="Times New Roman"/>
              </w:rPr>
              <w:lastRenderedPageBreak/>
              <w:t xml:space="preserve">Integrates scheduling, </w:t>
            </w:r>
            <w:r>
              <w:rPr>
                <w:rFonts w:ascii="Times New Roman" w:eastAsia="Times New Roman" w:hAnsi="Times New Roman" w:cs="Times New Roman"/>
              </w:rPr>
              <w:lastRenderedPageBreak/>
              <w:t>notifications, and user tracking into a single platform for institutional coordination</w:t>
            </w:r>
          </w:p>
        </w:tc>
        <w:tc>
          <w:tcPr>
            <w:tcW w:w="1050" w:type="dxa"/>
            <w:vAlign w:val="center"/>
          </w:tcPr>
          <w:p w14:paraId="3EBECD25" w14:textId="77777777" w:rsidR="00321C34" w:rsidRPr="00CA0571" w:rsidRDefault="00D15560" w:rsidP="00CA0571">
            <w:pPr>
              <w:spacing w:line="276" w:lineRule="auto"/>
              <w:jc w:val="center"/>
              <w:rPr>
                <w:rFonts w:ascii="Times New Roman" w:eastAsia="Times New Roman" w:hAnsi="Times New Roman" w:cs="Times New Roman"/>
              </w:rPr>
            </w:pPr>
            <w:r>
              <w:rPr>
                <w:rFonts w:ascii="Times New Roman" w:eastAsia="Times New Roman" w:hAnsi="Times New Roman" w:cs="Times New Roman"/>
              </w:rPr>
              <w:lastRenderedPageBreak/>
              <w:t>Not reported</w:t>
            </w:r>
          </w:p>
        </w:tc>
        <w:tc>
          <w:tcPr>
            <w:tcW w:w="1170" w:type="dxa"/>
            <w:vAlign w:val="center"/>
          </w:tcPr>
          <w:p w14:paraId="38D0E5D9" w14:textId="77777777" w:rsidR="00321C34" w:rsidRPr="00CA0571" w:rsidRDefault="00D15560" w:rsidP="00CA0571">
            <w:pPr>
              <w:spacing w:line="276" w:lineRule="auto"/>
              <w:jc w:val="center"/>
              <w:rPr>
                <w:rFonts w:ascii="Times New Roman" w:eastAsia="Times New Roman" w:hAnsi="Times New Roman" w:cs="Times New Roman"/>
              </w:rPr>
            </w:pPr>
            <w:r>
              <w:rPr>
                <w:rFonts w:ascii="Times New Roman" w:eastAsia="Times New Roman" w:hAnsi="Times New Roman" w:cs="Times New Roman"/>
              </w:rPr>
              <w:t xml:space="preserve">Partial — general </w:t>
            </w:r>
            <w:r>
              <w:rPr>
                <w:rFonts w:ascii="Times New Roman" w:eastAsia="Times New Roman" w:hAnsi="Times New Roman" w:cs="Times New Roman"/>
              </w:rPr>
              <w:lastRenderedPageBreak/>
              <w:t>“user tracking” mentioned, not specific receipt confirmation</w:t>
            </w:r>
          </w:p>
        </w:tc>
        <w:tc>
          <w:tcPr>
            <w:tcW w:w="2256" w:type="dxa"/>
            <w:vAlign w:val="center"/>
          </w:tcPr>
          <w:p w14:paraId="410E94C4" w14:textId="77777777" w:rsidR="00321C34" w:rsidRPr="00CA0571" w:rsidRDefault="00D15560" w:rsidP="00CA0571">
            <w:pPr>
              <w:spacing w:line="276" w:lineRule="auto"/>
              <w:jc w:val="both"/>
              <w:rPr>
                <w:rFonts w:ascii="Times New Roman" w:eastAsia="Times New Roman" w:hAnsi="Times New Roman" w:cs="Times New Roman"/>
              </w:rPr>
            </w:pPr>
            <w:r>
              <w:rPr>
                <w:rFonts w:ascii="Times New Roman" w:eastAsia="Times New Roman" w:hAnsi="Times New Roman" w:cs="Times New Roman"/>
              </w:rPr>
              <w:lastRenderedPageBreak/>
              <w:t xml:space="preserve">Centralizes logistics but does not implement </w:t>
            </w:r>
            <w:r>
              <w:rPr>
                <w:rFonts w:ascii="Times New Roman" w:eastAsia="Times New Roman" w:hAnsi="Times New Roman" w:cs="Times New Roman"/>
              </w:rPr>
              <w:lastRenderedPageBreak/>
              <w:t>urgency-based prioritization of messages</w:t>
            </w:r>
          </w:p>
        </w:tc>
      </w:tr>
      <w:tr w:rsidR="00321C34" w:rsidRPr="00CA0571" w14:paraId="3F12F5B8" w14:textId="77777777" w:rsidTr="00CA0571">
        <w:tc>
          <w:tcPr>
            <w:tcW w:w="1100" w:type="dxa"/>
            <w:vAlign w:val="center"/>
          </w:tcPr>
          <w:p w14:paraId="025D777D" w14:textId="77777777" w:rsidR="00321C34" w:rsidRPr="00CA0571" w:rsidRDefault="00D15560" w:rsidP="00CA0571">
            <w:pPr>
              <w:spacing w:line="276" w:lineRule="auto"/>
              <w:jc w:val="both"/>
              <w:rPr>
                <w:rFonts w:ascii="Times New Roman" w:eastAsia="Times New Roman" w:hAnsi="Times New Roman" w:cs="Times New Roman"/>
              </w:rPr>
            </w:pPr>
            <w:r>
              <w:rPr>
                <w:rFonts w:ascii="Times New Roman" w:eastAsia="Times New Roman" w:hAnsi="Times New Roman" w:cs="Times New Roman"/>
              </w:rPr>
              <w:lastRenderedPageBreak/>
              <w:t>Development of Events Management System (Joseph et al., 2025)</w:t>
            </w:r>
          </w:p>
        </w:tc>
        <w:tc>
          <w:tcPr>
            <w:tcW w:w="1900" w:type="dxa"/>
            <w:vAlign w:val="center"/>
          </w:tcPr>
          <w:p w14:paraId="56BDB7BF" w14:textId="77777777" w:rsidR="00321C34" w:rsidRPr="00CA0571" w:rsidRDefault="00D15560" w:rsidP="00CA0571">
            <w:pPr>
              <w:spacing w:line="276" w:lineRule="auto"/>
              <w:jc w:val="both"/>
              <w:rPr>
                <w:rFonts w:ascii="Times New Roman" w:eastAsia="Times New Roman" w:hAnsi="Times New Roman" w:cs="Times New Roman"/>
              </w:rPr>
            </w:pPr>
            <w:r>
              <w:rPr>
                <w:rFonts w:ascii="Times New Roman" w:eastAsia="Times New Roman" w:hAnsi="Times New Roman" w:cs="Times New Roman"/>
              </w:rPr>
              <w:t>Cited in this study for its finding that group chats blur official announcements with casual conversation, reducing message visibility</w:t>
            </w:r>
          </w:p>
        </w:tc>
        <w:tc>
          <w:tcPr>
            <w:tcW w:w="1050" w:type="dxa"/>
            <w:vAlign w:val="center"/>
          </w:tcPr>
          <w:p w14:paraId="473F0337" w14:textId="77777777" w:rsidR="00321C34" w:rsidRPr="00CA0571" w:rsidRDefault="00D15560" w:rsidP="00CA0571">
            <w:pPr>
              <w:spacing w:line="276" w:lineRule="auto"/>
              <w:jc w:val="center"/>
              <w:rPr>
                <w:rFonts w:ascii="Times New Roman" w:eastAsia="Times New Roman" w:hAnsi="Times New Roman" w:cs="Times New Roman"/>
              </w:rPr>
            </w:pPr>
            <w:r>
              <w:rPr>
                <w:rFonts w:ascii="Times New Roman" w:eastAsia="Times New Roman" w:hAnsi="Times New Roman" w:cs="Times New Roman"/>
              </w:rPr>
              <w:t>Not specified in available literature</w:t>
            </w:r>
          </w:p>
        </w:tc>
        <w:tc>
          <w:tcPr>
            <w:tcW w:w="1170" w:type="dxa"/>
            <w:vAlign w:val="center"/>
          </w:tcPr>
          <w:p w14:paraId="576B23E1" w14:textId="77777777" w:rsidR="00321C34" w:rsidRPr="00CA0571" w:rsidRDefault="00D15560" w:rsidP="00CA0571">
            <w:pPr>
              <w:spacing w:line="276" w:lineRule="auto"/>
              <w:jc w:val="center"/>
              <w:rPr>
                <w:rFonts w:ascii="Times New Roman" w:eastAsia="Times New Roman" w:hAnsi="Times New Roman" w:cs="Times New Roman"/>
              </w:rPr>
            </w:pPr>
            <w:r>
              <w:rPr>
                <w:rFonts w:ascii="Times New Roman" w:eastAsia="Times New Roman" w:hAnsi="Times New Roman" w:cs="Times New Roman"/>
              </w:rPr>
              <w:t>Not specified in available literature</w:t>
            </w:r>
          </w:p>
        </w:tc>
        <w:tc>
          <w:tcPr>
            <w:tcW w:w="2256" w:type="dxa"/>
            <w:vAlign w:val="center"/>
          </w:tcPr>
          <w:p w14:paraId="444C52D8" w14:textId="77777777" w:rsidR="00321C34" w:rsidRPr="00CA0571" w:rsidRDefault="00D15560" w:rsidP="00CA0571">
            <w:pPr>
              <w:spacing w:line="276" w:lineRule="auto"/>
              <w:jc w:val="both"/>
              <w:rPr>
                <w:rFonts w:ascii="Times New Roman" w:eastAsia="Times New Roman" w:hAnsi="Times New Roman" w:cs="Times New Roman"/>
              </w:rPr>
            </w:pPr>
            <w:r>
              <w:rPr>
                <w:rFonts w:ascii="Times New Roman" w:eastAsia="Times New Roman" w:hAnsi="Times New Roman" w:cs="Times New Roman"/>
              </w:rPr>
              <w:t>Feature set not detailed in this study's review; verify directly with the source before citing feature-level comparisons</w:t>
            </w:r>
          </w:p>
        </w:tc>
      </w:tr>
      <w:tr w:rsidR="00321C34" w:rsidRPr="00CA0571" w14:paraId="27FB5803" w14:textId="77777777" w:rsidTr="00CA0571">
        <w:tc>
          <w:tcPr>
            <w:tcW w:w="1100" w:type="dxa"/>
            <w:tcBorders>
              <w:bottom w:val="single" w:sz="4" w:space="0" w:color="000000"/>
            </w:tcBorders>
            <w:vAlign w:val="center"/>
          </w:tcPr>
          <w:p w14:paraId="55697819" w14:textId="77777777" w:rsidR="00321C34" w:rsidRPr="00CA0571" w:rsidRDefault="00D15560" w:rsidP="00CA0571">
            <w:pPr>
              <w:spacing w:line="276" w:lineRule="auto"/>
              <w:jc w:val="both"/>
              <w:rPr>
                <w:rFonts w:ascii="Times New Roman" w:eastAsia="Times New Roman" w:hAnsi="Times New Roman" w:cs="Times New Roman"/>
              </w:rPr>
            </w:pPr>
            <w:proofErr w:type="spellStart"/>
            <w:r>
              <w:rPr>
                <w:rFonts w:ascii="Times New Roman" w:eastAsia="Times New Roman" w:hAnsi="Times New Roman" w:cs="Times New Roman"/>
              </w:rPr>
              <w:t>SmartBand</w:t>
            </w:r>
            <w:proofErr w:type="spellEnd"/>
            <w:r>
              <w:rPr>
                <w:rFonts w:ascii="Times New Roman" w:eastAsia="Times New Roman" w:hAnsi="Times New Roman" w:cs="Times New Roman"/>
              </w:rPr>
              <w:t xml:space="preserve"> (Proposed System)</w:t>
            </w:r>
          </w:p>
        </w:tc>
        <w:tc>
          <w:tcPr>
            <w:tcW w:w="1900" w:type="dxa"/>
            <w:tcBorders>
              <w:bottom w:val="single" w:sz="4" w:space="0" w:color="000000"/>
            </w:tcBorders>
            <w:vAlign w:val="center"/>
          </w:tcPr>
          <w:p w14:paraId="4A313245" w14:textId="77777777" w:rsidR="00321C34" w:rsidRPr="00CA0571" w:rsidRDefault="00D15560" w:rsidP="00CA0571">
            <w:pPr>
              <w:spacing w:line="276" w:lineRule="auto"/>
              <w:jc w:val="both"/>
              <w:rPr>
                <w:rFonts w:ascii="Times New Roman" w:eastAsia="Times New Roman" w:hAnsi="Times New Roman" w:cs="Times New Roman"/>
              </w:rPr>
            </w:pPr>
            <w:r>
              <w:rPr>
                <w:rFonts w:ascii="Times New Roman" w:eastAsia="Times New Roman" w:hAnsi="Times New Roman" w:cs="Times New Roman"/>
              </w:rPr>
              <w:t>PWA-based platform combining event scheduling, SMS/push notification, priority-based message triage, and acknowledgment tracking; installation-free and cross-platform via PWA architecture</w:t>
            </w:r>
          </w:p>
        </w:tc>
        <w:tc>
          <w:tcPr>
            <w:tcW w:w="1050" w:type="dxa"/>
            <w:tcBorders>
              <w:bottom w:val="single" w:sz="4" w:space="0" w:color="000000"/>
            </w:tcBorders>
            <w:vAlign w:val="center"/>
          </w:tcPr>
          <w:p w14:paraId="5C625D14" w14:textId="77777777" w:rsidR="00321C34" w:rsidRPr="00CA0571" w:rsidRDefault="00D15560" w:rsidP="00CA0571">
            <w:pPr>
              <w:spacing w:line="276" w:lineRule="auto"/>
              <w:jc w:val="center"/>
              <w:rPr>
                <w:rFonts w:ascii="Times New Roman" w:eastAsia="Times New Roman" w:hAnsi="Times New Roman" w:cs="Times New Roman"/>
              </w:rPr>
            </w:pPr>
            <w:r>
              <w:rPr>
                <w:rFonts w:ascii="Times New Roman" w:eastAsia="Times New Roman" w:hAnsi="Times New Roman" w:cs="Times New Roman"/>
              </w:rPr>
              <w:t>Yes — core feature</w:t>
            </w:r>
          </w:p>
        </w:tc>
        <w:tc>
          <w:tcPr>
            <w:tcW w:w="1170" w:type="dxa"/>
            <w:tcBorders>
              <w:bottom w:val="single" w:sz="4" w:space="0" w:color="000000"/>
            </w:tcBorders>
            <w:vAlign w:val="center"/>
          </w:tcPr>
          <w:p w14:paraId="4499A434" w14:textId="77777777" w:rsidR="00321C34" w:rsidRPr="00CA0571" w:rsidRDefault="00D15560" w:rsidP="00CA0571">
            <w:pPr>
              <w:spacing w:line="276" w:lineRule="auto"/>
              <w:jc w:val="center"/>
              <w:rPr>
                <w:rFonts w:ascii="Times New Roman" w:eastAsia="Times New Roman" w:hAnsi="Times New Roman" w:cs="Times New Roman"/>
              </w:rPr>
            </w:pPr>
            <w:r>
              <w:rPr>
                <w:rFonts w:ascii="Times New Roman" w:eastAsia="Times New Roman" w:hAnsi="Times New Roman" w:cs="Times New Roman"/>
              </w:rPr>
              <w:t>Yes — core feature</w:t>
            </w:r>
          </w:p>
        </w:tc>
        <w:tc>
          <w:tcPr>
            <w:tcW w:w="2256" w:type="dxa"/>
            <w:tcBorders>
              <w:bottom w:val="single" w:sz="4" w:space="0" w:color="000000"/>
            </w:tcBorders>
            <w:vAlign w:val="center"/>
          </w:tcPr>
          <w:p w14:paraId="553D33DC" w14:textId="77777777" w:rsidR="00321C34" w:rsidRPr="00CA0571" w:rsidRDefault="00D15560" w:rsidP="00CA0571">
            <w:pPr>
              <w:spacing w:line="276" w:lineRule="auto"/>
              <w:jc w:val="both"/>
              <w:rPr>
                <w:rFonts w:ascii="Times New Roman" w:eastAsia="Times New Roman" w:hAnsi="Times New Roman" w:cs="Times New Roman"/>
              </w:rPr>
            </w:pPr>
            <w:r>
              <w:rPr>
                <w:rFonts w:ascii="Times New Roman" w:eastAsia="Times New Roman" w:hAnsi="Times New Roman" w:cs="Times New Roman"/>
              </w:rPr>
              <w:t>Synthesizes scheduling, triage, and receipt verification into one accessible platform, addressing the gaps identified above</w:t>
            </w:r>
          </w:p>
        </w:tc>
      </w:tr>
    </w:tbl>
    <w:p w14:paraId="706C43CD" w14:textId="77777777" w:rsidR="00321C34" w:rsidRDefault="00321C34">
      <w:pPr>
        <w:jc w:val="both"/>
        <w:rPr>
          <w:rFonts w:ascii="Times New Roman" w:eastAsia="Times New Roman" w:hAnsi="Times New Roman" w:cs="Times New Roman"/>
          <w:sz w:val="24"/>
          <w:szCs w:val="24"/>
        </w:rPr>
      </w:pPr>
    </w:p>
    <w:p w14:paraId="04721214" w14:textId="014F2BE3" w:rsidR="00321C34" w:rsidRDefault="00D1556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 shown in Table 1, none of the reviewed systems combine priority-based message triage with acknowledgment tracking in a single accessible platform—the specific gap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is designed to address.</w:t>
      </w:r>
    </w:p>
    <w:p w14:paraId="00000126"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fragmentation highlights the unique value of the proposed system. Unlike existing event management tools,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uniquely synthesizes three critical components—event scheduling, message triage, and receipt verification—into a single, highly accessible Progressive Web Application (PWA). Specifically, the gap in message triage is addressed by </w:t>
      </w:r>
      <w:proofErr w:type="spellStart"/>
      <w:r>
        <w:rPr>
          <w:rFonts w:ascii="Times New Roman" w:eastAsia="Times New Roman" w:hAnsi="Times New Roman" w:cs="Times New Roman"/>
          <w:sz w:val="24"/>
          <w:szCs w:val="24"/>
        </w:rPr>
        <w:t>SmartBand’s</w:t>
      </w:r>
      <w:proofErr w:type="spellEnd"/>
      <w:r>
        <w:rPr>
          <w:rFonts w:ascii="Times New Roman" w:eastAsia="Times New Roman" w:hAnsi="Times New Roman" w:cs="Times New Roman"/>
          <w:sz w:val="24"/>
          <w:szCs w:val="24"/>
        </w:rPr>
        <w:t xml:space="preserve"> priority-based notification feature, which visually and functionally distinguishes urgent updates from routine chatter. The gap in communication convergence (Dennis et al., 2008) is addressed by the explicit acknowledgment tracking mechanism, allowing band officers to monitor exactly who has received and confirmed the schedule. Finally, the gap in inclusive deployment is addressed by the PWA architecture and WCAG compliance, ensuring cross-platform accessibility without the friction of app installation. Through this synthesis,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provides a targeted, comprehensive, and unique solution tailored to the specific communication and coordination challenges of Peñaranda Band 1870.</w:t>
      </w:r>
    </w:p>
    <w:p w14:paraId="429E74D1" w14:textId="77777777" w:rsidR="00897492" w:rsidRDefault="00897492" w:rsidP="00CA0571">
      <w:pPr>
        <w:spacing w:line="360" w:lineRule="auto"/>
        <w:jc w:val="both"/>
        <w:rPr>
          <w:rFonts w:ascii="Times New Roman" w:eastAsia="Times New Roman" w:hAnsi="Times New Roman" w:cs="Times New Roman"/>
          <w:sz w:val="24"/>
          <w:szCs w:val="24"/>
        </w:rPr>
      </w:pPr>
    </w:p>
    <w:p w14:paraId="00000128" w14:textId="77777777" w:rsidR="008D2471" w:rsidRDefault="009C099B">
      <w:pPr>
        <w:spacing w:line="360" w:lineRule="auto"/>
        <w:jc w:val="both"/>
        <w:rPr>
          <w:rFonts w:ascii="Times New Roman" w:eastAsia="Times New Roman" w:hAnsi="Times New Roman" w:cs="Times New Roman"/>
          <w:b/>
          <w:bCs/>
          <w:sz w:val="24"/>
          <w:szCs w:val="24"/>
        </w:rPr>
      </w:pPr>
      <w:bookmarkStart w:id="5" w:name="_Toc900011"/>
      <w:r>
        <w:rPr>
          <w:rFonts w:ascii="Times New Roman" w:eastAsia="Times New Roman" w:hAnsi="Times New Roman" w:cs="Times New Roman"/>
          <w:b/>
          <w:bCs/>
          <w:sz w:val="24"/>
          <w:szCs w:val="24"/>
        </w:rPr>
        <w:t>Conceptual Framework</w:t>
      </w:r>
      <w:bookmarkEnd w:id="5"/>
    </w:p>
    <w:p w14:paraId="00000129"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conceptual framework of this study models both the theoretical variables and the systematic methodological execution required to address the communication and coordination challenges of Peñaranda Band 1870. Grounded in system development principles and supported by relevant literature, the framework outlines the direct relationships between the existing organizational problems, the required </w:t>
      </w:r>
      <w:r>
        <w:rPr>
          <w:rFonts w:ascii="Times New Roman" w:eastAsia="Times New Roman" w:hAnsi="Times New Roman" w:cs="Times New Roman"/>
          <w:sz w:val="24"/>
          <w:szCs w:val="24"/>
        </w:rPr>
        <w:lastRenderedPageBreak/>
        <w:t>system features, the iterative development process, and the expected outcomes.</w:t>
      </w:r>
    </w:p>
    <w:p w14:paraId="0000012A"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satisfy the academic modeling of these variables, an Input-Process-Output (IPO) model is utilized to define the boundaries of the study, while a comprehensive process framework illustrates the exact developmental and evaluative lifecycle of the proposed web-based application.</w:t>
      </w:r>
    </w:p>
    <w:p w14:paraId="52D127BC" w14:textId="77777777" w:rsidR="00AE3F2E" w:rsidRDefault="00AE3F2E">
      <w:pPr>
        <w:spacing w:line="360" w:lineRule="auto"/>
        <w:jc w:val="both"/>
        <w:rPr>
          <w:rFonts w:ascii="Times New Roman" w:eastAsia="Times New Roman" w:hAnsi="Times New Roman" w:cs="Times New Roman"/>
          <w:b/>
          <w:bCs/>
          <w:sz w:val="24"/>
          <w:szCs w:val="24"/>
        </w:rPr>
      </w:pPr>
    </w:p>
    <w:p w14:paraId="59D43DB1" w14:textId="77777777" w:rsidR="00CA0571" w:rsidRDefault="00CA0571">
      <w:pPr>
        <w:spacing w:line="360" w:lineRule="auto"/>
        <w:jc w:val="both"/>
        <w:rPr>
          <w:rFonts w:ascii="Times New Roman" w:eastAsia="Times New Roman" w:hAnsi="Times New Roman" w:cs="Times New Roman"/>
          <w:b/>
          <w:bCs/>
          <w:sz w:val="24"/>
          <w:szCs w:val="24"/>
        </w:rPr>
      </w:pPr>
    </w:p>
    <w:p w14:paraId="0CCE55EF" w14:textId="77777777" w:rsidR="00CA0571" w:rsidRDefault="00CA0571">
      <w:pPr>
        <w:spacing w:line="360" w:lineRule="auto"/>
        <w:jc w:val="both"/>
        <w:rPr>
          <w:rFonts w:ascii="Times New Roman" w:eastAsia="Times New Roman" w:hAnsi="Times New Roman" w:cs="Times New Roman"/>
          <w:b/>
          <w:bCs/>
          <w:sz w:val="24"/>
          <w:szCs w:val="24"/>
        </w:rPr>
      </w:pPr>
    </w:p>
    <w:p w14:paraId="7DF5226D" w14:textId="77777777" w:rsidR="00CA0571" w:rsidRDefault="00CA0571">
      <w:pPr>
        <w:spacing w:line="360" w:lineRule="auto"/>
        <w:jc w:val="both"/>
        <w:rPr>
          <w:rFonts w:ascii="Times New Roman" w:eastAsia="Times New Roman" w:hAnsi="Times New Roman" w:cs="Times New Roman"/>
          <w:b/>
          <w:bCs/>
          <w:sz w:val="24"/>
          <w:szCs w:val="24"/>
        </w:rPr>
      </w:pPr>
    </w:p>
    <w:p w14:paraId="0A261E20" w14:textId="77777777" w:rsidR="00CA0571" w:rsidRDefault="00CA0571">
      <w:pPr>
        <w:spacing w:line="360" w:lineRule="auto"/>
        <w:jc w:val="both"/>
        <w:rPr>
          <w:rFonts w:ascii="Times New Roman" w:eastAsia="Times New Roman" w:hAnsi="Times New Roman" w:cs="Times New Roman"/>
          <w:b/>
          <w:bCs/>
          <w:sz w:val="24"/>
          <w:szCs w:val="24"/>
        </w:rPr>
      </w:pPr>
    </w:p>
    <w:p w14:paraId="0989EEE7" w14:textId="77777777" w:rsidR="00CA0571" w:rsidRDefault="00CA0571">
      <w:pPr>
        <w:spacing w:line="360" w:lineRule="auto"/>
        <w:jc w:val="both"/>
        <w:rPr>
          <w:rFonts w:ascii="Times New Roman" w:eastAsia="Times New Roman" w:hAnsi="Times New Roman" w:cs="Times New Roman"/>
          <w:b/>
          <w:bCs/>
          <w:sz w:val="24"/>
          <w:szCs w:val="24"/>
        </w:rPr>
      </w:pPr>
    </w:p>
    <w:p w14:paraId="65937C84" w14:textId="77777777" w:rsidR="00CA0571" w:rsidRDefault="00CA0571">
      <w:pPr>
        <w:spacing w:line="360" w:lineRule="auto"/>
        <w:jc w:val="both"/>
        <w:rPr>
          <w:rFonts w:ascii="Times New Roman" w:eastAsia="Times New Roman" w:hAnsi="Times New Roman" w:cs="Times New Roman"/>
          <w:b/>
          <w:bCs/>
          <w:sz w:val="24"/>
          <w:szCs w:val="24"/>
        </w:rPr>
      </w:pPr>
    </w:p>
    <w:p w14:paraId="78DBED08" w14:textId="77777777" w:rsidR="00CA0571" w:rsidRDefault="00CA0571">
      <w:pPr>
        <w:spacing w:line="360" w:lineRule="auto"/>
        <w:jc w:val="both"/>
        <w:rPr>
          <w:rFonts w:ascii="Times New Roman" w:eastAsia="Times New Roman" w:hAnsi="Times New Roman" w:cs="Times New Roman"/>
          <w:b/>
          <w:bCs/>
          <w:sz w:val="24"/>
          <w:szCs w:val="24"/>
        </w:rPr>
      </w:pPr>
    </w:p>
    <w:p w14:paraId="1E387987" w14:textId="77777777" w:rsidR="00CA0571" w:rsidRDefault="00CA0571">
      <w:pPr>
        <w:spacing w:line="360" w:lineRule="auto"/>
        <w:jc w:val="both"/>
        <w:rPr>
          <w:rFonts w:ascii="Times New Roman" w:eastAsia="Times New Roman" w:hAnsi="Times New Roman" w:cs="Times New Roman"/>
          <w:b/>
          <w:bCs/>
          <w:sz w:val="24"/>
          <w:szCs w:val="24"/>
        </w:rPr>
      </w:pPr>
    </w:p>
    <w:p w14:paraId="0E9DF9E5" w14:textId="77777777" w:rsidR="00CA0571" w:rsidRDefault="00CA0571">
      <w:pPr>
        <w:spacing w:line="360" w:lineRule="auto"/>
        <w:jc w:val="both"/>
        <w:rPr>
          <w:rFonts w:ascii="Times New Roman" w:eastAsia="Times New Roman" w:hAnsi="Times New Roman" w:cs="Times New Roman"/>
          <w:b/>
          <w:bCs/>
          <w:sz w:val="24"/>
          <w:szCs w:val="24"/>
        </w:rPr>
      </w:pPr>
    </w:p>
    <w:p w14:paraId="56A7F2B1" w14:textId="77777777" w:rsidR="00CA0571" w:rsidRDefault="00CA0571">
      <w:pPr>
        <w:spacing w:line="360" w:lineRule="auto"/>
        <w:jc w:val="both"/>
        <w:rPr>
          <w:rFonts w:ascii="Times New Roman" w:eastAsia="Times New Roman" w:hAnsi="Times New Roman" w:cs="Times New Roman"/>
          <w:b/>
          <w:bCs/>
          <w:sz w:val="24"/>
          <w:szCs w:val="24"/>
        </w:rPr>
      </w:pPr>
    </w:p>
    <w:p w14:paraId="65696149" w14:textId="77777777" w:rsidR="00CA0571" w:rsidRDefault="00CA0571">
      <w:pPr>
        <w:spacing w:line="360" w:lineRule="auto"/>
        <w:jc w:val="both"/>
        <w:rPr>
          <w:rFonts w:ascii="Times New Roman" w:eastAsia="Times New Roman" w:hAnsi="Times New Roman" w:cs="Times New Roman"/>
          <w:b/>
          <w:bCs/>
          <w:sz w:val="24"/>
          <w:szCs w:val="24"/>
        </w:rPr>
      </w:pPr>
    </w:p>
    <w:p w14:paraId="468820EC" w14:textId="77777777" w:rsidR="00CA0571" w:rsidRDefault="00CA0571">
      <w:pPr>
        <w:spacing w:line="360" w:lineRule="auto"/>
        <w:jc w:val="both"/>
        <w:rPr>
          <w:rFonts w:ascii="Times New Roman" w:eastAsia="Times New Roman" w:hAnsi="Times New Roman" w:cs="Times New Roman"/>
          <w:b/>
          <w:bCs/>
          <w:sz w:val="24"/>
          <w:szCs w:val="24"/>
        </w:rPr>
      </w:pPr>
    </w:p>
    <w:p w14:paraId="628BC882" w14:textId="77777777" w:rsidR="00CA0571" w:rsidRDefault="00CA0571">
      <w:pPr>
        <w:spacing w:line="360" w:lineRule="auto"/>
        <w:jc w:val="both"/>
        <w:rPr>
          <w:rFonts w:ascii="Times New Roman" w:eastAsia="Times New Roman" w:hAnsi="Times New Roman" w:cs="Times New Roman"/>
          <w:b/>
          <w:bCs/>
          <w:sz w:val="24"/>
          <w:szCs w:val="24"/>
        </w:rPr>
      </w:pPr>
    </w:p>
    <w:p w14:paraId="0C9AC970" w14:textId="77777777" w:rsidR="00CA0571" w:rsidRDefault="00CA0571">
      <w:pPr>
        <w:spacing w:line="360" w:lineRule="auto"/>
        <w:jc w:val="both"/>
        <w:rPr>
          <w:rFonts w:ascii="Times New Roman" w:eastAsia="Times New Roman" w:hAnsi="Times New Roman" w:cs="Times New Roman"/>
          <w:b/>
          <w:bCs/>
          <w:sz w:val="24"/>
          <w:szCs w:val="24"/>
        </w:rPr>
      </w:pPr>
    </w:p>
    <w:p w14:paraId="78E730E0" w14:textId="77777777" w:rsidR="00CA0571" w:rsidRDefault="00CA0571">
      <w:pPr>
        <w:spacing w:line="360" w:lineRule="auto"/>
        <w:jc w:val="both"/>
        <w:rPr>
          <w:rFonts w:ascii="Times New Roman" w:eastAsia="Times New Roman" w:hAnsi="Times New Roman" w:cs="Times New Roman"/>
          <w:b/>
          <w:bCs/>
          <w:sz w:val="24"/>
          <w:szCs w:val="24"/>
        </w:rPr>
      </w:pPr>
    </w:p>
    <w:p w14:paraId="4D7A7FB0" w14:textId="77777777" w:rsidR="00CA0571" w:rsidRDefault="00CA0571">
      <w:pPr>
        <w:spacing w:line="360" w:lineRule="auto"/>
        <w:jc w:val="both"/>
        <w:rPr>
          <w:rFonts w:ascii="Times New Roman" w:eastAsia="Times New Roman" w:hAnsi="Times New Roman" w:cs="Times New Roman"/>
          <w:b/>
          <w:bCs/>
          <w:sz w:val="24"/>
          <w:szCs w:val="24"/>
        </w:rPr>
      </w:pPr>
    </w:p>
    <w:p w14:paraId="530D163A" w14:textId="77777777" w:rsidR="00CA0571" w:rsidRDefault="00CA0571">
      <w:pPr>
        <w:spacing w:line="360" w:lineRule="auto"/>
        <w:jc w:val="both"/>
        <w:rPr>
          <w:rFonts w:ascii="Times New Roman" w:eastAsia="Times New Roman" w:hAnsi="Times New Roman" w:cs="Times New Roman"/>
          <w:b/>
          <w:bCs/>
          <w:sz w:val="24"/>
          <w:szCs w:val="24"/>
        </w:rPr>
      </w:pPr>
    </w:p>
    <w:p w14:paraId="7089BBB5" w14:textId="77777777" w:rsidR="00CA0571" w:rsidRDefault="00CA0571">
      <w:pPr>
        <w:spacing w:line="360" w:lineRule="auto"/>
        <w:jc w:val="both"/>
        <w:rPr>
          <w:rFonts w:ascii="Times New Roman" w:eastAsia="Times New Roman" w:hAnsi="Times New Roman" w:cs="Times New Roman"/>
          <w:b/>
          <w:bCs/>
          <w:sz w:val="24"/>
          <w:szCs w:val="24"/>
        </w:rPr>
      </w:pPr>
    </w:p>
    <w:p w14:paraId="794D4FE4" w14:textId="77777777" w:rsidR="00CA0571" w:rsidRDefault="00CA0571">
      <w:pPr>
        <w:spacing w:line="360" w:lineRule="auto"/>
        <w:jc w:val="both"/>
        <w:rPr>
          <w:rFonts w:ascii="Times New Roman" w:eastAsia="Times New Roman" w:hAnsi="Times New Roman" w:cs="Times New Roman"/>
          <w:b/>
          <w:bCs/>
          <w:sz w:val="24"/>
          <w:szCs w:val="24"/>
        </w:rPr>
      </w:pPr>
    </w:p>
    <w:p w14:paraId="0000012C" w14:textId="214C3282" w:rsidR="008D2471" w:rsidRDefault="009C099B">
      <w:pPr>
        <w:spacing w:line="360" w:lineRule="auto"/>
        <w:jc w:val="both"/>
        <w:rPr>
          <w:rFonts w:ascii="Times New Roman" w:eastAsia="Times New Roman" w:hAnsi="Times New Roman" w:cs="Times New Roman"/>
          <w:b/>
          <w:bCs/>
          <w:i/>
          <w:iCs/>
          <w:sz w:val="24"/>
          <w:szCs w:val="24"/>
        </w:rPr>
      </w:pPr>
      <w:bookmarkStart w:id="6" w:name="_Toc900159"/>
      <w:r>
        <w:rPr>
          <w:rFonts w:ascii="Times New Roman" w:eastAsia="Times New Roman" w:hAnsi="Times New Roman" w:cs="Times New Roman"/>
          <w:b/>
          <w:bCs/>
          <w:sz w:val="24"/>
          <w:szCs w:val="24"/>
        </w:rPr>
        <w:lastRenderedPageBreak/>
        <w:t>Figure 1</w:t>
      </w:r>
      <w:bookmarkEnd w:id="6"/>
    </w:p>
    <w:p w14:paraId="0000012D" w14:textId="71CCA854" w:rsidR="008D2471" w:rsidRDefault="00000000">
      <w:pPr>
        <w:spacing w:line="360" w:lineRule="auto"/>
        <w:jc w:val="both"/>
        <w:rPr>
          <w:rFonts w:ascii="Times New Roman" w:eastAsia="Times New Roman" w:hAnsi="Times New Roman" w:cs="Times New Roman"/>
          <w:sz w:val="24"/>
          <w:szCs w:val="24"/>
        </w:rPr>
      </w:pPr>
      <w:sdt>
        <w:sdtPr>
          <w:tag w:val="goog_rdk_0"/>
          <w:id w:val="-165810433"/>
        </w:sdtPr>
        <w:sdtContent/>
      </w:sdt>
      <w:r>
        <w:rPr>
          <w:rFonts w:ascii="Times New Roman" w:eastAsia="Times New Roman" w:hAnsi="Times New Roman" w:cs="Times New Roman"/>
          <w:i/>
          <w:iCs/>
          <w:sz w:val="24"/>
          <w:szCs w:val="24"/>
        </w:rPr>
        <w:t xml:space="preserve">Conceptual Framework of the </w:t>
      </w:r>
      <w:proofErr w:type="spellStart"/>
      <w:r>
        <w:rPr>
          <w:rFonts w:ascii="Times New Roman" w:eastAsia="Times New Roman" w:hAnsi="Times New Roman" w:cs="Times New Roman"/>
          <w:i/>
          <w:iCs/>
          <w:sz w:val="24"/>
          <w:szCs w:val="24"/>
        </w:rPr>
        <w:t>SmartBand</w:t>
      </w:r>
      <w:proofErr w:type="spellEnd"/>
      <w:r>
        <w:rPr>
          <w:rFonts w:ascii="Times New Roman" w:eastAsia="Times New Roman" w:hAnsi="Times New Roman" w:cs="Times New Roman"/>
          <w:i/>
          <w:iCs/>
          <w:sz w:val="24"/>
          <w:szCs w:val="24"/>
        </w:rPr>
        <w:t>: A PWA-Based High-Priority Notification and Event Management System</w:t>
      </w:r>
    </w:p>
    <w:p w14:paraId="0000012E" w14:textId="5738C031" w:rsidR="008D2471" w:rsidRDefault="00AE3F2E">
      <w:pPr>
        <w:spacing w:line="360" w:lineRule="auto"/>
        <w:ind w:left="1984"/>
        <w:jc w:val="both"/>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anchor distT="0" distB="0" distL="114300" distR="114300" simplePos="0" relativeHeight="251658246" behindDoc="1" locked="0" layoutInCell="1" allowOverlap="0" wp14:anchorId="28F20599" wp14:editId="05135B97">
            <wp:simplePos x="0" y="0"/>
            <wp:positionH relativeFrom="margin">
              <wp:align>center</wp:align>
            </wp:positionH>
            <wp:positionV relativeFrom="paragraph">
              <wp:posOffset>282575</wp:posOffset>
            </wp:positionV>
            <wp:extent cx="4032852" cy="6057900"/>
            <wp:effectExtent l="0" t="0" r="6350" b="0"/>
            <wp:wrapTopAndBottom/>
            <wp:docPr id="17773788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378805" name="Picture 1777378805"/>
                    <pic:cNvPicPr/>
                  </pic:nvPicPr>
                  <pic:blipFill>
                    <a:blip r:embed="rId16">
                      <a:extLst>
                        <a:ext uri="{28A0092B-C50C-407E-A947-70E740481C1C}">
                          <a14:useLocalDpi xmlns:a14="http://schemas.microsoft.com/office/drawing/2010/main" val="0"/>
                        </a:ext>
                      </a:extLst>
                    </a:blip>
                    <a:stretch>
                      <a:fillRect/>
                    </a:stretch>
                  </pic:blipFill>
                  <pic:spPr>
                    <a:xfrm>
                      <a:off x="0" y="0"/>
                      <a:ext cx="4032852" cy="6057900"/>
                    </a:xfrm>
                    <a:prstGeom prst="rect">
                      <a:avLst/>
                    </a:prstGeom>
                  </pic:spPr>
                </pic:pic>
              </a:graphicData>
            </a:graphic>
            <wp14:sizeRelH relativeFrom="margin">
              <wp14:pctWidth>0</wp14:pctWidth>
            </wp14:sizeRelH>
            <wp14:sizeRelV relativeFrom="margin">
              <wp14:pctHeight>0</wp14:pctHeight>
            </wp14:sizeRelV>
          </wp:anchor>
        </w:drawing>
      </w:r>
    </w:p>
    <w:p w14:paraId="00000131" w14:textId="2EF8620F"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As illustrated in Figure 1, the systematic process initiates with the identification of existing Communication and Coordination Problems within the organization, specifically missed announcements, delayed notifications, message overload in group chats, lack of acknowledgment tracking, and poor event coordination. The synthesis of these operational deficiencies establishes the System Requirements. These are formally categorized into Functional Requirements (high-priority notifications, push notifications, event scheduling, acknowledgment tracking, and user role management) and Non-Functional Requirements (accessibility, reliability, security, performance efficiency, and compatibility).</w:t>
      </w:r>
    </w:p>
    <w:p w14:paraId="00000132"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construct the solution, the framework employs the Agile Scrum Development Process. Rather than utilizing a rigid, linear methodology, this iterative approach begins with Backlog Grooming to prioritize the system requirements. The development then proceeds through continuous execution cycles comprising Sprint Planning, Design, Develop, Test, Deploy, and Review phases. Upon the successful completion of a sprint cycle, the phase concludes with the Launch of the application.</w:t>
      </w:r>
    </w:p>
    <w:p w14:paraId="00000133" w14:textId="1D8FCE1F"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culmination of this developmental phase is 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System, a fully functional Progressive Web Application (PWA)-Based High-Priority Notification and Event Management System. Following its deployment, the application undergoes a rigorous System Evaluation phase divided into three distinct domains. First, an IT Experts Evaluation is conducted to assess technical compliance based on the ISO/IEC 25010:2023 Software Quality Standards. Second, an End Users Evaluation is administered to measure the system's Functional Suitability, Performance Efficiency, Interaction Capability, Reliability, and Security based on the selected ISO/IEC 25010:2023 Software Quality </w:t>
      </w:r>
      <w:r>
        <w:rPr>
          <w:rFonts w:ascii="Times New Roman" w:eastAsia="Times New Roman" w:hAnsi="Times New Roman" w:cs="Times New Roman"/>
          <w:sz w:val="24"/>
          <w:szCs w:val="24"/>
        </w:rPr>
        <w:lastRenderedPageBreak/>
        <w:t xml:space="preserve">Characteristics, capturing practical usability and overall user experience from the members' perspective. Third, a strict WCAG Accessibility Evaluation is performed to ensure the system is inclusive for all users, specifically assessing if the application's interface and information are </w:t>
      </w:r>
      <w:r>
        <w:rPr>
          <w:rFonts w:ascii="Times New Roman" w:eastAsia="Times New Roman" w:hAnsi="Times New Roman" w:cs="Times New Roman"/>
          <w:i/>
          <w:iCs/>
          <w:sz w:val="24"/>
          <w:szCs w:val="24"/>
        </w:rPr>
        <w:t>Perceivable, Operable, Understandable,</w:t>
      </w:r>
      <w:r>
        <w:rPr>
          <w:rFonts w:ascii="Times New Roman" w:eastAsia="Times New Roman" w:hAnsi="Times New Roman" w:cs="Times New Roman"/>
          <w:sz w:val="24"/>
          <w:szCs w:val="24"/>
        </w:rPr>
        <w:t xml:space="preserve"> and </w:t>
      </w:r>
      <w:r>
        <w:rPr>
          <w:rFonts w:ascii="Times New Roman" w:eastAsia="Times New Roman" w:hAnsi="Times New Roman" w:cs="Times New Roman"/>
          <w:i/>
          <w:iCs/>
          <w:sz w:val="24"/>
          <w:szCs w:val="24"/>
        </w:rPr>
        <w:t>Robust</w:t>
      </w:r>
      <w:r>
        <w:rPr>
          <w:rFonts w:ascii="Times New Roman" w:eastAsia="Times New Roman" w:hAnsi="Times New Roman" w:cs="Times New Roman"/>
          <w:sz w:val="24"/>
          <w:szCs w:val="24"/>
        </w:rPr>
        <w:t>.</w:t>
      </w:r>
    </w:p>
    <w:p w14:paraId="00000134"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critical component of this framework is the Feedback Synthesis mechanism. Evaluation results from the IT experts, end-users, and accessibility checks are systematically categorized into functional and non-functional deficiencies. These identified issues are subsequently logged as backlog items and prioritized in subsequent Agile sprints for continuous system refinement. This iterative feedback loop guarantees that the final deployment achieves the ultimate objectives of the study: improved communication, improved coordination, efficient notification delivery, and reliable acknowledgment tracking.</w:t>
      </w:r>
    </w:p>
    <w:p w14:paraId="00000135" w14:textId="77777777" w:rsidR="008D2471" w:rsidRDefault="008D2471">
      <w:pPr>
        <w:spacing w:line="360" w:lineRule="auto"/>
        <w:jc w:val="both"/>
        <w:rPr>
          <w:rFonts w:ascii="Times New Roman" w:eastAsia="Times New Roman" w:hAnsi="Times New Roman" w:cs="Times New Roman"/>
          <w:b/>
          <w:bCs/>
          <w:sz w:val="24"/>
          <w:szCs w:val="24"/>
        </w:rPr>
      </w:pPr>
    </w:p>
    <w:p w14:paraId="00000136" w14:textId="77777777" w:rsidR="008D2471" w:rsidRDefault="009C099B">
      <w:pPr>
        <w:spacing w:line="360" w:lineRule="auto"/>
        <w:jc w:val="both"/>
        <w:rPr>
          <w:rFonts w:ascii="Times New Roman" w:eastAsia="Times New Roman" w:hAnsi="Times New Roman" w:cs="Times New Roman"/>
          <w:b/>
          <w:bCs/>
          <w:sz w:val="24"/>
          <w:szCs w:val="24"/>
        </w:rPr>
      </w:pPr>
      <w:bookmarkStart w:id="7" w:name="_Toc900012"/>
      <w:r>
        <w:rPr>
          <w:rFonts w:ascii="Times New Roman" w:eastAsia="Times New Roman" w:hAnsi="Times New Roman" w:cs="Times New Roman"/>
          <w:b/>
          <w:bCs/>
          <w:sz w:val="24"/>
          <w:szCs w:val="24"/>
        </w:rPr>
        <w:t>Statement of the Problem</w:t>
      </w:r>
      <w:bookmarkEnd w:id="7"/>
    </w:p>
    <w:p w14:paraId="00000137" w14:textId="77777777" w:rsidR="008D2471" w:rsidRDefault="009C099B" w:rsidP="008F3278">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study aims to design, develop, and evaluate a Progressive Web Application (PWA)-Based High-Priority Notification and Event Management System for Peñaranda Band 1870.</w:t>
      </w:r>
    </w:p>
    <w:p w14:paraId="00000138" w14:textId="77777777" w:rsidR="008D2471" w:rsidRDefault="009C099B" w:rsidP="008F3278">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Specifically, this study seeks to answer the following questions:</w:t>
      </w:r>
    </w:p>
    <w:p w14:paraId="00000139" w14:textId="5BC943E9" w:rsidR="008D2471" w:rsidRDefault="00C27E2A">
      <w:pPr>
        <w:numPr>
          <w:ilvl w:val="0"/>
          <w:numId w:val="16"/>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How may the design and development of the </w:t>
      </w:r>
      <w:proofErr w:type="spellStart"/>
      <w:r>
        <w:rPr>
          <w:rFonts w:ascii="Times New Roman" w:eastAsia="Times New Roman" w:hAnsi="Times New Roman" w:cs="Times New Roman"/>
          <w:color w:val="000000"/>
          <w:sz w:val="24"/>
          <w:szCs w:val="24"/>
        </w:rPr>
        <w:t>SmartBand</w:t>
      </w:r>
      <w:proofErr w:type="spellEnd"/>
      <w:r>
        <w:rPr>
          <w:rFonts w:ascii="Times New Roman" w:eastAsia="Times New Roman" w:hAnsi="Times New Roman" w:cs="Times New Roman"/>
          <w:color w:val="000000"/>
          <w:sz w:val="24"/>
          <w:szCs w:val="24"/>
        </w:rPr>
        <w:t xml:space="preserve"> Progressive Web Application be developed based on the following stages of the Agile Scrum Methodology in terms of:</w:t>
      </w:r>
    </w:p>
    <w:p w14:paraId="6C0309B3" w14:textId="02DD7DA9" w:rsidR="00C27E2A" w:rsidRPr="00C27E2A" w:rsidRDefault="00C27E2A" w:rsidP="00C27E2A">
      <w:pPr>
        <w:numPr>
          <w:ilvl w:val="1"/>
          <w:numId w:val="16"/>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Plan;</w:t>
      </w:r>
    </w:p>
    <w:p w14:paraId="4B97F9F5" w14:textId="062A71BF" w:rsidR="00C27E2A" w:rsidRPr="00C27E2A" w:rsidRDefault="00C27E2A" w:rsidP="00C27E2A">
      <w:pPr>
        <w:numPr>
          <w:ilvl w:val="1"/>
          <w:numId w:val="16"/>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Design;</w:t>
      </w:r>
    </w:p>
    <w:p w14:paraId="205D156E" w14:textId="255A6C74" w:rsidR="00C27E2A" w:rsidRPr="00C27E2A" w:rsidRDefault="00C27E2A" w:rsidP="00C27E2A">
      <w:pPr>
        <w:numPr>
          <w:ilvl w:val="1"/>
          <w:numId w:val="16"/>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Development;</w:t>
      </w:r>
    </w:p>
    <w:p w14:paraId="2E0BE63E" w14:textId="18FF743A" w:rsidR="00C27E2A" w:rsidRPr="00C27E2A" w:rsidRDefault="00C27E2A" w:rsidP="00C27E2A">
      <w:pPr>
        <w:numPr>
          <w:ilvl w:val="1"/>
          <w:numId w:val="16"/>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Testing;</w:t>
      </w:r>
    </w:p>
    <w:p w14:paraId="198CA4BA" w14:textId="7657B4BB" w:rsidR="00C27E2A" w:rsidRPr="00C27E2A" w:rsidRDefault="00C27E2A" w:rsidP="00C27E2A">
      <w:pPr>
        <w:numPr>
          <w:ilvl w:val="1"/>
          <w:numId w:val="16"/>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Deploy; and</w:t>
      </w:r>
    </w:p>
    <w:p w14:paraId="3B41455A" w14:textId="1DBD511D" w:rsidR="00C27E2A" w:rsidRPr="00C27E2A" w:rsidRDefault="00C27E2A" w:rsidP="00C27E2A">
      <w:pPr>
        <w:numPr>
          <w:ilvl w:val="1"/>
          <w:numId w:val="16"/>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Sprint Execution Logs and Documentation?</w:t>
      </w:r>
    </w:p>
    <w:p w14:paraId="0765D6E8" w14:textId="77777777" w:rsidR="004A3AB6" w:rsidRDefault="00000000">
      <w:pPr>
        <w:numPr>
          <w:ilvl w:val="0"/>
          <w:numId w:val="16"/>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How do the officers and members of Peñaranda Band 1870 assess the communication and coordination challenges in the existing group chat-based setup in terms of:</w:t>
      </w:r>
    </w:p>
    <w:p w14:paraId="2F080505" w14:textId="77777777" w:rsidR="004A3AB6" w:rsidRDefault="00000000">
      <w:pPr>
        <w:numPr>
          <w:ilvl w:val="1"/>
          <w:numId w:val="16"/>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Timeliness of Notification;</w:t>
      </w:r>
    </w:p>
    <w:p w14:paraId="61B56615" w14:textId="77777777" w:rsidR="004A3AB6" w:rsidRDefault="00000000">
      <w:pPr>
        <w:numPr>
          <w:ilvl w:val="1"/>
          <w:numId w:val="16"/>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Clarity and Prioritization;</w:t>
      </w:r>
    </w:p>
    <w:p w14:paraId="071A2899" w14:textId="77777777" w:rsidR="004A3AB6" w:rsidRDefault="00000000">
      <w:pPr>
        <w:numPr>
          <w:ilvl w:val="1"/>
          <w:numId w:val="16"/>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Event Scheduling; and</w:t>
      </w:r>
    </w:p>
    <w:p w14:paraId="11941774" w14:textId="77777777" w:rsidR="004A3AB6" w:rsidRDefault="00000000">
      <w:pPr>
        <w:numPr>
          <w:ilvl w:val="1"/>
          <w:numId w:val="16"/>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Message Acknowledgment?</w:t>
      </w:r>
    </w:p>
    <w:p w14:paraId="0000013A" w14:textId="77777777" w:rsidR="008D2471" w:rsidRDefault="009C099B">
      <w:pPr>
        <w:numPr>
          <w:ilvl w:val="0"/>
          <w:numId w:val="16"/>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How do IT experts assess the technical quality of the Progressive Web Application (PWA)-Based High-Priority Notification and Event Management System for Peñaranda Band 1870 based on the ISO/IEC 25010:2023 Software Quality Standards in terms of:</w:t>
      </w:r>
    </w:p>
    <w:p w14:paraId="0000013B" w14:textId="77777777" w:rsidR="008D2471" w:rsidRDefault="009C099B">
      <w:pPr>
        <w:numPr>
          <w:ilvl w:val="1"/>
          <w:numId w:val="16"/>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Functional Suitability;</w:t>
      </w:r>
    </w:p>
    <w:p w14:paraId="0000013C" w14:textId="77777777" w:rsidR="008D2471" w:rsidRDefault="009C099B">
      <w:pPr>
        <w:numPr>
          <w:ilvl w:val="1"/>
          <w:numId w:val="16"/>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Performance Efficiency;</w:t>
      </w:r>
    </w:p>
    <w:p w14:paraId="0000013D" w14:textId="77777777" w:rsidR="008D2471" w:rsidRDefault="009C099B">
      <w:pPr>
        <w:numPr>
          <w:ilvl w:val="1"/>
          <w:numId w:val="16"/>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Compatibility;</w:t>
      </w:r>
    </w:p>
    <w:p w14:paraId="0000013E" w14:textId="77777777" w:rsidR="008D2471" w:rsidRDefault="009C099B">
      <w:pPr>
        <w:numPr>
          <w:ilvl w:val="1"/>
          <w:numId w:val="16"/>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Interaction Capability;</w:t>
      </w:r>
    </w:p>
    <w:p w14:paraId="0000013F" w14:textId="77777777" w:rsidR="008D2471" w:rsidRDefault="009C099B">
      <w:pPr>
        <w:numPr>
          <w:ilvl w:val="1"/>
          <w:numId w:val="16"/>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Reliability;</w:t>
      </w:r>
    </w:p>
    <w:p w14:paraId="00000140" w14:textId="77777777" w:rsidR="008D2471" w:rsidRDefault="009C099B">
      <w:pPr>
        <w:numPr>
          <w:ilvl w:val="1"/>
          <w:numId w:val="16"/>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Security;</w:t>
      </w:r>
    </w:p>
    <w:p w14:paraId="00000141" w14:textId="77777777" w:rsidR="008D2471" w:rsidRDefault="009C099B">
      <w:pPr>
        <w:numPr>
          <w:ilvl w:val="1"/>
          <w:numId w:val="16"/>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Maintainability;</w:t>
      </w:r>
    </w:p>
    <w:p w14:paraId="00000142" w14:textId="77777777" w:rsidR="008D2471" w:rsidRDefault="009C099B">
      <w:pPr>
        <w:numPr>
          <w:ilvl w:val="1"/>
          <w:numId w:val="16"/>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Flexibility; and</w:t>
      </w:r>
    </w:p>
    <w:p w14:paraId="00000143" w14:textId="77777777" w:rsidR="008D2471" w:rsidRDefault="009C099B">
      <w:pPr>
        <w:numPr>
          <w:ilvl w:val="1"/>
          <w:numId w:val="16"/>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Safety?</w:t>
      </w:r>
    </w:p>
    <w:p w14:paraId="00000144" w14:textId="77777777" w:rsidR="008D2471" w:rsidRDefault="009C099B">
      <w:pPr>
        <w:numPr>
          <w:ilvl w:val="0"/>
          <w:numId w:val="16"/>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How do the end-users assess the Progressive Web Application (PWA)-Based High-Priority Notification and Event Management System for Peñaranda Band 1870 based on the selected ISO/IEC 25010:2023 Software Quality Characteristics in terms of:</w:t>
      </w:r>
    </w:p>
    <w:p w14:paraId="00000145" w14:textId="77777777" w:rsidR="008D2471" w:rsidRDefault="009C099B">
      <w:pPr>
        <w:numPr>
          <w:ilvl w:val="1"/>
          <w:numId w:val="16"/>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Functional Suitability;</w:t>
      </w:r>
    </w:p>
    <w:p w14:paraId="00000146" w14:textId="77777777" w:rsidR="008D2471" w:rsidRDefault="009C099B">
      <w:pPr>
        <w:numPr>
          <w:ilvl w:val="1"/>
          <w:numId w:val="16"/>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Performance Efficiency;</w:t>
      </w:r>
    </w:p>
    <w:p w14:paraId="00000147" w14:textId="30E33209" w:rsidR="008D2471" w:rsidRDefault="009C099B">
      <w:pPr>
        <w:numPr>
          <w:ilvl w:val="1"/>
          <w:numId w:val="16"/>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Interaction Capability;</w:t>
      </w:r>
    </w:p>
    <w:p w14:paraId="00000148" w14:textId="170354A5" w:rsidR="008D2471" w:rsidRDefault="009C099B">
      <w:pPr>
        <w:numPr>
          <w:ilvl w:val="1"/>
          <w:numId w:val="16"/>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Reliability; and</w:t>
      </w:r>
    </w:p>
    <w:p w14:paraId="79547482" w14:textId="77777777" w:rsidR="004A3AB6" w:rsidRDefault="00000000">
      <w:pPr>
        <w:numPr>
          <w:ilvl w:val="1"/>
          <w:numId w:val="16"/>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Security?</w:t>
      </w:r>
    </w:p>
    <w:p w14:paraId="00000149" w14:textId="75D2FB74" w:rsidR="008D2471" w:rsidRDefault="009C099B">
      <w:pPr>
        <w:numPr>
          <w:ilvl w:val="0"/>
          <w:numId w:val="16"/>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How may the system’s accessibility be evaluated by IT experts and end-users based on the Web Content Accessibility Guidelines (WCAG) 2.1 principles, in terms of:</w:t>
      </w:r>
    </w:p>
    <w:p w14:paraId="0000014A" w14:textId="77777777" w:rsidR="008D2471" w:rsidRDefault="009C099B">
      <w:pPr>
        <w:numPr>
          <w:ilvl w:val="1"/>
          <w:numId w:val="16"/>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Perceivable;</w:t>
      </w:r>
    </w:p>
    <w:p w14:paraId="0000014B" w14:textId="77777777" w:rsidR="008D2471" w:rsidRDefault="009C099B">
      <w:pPr>
        <w:numPr>
          <w:ilvl w:val="1"/>
          <w:numId w:val="16"/>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Operable;</w:t>
      </w:r>
    </w:p>
    <w:p w14:paraId="0000014C" w14:textId="77777777" w:rsidR="008D2471" w:rsidRDefault="009C099B">
      <w:pPr>
        <w:numPr>
          <w:ilvl w:val="1"/>
          <w:numId w:val="16"/>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Understandable; and</w:t>
      </w:r>
    </w:p>
    <w:p w14:paraId="0000014D" w14:textId="77777777" w:rsidR="008D2471" w:rsidRDefault="009C099B">
      <w:pPr>
        <w:numPr>
          <w:ilvl w:val="1"/>
          <w:numId w:val="16"/>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Robust?</w:t>
      </w:r>
    </w:p>
    <w:p w14:paraId="0000014E" w14:textId="77777777" w:rsidR="008D2471" w:rsidRDefault="008D2471">
      <w:pPr>
        <w:spacing w:line="360" w:lineRule="auto"/>
        <w:jc w:val="both"/>
        <w:rPr>
          <w:rFonts w:ascii="Times New Roman" w:eastAsia="Times New Roman" w:hAnsi="Times New Roman" w:cs="Times New Roman"/>
          <w:sz w:val="24"/>
          <w:szCs w:val="24"/>
        </w:rPr>
      </w:pPr>
    </w:p>
    <w:p w14:paraId="0000014F" w14:textId="77777777" w:rsidR="008D2471" w:rsidRDefault="009C099B">
      <w:pPr>
        <w:spacing w:line="360" w:lineRule="auto"/>
        <w:jc w:val="both"/>
        <w:rPr>
          <w:rFonts w:ascii="Times New Roman" w:eastAsia="Times New Roman" w:hAnsi="Times New Roman" w:cs="Times New Roman"/>
          <w:b/>
          <w:bCs/>
          <w:sz w:val="24"/>
          <w:szCs w:val="24"/>
        </w:rPr>
      </w:pPr>
      <w:bookmarkStart w:id="8" w:name="_Toc900013"/>
      <w:r>
        <w:rPr>
          <w:rFonts w:ascii="Times New Roman" w:eastAsia="Times New Roman" w:hAnsi="Times New Roman" w:cs="Times New Roman"/>
          <w:b/>
          <w:bCs/>
          <w:sz w:val="24"/>
          <w:szCs w:val="24"/>
        </w:rPr>
        <w:t>Scope and Delimitations</w:t>
      </w:r>
      <w:bookmarkEnd w:id="8"/>
    </w:p>
    <w:p w14:paraId="00000150"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study focuses on the development and evaluation of a web-based high-priority notification and event management system for Peñaranda Band 1870 located in Peñaranda, Nueva Ecija. The system is designed to provide a centralized platform for sending announcements, delivering notifications, tracking message acknowledgment, and managing scheduled rehearsals and events.</w:t>
      </w:r>
    </w:p>
    <w:p w14:paraId="00000151" w14:textId="10C1EB9B"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respondents in the study comprise a total of ninety-eight (98) individuals. This includes all ninety-three (93) registered members of the organization—employing complete enumeration sampling for the band—alongside five (5) selected IT experts, ensuring full representation and an accurate, multi-faceted evaluation of the developed system.</w:t>
      </w:r>
    </w:p>
    <w:p w14:paraId="00000152"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study covers two major components: (1) identification of communication and coordination problems in the existing method, and (2) evaluation of the developed system based on the ISO/IEC 25010:2023 </w:t>
      </w:r>
      <w:r>
        <w:rPr>
          <w:rFonts w:ascii="Times New Roman" w:eastAsia="Times New Roman" w:hAnsi="Times New Roman" w:cs="Times New Roman"/>
          <w:sz w:val="24"/>
          <w:szCs w:val="24"/>
        </w:rPr>
        <w:lastRenderedPageBreak/>
        <w:t>software quality standards, specifically in terms of functional suitability, performance efficiency, compatibility, interaction capability, reliability, security, maintainability, flexibility, and safety.</w:t>
      </w:r>
    </w:p>
    <w:p w14:paraId="00000153"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evaluation of the system is based on user feedback gathered after system implementation and testing within the organization.</w:t>
      </w:r>
    </w:p>
    <w:p w14:paraId="00000154" w14:textId="77777777" w:rsidR="008D2471" w:rsidRDefault="009C099B">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However, the study is limited to the functionality of the developed system and does not include financial management, instrument inventory monitoring, biometric attendance systems, or integration with external social media platforms. The study also does not measure musical performance, skill development, or behavioral changes of members beyond communication and coordination efficiency.</w:t>
      </w:r>
    </w:p>
    <w:p w14:paraId="00000155"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Furthermore, the system is developed specifically for Peñaranda Band 1870 and is not intended to be generalized for all organizations without further modification and testing. However, while developed explicitly for this group, the system's architecture and foundational features may serve as a replicable model for similar community-based organizations seeking to modernize their communication and coordination infrastructure.</w:t>
      </w:r>
    </w:p>
    <w:p w14:paraId="08243FE8" w14:textId="77777777" w:rsidR="008F3278" w:rsidRDefault="008F3278">
      <w:pPr>
        <w:spacing w:line="360" w:lineRule="auto"/>
        <w:ind w:firstLine="720"/>
        <w:jc w:val="both"/>
        <w:rPr>
          <w:rFonts w:ascii="Times New Roman" w:eastAsia="Times New Roman" w:hAnsi="Times New Roman" w:cs="Times New Roman"/>
          <w:sz w:val="24"/>
          <w:szCs w:val="24"/>
        </w:rPr>
      </w:pPr>
    </w:p>
    <w:p w14:paraId="00000156" w14:textId="77777777" w:rsidR="008D2471" w:rsidRDefault="009C099B">
      <w:pPr>
        <w:spacing w:line="360" w:lineRule="auto"/>
        <w:jc w:val="both"/>
        <w:rPr>
          <w:rFonts w:ascii="Times New Roman" w:eastAsia="Times New Roman" w:hAnsi="Times New Roman" w:cs="Times New Roman"/>
          <w:b/>
          <w:bCs/>
          <w:sz w:val="24"/>
          <w:szCs w:val="24"/>
        </w:rPr>
      </w:pPr>
      <w:bookmarkStart w:id="9" w:name="_Toc900014"/>
      <w:r>
        <w:rPr>
          <w:rFonts w:ascii="Times New Roman" w:eastAsia="Times New Roman" w:hAnsi="Times New Roman" w:cs="Times New Roman"/>
          <w:b/>
          <w:bCs/>
          <w:sz w:val="24"/>
          <w:szCs w:val="24"/>
        </w:rPr>
        <w:t>Significance of the Study</w:t>
      </w:r>
      <w:bookmarkEnd w:id="9"/>
    </w:p>
    <w:p w14:paraId="00000157"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development of 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Progressive Web Application (PWA)-based high-priority notification and event management system is expected to benefit several specific groups by fundamentally improving communication efficiency and organizational coordination within Peñaranda Band 1870.</w:t>
      </w:r>
    </w:p>
    <w:p w14:paraId="00000158"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Band Members. The system will help members receive clear, timely announcements regarding rehearsals, performances, and schedule </w:t>
      </w:r>
      <w:r>
        <w:rPr>
          <w:rFonts w:ascii="Times New Roman" w:eastAsia="Times New Roman" w:hAnsi="Times New Roman" w:cs="Times New Roman"/>
          <w:sz w:val="24"/>
          <w:szCs w:val="24"/>
        </w:rPr>
        <w:lastRenderedPageBreak/>
        <w:t>changes. Specifically, through the push notification and message prioritization features, members are immediately alerted to urgent updates, significantly reducing the likelihood of critical information being buried or missed. Furthermore, the centralized event calendar feature allows members to easily track upcoming activities, enabling them to prepare properly and participate more consistently.</w:t>
      </w:r>
    </w:p>
    <w:p w14:paraId="00000159"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Band Officers and Leaders. Officers will benefit from a dedicated, reliable platform for disseminating official announcements. By utilizing the system's acknowledgment tracking feature, officers can explicitly verify message receipt and confirm member attendance, effectively eliminating the need to repeatedly send manual follow-up reminders in unstructured group chats. Additionally, the event management dashboard streamlines the scheduling process, making overall coordination significantly easier and reducing operational misunderstandings.</w:t>
      </w:r>
    </w:p>
    <w:p w14:paraId="0000015A"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Peñaranda Band 1870 Organization. The organization as a whole will gain a structured digital infrastructure. By consolidating event scheduling, prioritized announcements, and confirmation tracking into a single PWA platform, the system establishes a reliable "single source of truth." This technological integration minimizes miscommunication, improves attendance rates, and streamlines event preparation, thereby enhancing the band's overall operational efficiency and organizational reliability.</w:t>
      </w:r>
    </w:p>
    <w:p w14:paraId="0000015B"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Academic and IT Communities. This study contributes significantly to the existing body of technical knowledge regarding the deployment of Progressive Web Applications (PWAs) in small, non-profit, or community-based organizations. By synthesizing priority-based notification routing with structured acknowledgment tracking in a highly </w:t>
      </w:r>
      <w:r>
        <w:rPr>
          <w:rFonts w:ascii="Times New Roman" w:eastAsia="Times New Roman" w:hAnsi="Times New Roman" w:cs="Times New Roman"/>
          <w:sz w:val="24"/>
          <w:szCs w:val="24"/>
        </w:rPr>
        <w:lastRenderedPageBreak/>
        <w:t>accessible web environment, this project provides a replicable technical blueprint for resolving informal communication inefficiencies (such as group chat information overload) without requiring costly enterprise-level software or the friction of native application installations.</w:t>
      </w:r>
    </w:p>
    <w:p w14:paraId="0000015C"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Future Researchers. This study will serve as a foundational reference for future researchers developing PWA-based notification mechanisms, organizational management platforms, or specialized communication tools for small community groups. The technical framework, system architecture, and empirical evaluation metrics documented in this research will provide baseline data for further improving structured coordination systems and digital accessibility features in similar grassroots institutions.</w:t>
      </w:r>
    </w:p>
    <w:p w14:paraId="0000015D" w14:textId="77777777" w:rsidR="008D2471" w:rsidRDefault="008D2471">
      <w:pPr>
        <w:spacing w:line="360" w:lineRule="auto"/>
        <w:jc w:val="both"/>
        <w:rPr>
          <w:rFonts w:ascii="Times New Roman" w:eastAsia="Times New Roman" w:hAnsi="Times New Roman" w:cs="Times New Roman"/>
          <w:sz w:val="24"/>
          <w:szCs w:val="24"/>
        </w:rPr>
      </w:pPr>
    </w:p>
    <w:p w14:paraId="0000015E" w14:textId="77777777" w:rsidR="008D2471" w:rsidRDefault="009C099B">
      <w:pPr>
        <w:spacing w:line="360" w:lineRule="auto"/>
        <w:jc w:val="both"/>
        <w:rPr>
          <w:rFonts w:ascii="Times New Roman" w:eastAsia="Times New Roman" w:hAnsi="Times New Roman" w:cs="Times New Roman"/>
          <w:b/>
          <w:bCs/>
          <w:sz w:val="24"/>
          <w:szCs w:val="24"/>
        </w:rPr>
      </w:pPr>
      <w:bookmarkStart w:id="10" w:name="_Toc900015"/>
      <w:r>
        <w:rPr>
          <w:rFonts w:ascii="Times New Roman" w:eastAsia="Times New Roman" w:hAnsi="Times New Roman" w:cs="Times New Roman"/>
          <w:b/>
          <w:bCs/>
          <w:sz w:val="24"/>
          <w:szCs w:val="24"/>
        </w:rPr>
        <w:t>Definition of Terms</w:t>
      </w:r>
      <w:bookmarkEnd w:id="10"/>
    </w:p>
    <w:p w14:paraId="0000015F"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following terms are defined both conceptually and operationally as used in this study:</w:t>
      </w:r>
    </w:p>
    <w:p w14:paraId="00000160"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Acknowledgment Tracking</w:t>
      </w:r>
      <w:r>
        <w:rPr>
          <w:rFonts w:ascii="Times New Roman" w:eastAsia="Times New Roman" w:hAnsi="Times New Roman" w:cs="Times New Roman"/>
          <w:sz w:val="24"/>
          <w:szCs w:val="24"/>
        </w:rPr>
        <w:t xml:space="preserve">. A feature in communication systems that verifies and records whether a specific message has been successfully received and processed by intended users (Sharp et al., 2007; </w:t>
      </w:r>
      <w:proofErr w:type="spellStart"/>
      <w:r>
        <w:rPr>
          <w:rFonts w:ascii="Times New Roman" w:eastAsia="Times New Roman" w:hAnsi="Times New Roman" w:cs="Times New Roman"/>
          <w:sz w:val="24"/>
          <w:szCs w:val="24"/>
        </w:rPr>
        <w:t>Grudin</w:t>
      </w:r>
      <w:proofErr w:type="spellEnd"/>
      <w:r>
        <w:rPr>
          <w:rFonts w:ascii="Times New Roman" w:eastAsia="Times New Roman" w:hAnsi="Times New Roman" w:cs="Times New Roman"/>
          <w:sz w:val="24"/>
          <w:szCs w:val="24"/>
        </w:rPr>
        <w:t xml:space="preserve">, 1994). In this study, it refers to 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system function that records and displays whether a band member has viewed and explicitly confirmed receipt of an announcement.</w:t>
      </w:r>
    </w:p>
    <w:p w14:paraId="00000161"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Administrator.</w:t>
      </w:r>
      <w:r>
        <w:rPr>
          <w:rFonts w:ascii="Times New Roman" w:eastAsia="Times New Roman" w:hAnsi="Times New Roman" w:cs="Times New Roman"/>
          <w:sz w:val="24"/>
          <w:szCs w:val="24"/>
        </w:rPr>
        <w:t xml:space="preserve"> A user who manages system operations, including user accounts and content control (Laudon &amp; Laudon, 2020). In this study, the authorized band officer refers to the person who manages announcements, schedules, and system users.</w:t>
      </w:r>
    </w:p>
    <w:p w14:paraId="00000162" w14:textId="77777777" w:rsidR="008D2471" w:rsidRDefault="009C099B" w:rsidP="004B749E">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Announcement</w:t>
      </w:r>
      <w:r>
        <w:rPr>
          <w:rFonts w:ascii="Times New Roman" w:eastAsia="Times New Roman" w:hAnsi="Times New Roman" w:cs="Times New Roman"/>
          <w:sz w:val="24"/>
          <w:szCs w:val="24"/>
        </w:rPr>
        <w:t xml:space="preserve">. A formal communication used to inform </w:t>
      </w:r>
      <w:r>
        <w:rPr>
          <w:rFonts w:ascii="Times New Roman" w:eastAsia="Times New Roman" w:hAnsi="Times New Roman" w:cs="Times New Roman"/>
          <w:sz w:val="24"/>
          <w:szCs w:val="24"/>
        </w:rPr>
        <w:lastRenderedPageBreak/>
        <w:t>members about organizational activities or updates (Robbins &amp; Judge, 2017). In this study, it refers to official messages sent through the system regarding rehearsals, performances, and events.</w:t>
      </w:r>
    </w:p>
    <w:p w14:paraId="00000163"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Centralized Scheduling</w:t>
      </w:r>
      <w:r>
        <w:rPr>
          <w:rFonts w:ascii="Times New Roman" w:eastAsia="Times New Roman" w:hAnsi="Times New Roman" w:cs="Times New Roman"/>
          <w:sz w:val="24"/>
          <w:szCs w:val="24"/>
        </w:rPr>
        <w:t>. A system that organizes and manages events within a single platform to improve coordination (Laudon &amp; Laudon, 2020). In this study, the term refers to the calendar feature that displays and manages all band activities.</w:t>
      </w:r>
    </w:p>
    <w:p w14:paraId="00000164"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Coordination.</w:t>
      </w:r>
      <w:r>
        <w:rPr>
          <w:rFonts w:ascii="Times New Roman" w:eastAsia="Times New Roman" w:hAnsi="Times New Roman" w:cs="Times New Roman"/>
          <w:sz w:val="24"/>
          <w:szCs w:val="24"/>
        </w:rPr>
        <w:t xml:space="preserve"> The process of organizing group activities to achieve common goals efficiently (Robbins &amp; Judge, 2017). In this study, it refers to band members' organized participation in rehearsals and events.</w:t>
      </w:r>
    </w:p>
    <w:p w14:paraId="00000165" w14:textId="77777777" w:rsidR="008D2471" w:rsidRDefault="009C099B" w:rsidP="004B749E">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Event Management System</w:t>
      </w:r>
      <w:r>
        <w:rPr>
          <w:rFonts w:ascii="Times New Roman" w:eastAsia="Times New Roman" w:hAnsi="Times New Roman" w:cs="Times New Roman"/>
          <w:sz w:val="24"/>
          <w:szCs w:val="24"/>
        </w:rPr>
        <w:t>. A system used to organize, schedule, and manage events within an organization (Laudon &amp; Laudon, 2020). In this study, it refers to the feature that allows administrators to create and manage rehearsal and performance schedules.</w:t>
      </w:r>
    </w:p>
    <w:p w14:paraId="00000166"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High-Priority Notification</w:t>
      </w:r>
      <w:r>
        <w:rPr>
          <w:rFonts w:ascii="Times New Roman" w:eastAsia="Times New Roman" w:hAnsi="Times New Roman" w:cs="Times New Roman"/>
          <w:sz w:val="24"/>
          <w:szCs w:val="24"/>
        </w:rPr>
        <w:t>. A notification that is marked as urgent and designed to capture immediate user attention (Preece et al., 2015). In this study, system alerts are visually and functionally distinguished to emphasize important announcements.</w:t>
      </w:r>
    </w:p>
    <w:p w14:paraId="00000167"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Information Dissemination</w:t>
      </w:r>
      <w:r>
        <w:rPr>
          <w:rFonts w:ascii="Times New Roman" w:eastAsia="Times New Roman" w:hAnsi="Times New Roman" w:cs="Times New Roman"/>
          <w:sz w:val="24"/>
          <w:szCs w:val="24"/>
        </w:rPr>
        <w:t>. The process of distributing information to a group of people (Robbins &amp; Judge, 2017). In this study, it refers to how announcements are delivered to band members.</w:t>
      </w:r>
    </w:p>
    <w:p w14:paraId="00000168"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Interaction Capability</w:t>
      </w:r>
      <w:r>
        <w:rPr>
          <w:rFonts w:ascii="Times New Roman" w:eastAsia="Times New Roman" w:hAnsi="Times New Roman" w:cs="Times New Roman"/>
          <w:sz w:val="24"/>
          <w:szCs w:val="24"/>
        </w:rPr>
        <w:t xml:space="preserve">. The degree to which a system provides user interfaces that enable users to interact effectively, efficiently, and with satisfaction (ISO/IEC 25010:2023). In this study, this term replaces the traditional construct of 'usability' and refers to how intuitively members and officers can learn, navigate, and operate 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system functions.</w:t>
      </w:r>
    </w:p>
    <w:p w14:paraId="00000169"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Member</w:t>
      </w:r>
      <w:r>
        <w:rPr>
          <w:rFonts w:ascii="Times New Roman" w:eastAsia="Times New Roman" w:hAnsi="Times New Roman" w:cs="Times New Roman"/>
          <w:sz w:val="24"/>
          <w:szCs w:val="24"/>
        </w:rPr>
        <w:t>. An individual who belongs to an organization and participates in its activities (Robbins &amp; Judge, 2017). In this study, it refers to registered members of Peñaranda Band 1870 who receive notifications and interact with the system.</w:t>
      </w:r>
    </w:p>
    <w:p w14:paraId="0000016A"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Notification System</w:t>
      </w:r>
      <w:r>
        <w:rPr>
          <w:rFonts w:ascii="Times New Roman" w:eastAsia="Times New Roman" w:hAnsi="Times New Roman" w:cs="Times New Roman"/>
          <w:sz w:val="24"/>
          <w:szCs w:val="24"/>
        </w:rPr>
        <w:t>. A system that delivers messages or alerts to users to inform them of updates or events (Preece et al., 2015). In this study, it refers to the feature that sends announcements and alerts to band members through the web application.</w:t>
      </w:r>
    </w:p>
    <w:p w14:paraId="0000016B"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Progressive Web Application (PWA).</w:t>
      </w:r>
      <w:r>
        <w:rPr>
          <w:rFonts w:ascii="Times New Roman" w:eastAsia="Times New Roman" w:hAnsi="Times New Roman" w:cs="Times New Roman"/>
          <w:sz w:val="24"/>
          <w:szCs w:val="24"/>
        </w:rPr>
        <w:t xml:space="preserve"> A web application that provides app-like features such as offline access and push notifications (DICT, 2022). In this study, 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system is designed to function across devices without installation.</w:t>
      </w:r>
    </w:p>
    <w:p w14:paraId="0000016C"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Push Notification.</w:t>
      </w:r>
      <w:r>
        <w:rPr>
          <w:rFonts w:ascii="Times New Roman" w:eastAsia="Times New Roman" w:hAnsi="Times New Roman" w:cs="Times New Roman"/>
          <w:sz w:val="24"/>
          <w:szCs w:val="24"/>
        </w:rPr>
        <w:t xml:space="preserve"> A message sent from a system to a user’s device to provide real-time updates (Preece et al., 2015). In this study, it refers to alerts sent by 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system to notify members of announcements.</w:t>
      </w:r>
    </w:p>
    <w:p w14:paraId="0000016D" w14:textId="77777777" w:rsidR="008D2471" w:rsidRDefault="009C099B" w:rsidP="004B749E">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Software Quality</w:t>
      </w:r>
      <w:r>
        <w:rPr>
          <w:rFonts w:ascii="Times New Roman" w:eastAsia="Times New Roman" w:hAnsi="Times New Roman" w:cs="Times New Roman"/>
          <w:sz w:val="24"/>
          <w:szCs w:val="24"/>
        </w:rPr>
        <w:t>. The degree to which a system meets specified requirements and user expectations (ISO/IEC 25010:2023). In this study, the term refers to the evaluation of the system against ISO 25010 criteria.</w:t>
      </w:r>
    </w:p>
    <w:p w14:paraId="0000016E" w14:textId="77777777" w:rsidR="008D2471" w:rsidRDefault="009C099B" w:rsidP="004B749E">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System Acceptability</w:t>
      </w:r>
      <w:r>
        <w:rPr>
          <w:rFonts w:ascii="Times New Roman" w:eastAsia="Times New Roman" w:hAnsi="Times New Roman" w:cs="Times New Roman"/>
          <w:sz w:val="24"/>
          <w:szCs w:val="24"/>
        </w:rPr>
        <w:t xml:space="preserve">. The overall assessment of whether a system is practically and socially acceptable to satisfy the needs and requirements of its stakeholders (Nielsen, 1993). In this study, it refers to the respondents’ collective approval and validation of 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system based on their evaluation of its software quality characteristics, rather than just the evaluation process itself.</w:t>
      </w:r>
    </w:p>
    <w:p w14:paraId="0000016F"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System User.</w:t>
      </w:r>
      <w:r>
        <w:rPr>
          <w:rFonts w:ascii="Times New Roman" w:eastAsia="Times New Roman" w:hAnsi="Times New Roman" w:cs="Times New Roman"/>
          <w:sz w:val="24"/>
          <w:szCs w:val="24"/>
        </w:rPr>
        <w:t xml:space="preserve"> An individual who interacts with a system to perform tasks (Laudon &amp; Laudon, 2020). In this study, it refers to both </w:t>
      </w:r>
      <w:r>
        <w:rPr>
          <w:rFonts w:ascii="Times New Roman" w:eastAsia="Times New Roman" w:hAnsi="Times New Roman" w:cs="Times New Roman"/>
          <w:sz w:val="24"/>
          <w:szCs w:val="24"/>
        </w:rPr>
        <w:lastRenderedPageBreak/>
        <w:t>administrators and members who use the system.</w:t>
      </w:r>
    </w:p>
    <w:p w14:paraId="00000170"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Web-Based System</w:t>
      </w:r>
      <w:r>
        <w:rPr>
          <w:rFonts w:ascii="Times New Roman" w:eastAsia="Times New Roman" w:hAnsi="Times New Roman" w:cs="Times New Roman"/>
          <w:sz w:val="24"/>
          <w:szCs w:val="24"/>
        </w:rPr>
        <w:t xml:space="preserve">. A system that operates through a web browser without requiring installation on a device (Laudon &amp; Laudon, 2020). In this study, it refers to 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system accessed via internet browsers.</w:t>
      </w:r>
    </w:p>
    <w:p w14:paraId="11A3FD48" w14:textId="77777777" w:rsidR="004B749E" w:rsidRDefault="004B749E">
      <w:pPr>
        <w:spacing w:line="360" w:lineRule="auto"/>
        <w:jc w:val="center"/>
        <w:rPr>
          <w:rFonts w:ascii="Times New Roman" w:eastAsia="Times New Roman" w:hAnsi="Times New Roman" w:cs="Times New Roman"/>
          <w:b/>
          <w:bCs/>
          <w:sz w:val="24"/>
          <w:szCs w:val="24"/>
        </w:rPr>
      </w:pPr>
    </w:p>
    <w:p w14:paraId="1F38F5D8" w14:textId="77777777" w:rsidR="004B749E" w:rsidRDefault="004B749E">
      <w:pPr>
        <w:spacing w:line="360" w:lineRule="auto"/>
        <w:jc w:val="center"/>
        <w:rPr>
          <w:rFonts w:ascii="Times New Roman" w:eastAsia="Times New Roman" w:hAnsi="Times New Roman" w:cs="Times New Roman"/>
          <w:b/>
          <w:bCs/>
          <w:sz w:val="24"/>
          <w:szCs w:val="24"/>
        </w:rPr>
      </w:pPr>
    </w:p>
    <w:p w14:paraId="077036ED" w14:textId="77777777" w:rsidR="004B749E" w:rsidRDefault="004B749E">
      <w:pPr>
        <w:spacing w:line="360" w:lineRule="auto"/>
        <w:jc w:val="center"/>
        <w:rPr>
          <w:rFonts w:ascii="Times New Roman" w:eastAsia="Times New Roman" w:hAnsi="Times New Roman" w:cs="Times New Roman"/>
          <w:b/>
          <w:bCs/>
          <w:sz w:val="24"/>
          <w:szCs w:val="24"/>
        </w:rPr>
      </w:pPr>
    </w:p>
    <w:p w14:paraId="1B95A7EA" w14:textId="77777777" w:rsidR="004B749E" w:rsidRDefault="004B749E">
      <w:pPr>
        <w:spacing w:line="360" w:lineRule="auto"/>
        <w:jc w:val="center"/>
        <w:rPr>
          <w:rFonts w:ascii="Times New Roman" w:eastAsia="Times New Roman" w:hAnsi="Times New Roman" w:cs="Times New Roman"/>
          <w:b/>
          <w:bCs/>
          <w:sz w:val="24"/>
          <w:szCs w:val="24"/>
        </w:rPr>
      </w:pPr>
    </w:p>
    <w:p w14:paraId="2CCA0A60" w14:textId="77777777" w:rsidR="00D33843" w:rsidRDefault="00D33843">
      <w:pPr>
        <w:spacing w:line="360" w:lineRule="auto"/>
        <w:jc w:val="center"/>
        <w:rPr>
          <w:rFonts w:ascii="Times New Roman" w:eastAsia="Times New Roman" w:hAnsi="Times New Roman" w:cs="Times New Roman"/>
          <w:b/>
          <w:bCs/>
          <w:sz w:val="24"/>
          <w:szCs w:val="24"/>
        </w:rPr>
      </w:pPr>
    </w:p>
    <w:p w14:paraId="4569AD26" w14:textId="77777777" w:rsidR="00D33843" w:rsidRDefault="00D33843">
      <w:pPr>
        <w:spacing w:line="360" w:lineRule="auto"/>
        <w:jc w:val="center"/>
        <w:rPr>
          <w:rFonts w:ascii="Times New Roman" w:eastAsia="Times New Roman" w:hAnsi="Times New Roman" w:cs="Times New Roman"/>
          <w:b/>
          <w:bCs/>
          <w:sz w:val="24"/>
          <w:szCs w:val="24"/>
        </w:rPr>
      </w:pPr>
    </w:p>
    <w:p w14:paraId="49723CE6" w14:textId="77777777" w:rsidR="00D33843" w:rsidRDefault="00D33843">
      <w:pPr>
        <w:spacing w:line="360" w:lineRule="auto"/>
        <w:jc w:val="center"/>
        <w:rPr>
          <w:rFonts w:ascii="Times New Roman" w:eastAsia="Times New Roman" w:hAnsi="Times New Roman" w:cs="Times New Roman"/>
          <w:b/>
          <w:bCs/>
          <w:sz w:val="24"/>
          <w:szCs w:val="24"/>
        </w:rPr>
      </w:pPr>
    </w:p>
    <w:p w14:paraId="44C5C615" w14:textId="77777777" w:rsidR="00D33843" w:rsidRDefault="00D33843">
      <w:pPr>
        <w:spacing w:line="360" w:lineRule="auto"/>
        <w:jc w:val="center"/>
        <w:rPr>
          <w:rFonts w:ascii="Times New Roman" w:eastAsia="Times New Roman" w:hAnsi="Times New Roman" w:cs="Times New Roman"/>
          <w:b/>
          <w:bCs/>
          <w:sz w:val="24"/>
          <w:szCs w:val="24"/>
        </w:rPr>
      </w:pPr>
    </w:p>
    <w:p w14:paraId="0EF0C73B" w14:textId="77777777" w:rsidR="00D33843" w:rsidRDefault="00D33843">
      <w:pPr>
        <w:spacing w:line="360" w:lineRule="auto"/>
        <w:jc w:val="center"/>
        <w:rPr>
          <w:rFonts w:ascii="Times New Roman" w:eastAsia="Times New Roman" w:hAnsi="Times New Roman" w:cs="Times New Roman"/>
          <w:b/>
          <w:bCs/>
          <w:sz w:val="24"/>
          <w:szCs w:val="24"/>
        </w:rPr>
      </w:pPr>
    </w:p>
    <w:p w14:paraId="1CAC8F5A" w14:textId="77777777" w:rsidR="00D33843" w:rsidRDefault="00D33843">
      <w:pPr>
        <w:spacing w:line="360" w:lineRule="auto"/>
        <w:jc w:val="center"/>
        <w:rPr>
          <w:rFonts w:ascii="Times New Roman" w:eastAsia="Times New Roman" w:hAnsi="Times New Roman" w:cs="Times New Roman"/>
          <w:b/>
          <w:bCs/>
          <w:sz w:val="24"/>
          <w:szCs w:val="24"/>
        </w:rPr>
      </w:pPr>
    </w:p>
    <w:p w14:paraId="72FF470C" w14:textId="77777777" w:rsidR="00D33843" w:rsidRDefault="00D33843">
      <w:pPr>
        <w:spacing w:line="360" w:lineRule="auto"/>
        <w:jc w:val="center"/>
        <w:rPr>
          <w:rFonts w:ascii="Times New Roman" w:eastAsia="Times New Roman" w:hAnsi="Times New Roman" w:cs="Times New Roman"/>
          <w:b/>
          <w:bCs/>
          <w:sz w:val="24"/>
          <w:szCs w:val="24"/>
        </w:rPr>
      </w:pPr>
    </w:p>
    <w:p w14:paraId="5B0653AE" w14:textId="77777777" w:rsidR="00D33843" w:rsidRDefault="00D33843">
      <w:pPr>
        <w:spacing w:line="360" w:lineRule="auto"/>
        <w:jc w:val="center"/>
        <w:rPr>
          <w:rFonts w:ascii="Times New Roman" w:eastAsia="Times New Roman" w:hAnsi="Times New Roman" w:cs="Times New Roman"/>
          <w:b/>
          <w:bCs/>
          <w:sz w:val="24"/>
          <w:szCs w:val="24"/>
        </w:rPr>
      </w:pPr>
    </w:p>
    <w:p w14:paraId="534AFE1B" w14:textId="77777777" w:rsidR="00D33843" w:rsidRDefault="00D33843">
      <w:pPr>
        <w:spacing w:line="360" w:lineRule="auto"/>
        <w:jc w:val="center"/>
        <w:rPr>
          <w:rFonts w:ascii="Times New Roman" w:eastAsia="Times New Roman" w:hAnsi="Times New Roman" w:cs="Times New Roman"/>
          <w:b/>
          <w:bCs/>
          <w:sz w:val="24"/>
          <w:szCs w:val="24"/>
        </w:rPr>
      </w:pPr>
    </w:p>
    <w:p w14:paraId="36E23A29" w14:textId="77777777" w:rsidR="00D33843" w:rsidRDefault="00D33843">
      <w:pPr>
        <w:spacing w:line="360" w:lineRule="auto"/>
        <w:jc w:val="center"/>
        <w:rPr>
          <w:rFonts w:ascii="Times New Roman" w:eastAsia="Times New Roman" w:hAnsi="Times New Roman" w:cs="Times New Roman"/>
          <w:b/>
          <w:bCs/>
          <w:sz w:val="24"/>
          <w:szCs w:val="24"/>
        </w:rPr>
      </w:pPr>
    </w:p>
    <w:p w14:paraId="23016752" w14:textId="77777777" w:rsidR="00D33843" w:rsidRDefault="00D33843">
      <w:pPr>
        <w:spacing w:line="360" w:lineRule="auto"/>
        <w:jc w:val="center"/>
        <w:rPr>
          <w:rFonts w:ascii="Times New Roman" w:eastAsia="Times New Roman" w:hAnsi="Times New Roman" w:cs="Times New Roman"/>
          <w:b/>
          <w:bCs/>
          <w:sz w:val="24"/>
          <w:szCs w:val="24"/>
        </w:rPr>
      </w:pPr>
    </w:p>
    <w:p w14:paraId="071D0789" w14:textId="77777777" w:rsidR="00D33843" w:rsidRDefault="00D33843">
      <w:pPr>
        <w:spacing w:line="360" w:lineRule="auto"/>
        <w:jc w:val="center"/>
        <w:rPr>
          <w:rFonts w:ascii="Times New Roman" w:eastAsia="Times New Roman" w:hAnsi="Times New Roman" w:cs="Times New Roman"/>
          <w:b/>
          <w:bCs/>
          <w:sz w:val="24"/>
          <w:szCs w:val="24"/>
        </w:rPr>
      </w:pPr>
    </w:p>
    <w:p w14:paraId="1FB84964" w14:textId="77777777" w:rsidR="00D33843" w:rsidRDefault="00D33843">
      <w:pPr>
        <w:spacing w:line="360" w:lineRule="auto"/>
        <w:jc w:val="center"/>
        <w:rPr>
          <w:rFonts w:ascii="Times New Roman" w:eastAsia="Times New Roman" w:hAnsi="Times New Roman" w:cs="Times New Roman"/>
          <w:b/>
          <w:bCs/>
          <w:sz w:val="24"/>
          <w:szCs w:val="24"/>
        </w:rPr>
      </w:pPr>
    </w:p>
    <w:p w14:paraId="0056EBA5" w14:textId="77777777" w:rsidR="00D33843" w:rsidRDefault="00D33843">
      <w:pPr>
        <w:spacing w:line="360" w:lineRule="auto"/>
        <w:jc w:val="center"/>
        <w:rPr>
          <w:rFonts w:ascii="Times New Roman" w:eastAsia="Times New Roman" w:hAnsi="Times New Roman" w:cs="Times New Roman"/>
          <w:b/>
          <w:bCs/>
          <w:sz w:val="24"/>
          <w:szCs w:val="24"/>
        </w:rPr>
      </w:pPr>
    </w:p>
    <w:p w14:paraId="4AE5F371" w14:textId="77777777" w:rsidR="00D33843" w:rsidRDefault="00D33843">
      <w:pPr>
        <w:spacing w:line="360" w:lineRule="auto"/>
        <w:jc w:val="center"/>
        <w:rPr>
          <w:rFonts w:ascii="Times New Roman" w:eastAsia="Times New Roman" w:hAnsi="Times New Roman" w:cs="Times New Roman"/>
          <w:b/>
          <w:bCs/>
          <w:sz w:val="24"/>
          <w:szCs w:val="24"/>
        </w:rPr>
      </w:pPr>
    </w:p>
    <w:p w14:paraId="3F673DBA" w14:textId="77777777" w:rsidR="00D33843" w:rsidRDefault="00D33843">
      <w:pPr>
        <w:spacing w:line="360" w:lineRule="auto"/>
        <w:jc w:val="center"/>
        <w:rPr>
          <w:rFonts w:ascii="Times New Roman" w:eastAsia="Times New Roman" w:hAnsi="Times New Roman" w:cs="Times New Roman"/>
          <w:b/>
          <w:bCs/>
          <w:sz w:val="24"/>
          <w:szCs w:val="24"/>
        </w:rPr>
      </w:pPr>
    </w:p>
    <w:p w14:paraId="065634C1" w14:textId="77777777" w:rsidR="00D33843" w:rsidRDefault="00D33843">
      <w:pPr>
        <w:spacing w:line="360" w:lineRule="auto"/>
        <w:jc w:val="center"/>
        <w:rPr>
          <w:rFonts w:ascii="Times New Roman" w:eastAsia="Times New Roman" w:hAnsi="Times New Roman" w:cs="Times New Roman"/>
          <w:b/>
          <w:bCs/>
          <w:sz w:val="24"/>
          <w:szCs w:val="24"/>
        </w:rPr>
      </w:pPr>
    </w:p>
    <w:p w14:paraId="0F681B1E" w14:textId="77777777" w:rsidR="00D33843" w:rsidRDefault="00D33843">
      <w:pPr>
        <w:spacing w:line="360" w:lineRule="auto"/>
        <w:jc w:val="center"/>
        <w:rPr>
          <w:rFonts w:ascii="Times New Roman" w:eastAsia="Times New Roman" w:hAnsi="Times New Roman" w:cs="Times New Roman"/>
          <w:b/>
          <w:bCs/>
          <w:sz w:val="24"/>
          <w:szCs w:val="24"/>
        </w:rPr>
      </w:pPr>
    </w:p>
    <w:p w14:paraId="00000171" w14:textId="1F94168E" w:rsidR="008D2471" w:rsidRDefault="009C099B" w:rsidP="00C27E2A">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Chapter 2</w:t>
      </w:r>
    </w:p>
    <w:p w14:paraId="00000172" w14:textId="77777777" w:rsidR="008D2471" w:rsidRDefault="009C099B">
      <w:pPr>
        <w:spacing w:line="360" w:lineRule="auto"/>
        <w:jc w:val="center"/>
        <w:rPr>
          <w:rFonts w:ascii="Times New Roman" w:eastAsia="Times New Roman" w:hAnsi="Times New Roman" w:cs="Times New Roman"/>
          <w:b/>
          <w:bCs/>
          <w:sz w:val="24"/>
          <w:szCs w:val="24"/>
        </w:rPr>
      </w:pPr>
      <w:bookmarkStart w:id="11" w:name="_Toc900016"/>
      <w:r>
        <w:rPr>
          <w:rFonts w:ascii="Times New Roman" w:eastAsia="Times New Roman" w:hAnsi="Times New Roman" w:cs="Times New Roman"/>
          <w:b/>
          <w:bCs/>
          <w:sz w:val="24"/>
          <w:szCs w:val="24"/>
        </w:rPr>
        <w:t>METHODOLOGY</w:t>
      </w:r>
      <w:bookmarkEnd w:id="11"/>
    </w:p>
    <w:p w14:paraId="00000173"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chapter presents the research design, locale, respondents, instruments, data gathering procedures, data analysis techniques, and ethical considerations of the study.</w:t>
      </w:r>
    </w:p>
    <w:p w14:paraId="00000174" w14:textId="77777777" w:rsidR="008D2471" w:rsidRDefault="008D2471">
      <w:pPr>
        <w:spacing w:line="360" w:lineRule="auto"/>
        <w:jc w:val="both"/>
        <w:rPr>
          <w:rFonts w:ascii="Times New Roman" w:eastAsia="Times New Roman" w:hAnsi="Times New Roman" w:cs="Times New Roman"/>
          <w:b/>
          <w:bCs/>
          <w:sz w:val="24"/>
          <w:szCs w:val="24"/>
        </w:rPr>
      </w:pPr>
    </w:p>
    <w:p w14:paraId="00000175" w14:textId="77777777" w:rsidR="008D2471" w:rsidRDefault="009C099B">
      <w:pPr>
        <w:spacing w:line="360" w:lineRule="auto"/>
        <w:jc w:val="both"/>
        <w:rPr>
          <w:rFonts w:ascii="Times New Roman" w:eastAsia="Times New Roman" w:hAnsi="Times New Roman" w:cs="Times New Roman"/>
          <w:b/>
          <w:bCs/>
          <w:sz w:val="24"/>
          <w:szCs w:val="24"/>
        </w:rPr>
      </w:pPr>
      <w:bookmarkStart w:id="12" w:name="_Toc900017"/>
      <w:r>
        <w:rPr>
          <w:rFonts w:ascii="Times New Roman" w:eastAsia="Times New Roman" w:hAnsi="Times New Roman" w:cs="Times New Roman"/>
          <w:b/>
          <w:bCs/>
          <w:sz w:val="24"/>
          <w:szCs w:val="24"/>
        </w:rPr>
        <w:t>Research Design</w:t>
      </w:r>
      <w:bookmarkEnd w:id="12"/>
    </w:p>
    <w:p w14:paraId="00000176" w14:textId="70B8441C"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study employed a descriptive-developmental research design. The descriptive method was utilized to identify and analyze the existing communication and coordination problems experienced by the organization. Specifically, it examined operational issues such as missed announcements, delayed information dissemination, lack of acknowledgment, and difficulty in tracking schedules. To achieve this, primary data regarding communication inefficiencies and user needs were collected directly from the </w:t>
      </w:r>
      <w:r>
        <w:rPr>
          <w:rFonts w:ascii="Times New Roman" w:eastAsia="Times New Roman" w:hAnsi="Times New Roman" w:cs="Times New Roman"/>
          <w:b/>
          <w:bCs/>
          <w:sz w:val="24"/>
          <w:szCs w:val="24"/>
        </w:rPr>
        <w:t>ninety-three (93)</w:t>
      </w:r>
      <w:r>
        <w:rPr>
          <w:rFonts w:ascii="Times New Roman" w:eastAsia="Times New Roman" w:hAnsi="Times New Roman" w:cs="Times New Roman"/>
          <w:sz w:val="24"/>
          <w:szCs w:val="24"/>
        </w:rPr>
        <w:t xml:space="preserve"> active band members and officers, alongside </w:t>
      </w:r>
      <w:r>
        <w:rPr>
          <w:rFonts w:ascii="Times New Roman" w:eastAsia="Times New Roman" w:hAnsi="Times New Roman" w:cs="Times New Roman"/>
          <w:b/>
          <w:bCs/>
          <w:sz w:val="24"/>
          <w:szCs w:val="24"/>
        </w:rPr>
        <w:t>five (5)</w:t>
      </w:r>
      <w:r>
        <w:rPr>
          <w:rFonts w:ascii="Times New Roman" w:eastAsia="Times New Roman" w:hAnsi="Times New Roman" w:cs="Times New Roman"/>
          <w:sz w:val="24"/>
          <w:szCs w:val="24"/>
        </w:rPr>
        <w:t xml:space="preserve"> IT experts, comprising a total of </w:t>
      </w:r>
      <w:r>
        <w:rPr>
          <w:rFonts w:ascii="Times New Roman" w:eastAsia="Times New Roman" w:hAnsi="Times New Roman" w:cs="Times New Roman"/>
          <w:b/>
          <w:bCs/>
          <w:sz w:val="24"/>
          <w:szCs w:val="24"/>
        </w:rPr>
        <w:t>ninety-eight (98)</w:t>
      </w:r>
      <w:r>
        <w:rPr>
          <w:rFonts w:ascii="Times New Roman" w:eastAsia="Times New Roman" w:hAnsi="Times New Roman" w:cs="Times New Roman"/>
          <w:sz w:val="24"/>
          <w:szCs w:val="24"/>
        </w:rPr>
        <w:t xml:space="preserve"> respondents through structured assessment instruments.</w:t>
      </w:r>
    </w:p>
    <w:p w14:paraId="00000177" w14:textId="779C4239"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descriptive phase identified existing communication challenges, which directly informed the functional and non-functional requirements addressed in the developmental phase. For instance, the identified prevalence of missed messages directly dictated the requirement for push notifications and acknowledgment tracking in the proposed solution. The developmental method was subsequently applied in the actual design, creation, and evaluation of the web-based high-priority notification and event management system. According to Richey and Klein (2014), developmental research focuses on the systematic process of designing, developing, and evaluating technological solutions to </w:t>
      </w:r>
      <w:r>
        <w:rPr>
          <w:rFonts w:ascii="Times New Roman" w:eastAsia="Times New Roman" w:hAnsi="Times New Roman" w:cs="Times New Roman"/>
          <w:sz w:val="24"/>
          <w:szCs w:val="24"/>
        </w:rPr>
        <w:lastRenderedPageBreak/>
        <w:t>accurately address real-world problems.</w:t>
      </w:r>
    </w:p>
    <w:p w14:paraId="00000178"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combined research design is highly appropriate for the study because it not only investigates the current organizational challenges but also provides a systematic framework to build, refine, and validate a practical technological solution. It seamlessly links the problem identification to system creation by following a structured Agile Scrum development process, which encompasses requirement gathering, iterative system design, development, testing, and deployment of 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Progressive Web Application (PWA).</w:t>
      </w:r>
    </w:p>
    <w:p w14:paraId="00000179" w14:textId="26E2E1BD"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Furthermore, to fully justify the developmental design, the process culminated in a rigorous evaluation phase. The developed system was evaluated by IT experts and end-users using the updated ISO/IEC 25010:2023 software quality standards. This ensured the system's technical and practical acceptability was comprehensively assessed in terms of functional suitability, performance efficiency, compatibility, interaction capability, reliability, security, maintainability, flexibility, and safety.</w:t>
      </w:r>
    </w:p>
    <w:p w14:paraId="0000017A" w14:textId="77777777" w:rsidR="008D2471" w:rsidRDefault="008D2471">
      <w:pPr>
        <w:spacing w:line="360" w:lineRule="auto"/>
        <w:jc w:val="both"/>
        <w:rPr>
          <w:rFonts w:ascii="Times New Roman" w:eastAsia="Times New Roman" w:hAnsi="Times New Roman" w:cs="Times New Roman"/>
          <w:b/>
          <w:bCs/>
          <w:sz w:val="24"/>
          <w:szCs w:val="24"/>
        </w:rPr>
      </w:pPr>
    </w:p>
    <w:p w14:paraId="0000017B" w14:textId="77777777" w:rsidR="008D2471" w:rsidRDefault="009C099B">
      <w:pPr>
        <w:spacing w:line="360" w:lineRule="auto"/>
        <w:jc w:val="both"/>
        <w:rPr>
          <w:rFonts w:ascii="Times New Roman" w:eastAsia="Times New Roman" w:hAnsi="Times New Roman" w:cs="Times New Roman"/>
          <w:b/>
          <w:bCs/>
          <w:sz w:val="24"/>
          <w:szCs w:val="24"/>
        </w:rPr>
      </w:pPr>
      <w:bookmarkStart w:id="13" w:name="_Toc900018"/>
      <w:r>
        <w:rPr>
          <w:rFonts w:ascii="Times New Roman" w:eastAsia="Times New Roman" w:hAnsi="Times New Roman" w:cs="Times New Roman"/>
          <w:b/>
          <w:bCs/>
          <w:sz w:val="24"/>
          <w:szCs w:val="24"/>
        </w:rPr>
        <w:t>Research Locale</w:t>
      </w:r>
      <w:bookmarkEnd w:id="13"/>
    </w:p>
    <w:p w14:paraId="0000017C" w14:textId="68DB6504"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study was conducted in </w:t>
      </w:r>
      <w:proofErr w:type="spellStart"/>
      <w:r>
        <w:rPr>
          <w:rFonts w:ascii="Times New Roman" w:eastAsia="Times New Roman" w:hAnsi="Times New Roman" w:cs="Times New Roman"/>
          <w:sz w:val="24"/>
          <w:szCs w:val="24"/>
        </w:rPr>
        <w:t>Poblacion</w:t>
      </w:r>
      <w:proofErr w:type="spellEnd"/>
      <w:r>
        <w:rPr>
          <w:rFonts w:ascii="Times New Roman" w:eastAsia="Times New Roman" w:hAnsi="Times New Roman" w:cs="Times New Roman"/>
          <w:sz w:val="24"/>
          <w:szCs w:val="24"/>
        </w:rPr>
        <w:t xml:space="preserve"> III, Peñaranda, Nueva Ecija, which serves as the primary operational base for Peñaranda Band 1870. As illustrated in Figure 2, this specific locality is where the organization regularly convenes for rehearsals, meetings, and civic performances. The band operates within a concentrated community setting, with members residing within or near the area to enable regular participation. This locale was purposefully selected because it encapsulates the exact organizational environment where the previously </w:t>
      </w:r>
      <w:r>
        <w:rPr>
          <w:rFonts w:ascii="Times New Roman" w:eastAsia="Times New Roman" w:hAnsi="Times New Roman" w:cs="Times New Roman"/>
          <w:sz w:val="24"/>
          <w:szCs w:val="24"/>
        </w:rPr>
        <w:lastRenderedPageBreak/>
        <w:t xml:space="preserve">discussed communication and coordination inefficiencies occur. Implementing 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system directly within this specific setting ensured that the proposed solution was designed to address the actual logistical realities of the community group.</w:t>
      </w:r>
    </w:p>
    <w:p w14:paraId="0000017D" w14:textId="77777777" w:rsidR="008D2471" w:rsidRDefault="008D2471">
      <w:pPr>
        <w:spacing w:line="360" w:lineRule="auto"/>
        <w:ind w:firstLine="720"/>
        <w:jc w:val="both"/>
        <w:rPr>
          <w:rFonts w:ascii="Times New Roman" w:eastAsia="Times New Roman" w:hAnsi="Times New Roman" w:cs="Times New Roman"/>
          <w:b/>
          <w:bCs/>
          <w:sz w:val="24"/>
          <w:szCs w:val="24"/>
        </w:rPr>
      </w:pPr>
    </w:p>
    <w:p w14:paraId="0000017E" w14:textId="43BF3A65" w:rsidR="008D2471" w:rsidRDefault="009C099B">
      <w:pPr>
        <w:spacing w:line="360" w:lineRule="auto"/>
        <w:rPr>
          <w:rFonts w:ascii="Times New Roman" w:eastAsia="Times New Roman" w:hAnsi="Times New Roman" w:cs="Times New Roman"/>
          <w:b/>
          <w:bCs/>
          <w:sz w:val="24"/>
          <w:szCs w:val="24"/>
        </w:rPr>
      </w:pPr>
      <w:bookmarkStart w:id="14" w:name="_Toc900160"/>
      <w:r>
        <w:rPr>
          <w:rFonts w:ascii="Times New Roman" w:eastAsia="Times New Roman" w:hAnsi="Times New Roman" w:cs="Times New Roman"/>
          <w:b/>
          <w:bCs/>
          <w:sz w:val="24"/>
          <w:szCs w:val="24"/>
        </w:rPr>
        <w:t>Figure 2</w:t>
      </w:r>
      <w:bookmarkEnd w:id="14"/>
    </w:p>
    <w:p w14:paraId="0000017F" w14:textId="77777777" w:rsidR="008D2471" w:rsidRDefault="009C099B">
      <w:pPr>
        <w:spacing w:line="36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Location of Peñaranda Band 1870 in </w:t>
      </w:r>
      <w:proofErr w:type="spellStart"/>
      <w:r>
        <w:rPr>
          <w:rFonts w:ascii="Times New Roman" w:eastAsia="Times New Roman" w:hAnsi="Times New Roman" w:cs="Times New Roman"/>
          <w:i/>
          <w:iCs/>
          <w:sz w:val="24"/>
          <w:szCs w:val="24"/>
        </w:rPr>
        <w:t>Poblacion</w:t>
      </w:r>
      <w:proofErr w:type="spellEnd"/>
      <w:r>
        <w:rPr>
          <w:rFonts w:ascii="Times New Roman" w:eastAsia="Times New Roman" w:hAnsi="Times New Roman" w:cs="Times New Roman"/>
          <w:i/>
          <w:iCs/>
          <w:sz w:val="24"/>
          <w:szCs w:val="24"/>
        </w:rPr>
        <w:t xml:space="preserve"> III, Peñaranda, Nueva Ecija</w:t>
      </w:r>
    </w:p>
    <w:p w14:paraId="00000180" w14:textId="77777777" w:rsidR="008D2471" w:rsidRDefault="009C099B">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0" distB="0" distL="0" distR="0" wp14:anchorId="159DEEAA" wp14:editId="66D9ACE6">
            <wp:extent cx="4552950" cy="2611755"/>
            <wp:effectExtent l="0" t="0" r="0" b="0"/>
            <wp:docPr id="8"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7"/>
                    <a:srcRect t="25808" b="25808"/>
                    <a:stretch>
                      <a:fillRect/>
                    </a:stretch>
                  </pic:blipFill>
                  <pic:spPr>
                    <a:xfrm>
                      <a:off x="0" y="0"/>
                      <a:ext cx="4552950" cy="2611755"/>
                    </a:xfrm>
                    <a:prstGeom prst="rect">
                      <a:avLst/>
                    </a:prstGeom>
                    <a:ln/>
                  </pic:spPr>
                </pic:pic>
              </a:graphicData>
            </a:graphic>
          </wp:inline>
        </w:drawing>
      </w:r>
    </w:p>
    <w:p w14:paraId="00000181"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 shown in Figure 2, Peñaranda Band 1870 is situated in </w:t>
      </w:r>
      <w:proofErr w:type="spellStart"/>
      <w:r>
        <w:rPr>
          <w:rFonts w:ascii="Times New Roman" w:eastAsia="Times New Roman" w:hAnsi="Times New Roman" w:cs="Times New Roman"/>
          <w:sz w:val="24"/>
          <w:szCs w:val="24"/>
        </w:rPr>
        <w:t>Poblacion</w:t>
      </w:r>
      <w:proofErr w:type="spellEnd"/>
      <w:r>
        <w:rPr>
          <w:rFonts w:ascii="Times New Roman" w:eastAsia="Times New Roman" w:hAnsi="Times New Roman" w:cs="Times New Roman"/>
          <w:sz w:val="24"/>
          <w:szCs w:val="24"/>
        </w:rPr>
        <w:t xml:space="preserve"> III, Peñaranda, Nueva Ecija, Philippines. The area is characterized by a community-based environment, with members residing within or near the locality, enabling regular participation in organizational activities. The location's accessibility makes it a practical setting for implementing and testing the proposed system.</w:t>
      </w:r>
    </w:p>
    <w:p w14:paraId="00000182" w14:textId="1A301CC5"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selection of this locale was based on the communication and coordination challenges the organization currently faces. The reliance on group chat platforms may lead to information overload, with important </w:t>
      </w:r>
      <w:r>
        <w:rPr>
          <w:rFonts w:ascii="Times New Roman" w:eastAsia="Times New Roman" w:hAnsi="Times New Roman" w:cs="Times New Roman"/>
          <w:sz w:val="24"/>
          <w:szCs w:val="24"/>
        </w:rPr>
        <w:lastRenderedPageBreak/>
        <w:t>announcements often mixed with non-essential conversations. In addition, the absence of a centralized communication system and acknowledgment mechanism may lead to missed notifications, delayed responses, and inconsistencies in attendance during rehearsals and events. These conditions make the locale appropriate for examining the potential effectiveness of a high-priority notification and event management system.</w:t>
      </w:r>
    </w:p>
    <w:p w14:paraId="00000183" w14:textId="0C6190E1"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Furthermore, conducting the study within this locale was expected to provide practical advantages for system deployment and evaluation. Since all respondents were members of Peñaranda Band 1870 and were located within this area, the researchers were able to facilitate efficient data collection and system testing. The organization's localized nature was also expected to support accurate feedback based on actual system usage. By implementing 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system in this setting, the study aimed to determine its effectiveness in improving communication efficiency, enhancing coordination, and supporting member participation within a community-based organization.</w:t>
      </w:r>
    </w:p>
    <w:p w14:paraId="00000184" w14:textId="77777777" w:rsidR="008D2471" w:rsidRDefault="008D2471">
      <w:pPr>
        <w:spacing w:line="360" w:lineRule="auto"/>
        <w:jc w:val="both"/>
        <w:rPr>
          <w:rFonts w:ascii="Times New Roman" w:eastAsia="Times New Roman" w:hAnsi="Times New Roman" w:cs="Times New Roman"/>
          <w:sz w:val="24"/>
          <w:szCs w:val="24"/>
        </w:rPr>
      </w:pPr>
    </w:p>
    <w:p w14:paraId="00000185" w14:textId="77777777" w:rsidR="008D2471" w:rsidRDefault="009C099B">
      <w:pPr>
        <w:spacing w:line="360" w:lineRule="auto"/>
        <w:jc w:val="both"/>
        <w:rPr>
          <w:rFonts w:ascii="Times New Roman" w:eastAsia="Times New Roman" w:hAnsi="Times New Roman" w:cs="Times New Roman"/>
          <w:b/>
          <w:bCs/>
          <w:sz w:val="24"/>
          <w:szCs w:val="24"/>
        </w:rPr>
      </w:pPr>
      <w:bookmarkStart w:id="15" w:name="_Toc900019"/>
      <w:r>
        <w:rPr>
          <w:rFonts w:ascii="Times New Roman" w:eastAsia="Times New Roman" w:hAnsi="Times New Roman" w:cs="Times New Roman"/>
          <w:b/>
          <w:bCs/>
          <w:sz w:val="24"/>
          <w:szCs w:val="24"/>
        </w:rPr>
        <w:t>Respondents of the Study</w:t>
      </w:r>
      <w:bookmarkEnd w:id="15"/>
    </w:p>
    <w:p w14:paraId="6FA4CDF7" w14:textId="0CC1358C" w:rsidR="004A3F4D" w:rsidRPr="004A3F4D" w:rsidRDefault="004A3F4D" w:rsidP="004A3F4D">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respondents of the study consisted of a total of ninety-eight (98) individuals. This population was composed of ninety-three (93) registered members of Peñaranda Band 1870, including both the officers and regular members, alongside five (5) selected IT experts.</w:t>
      </w:r>
    </w:p>
    <w:p w14:paraId="207E78F7" w14:textId="6B2FEF68" w:rsidR="004A3F4D" w:rsidRPr="004A3F4D" w:rsidRDefault="004A3F4D" w:rsidP="004A3F4D">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appropriately select these respondents, the study employed a dual sampling approach: complete enumeration sampling for the organizational members and purposive sampling for the technical evaluators. Combining these two sampling methods within the same study </w:t>
      </w:r>
      <w:r>
        <w:rPr>
          <w:rFonts w:ascii="Times New Roman" w:eastAsia="Times New Roman" w:hAnsi="Times New Roman" w:cs="Times New Roman"/>
          <w:sz w:val="24"/>
          <w:szCs w:val="24"/>
        </w:rPr>
        <w:lastRenderedPageBreak/>
        <w:t>is highly appropriate because evaluating a web-based system requires both the practical, everyday perspective of the end-users and the specialized, technical assessment of software professionals.</w:t>
      </w:r>
    </w:p>
    <w:p w14:paraId="2EF35580" w14:textId="6A6097A4" w:rsidR="004A3F4D" w:rsidRPr="004A3F4D" w:rsidRDefault="004A3F4D" w:rsidP="004A3F4D">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the band organization, complete enumeration sampling was utilized, wherein all ninety-three (93) active members were included as respondents. This method was justified because the total population was highly manageable in size, which allowed the researchers to eliminate sampling error. By surveying the entire population, the study ensured comprehensive data collection that captured the diverse digital literacy levels, communication habits, and logistical perspectives of every individual within the organization. This guaranteed a highly accurate evaluation of 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system's practical effectiveness in improving their specific coordination challenges.</w:t>
      </w:r>
    </w:p>
    <w:p w14:paraId="0000018A" w14:textId="098A651E" w:rsidR="008D2471" w:rsidRPr="004B749E" w:rsidRDefault="004A3F4D" w:rsidP="004B749E">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Conversely, purposive sampling was utilized to select the five (5) IT experts. Because evaluating the system's software architecture requires specialized knowledge, these experts were selected based on strict criteria: they had to have a minimum of three (3) years of professional or academic experience in web systems development, possess a strong understanding of Progressive Web Applications (PWAs), and be highly familiar with the ISO/IEC 25010:2023 Software Quality Standards and Web Content Accessibility Guidelines (WCAG). This targeted selection ensured the technical evaluation was conducted by highly qualified professionals capable of accurately assessing complex metrics such as performance efficiency, security, and maintainability.</w:t>
      </w:r>
    </w:p>
    <w:p w14:paraId="0000018B" w14:textId="2DDC88A9"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distribution of respondents is presented in Table 2.</w:t>
      </w:r>
    </w:p>
    <w:p w14:paraId="0000018C" w14:textId="77777777" w:rsidR="008D2471" w:rsidRDefault="008D2471" w:rsidP="004B749E">
      <w:pPr>
        <w:spacing w:line="360" w:lineRule="auto"/>
        <w:jc w:val="both"/>
        <w:rPr>
          <w:rFonts w:ascii="Times New Roman" w:eastAsia="Times New Roman" w:hAnsi="Times New Roman" w:cs="Times New Roman"/>
          <w:b/>
          <w:bCs/>
          <w:sz w:val="24"/>
          <w:szCs w:val="24"/>
        </w:rPr>
      </w:pPr>
    </w:p>
    <w:p w14:paraId="568EEC4F" w14:textId="77777777" w:rsidR="004B749E" w:rsidRDefault="004B749E" w:rsidP="004B749E">
      <w:pPr>
        <w:spacing w:line="360" w:lineRule="auto"/>
        <w:jc w:val="both"/>
        <w:rPr>
          <w:rFonts w:ascii="Times New Roman" w:eastAsia="Times New Roman" w:hAnsi="Times New Roman" w:cs="Times New Roman"/>
          <w:b/>
          <w:bCs/>
          <w:sz w:val="24"/>
          <w:szCs w:val="24"/>
        </w:rPr>
      </w:pPr>
    </w:p>
    <w:p w14:paraId="0000018D" w14:textId="775ADF2A" w:rsidR="008D2471" w:rsidRDefault="009C099B" w:rsidP="004B749E">
      <w:pPr>
        <w:spacing w:line="360" w:lineRule="auto"/>
        <w:jc w:val="both"/>
        <w:rPr>
          <w:rFonts w:ascii="Times New Roman" w:eastAsia="Times New Roman" w:hAnsi="Times New Roman" w:cs="Times New Roman"/>
          <w:b/>
          <w:bCs/>
          <w:sz w:val="24"/>
          <w:szCs w:val="24"/>
        </w:rPr>
      </w:pPr>
      <w:bookmarkStart w:id="16" w:name="_Toc900094"/>
      <w:r>
        <w:rPr>
          <w:rFonts w:ascii="Times New Roman" w:eastAsia="Times New Roman" w:hAnsi="Times New Roman" w:cs="Times New Roman"/>
          <w:b/>
          <w:bCs/>
          <w:sz w:val="24"/>
          <w:szCs w:val="24"/>
        </w:rPr>
        <w:lastRenderedPageBreak/>
        <w:t>Table 2</w:t>
      </w:r>
      <w:bookmarkEnd w:id="16"/>
    </w:p>
    <w:p w14:paraId="0000018E" w14:textId="77777777" w:rsidR="008D2471" w:rsidRDefault="009C099B" w:rsidP="004B749E">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Distribution of Respondents</w:t>
      </w:r>
    </w:p>
    <w:tbl>
      <w:tblPr>
        <w:tblStyle w:val="a3"/>
        <w:tblW w:w="7055"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2305"/>
        <w:gridCol w:w="2367"/>
        <w:gridCol w:w="2383"/>
      </w:tblGrid>
      <w:tr w:rsidR="008D2471" w14:paraId="6C3587B9" w14:textId="77777777">
        <w:trPr>
          <w:trHeight w:val="313"/>
        </w:trPr>
        <w:tc>
          <w:tcPr>
            <w:tcW w:w="2305" w:type="dxa"/>
            <w:tcBorders>
              <w:top w:val="single" w:sz="4" w:space="0" w:color="000000"/>
              <w:bottom w:val="single" w:sz="4" w:space="0" w:color="000000"/>
            </w:tcBorders>
          </w:tcPr>
          <w:p w14:paraId="0000018F" w14:textId="77777777" w:rsidR="008D2471" w:rsidRPr="004B749E" w:rsidRDefault="009C099B" w:rsidP="004B749E">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Category</w:t>
            </w:r>
          </w:p>
        </w:tc>
        <w:tc>
          <w:tcPr>
            <w:tcW w:w="2367" w:type="dxa"/>
            <w:tcBorders>
              <w:top w:val="single" w:sz="4" w:space="0" w:color="000000"/>
              <w:bottom w:val="single" w:sz="4" w:space="0" w:color="000000"/>
            </w:tcBorders>
          </w:tcPr>
          <w:p w14:paraId="00000190" w14:textId="77777777" w:rsidR="008D2471" w:rsidRPr="004B749E" w:rsidRDefault="009C099B" w:rsidP="004B749E">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Frequency (n)</w:t>
            </w:r>
          </w:p>
        </w:tc>
        <w:tc>
          <w:tcPr>
            <w:tcW w:w="2383" w:type="dxa"/>
            <w:tcBorders>
              <w:top w:val="single" w:sz="4" w:space="0" w:color="000000"/>
              <w:bottom w:val="single" w:sz="4" w:space="0" w:color="000000"/>
            </w:tcBorders>
          </w:tcPr>
          <w:p w14:paraId="00000191" w14:textId="77777777" w:rsidR="008D2471" w:rsidRPr="004B749E" w:rsidRDefault="009C099B" w:rsidP="004B749E">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Percentage (%)</w:t>
            </w:r>
          </w:p>
        </w:tc>
      </w:tr>
      <w:tr w:rsidR="008D2471" w14:paraId="5CA4B38D" w14:textId="77777777">
        <w:tc>
          <w:tcPr>
            <w:tcW w:w="2305" w:type="dxa"/>
            <w:tcBorders>
              <w:top w:val="single" w:sz="4" w:space="0" w:color="000000"/>
              <w:bottom w:val="nil"/>
              <w:right w:val="nil"/>
            </w:tcBorders>
          </w:tcPr>
          <w:p w14:paraId="00000192" w14:textId="77777777" w:rsidR="008D2471" w:rsidRDefault="009C099B" w:rsidP="004B749E">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IT Experts</w:t>
            </w:r>
          </w:p>
        </w:tc>
        <w:tc>
          <w:tcPr>
            <w:tcW w:w="2367" w:type="dxa"/>
            <w:tcBorders>
              <w:top w:val="single" w:sz="4" w:space="0" w:color="000000"/>
              <w:left w:val="nil"/>
              <w:bottom w:val="nil"/>
              <w:right w:val="nil"/>
            </w:tcBorders>
          </w:tcPr>
          <w:p w14:paraId="00000193" w14:textId="77777777" w:rsidR="008D2471" w:rsidRDefault="009C099B" w:rsidP="004B749E">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2383" w:type="dxa"/>
            <w:tcBorders>
              <w:top w:val="single" w:sz="4" w:space="0" w:color="000000"/>
              <w:left w:val="nil"/>
              <w:bottom w:val="nil"/>
            </w:tcBorders>
          </w:tcPr>
          <w:p w14:paraId="00000194" w14:textId="76ED0AEF" w:rsidR="008D2471" w:rsidRDefault="009C099B" w:rsidP="004B749E">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5.10%</w:t>
            </w:r>
          </w:p>
        </w:tc>
      </w:tr>
      <w:tr w:rsidR="008D2471" w14:paraId="3588FF11" w14:textId="77777777">
        <w:tc>
          <w:tcPr>
            <w:tcW w:w="2305" w:type="dxa"/>
            <w:tcBorders>
              <w:top w:val="nil"/>
              <w:left w:val="nil"/>
              <w:bottom w:val="nil"/>
              <w:right w:val="nil"/>
            </w:tcBorders>
          </w:tcPr>
          <w:p w14:paraId="00000195" w14:textId="77777777" w:rsidR="008D2471" w:rsidRDefault="009C099B" w:rsidP="004B749E">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Officers</w:t>
            </w:r>
          </w:p>
        </w:tc>
        <w:tc>
          <w:tcPr>
            <w:tcW w:w="2367" w:type="dxa"/>
            <w:tcBorders>
              <w:top w:val="nil"/>
              <w:left w:val="nil"/>
              <w:right w:val="nil"/>
            </w:tcBorders>
          </w:tcPr>
          <w:p w14:paraId="00000196" w14:textId="77777777" w:rsidR="008D2471" w:rsidRDefault="009C099B" w:rsidP="004B749E">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2383" w:type="dxa"/>
            <w:tcBorders>
              <w:top w:val="nil"/>
              <w:left w:val="nil"/>
              <w:bottom w:val="nil"/>
              <w:right w:val="nil"/>
            </w:tcBorders>
          </w:tcPr>
          <w:p w14:paraId="00000197" w14:textId="33212BEA" w:rsidR="008D2471" w:rsidRDefault="009C099B" w:rsidP="004B749E">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10.20%</w:t>
            </w:r>
          </w:p>
        </w:tc>
      </w:tr>
      <w:tr w:rsidR="008D2471" w14:paraId="63ADF6A8" w14:textId="77777777">
        <w:tc>
          <w:tcPr>
            <w:tcW w:w="2305" w:type="dxa"/>
            <w:tcBorders>
              <w:top w:val="nil"/>
              <w:bottom w:val="single" w:sz="4" w:space="0" w:color="000000"/>
            </w:tcBorders>
          </w:tcPr>
          <w:p w14:paraId="00000198" w14:textId="77777777" w:rsidR="008D2471" w:rsidRDefault="009C099B" w:rsidP="004B749E">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Members</w:t>
            </w:r>
          </w:p>
        </w:tc>
        <w:tc>
          <w:tcPr>
            <w:tcW w:w="2367" w:type="dxa"/>
            <w:tcBorders>
              <w:bottom w:val="single" w:sz="4" w:space="0" w:color="000000"/>
            </w:tcBorders>
          </w:tcPr>
          <w:p w14:paraId="00000199" w14:textId="5E3A4465" w:rsidR="008D2471" w:rsidRDefault="00CB4B13" w:rsidP="004B749E">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83</w:t>
            </w:r>
          </w:p>
        </w:tc>
        <w:tc>
          <w:tcPr>
            <w:tcW w:w="2383" w:type="dxa"/>
            <w:tcBorders>
              <w:top w:val="nil"/>
              <w:bottom w:val="single" w:sz="4" w:space="0" w:color="000000"/>
            </w:tcBorders>
          </w:tcPr>
          <w:p w14:paraId="0000019A" w14:textId="7E0AEE96" w:rsidR="008D2471" w:rsidRDefault="009C099B" w:rsidP="004B749E">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84.70%</w:t>
            </w:r>
          </w:p>
        </w:tc>
      </w:tr>
      <w:tr w:rsidR="008D2471" w14:paraId="23DC6FD0" w14:textId="77777777">
        <w:tc>
          <w:tcPr>
            <w:tcW w:w="2305" w:type="dxa"/>
            <w:tcBorders>
              <w:top w:val="single" w:sz="4" w:space="0" w:color="000000"/>
              <w:bottom w:val="single" w:sz="4" w:space="0" w:color="000000"/>
            </w:tcBorders>
          </w:tcPr>
          <w:p w14:paraId="0000019B" w14:textId="77777777" w:rsidR="008D2471" w:rsidRDefault="009C099B" w:rsidP="004B749E">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Total</w:t>
            </w:r>
          </w:p>
        </w:tc>
        <w:tc>
          <w:tcPr>
            <w:tcW w:w="2367" w:type="dxa"/>
            <w:tcBorders>
              <w:top w:val="single" w:sz="4" w:space="0" w:color="000000"/>
              <w:bottom w:val="single" w:sz="4" w:space="0" w:color="000000"/>
            </w:tcBorders>
          </w:tcPr>
          <w:p w14:paraId="0000019C" w14:textId="5222F0D0" w:rsidR="008D2471" w:rsidRDefault="00CB4B13" w:rsidP="004B749E">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98</w:t>
            </w:r>
          </w:p>
        </w:tc>
        <w:tc>
          <w:tcPr>
            <w:tcW w:w="2383" w:type="dxa"/>
            <w:tcBorders>
              <w:top w:val="single" w:sz="4" w:space="0" w:color="000000"/>
              <w:bottom w:val="single" w:sz="4" w:space="0" w:color="000000"/>
            </w:tcBorders>
          </w:tcPr>
          <w:p w14:paraId="0000019D" w14:textId="77777777" w:rsidR="008D2471" w:rsidRDefault="009C099B" w:rsidP="004B749E">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100</w:t>
            </w:r>
          </w:p>
        </w:tc>
      </w:tr>
    </w:tbl>
    <w:p w14:paraId="0000019E" w14:textId="77777777" w:rsidR="008D2471" w:rsidRDefault="008D2471">
      <w:pPr>
        <w:spacing w:line="360" w:lineRule="auto"/>
        <w:jc w:val="both"/>
        <w:rPr>
          <w:rFonts w:ascii="Times New Roman" w:eastAsia="Times New Roman" w:hAnsi="Times New Roman" w:cs="Times New Roman"/>
          <w:sz w:val="24"/>
          <w:szCs w:val="24"/>
        </w:rPr>
      </w:pPr>
    </w:p>
    <w:p w14:paraId="2006C9B6" w14:textId="69489D79" w:rsidR="004A3F4D" w:rsidRPr="004A3F4D" w:rsidRDefault="004A3F4D" w:rsidP="004A3F4D">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As presented in Table 2, the study involved a total of ninety-eight (98) respondents, composed of IT experts, officers, and members of Peñaranda Band 1870. The majority of the respondents were the members, with a frequency of 83 or 84.70% of the total population. This indicates that the evaluation primarily focused on the actual end-users of the developed system, since the members are the primary recipients of notifications, announcements, and scheduled event updates. Their responses are essential in determining the usability, functionality, and reliability of the system from the user’s perspective.</w:t>
      </w:r>
    </w:p>
    <w:p w14:paraId="3F751752" w14:textId="77777777" w:rsidR="004A3F4D" w:rsidRPr="004A3F4D" w:rsidRDefault="004A3F4D" w:rsidP="004A3F4D">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officers, with a frequency of 10 or 10.20%, were also included as respondents because they serve as the administrators and coordinators of the organization’s activities. As users responsible for posting announcements, managing schedules, and monitoring member participation, their evaluation provides valuable insights into the effectiveness of the system’s management and notification features.</w:t>
      </w:r>
    </w:p>
    <w:p w14:paraId="0A0C7437" w14:textId="1D55E1F4" w:rsidR="004A3F4D" w:rsidRPr="004A3F4D" w:rsidRDefault="004A3F4D" w:rsidP="004A3F4D">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addition, 5 IT experts representing 5.10% of the total respondents were purposively selected to assess the technical quality of the developed application. Their inclusion is important in evaluating the system based on the ISO/IEC 25010:2023 software quality standards and accessibility principles. Their professional assessment strengthens the </w:t>
      </w:r>
      <w:r>
        <w:rPr>
          <w:rFonts w:ascii="Times New Roman" w:eastAsia="Times New Roman" w:hAnsi="Times New Roman" w:cs="Times New Roman"/>
          <w:sz w:val="24"/>
          <w:szCs w:val="24"/>
        </w:rPr>
        <w:lastRenderedPageBreak/>
        <w:t>credibility of the study by providing an expert perspective on the system’s technical performance, security, maintainability, and overall compliance with software quality requirements.</w:t>
      </w:r>
    </w:p>
    <w:p w14:paraId="1AD32A24" w14:textId="77777777" w:rsidR="004A3F4D" w:rsidRPr="004A3F4D" w:rsidRDefault="004A3F4D" w:rsidP="004A3F4D">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inclusion of these respondent groups ensured a balanced and comprehensive evaluation of the developed system from both the technical perspective of experts and the practical experience of actual users, thereby supporting the validity and reliability of the study’s findings.</w:t>
      </w:r>
    </w:p>
    <w:p w14:paraId="000001A3" w14:textId="77777777" w:rsidR="008D2471" w:rsidRDefault="008D2471">
      <w:pPr>
        <w:spacing w:line="360" w:lineRule="auto"/>
        <w:jc w:val="both"/>
        <w:rPr>
          <w:rFonts w:ascii="Times New Roman" w:eastAsia="Times New Roman" w:hAnsi="Times New Roman" w:cs="Times New Roman"/>
          <w:b/>
          <w:bCs/>
          <w:sz w:val="24"/>
          <w:szCs w:val="24"/>
        </w:rPr>
      </w:pPr>
    </w:p>
    <w:p w14:paraId="000001A4" w14:textId="77777777" w:rsidR="008D2471" w:rsidRDefault="009C099B">
      <w:pPr>
        <w:spacing w:line="360" w:lineRule="auto"/>
        <w:jc w:val="both"/>
        <w:rPr>
          <w:rFonts w:ascii="Times New Roman" w:eastAsia="Times New Roman" w:hAnsi="Times New Roman" w:cs="Times New Roman"/>
          <w:b/>
          <w:bCs/>
          <w:sz w:val="24"/>
          <w:szCs w:val="24"/>
        </w:rPr>
      </w:pPr>
      <w:bookmarkStart w:id="17" w:name="_Toc900020"/>
      <w:r>
        <w:rPr>
          <w:rFonts w:ascii="Times New Roman" w:eastAsia="Times New Roman" w:hAnsi="Times New Roman" w:cs="Times New Roman"/>
          <w:b/>
          <w:bCs/>
          <w:sz w:val="24"/>
          <w:szCs w:val="24"/>
        </w:rPr>
        <w:t>Research Instrument</w:t>
      </w:r>
      <w:bookmarkEnd w:id="17"/>
    </w:p>
    <w:p w14:paraId="000001A5" w14:textId="3A05963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primary instruments used in this study are researcher-adapted survey questionnaires designed to gather data for the evaluation of the proposed Progressive Web Application (PWA)-Based High-Priority Notification and Event Management System for Peñaranda Band 1870. The instruments were developed in accordance with the study’s objectives and aligned with the Statement of the Problem to ensure that all relevant system aspects are adequately assessed. The research instrument is composed of four (4) main evaluation tools, supplemented by an open-ended feedback section. To eliminate ambiguity regarding their distribution, the administration of these tools is strictly categorized by respondent group.</w:t>
      </w:r>
    </w:p>
    <w:p w14:paraId="000001A6"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first instrument is based on the updated ISO/IEC 25010:2023 Software Product Quality Model, which is utilized for the technical assessment of the system. This instrument is administered exclusively to the IT experts and evaluates the system in terms of core software quality characteristics, including functional suitability, performance efficiency, compatibility, reliability, security, maintainability, and other relevant technical attributes. This ensures that the system is evaluated from a </w:t>
      </w:r>
      <w:r>
        <w:rPr>
          <w:rFonts w:ascii="Times New Roman" w:eastAsia="Times New Roman" w:hAnsi="Times New Roman" w:cs="Times New Roman"/>
          <w:sz w:val="24"/>
          <w:szCs w:val="24"/>
        </w:rPr>
        <w:lastRenderedPageBreak/>
        <w:t>professional and technical standpoint.</w:t>
      </w:r>
    </w:p>
    <w:p w14:paraId="000001A7" w14:textId="0360863D"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second instrument is based on selected criteria from the ISO/IEC 25010:2023 Software Quality Model, tailored specifically for usability and user experience assessment. This instrument is administered exclusively to the end-users (band officers and members) and focuses on evaluating the system in terms of functional suitability, performance efficiency, interaction capability, reliability, and security. This emphasizes the practical usability of the system, particularly in relation to how effectively and efficiently end-users can interact with the application in real-world usage scenarios.</w:t>
      </w:r>
    </w:p>
    <w:p w14:paraId="000001A8"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third instrument is a Web Content Accessibility Guidelines (WCAG)-based questionnaire, which is used to assess the digital accessibility of the system. To ensure a comprehensive evaluation, this specific instrument is administered to both the IT experts and the end-users to determine whether the system is perceivable, operable, understandable, and robust. It evaluates the system’s accessibility compliance across different devices, user capabilities, and usage environments, ensuring inclusivity.</w:t>
      </w:r>
    </w:p>
    <w:p w14:paraId="72752164" w14:textId="77777777" w:rsidR="004A3AB6"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fourth instrument is a researcher-made baseline survey on communication and coordination challenges (Part II of Appendix B-2), which is administered to the officers and members before they use the system. It contains twelve (12) statements grouped into four categories, namely Timeliness of Notification, Clarity and Prioritization, Event Scheduling, and Message Acknowledgment, which are rated on a 5-point Likert scale (5 = Strongly Agree to 1 = Strongly Disagree).</w:t>
      </w:r>
    </w:p>
    <w:p w14:paraId="000001A9" w14:textId="02CA0E02"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addition, the questionnaire includes open-ended questions administered to both respondent groups that allow them to provide </w:t>
      </w:r>
      <w:r>
        <w:rPr>
          <w:rFonts w:ascii="Times New Roman" w:eastAsia="Times New Roman" w:hAnsi="Times New Roman" w:cs="Times New Roman"/>
          <w:sz w:val="24"/>
          <w:szCs w:val="24"/>
        </w:rPr>
        <w:lastRenderedPageBreak/>
        <w:t>qualitative feedback regarding their experiences, concerns, and suggestions. To ensure these responses are rigorously evaluated, the qualitative data gathered from this section were analyzed using Thematic Analysis. The researchers systematically coded the open-ended responses to identify recurring patterns, themes, and user sentiments. This qualitative component supports the quantitative findings by providing deeper, contextual insights into user perception and system performance.</w:t>
      </w:r>
    </w:p>
    <w:p w14:paraId="000001AA"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Prior to data collection, all instruments were subjected to a strict validation process to ensure clarity, relevance, and alignment with the study objectives. The instruments were validated by a panel consisting of the research adviser and three (3) external IT professionals holding master's degrees and extensive industry experience in software engineering and web development. Based on their expert feedback, several revisions were incorporated prior to final administration; specifically, highly technical jargon in the end-user questionnaire was simplified to ensure comprehensibility for respondents with varying digital literacy levels, and the WCAG metrics were realigned to specifically target mobile-browser accessibility.</w:t>
      </w:r>
    </w:p>
    <w:p w14:paraId="000001AB" w14:textId="77777777" w:rsidR="008D2471" w:rsidRDefault="008D2471">
      <w:pPr>
        <w:spacing w:line="360" w:lineRule="auto"/>
        <w:ind w:firstLine="720"/>
        <w:jc w:val="both"/>
        <w:rPr>
          <w:rFonts w:ascii="Times New Roman" w:eastAsia="Times New Roman" w:hAnsi="Times New Roman" w:cs="Times New Roman"/>
          <w:b/>
          <w:bCs/>
          <w:sz w:val="24"/>
          <w:szCs w:val="24"/>
        </w:rPr>
      </w:pPr>
    </w:p>
    <w:p w14:paraId="000001AC" w14:textId="77777777" w:rsidR="008D2471" w:rsidRDefault="009C099B">
      <w:pPr>
        <w:spacing w:line="360" w:lineRule="auto"/>
        <w:jc w:val="both"/>
        <w:rPr>
          <w:rFonts w:ascii="Times New Roman" w:eastAsia="Times New Roman" w:hAnsi="Times New Roman" w:cs="Times New Roman"/>
          <w:b/>
          <w:bCs/>
          <w:sz w:val="24"/>
          <w:szCs w:val="24"/>
        </w:rPr>
      </w:pPr>
      <w:bookmarkStart w:id="18" w:name="_Toc900021"/>
      <w:r>
        <w:rPr>
          <w:rFonts w:ascii="Times New Roman" w:eastAsia="Times New Roman" w:hAnsi="Times New Roman" w:cs="Times New Roman"/>
          <w:b/>
          <w:bCs/>
          <w:sz w:val="24"/>
          <w:szCs w:val="24"/>
        </w:rPr>
        <w:t>Data Gathering Procedure</w:t>
      </w:r>
      <w:bookmarkEnd w:id="18"/>
    </w:p>
    <w:p w14:paraId="000001AD" w14:textId="58C47AE2"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section presents the data-gathering procedure that was followed in conducting the study. The process was carefully designed to ensure that the data collected were accurate, reliable, and relevant to the objectives of the research. It outlined the systematic steps the researchers undertook, from preparing and validating the research instrument to analyzing and interpreting the collected data.</w:t>
      </w:r>
    </w:p>
    <w:p w14:paraId="000001AE"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procedure also ensured that ethical considerations were </w:t>
      </w:r>
      <w:r>
        <w:rPr>
          <w:rFonts w:ascii="Times New Roman" w:eastAsia="Times New Roman" w:hAnsi="Times New Roman" w:cs="Times New Roman"/>
          <w:sz w:val="24"/>
          <w:szCs w:val="24"/>
        </w:rPr>
        <w:lastRenderedPageBreak/>
        <w:t xml:space="preserve">strictly observed throughout the study, including voluntary participation, confidentiality of responses, and proper coordination with the organization. Each step in the process was intended to establish a structured approach to data collection, allowing the researchers to effectively identify the communication challenges experienced by the members of Peñaranda Band 1870 and to evaluate the proposed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system.</w:t>
      </w:r>
    </w:p>
    <w:p w14:paraId="000001B0" w14:textId="7E6AAFF2" w:rsidR="008D2471" w:rsidRDefault="009C099B" w:rsidP="0038300C">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Furthermore, the procedure integrated both the descriptive and developmental components of the study. It included identifying existing communication problems and evaluating the developed system against ISO/IEC 25010:2023 software quality characteristics and the Web Content Accessibility Guidelines (WCAG). This ensured that the data gathered supported both problem analysis and system assessment.</w:t>
      </w:r>
    </w:p>
    <w:p w14:paraId="000001B1"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Figure 3 illustrates the flowchart of the data gathering procedure followed in the study.</w:t>
      </w:r>
    </w:p>
    <w:p w14:paraId="000001B2" w14:textId="77777777" w:rsidR="008D2471" w:rsidRDefault="008D2471">
      <w:pPr>
        <w:spacing w:line="360" w:lineRule="auto"/>
        <w:ind w:firstLine="720"/>
        <w:jc w:val="both"/>
        <w:rPr>
          <w:rFonts w:ascii="Times New Roman" w:eastAsia="Times New Roman" w:hAnsi="Times New Roman" w:cs="Times New Roman"/>
          <w:b/>
          <w:bCs/>
          <w:sz w:val="24"/>
          <w:szCs w:val="24"/>
        </w:rPr>
      </w:pPr>
    </w:p>
    <w:p w14:paraId="1AE229FA" w14:textId="77777777" w:rsidR="00D33843" w:rsidRDefault="00D33843" w:rsidP="0038300C">
      <w:pPr>
        <w:spacing w:line="360" w:lineRule="auto"/>
        <w:rPr>
          <w:rFonts w:ascii="Times New Roman" w:eastAsia="Times New Roman" w:hAnsi="Times New Roman" w:cs="Times New Roman"/>
          <w:b/>
          <w:bCs/>
          <w:sz w:val="24"/>
          <w:szCs w:val="24"/>
        </w:rPr>
      </w:pPr>
      <w:bookmarkStart w:id="19" w:name="_Toc900161"/>
    </w:p>
    <w:p w14:paraId="1A112086" w14:textId="77777777" w:rsidR="00D33843" w:rsidRDefault="00D33843" w:rsidP="0038300C">
      <w:pPr>
        <w:spacing w:line="360" w:lineRule="auto"/>
        <w:rPr>
          <w:rFonts w:ascii="Times New Roman" w:eastAsia="Times New Roman" w:hAnsi="Times New Roman" w:cs="Times New Roman"/>
          <w:b/>
          <w:bCs/>
          <w:sz w:val="24"/>
          <w:szCs w:val="24"/>
        </w:rPr>
      </w:pPr>
    </w:p>
    <w:p w14:paraId="52E273FE" w14:textId="77777777" w:rsidR="00D33843" w:rsidRDefault="00D33843" w:rsidP="0038300C">
      <w:pPr>
        <w:spacing w:line="360" w:lineRule="auto"/>
        <w:rPr>
          <w:rFonts w:ascii="Times New Roman" w:eastAsia="Times New Roman" w:hAnsi="Times New Roman" w:cs="Times New Roman"/>
          <w:b/>
          <w:bCs/>
          <w:sz w:val="24"/>
          <w:szCs w:val="24"/>
        </w:rPr>
      </w:pPr>
    </w:p>
    <w:p w14:paraId="1A7B3D29" w14:textId="77777777" w:rsidR="00D33843" w:rsidRDefault="00D33843" w:rsidP="0038300C">
      <w:pPr>
        <w:spacing w:line="360" w:lineRule="auto"/>
        <w:rPr>
          <w:rFonts w:ascii="Times New Roman" w:eastAsia="Times New Roman" w:hAnsi="Times New Roman" w:cs="Times New Roman"/>
          <w:b/>
          <w:bCs/>
          <w:sz w:val="24"/>
          <w:szCs w:val="24"/>
        </w:rPr>
      </w:pPr>
    </w:p>
    <w:p w14:paraId="0667EFD8" w14:textId="77777777" w:rsidR="00D33843" w:rsidRDefault="00D33843" w:rsidP="0038300C">
      <w:pPr>
        <w:spacing w:line="360" w:lineRule="auto"/>
        <w:rPr>
          <w:rFonts w:ascii="Times New Roman" w:eastAsia="Times New Roman" w:hAnsi="Times New Roman" w:cs="Times New Roman"/>
          <w:b/>
          <w:bCs/>
          <w:sz w:val="24"/>
          <w:szCs w:val="24"/>
        </w:rPr>
      </w:pPr>
    </w:p>
    <w:p w14:paraId="3E4F3328" w14:textId="77777777" w:rsidR="00D33843" w:rsidRDefault="00D33843" w:rsidP="0038300C">
      <w:pPr>
        <w:spacing w:line="360" w:lineRule="auto"/>
        <w:rPr>
          <w:rFonts w:ascii="Times New Roman" w:eastAsia="Times New Roman" w:hAnsi="Times New Roman" w:cs="Times New Roman"/>
          <w:b/>
          <w:bCs/>
          <w:sz w:val="24"/>
          <w:szCs w:val="24"/>
        </w:rPr>
      </w:pPr>
    </w:p>
    <w:p w14:paraId="2E7D9553" w14:textId="77777777" w:rsidR="00D33843" w:rsidRDefault="00D33843" w:rsidP="0038300C">
      <w:pPr>
        <w:spacing w:line="360" w:lineRule="auto"/>
        <w:rPr>
          <w:rFonts w:ascii="Times New Roman" w:eastAsia="Times New Roman" w:hAnsi="Times New Roman" w:cs="Times New Roman"/>
          <w:b/>
          <w:bCs/>
          <w:sz w:val="24"/>
          <w:szCs w:val="24"/>
        </w:rPr>
      </w:pPr>
    </w:p>
    <w:p w14:paraId="138C09B6" w14:textId="77777777" w:rsidR="00D33843" w:rsidRDefault="00D33843" w:rsidP="0038300C">
      <w:pPr>
        <w:spacing w:line="360" w:lineRule="auto"/>
        <w:rPr>
          <w:rFonts w:ascii="Times New Roman" w:eastAsia="Times New Roman" w:hAnsi="Times New Roman" w:cs="Times New Roman"/>
          <w:b/>
          <w:bCs/>
          <w:sz w:val="24"/>
          <w:szCs w:val="24"/>
        </w:rPr>
      </w:pPr>
    </w:p>
    <w:p w14:paraId="5C42475A" w14:textId="77777777" w:rsidR="00D33843" w:rsidRDefault="00D33843" w:rsidP="0038300C">
      <w:pPr>
        <w:spacing w:line="360" w:lineRule="auto"/>
        <w:rPr>
          <w:rFonts w:ascii="Times New Roman" w:eastAsia="Times New Roman" w:hAnsi="Times New Roman" w:cs="Times New Roman"/>
          <w:b/>
          <w:bCs/>
          <w:sz w:val="24"/>
          <w:szCs w:val="24"/>
        </w:rPr>
      </w:pPr>
    </w:p>
    <w:p w14:paraId="366F3979" w14:textId="77777777" w:rsidR="00D33843" w:rsidRDefault="00D33843" w:rsidP="0038300C">
      <w:pPr>
        <w:spacing w:line="360" w:lineRule="auto"/>
        <w:rPr>
          <w:rFonts w:ascii="Times New Roman" w:eastAsia="Times New Roman" w:hAnsi="Times New Roman" w:cs="Times New Roman"/>
          <w:b/>
          <w:bCs/>
          <w:sz w:val="24"/>
          <w:szCs w:val="24"/>
        </w:rPr>
      </w:pPr>
    </w:p>
    <w:p w14:paraId="05A4C85D" w14:textId="77777777" w:rsidR="00D33843" w:rsidRDefault="00D33843" w:rsidP="0038300C">
      <w:pPr>
        <w:spacing w:line="360" w:lineRule="auto"/>
        <w:rPr>
          <w:rFonts w:ascii="Times New Roman" w:eastAsia="Times New Roman" w:hAnsi="Times New Roman" w:cs="Times New Roman"/>
          <w:b/>
          <w:bCs/>
          <w:sz w:val="24"/>
          <w:szCs w:val="24"/>
        </w:rPr>
      </w:pPr>
    </w:p>
    <w:p w14:paraId="000001B4" w14:textId="480F14FB" w:rsidR="008D2471" w:rsidRDefault="009C099B" w:rsidP="0038300C">
      <w:pPr>
        <w:spacing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sz w:val="24"/>
          <w:szCs w:val="24"/>
        </w:rPr>
        <w:lastRenderedPageBreak/>
        <w:t>Figure 3</w:t>
      </w:r>
      <w:r>
        <w:rPr>
          <w:rFonts w:ascii="Times New Roman" w:eastAsia="Times New Roman" w:hAnsi="Times New Roman" w:cs="Times New Roman"/>
          <w:b/>
          <w:bCs/>
          <w:i/>
          <w:iCs/>
          <w:sz w:val="24"/>
          <w:szCs w:val="24"/>
        </w:rPr>
        <w:br/>
      </w:r>
      <w:r>
        <w:rPr>
          <w:rFonts w:ascii="Times New Roman" w:eastAsia="Times New Roman" w:hAnsi="Times New Roman" w:cs="Times New Roman"/>
          <w:i/>
          <w:iCs/>
          <w:sz w:val="24"/>
          <w:szCs w:val="24"/>
        </w:rPr>
        <w:t>Flowchart of Data Gathering Procedure</w:t>
      </w:r>
      <w:bookmarkEnd w:id="19"/>
    </w:p>
    <w:p w14:paraId="000001C5" w14:textId="74D8C8A1" w:rsidR="008D2471" w:rsidRDefault="00B22940" w:rsidP="00B22940">
      <w:pPr>
        <w:spacing w:line="360" w:lineRule="auto"/>
        <w:jc w:val="center"/>
        <w:rPr>
          <w:rFonts w:ascii="Times New Roman" w:eastAsia="Times New Roman" w:hAnsi="Times New Roman" w:cs="Times New Roman"/>
          <w:b/>
          <w:bCs/>
          <w:i/>
          <w:iCs/>
          <w:sz w:val="24"/>
          <w:szCs w:val="24"/>
        </w:rPr>
      </w:pPr>
      <w:r>
        <w:rPr>
          <w:noProof/>
        </w:rPr>
        <w:drawing>
          <wp:inline distT="0" distB="0" distL="0" distR="0" wp14:anchorId="3181474E" wp14:editId="63DE4AB3">
            <wp:extent cx="3543300" cy="4203700"/>
            <wp:effectExtent l="0" t="0" r="0" b="6350"/>
            <wp:docPr id="1" name="image6.png"/>
            <wp:cNvGraphicFramePr/>
            <a:graphic xmlns:a="http://schemas.openxmlformats.org/drawingml/2006/main">
              <a:graphicData uri="http://schemas.openxmlformats.org/drawingml/2006/picture">
                <pic:pic xmlns:pic="http://schemas.openxmlformats.org/drawingml/2006/picture">
                  <pic:nvPicPr>
                    <pic:cNvPr id="1" name="image6.png"/>
                    <pic:cNvPicPr/>
                  </pic:nvPicPr>
                  <pic:blipFill>
                    <a:blip r:embed="rId18"/>
                    <a:srcRect/>
                    <a:stretch>
                      <a:fillRect/>
                    </a:stretch>
                  </pic:blipFill>
                  <pic:spPr>
                    <a:xfrm>
                      <a:off x="0" y="0"/>
                      <a:ext cx="3543300" cy="4203700"/>
                    </a:xfrm>
                    <a:prstGeom prst="rect">
                      <a:avLst/>
                    </a:prstGeom>
                    <a:ln/>
                  </pic:spPr>
                </pic:pic>
              </a:graphicData>
            </a:graphic>
          </wp:inline>
        </w:drawing>
      </w:r>
    </w:p>
    <w:p w14:paraId="000001C7" w14:textId="1C881754"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first phase was the preparation and approval stage. The researchers prepared a formal letter of request addressed to the leadership of Peñaranda Band 1870, seeking permission to conduct the study within the organization and to involve the band officers and members as respondents. A separate request was also sent to selected IT professionals, inviting them to participate as technical evaluators of the system. These letters clearly stated the study's purpose, the procedures involved, and the expected participation of the respondents. Upon approval, the researchers coordinated with the band leadership to schedule data collection at a </w:t>
      </w:r>
      <w:r>
        <w:rPr>
          <w:rFonts w:ascii="Times New Roman" w:eastAsia="Times New Roman" w:hAnsi="Times New Roman" w:cs="Times New Roman"/>
          <w:sz w:val="24"/>
          <w:szCs w:val="24"/>
        </w:rPr>
        <w:lastRenderedPageBreak/>
        <w:t>convenient time that did not disrupt regular rehearsals or band activities.</w:t>
      </w:r>
    </w:p>
    <w:p w14:paraId="000001C8" w14:textId="071C4E16"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second phase involved orientation and system demonstration. Before administering the research instruments, the researchers conducted a brief orientation session for all respondents. During this session, the study's purpose was explained, and respondents were informed of their rights, including the option to participate voluntarily, confidentiality, and the right to withdraw at any time. Following the orientation, the researchers demonstrated the developed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Progressive Web Application. This included showcasing key system features such as the High-Priority Notification Management, Centralized Event Scheduling, and the Message Acknowledgment Tracking mechanism. This step ensured that respondents had sufficient understanding of the system’s functionalities before providing their evaluation.</w:t>
      </w:r>
    </w:p>
    <w:p w14:paraId="000001C9" w14:textId="13BE2F80"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third phase was the administration of the research instruments. The appropriate questionnaire was distributed to each group of respondents based on their role. The Technical Quality Questionnaire, based on ISO/IEC 25010:2023, and the WCAG Accessibility Questionnaire were given to IT professionals, while the User Experience and WCAG Accessibility Questionnaire was administered to the band officers and members. The communication challenges survey (Part II of Appendix B-2) was answered by the officers and members based on their experience with the Messenger group chats before they used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The researchers were present during the evaluation to clarify any questions and ensure that the respondents completed the questionnaire independently, without external influence.</w:t>
      </w:r>
    </w:p>
    <w:p w14:paraId="000001CA" w14:textId="2BF3B8A0"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fourth phase was the retrieval of the instruments. To ensure a high retrieval rate and data completeness, the researchers collected </w:t>
      </w:r>
      <w:r>
        <w:rPr>
          <w:rFonts w:ascii="Times New Roman" w:eastAsia="Times New Roman" w:hAnsi="Times New Roman" w:cs="Times New Roman"/>
          <w:sz w:val="24"/>
          <w:szCs w:val="24"/>
        </w:rPr>
        <w:lastRenderedPageBreak/>
        <w:t>completed questionnaires immediately upon respondents' completion. Each questionnaire was checked for completeness to avoid missing data. Incomplete responses, if there were any, were politely verified with the respondents before final collection.</w:t>
      </w:r>
    </w:p>
    <w:p w14:paraId="000001CB" w14:textId="6B8605C0"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fifth phase was the data organization and preparation for analysis. The data collected from the 98 respondents were systematically encoded, tallied, and organized into tabular form. The responses were then subjected to appropriate statistical treatment, such as the computation of weighted means, to facilitate analysis and interpretation. All collected data were handled with strict confidentiality and were used solely for academic purposes.</w:t>
      </w:r>
    </w:p>
    <w:p w14:paraId="000001CD" w14:textId="77777777" w:rsidR="008D2471" w:rsidRDefault="008D2471">
      <w:pPr>
        <w:spacing w:line="360" w:lineRule="auto"/>
        <w:jc w:val="both"/>
        <w:rPr>
          <w:rFonts w:ascii="Times New Roman" w:eastAsia="Times New Roman" w:hAnsi="Times New Roman" w:cs="Times New Roman"/>
          <w:b/>
          <w:bCs/>
          <w:sz w:val="24"/>
          <w:szCs w:val="24"/>
        </w:rPr>
      </w:pPr>
    </w:p>
    <w:p w14:paraId="000001CE" w14:textId="77777777" w:rsidR="008D2471" w:rsidRDefault="009C099B">
      <w:pPr>
        <w:spacing w:line="360" w:lineRule="auto"/>
        <w:jc w:val="both"/>
        <w:rPr>
          <w:rFonts w:ascii="Times New Roman" w:eastAsia="Times New Roman" w:hAnsi="Times New Roman" w:cs="Times New Roman"/>
          <w:b/>
          <w:bCs/>
          <w:sz w:val="24"/>
          <w:szCs w:val="24"/>
        </w:rPr>
      </w:pPr>
      <w:bookmarkStart w:id="20" w:name="_Toc900022"/>
      <w:r>
        <w:rPr>
          <w:rFonts w:ascii="Times New Roman" w:eastAsia="Times New Roman" w:hAnsi="Times New Roman" w:cs="Times New Roman"/>
          <w:b/>
          <w:bCs/>
          <w:sz w:val="24"/>
          <w:szCs w:val="24"/>
        </w:rPr>
        <w:t>Data Analysis and Techniques</w:t>
      </w:r>
      <w:bookmarkEnd w:id="20"/>
    </w:p>
    <w:p w14:paraId="000001CF"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study employed a quantitative research approach, using descriptive statistical methods to analyze and interpret data collected from the respondents. The quantitative approach was appropriate for this study because it involved the systematic collection of numerical data through a structured survey questionnaire and the measurement of respondents’ perceptions using a Likert scale. Through this approach, the researchers quantified the organization's communication challenges and evaluated the developed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system against established criteria.</w:t>
      </w:r>
    </w:p>
    <w:p w14:paraId="000001D0"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Specifically, the study employed a quantitative descriptive method, focusing on summarizing, organizing, and interpreting numerical data to describe the current conditions and evaluate system performance. This method was suitable because the study did not aim to establish cause-and-effect relationships, but rather to assess and describe the level of communication challenges, system requirements, system acceptability, </w:t>
      </w:r>
      <w:r>
        <w:rPr>
          <w:rFonts w:ascii="Times New Roman" w:eastAsia="Times New Roman" w:hAnsi="Times New Roman" w:cs="Times New Roman"/>
          <w:sz w:val="24"/>
          <w:szCs w:val="24"/>
        </w:rPr>
        <w:lastRenderedPageBreak/>
        <w:t>and accessibility compliance based on participants' responses.</w:t>
      </w:r>
    </w:p>
    <w:p w14:paraId="000001D1" w14:textId="02310E88"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primary statistical tools used in this study were frequency, percentage, weighted mean, and rank, which are commonly applied to analyzing Likert-scale data. The weighted mean allowed the researchers to determine the average response for each variable by assigning numerical values to participants' responses. To ensure methodological transparency, the weighted mean was computed using the following formula:</w:t>
      </w:r>
    </w:p>
    <w:p w14:paraId="000001D2" w14:textId="77777777" w:rsidR="008D2471" w:rsidRDefault="009C099B">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WM = (</w:t>
      </w:r>
      <w:proofErr w:type="spellStart"/>
      <w:r>
        <w:rPr>
          <w:rFonts w:ascii="Times New Roman" w:eastAsia="Times New Roman" w:hAnsi="Times New Roman" w:cs="Times New Roman"/>
          <w:sz w:val="24"/>
          <w:szCs w:val="24"/>
        </w:rPr>
        <w:t>Σfx</w:t>
      </w:r>
      <w:proofErr w:type="spellEnd"/>
      <w:r>
        <w:rPr>
          <w:rFonts w:ascii="Times New Roman" w:eastAsia="Times New Roman" w:hAnsi="Times New Roman" w:cs="Times New Roman"/>
          <w:sz w:val="24"/>
          <w:szCs w:val="24"/>
        </w:rPr>
        <w:t>) / N</w:t>
      </w:r>
    </w:p>
    <w:p w14:paraId="41D178EA" w14:textId="77777777" w:rsidR="00977E1C" w:rsidRDefault="00977E1C">
      <w:pPr>
        <w:spacing w:line="360" w:lineRule="auto"/>
        <w:jc w:val="both"/>
        <w:rPr>
          <w:rFonts w:ascii="Times New Roman" w:eastAsia="Times New Roman" w:hAnsi="Times New Roman" w:cs="Times New Roman"/>
          <w:sz w:val="24"/>
          <w:szCs w:val="24"/>
        </w:rPr>
      </w:pPr>
    </w:p>
    <w:p w14:paraId="000001D3" w14:textId="315FC33B" w:rsidR="008D2471" w:rsidRDefault="009C099B">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Where:</w:t>
      </w:r>
    </w:p>
    <w:p w14:paraId="000001D4" w14:textId="77777777" w:rsidR="008D2471" w:rsidRPr="00977E1C" w:rsidRDefault="009C099B">
      <w:pPr>
        <w:numPr>
          <w:ilvl w:val="0"/>
          <w:numId w:val="17"/>
        </w:numPr>
        <w:spacing w:line="360" w:lineRule="auto"/>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WM = Weighted Mean</w:t>
      </w:r>
    </w:p>
    <w:p w14:paraId="000001D5" w14:textId="77777777" w:rsidR="008D2471" w:rsidRPr="00977E1C" w:rsidRDefault="009C099B">
      <w:pPr>
        <w:numPr>
          <w:ilvl w:val="0"/>
          <w:numId w:val="17"/>
        </w:numPr>
        <w:spacing w:line="360" w:lineRule="auto"/>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Σ = Summation symbol</w:t>
      </w:r>
    </w:p>
    <w:p w14:paraId="000001D6" w14:textId="77777777" w:rsidR="008D2471" w:rsidRPr="00977E1C" w:rsidRDefault="009C099B">
      <w:pPr>
        <w:numPr>
          <w:ilvl w:val="0"/>
          <w:numId w:val="17"/>
        </w:numPr>
        <w:spacing w:line="360" w:lineRule="auto"/>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f = Frequency of responses</w:t>
      </w:r>
    </w:p>
    <w:p w14:paraId="000001D7" w14:textId="77777777" w:rsidR="008D2471" w:rsidRPr="00977E1C" w:rsidRDefault="009C099B">
      <w:pPr>
        <w:numPr>
          <w:ilvl w:val="0"/>
          <w:numId w:val="17"/>
        </w:numPr>
        <w:spacing w:line="360" w:lineRule="auto"/>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x = Assigned weight or numerical value of the scale</w:t>
      </w:r>
    </w:p>
    <w:p w14:paraId="000001D8" w14:textId="77777777" w:rsidR="008D2471" w:rsidRPr="00977E1C" w:rsidRDefault="009C099B">
      <w:pPr>
        <w:numPr>
          <w:ilvl w:val="0"/>
          <w:numId w:val="17"/>
        </w:numPr>
        <w:spacing w:line="360" w:lineRule="auto"/>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N = Total number of respondents</w:t>
      </w:r>
    </w:p>
    <w:p w14:paraId="70CB6E3F" w14:textId="77777777" w:rsidR="00977E1C" w:rsidRDefault="00977E1C" w:rsidP="00977E1C">
      <w:pPr>
        <w:spacing w:line="360" w:lineRule="auto"/>
        <w:ind w:firstLine="720"/>
        <w:jc w:val="both"/>
        <w:rPr>
          <w:rFonts w:ascii="Times New Roman" w:eastAsia="Times New Roman" w:hAnsi="Times New Roman" w:cs="Times New Roman"/>
          <w:sz w:val="24"/>
          <w:szCs w:val="24"/>
        </w:rPr>
      </w:pPr>
    </w:p>
    <w:p w14:paraId="0AD36966" w14:textId="2F072065" w:rsidR="006D7441" w:rsidRDefault="009C099B" w:rsidP="00C27E2A">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Each research problem was analyzed according to the nature of its data. For Research Problem 1, which concerns the design and development of 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Progressive Web Application, the researchers narrated and documented the tasks performed in each stage of the Agile Scrum methodology (Plan, Design, Development, Testing, Deploy, and Sprint Execution Logs and Documentation). The outputs of these stages were presented through descriptive tables, system models, and figures, and no statistical treatment was applied.</w:t>
      </w:r>
    </w:p>
    <w:p w14:paraId="128EE8F9" w14:textId="77777777" w:rsidR="004A3AB6"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For Research Problem 2, which concerns the communication and coordination challenges in the existing setup, the responses of the ninety-</w:t>
      </w:r>
      <w:r>
        <w:rPr>
          <w:rFonts w:ascii="Times New Roman" w:eastAsia="Times New Roman" w:hAnsi="Times New Roman" w:cs="Times New Roman"/>
          <w:sz w:val="24"/>
          <w:szCs w:val="24"/>
        </w:rPr>
        <w:lastRenderedPageBreak/>
        <w:t>three (93) officers and members to Part II of the survey questionnaire (Appendix B-2) were encoded, and the weighted mean was computed for each indicator, for each category (Timeliness of Notification, Clarity and Prioritization, Event Scheduling, and Message Acknowledgment), and for all categories combined. The categories were ranked from the highest to the lowest weighted mean and interpreted using the following scale: 4.21 – 5.00 (Strongly Agree / Very High Extent of Challenge), 3.41 – 4.20 (Agree / High Extent of Challenge), 2.61 – 3.40 (Neutral / Moderate Extent of Challenge), 1.81 – 2.60 (Disagree / Low Extent of Challenge), and 1.00 – 1.80 (Strongly Disagree / Very Low Extent of Challenge).</w:t>
      </w:r>
    </w:p>
    <w:p w14:paraId="0F8C64D0" w14:textId="77777777" w:rsidR="004A3AB6"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For Research Problem 3, the ratings of the five (5) IT experts on the nine (9) ISO/IEC 25010:2023 software quality characteristics were treated using the weighted mean for each indicator, for each characteristic, and for all characteristics combined, and the characteristics were ranked from the highest to the lowest. The means were interpreted using the scoring rubrics in Tables 3 to 11, in which the 5-point agreement scale corresponds to the qualitative remarks of each characteristic (4.21 – 5.00 = Strongly Agree; 3.41 – 4.20 = Agree; 2.61 – 3.40 = Neutral; 1.81 – 2.60 = Disagree; and 1.00 – 1.80 = Strongly Disagree). A weighted mean of 3.41 or higher was considered the acceptability threshold.</w:t>
      </w:r>
    </w:p>
    <w:p w14:paraId="74ADF239" w14:textId="77777777" w:rsidR="004A3AB6"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Research Problem 4, the ratings of the ninety-three (93) end-users, composed of ten (10) officers and eighty-three (83) members, on Functional Suitability, Interaction Capability, Reliability, Performance Efficiency, and Security were treated using the weighted mean for each group of respondents, for all end-users combined, and for all characteristics combined, and the characteristics were ranked from the highest to the lowest. The means were interpreted using the same 5-point </w:t>
      </w:r>
      <w:r>
        <w:rPr>
          <w:rFonts w:ascii="Times New Roman" w:eastAsia="Times New Roman" w:hAnsi="Times New Roman" w:cs="Times New Roman"/>
          <w:sz w:val="24"/>
          <w:szCs w:val="24"/>
        </w:rPr>
        <w:lastRenderedPageBreak/>
        <w:t>scale and the scoring rubrics in Tables 3, 4, 6, 7, and 8.</w:t>
      </w:r>
    </w:p>
    <w:p w14:paraId="50327296" w14:textId="77777777" w:rsidR="004A3AB6"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For Research Problem 5, the accessibility ratings on the four WCAG 2.1 principles (Perceivable, Operable, Understandable, and Robust) were treated using the weighted mean and rank, and were interpreted using the scoring rubric in Table 12 (4.21 – 5.00 = Highly Accessible; 3.41 – 4.20 = Accessible; 2.61 – 3.40 = Moderately Accessible; 1.81 – 2.60 = Slightly Accessible; and 1.00 – 1.80 = Not Accessible).</w:t>
      </w:r>
    </w:p>
    <w:p w14:paraId="3A62C453" w14:textId="77777777" w:rsidR="004A3AB6"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open-ended responses of the respondents were analyzed using thematic analysis (Braun &amp; Clarke, 2006) to support and explain the quantitative findings.</w:t>
      </w:r>
    </w:p>
    <w:p w14:paraId="000001DB" w14:textId="3F7283E2" w:rsidR="008D2471" w:rsidRDefault="009C099B" w:rsidP="00C27E2A">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Tables 3 to 12 present the scoring rubrics used to interpret the results for Research Problems 3 to 5.</w:t>
      </w:r>
    </w:p>
    <w:p w14:paraId="000001DC" w14:textId="77777777" w:rsidR="008D2471" w:rsidRDefault="008D2471">
      <w:pPr>
        <w:spacing w:line="360" w:lineRule="auto"/>
        <w:jc w:val="both"/>
        <w:rPr>
          <w:rFonts w:ascii="Times New Roman" w:eastAsia="Times New Roman" w:hAnsi="Times New Roman" w:cs="Times New Roman"/>
          <w:sz w:val="24"/>
          <w:szCs w:val="24"/>
        </w:rPr>
      </w:pPr>
    </w:p>
    <w:p w14:paraId="000001DD" w14:textId="79BD0AAC" w:rsidR="008D2471" w:rsidRDefault="009C099B" w:rsidP="002370EC">
      <w:pPr>
        <w:widowControl/>
        <w:spacing w:line="360" w:lineRule="auto"/>
        <w:rPr>
          <w:rFonts w:ascii="Times New Roman" w:eastAsia="Times New Roman" w:hAnsi="Times New Roman" w:cs="Times New Roman"/>
          <w:i/>
          <w:iCs/>
          <w:sz w:val="24"/>
          <w:szCs w:val="24"/>
        </w:rPr>
      </w:pPr>
      <w:bookmarkStart w:id="21" w:name="_Toc900095"/>
      <w:r>
        <w:rPr>
          <w:rFonts w:ascii="Times New Roman" w:eastAsia="Times New Roman" w:hAnsi="Times New Roman" w:cs="Times New Roman"/>
          <w:b/>
          <w:bCs/>
          <w:sz w:val="24"/>
          <w:szCs w:val="24"/>
        </w:rPr>
        <w:t>Table 3</w:t>
      </w:r>
      <w:r>
        <w:rPr>
          <w:rFonts w:ascii="Times New Roman" w:eastAsia="Times New Roman" w:hAnsi="Times New Roman" w:cs="Times New Roman"/>
          <w:b/>
          <w:bCs/>
          <w:sz w:val="24"/>
          <w:szCs w:val="24"/>
        </w:rPr>
        <w:br/>
      </w:r>
      <w:r>
        <w:rPr>
          <w:rFonts w:ascii="Times New Roman" w:eastAsia="Times New Roman" w:hAnsi="Times New Roman" w:cs="Times New Roman"/>
          <w:i/>
          <w:iCs/>
          <w:sz w:val="24"/>
          <w:szCs w:val="24"/>
        </w:rPr>
        <w:t>Scoring Rubric for Functional Suitability</w:t>
      </w:r>
      <w:bookmarkEnd w:id="21"/>
    </w:p>
    <w:tbl>
      <w:tblPr>
        <w:tblStyle w:val="a4"/>
        <w:tblW w:w="7055" w:type="dxa"/>
        <w:tblInd w:w="0" w:type="dxa"/>
        <w:tblBorders>
          <w:top w:val="single" w:sz="4" w:space="0" w:color="7F7F7F"/>
          <w:bottom w:val="single" w:sz="4" w:space="0" w:color="7F7F7F"/>
        </w:tblBorders>
        <w:tblLayout w:type="fixed"/>
        <w:tblLook w:val="04A0" w:firstRow="1" w:lastRow="0" w:firstColumn="1" w:lastColumn="0" w:noHBand="0" w:noVBand="1"/>
      </w:tblPr>
      <w:tblGrid>
        <w:gridCol w:w="1701"/>
        <w:gridCol w:w="1363"/>
        <w:gridCol w:w="3991"/>
      </w:tblGrid>
      <w:tr w:rsidR="008D2471" w14:paraId="5ABA3DCD" w14:textId="77777777" w:rsidTr="002370E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701" w:type="dxa"/>
            <w:tcBorders>
              <w:top w:val="single" w:sz="4" w:space="0" w:color="7F7F7F"/>
              <w:left w:val="nil"/>
              <w:bottom w:val="single" w:sz="4" w:space="0" w:color="000000"/>
              <w:right w:val="nil"/>
            </w:tcBorders>
            <w:vAlign w:val="center"/>
          </w:tcPr>
          <w:p w14:paraId="000001DE" w14:textId="77777777" w:rsidR="008D2471" w:rsidRPr="002370EC" w:rsidRDefault="009C099B" w:rsidP="002370EC">
            <w:pPr>
              <w:widowControl/>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Range</w:t>
            </w:r>
          </w:p>
        </w:tc>
        <w:tc>
          <w:tcPr>
            <w:tcW w:w="1363" w:type="dxa"/>
            <w:tcBorders>
              <w:top w:val="single" w:sz="4" w:space="0" w:color="7F7F7F"/>
              <w:left w:val="nil"/>
              <w:bottom w:val="single" w:sz="4" w:space="0" w:color="000000"/>
              <w:right w:val="nil"/>
            </w:tcBorders>
            <w:vAlign w:val="center"/>
          </w:tcPr>
          <w:p w14:paraId="000001DF" w14:textId="77777777" w:rsidR="008D2471" w:rsidRPr="002370EC" w:rsidRDefault="009C099B" w:rsidP="002370EC">
            <w:pPr>
              <w:widowControl/>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Qualitative Remarks</w:t>
            </w:r>
          </w:p>
        </w:tc>
        <w:tc>
          <w:tcPr>
            <w:tcW w:w="3991" w:type="dxa"/>
            <w:tcBorders>
              <w:top w:val="single" w:sz="4" w:space="0" w:color="7F7F7F"/>
              <w:left w:val="nil"/>
              <w:bottom w:val="single" w:sz="4" w:space="0" w:color="000000"/>
              <w:right w:val="nil"/>
            </w:tcBorders>
            <w:vAlign w:val="center"/>
          </w:tcPr>
          <w:p w14:paraId="000001E0" w14:textId="77777777" w:rsidR="008D2471" w:rsidRPr="002370EC" w:rsidRDefault="009C099B" w:rsidP="002370EC">
            <w:pPr>
              <w:widowControl/>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Verbal Description</w:t>
            </w:r>
          </w:p>
        </w:tc>
      </w:tr>
      <w:tr w:rsidR="008D2471" w14:paraId="35E1C700" w14:textId="77777777" w:rsidTr="002370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Borders>
              <w:top w:val="single" w:sz="4" w:space="0" w:color="000000"/>
              <w:left w:val="nil"/>
              <w:bottom w:val="nil"/>
              <w:right w:val="nil"/>
            </w:tcBorders>
          </w:tcPr>
          <w:p w14:paraId="000001E1" w14:textId="77777777" w:rsidR="008D2471" w:rsidRDefault="009C099B" w:rsidP="002370EC">
            <w:pPr>
              <w:widowControl/>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4.21 – 5.00</w:t>
            </w:r>
          </w:p>
        </w:tc>
        <w:tc>
          <w:tcPr>
            <w:tcW w:w="1363" w:type="dxa"/>
            <w:tcBorders>
              <w:top w:val="single" w:sz="4" w:space="0" w:color="000000"/>
              <w:left w:val="nil"/>
              <w:bottom w:val="nil"/>
              <w:right w:val="nil"/>
            </w:tcBorders>
          </w:tcPr>
          <w:p w14:paraId="000001E2" w14:textId="77777777" w:rsidR="008D2471" w:rsidRDefault="009C099B" w:rsidP="002370EC">
            <w:pPr>
              <w:widowControl/>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Highly Suitable</w:t>
            </w:r>
          </w:p>
        </w:tc>
        <w:tc>
          <w:tcPr>
            <w:tcW w:w="3991" w:type="dxa"/>
            <w:tcBorders>
              <w:top w:val="single" w:sz="4" w:space="0" w:color="000000"/>
              <w:left w:val="nil"/>
              <w:bottom w:val="nil"/>
              <w:right w:val="nil"/>
            </w:tcBorders>
          </w:tcPr>
          <w:p w14:paraId="000001E3" w14:textId="77777777" w:rsidR="008D2471" w:rsidRDefault="009C099B" w:rsidP="002370EC">
            <w:pPr>
              <w:widowControl/>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meets or exceeds all functional requirements with a high accuracy, completeness, and efficiency.</w:t>
            </w:r>
          </w:p>
        </w:tc>
      </w:tr>
      <w:tr w:rsidR="008D2471" w14:paraId="319C2990" w14:textId="77777777" w:rsidTr="002370EC">
        <w:tc>
          <w:tcPr>
            <w:cnfStyle w:val="001000000000" w:firstRow="0" w:lastRow="0" w:firstColumn="1" w:lastColumn="0" w:oddVBand="0" w:evenVBand="0" w:oddHBand="0" w:evenHBand="0" w:firstRowFirstColumn="0" w:firstRowLastColumn="0" w:lastRowFirstColumn="0" w:lastRowLastColumn="0"/>
            <w:tcW w:w="1701" w:type="dxa"/>
            <w:tcBorders>
              <w:top w:val="nil"/>
              <w:left w:val="nil"/>
              <w:bottom w:val="nil"/>
              <w:right w:val="nil"/>
            </w:tcBorders>
          </w:tcPr>
          <w:p w14:paraId="000001E4" w14:textId="77777777" w:rsidR="008D2471" w:rsidRDefault="009C099B" w:rsidP="002370EC">
            <w:pPr>
              <w:widowControl/>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3.41 – 4.20</w:t>
            </w:r>
          </w:p>
        </w:tc>
        <w:tc>
          <w:tcPr>
            <w:tcW w:w="1363" w:type="dxa"/>
            <w:tcBorders>
              <w:top w:val="nil"/>
              <w:left w:val="nil"/>
              <w:bottom w:val="nil"/>
              <w:right w:val="nil"/>
            </w:tcBorders>
          </w:tcPr>
          <w:p w14:paraId="000001E5" w14:textId="77777777" w:rsidR="008D2471" w:rsidRDefault="009C099B" w:rsidP="002370EC">
            <w:pPr>
              <w:widowControl/>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Suitable</w:t>
            </w:r>
          </w:p>
        </w:tc>
        <w:tc>
          <w:tcPr>
            <w:tcW w:w="3991" w:type="dxa"/>
            <w:tcBorders>
              <w:top w:val="nil"/>
              <w:left w:val="nil"/>
              <w:bottom w:val="nil"/>
              <w:right w:val="nil"/>
            </w:tcBorders>
          </w:tcPr>
          <w:p w14:paraId="000001E6" w14:textId="77777777" w:rsidR="008D2471" w:rsidRDefault="009C099B" w:rsidP="002370EC">
            <w:pPr>
              <w:widowControl/>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meets most functional requirements with a satisfactory level of accuracy, completeness, and efficiency.</w:t>
            </w:r>
          </w:p>
        </w:tc>
      </w:tr>
      <w:tr w:rsidR="008D2471" w14:paraId="4EF335A1" w14:textId="77777777" w:rsidTr="002370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Borders>
              <w:top w:val="nil"/>
              <w:left w:val="nil"/>
              <w:bottom w:val="nil"/>
              <w:right w:val="nil"/>
            </w:tcBorders>
          </w:tcPr>
          <w:p w14:paraId="000001E7" w14:textId="77777777" w:rsidR="008D2471" w:rsidRDefault="009C099B" w:rsidP="002370EC">
            <w:pPr>
              <w:widowControl/>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2.61 – 3.40</w:t>
            </w:r>
          </w:p>
        </w:tc>
        <w:tc>
          <w:tcPr>
            <w:tcW w:w="1363" w:type="dxa"/>
            <w:tcBorders>
              <w:top w:val="nil"/>
              <w:left w:val="nil"/>
              <w:bottom w:val="nil"/>
              <w:right w:val="nil"/>
            </w:tcBorders>
          </w:tcPr>
          <w:p w14:paraId="000001E8" w14:textId="77777777" w:rsidR="008D2471" w:rsidRDefault="009C099B" w:rsidP="002370EC">
            <w:pPr>
              <w:widowControl/>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Somewhat Suitable</w:t>
            </w:r>
          </w:p>
        </w:tc>
        <w:tc>
          <w:tcPr>
            <w:tcW w:w="3991" w:type="dxa"/>
            <w:tcBorders>
              <w:top w:val="nil"/>
              <w:left w:val="nil"/>
              <w:bottom w:val="nil"/>
              <w:right w:val="nil"/>
            </w:tcBorders>
          </w:tcPr>
          <w:p w14:paraId="000001E9" w14:textId="77777777" w:rsidR="008D2471" w:rsidRDefault="009C099B" w:rsidP="002370EC">
            <w:pPr>
              <w:widowControl/>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meets some functional requirements but demonstrates low levels of accuracy, completeness, or efficiency.</w:t>
            </w:r>
          </w:p>
        </w:tc>
      </w:tr>
      <w:tr w:rsidR="008D2471" w14:paraId="635D43CB" w14:textId="77777777" w:rsidTr="002370EC">
        <w:tc>
          <w:tcPr>
            <w:cnfStyle w:val="001000000000" w:firstRow="0" w:lastRow="0" w:firstColumn="1" w:lastColumn="0" w:oddVBand="0" w:evenVBand="0" w:oddHBand="0" w:evenHBand="0" w:firstRowFirstColumn="0" w:firstRowLastColumn="0" w:lastRowFirstColumn="0" w:lastRowLastColumn="0"/>
            <w:tcW w:w="1701" w:type="dxa"/>
            <w:tcBorders>
              <w:top w:val="nil"/>
              <w:left w:val="nil"/>
              <w:bottom w:val="nil"/>
              <w:right w:val="nil"/>
            </w:tcBorders>
          </w:tcPr>
          <w:p w14:paraId="000001EA" w14:textId="77777777" w:rsidR="008D2471" w:rsidRDefault="009C099B" w:rsidP="002370EC">
            <w:pPr>
              <w:widowControl/>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lastRenderedPageBreak/>
              <w:t>1.81 – 2.60</w:t>
            </w:r>
          </w:p>
        </w:tc>
        <w:tc>
          <w:tcPr>
            <w:tcW w:w="1363" w:type="dxa"/>
            <w:tcBorders>
              <w:top w:val="nil"/>
              <w:left w:val="nil"/>
              <w:bottom w:val="nil"/>
              <w:right w:val="nil"/>
            </w:tcBorders>
          </w:tcPr>
          <w:p w14:paraId="000001EB" w14:textId="77777777" w:rsidR="008D2471" w:rsidRDefault="009C099B" w:rsidP="002370EC">
            <w:pPr>
              <w:widowControl/>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Unsuitable</w:t>
            </w:r>
          </w:p>
        </w:tc>
        <w:tc>
          <w:tcPr>
            <w:tcW w:w="3991" w:type="dxa"/>
            <w:tcBorders>
              <w:top w:val="nil"/>
              <w:left w:val="nil"/>
              <w:bottom w:val="nil"/>
              <w:right w:val="nil"/>
            </w:tcBorders>
          </w:tcPr>
          <w:p w14:paraId="000001EC" w14:textId="77777777" w:rsidR="008D2471" w:rsidRDefault="009C099B" w:rsidP="002370EC">
            <w:pPr>
              <w:widowControl/>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meets very few functional requirements, with low accuracy, completeness, and efficiency.</w:t>
            </w:r>
          </w:p>
        </w:tc>
      </w:tr>
      <w:tr w:rsidR="008D2471" w14:paraId="0BFEA894" w14:textId="77777777" w:rsidTr="002370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Borders>
              <w:top w:val="nil"/>
              <w:left w:val="nil"/>
              <w:bottom w:val="single" w:sz="4" w:space="0" w:color="000000"/>
              <w:right w:val="nil"/>
            </w:tcBorders>
          </w:tcPr>
          <w:p w14:paraId="000001ED" w14:textId="77777777" w:rsidR="008D2471" w:rsidRDefault="009C099B" w:rsidP="002370EC">
            <w:pPr>
              <w:widowControl/>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1.00 – 1.80</w:t>
            </w:r>
          </w:p>
        </w:tc>
        <w:tc>
          <w:tcPr>
            <w:tcW w:w="1363" w:type="dxa"/>
            <w:tcBorders>
              <w:top w:val="nil"/>
              <w:left w:val="nil"/>
              <w:bottom w:val="single" w:sz="4" w:space="0" w:color="000000"/>
              <w:right w:val="nil"/>
            </w:tcBorders>
          </w:tcPr>
          <w:p w14:paraId="000001EE" w14:textId="77777777" w:rsidR="008D2471" w:rsidRDefault="009C099B" w:rsidP="002370EC">
            <w:pPr>
              <w:widowControl/>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Highly Unsuitable</w:t>
            </w:r>
          </w:p>
        </w:tc>
        <w:tc>
          <w:tcPr>
            <w:tcW w:w="3991" w:type="dxa"/>
            <w:tcBorders>
              <w:top w:val="nil"/>
              <w:left w:val="nil"/>
              <w:bottom w:val="single" w:sz="4" w:space="0" w:color="000000"/>
              <w:right w:val="nil"/>
            </w:tcBorders>
          </w:tcPr>
          <w:p w14:paraId="000001EF" w14:textId="77777777" w:rsidR="008D2471" w:rsidRDefault="009C099B" w:rsidP="002370EC">
            <w:pPr>
              <w:widowControl/>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fails to meet most or all functional requirements, with very low accuracy, completeness, and efficiency.</w:t>
            </w:r>
          </w:p>
        </w:tc>
      </w:tr>
    </w:tbl>
    <w:p w14:paraId="1134F676" w14:textId="77777777" w:rsidR="002370EC" w:rsidRDefault="002370EC">
      <w:pPr>
        <w:widowControl/>
        <w:spacing w:after="160" w:line="360" w:lineRule="auto"/>
        <w:ind w:firstLine="720"/>
        <w:jc w:val="both"/>
        <w:rPr>
          <w:rFonts w:ascii="Times New Roman" w:eastAsia="Times New Roman" w:hAnsi="Times New Roman" w:cs="Times New Roman"/>
          <w:sz w:val="24"/>
          <w:szCs w:val="24"/>
        </w:rPr>
      </w:pPr>
    </w:p>
    <w:p w14:paraId="000001F0" w14:textId="553C9BE1" w:rsidR="008D2471" w:rsidRDefault="009C099B">
      <w:pPr>
        <w:widowControl/>
        <w:spacing w:after="16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As presented in Table 3, the scoring rubric was used to evaluate the system’s functional suitability, particularly its ability to provide the required features, deliver accurate results, and support intended operations under specified conditions.</w:t>
      </w:r>
    </w:p>
    <w:p w14:paraId="000001F1" w14:textId="77777777" w:rsidR="008D2471" w:rsidRDefault="008D2471">
      <w:pPr>
        <w:widowControl/>
        <w:spacing w:after="160" w:line="360" w:lineRule="auto"/>
        <w:rPr>
          <w:rFonts w:ascii="Times New Roman" w:eastAsia="Times New Roman" w:hAnsi="Times New Roman" w:cs="Times New Roman"/>
          <w:b/>
          <w:bCs/>
          <w:sz w:val="24"/>
          <w:szCs w:val="24"/>
        </w:rPr>
      </w:pPr>
    </w:p>
    <w:p w14:paraId="000001F2" w14:textId="51CF8361" w:rsidR="008D2471" w:rsidRDefault="009C099B" w:rsidP="002370EC">
      <w:pPr>
        <w:widowControl/>
        <w:spacing w:line="360" w:lineRule="auto"/>
        <w:rPr>
          <w:rFonts w:ascii="Times New Roman" w:eastAsia="Times New Roman" w:hAnsi="Times New Roman" w:cs="Times New Roman"/>
          <w:i/>
          <w:iCs/>
          <w:sz w:val="24"/>
          <w:szCs w:val="24"/>
        </w:rPr>
      </w:pPr>
      <w:bookmarkStart w:id="22" w:name="_Toc900096"/>
      <w:r>
        <w:rPr>
          <w:rFonts w:ascii="Times New Roman" w:eastAsia="Times New Roman" w:hAnsi="Times New Roman" w:cs="Times New Roman"/>
          <w:b/>
          <w:bCs/>
          <w:sz w:val="24"/>
          <w:szCs w:val="24"/>
        </w:rPr>
        <w:t>Table 4</w:t>
      </w:r>
      <w:r>
        <w:rPr>
          <w:rFonts w:ascii="Times New Roman" w:eastAsia="Times New Roman" w:hAnsi="Times New Roman" w:cs="Times New Roman"/>
          <w:b/>
          <w:bCs/>
          <w:sz w:val="24"/>
          <w:szCs w:val="24"/>
        </w:rPr>
        <w:br/>
      </w:r>
      <w:r>
        <w:rPr>
          <w:rFonts w:ascii="Times New Roman" w:eastAsia="Times New Roman" w:hAnsi="Times New Roman" w:cs="Times New Roman"/>
          <w:i/>
          <w:iCs/>
          <w:sz w:val="24"/>
          <w:szCs w:val="24"/>
        </w:rPr>
        <w:t>Scoring Rubric for Performance Efficiency</w:t>
      </w:r>
      <w:bookmarkEnd w:id="22"/>
    </w:p>
    <w:tbl>
      <w:tblPr>
        <w:tblStyle w:val="a5"/>
        <w:tblW w:w="7056" w:type="dxa"/>
        <w:tblInd w:w="0" w:type="dxa"/>
        <w:tblBorders>
          <w:top w:val="single" w:sz="4" w:space="0" w:color="7F7F7F"/>
          <w:bottom w:val="single" w:sz="4" w:space="0" w:color="7F7F7F"/>
        </w:tblBorders>
        <w:tblLayout w:type="fixed"/>
        <w:tblLook w:val="04A0" w:firstRow="1" w:lastRow="0" w:firstColumn="1" w:lastColumn="0" w:noHBand="0" w:noVBand="1"/>
      </w:tblPr>
      <w:tblGrid>
        <w:gridCol w:w="1418"/>
        <w:gridCol w:w="1363"/>
        <w:gridCol w:w="4275"/>
      </w:tblGrid>
      <w:tr w:rsidR="008D2471" w14:paraId="4395E379" w14:textId="77777777" w:rsidTr="008D247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418" w:type="dxa"/>
            <w:tcBorders>
              <w:top w:val="single" w:sz="4" w:space="0" w:color="7F7F7F"/>
              <w:left w:val="nil"/>
              <w:bottom w:val="single" w:sz="4" w:space="0" w:color="000000"/>
              <w:right w:val="nil"/>
            </w:tcBorders>
            <w:vAlign w:val="center"/>
          </w:tcPr>
          <w:p w14:paraId="000001F3" w14:textId="77777777" w:rsidR="008D2471" w:rsidRPr="002370EC" w:rsidRDefault="009C099B" w:rsidP="002370EC">
            <w:pPr>
              <w:widowControl/>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Range</w:t>
            </w:r>
          </w:p>
        </w:tc>
        <w:tc>
          <w:tcPr>
            <w:tcW w:w="1363" w:type="dxa"/>
            <w:tcBorders>
              <w:top w:val="single" w:sz="4" w:space="0" w:color="7F7F7F"/>
              <w:left w:val="nil"/>
              <w:bottom w:val="single" w:sz="4" w:space="0" w:color="000000"/>
              <w:right w:val="nil"/>
            </w:tcBorders>
            <w:vAlign w:val="center"/>
          </w:tcPr>
          <w:p w14:paraId="000001F4" w14:textId="77777777" w:rsidR="008D2471" w:rsidRPr="002370EC" w:rsidRDefault="009C099B" w:rsidP="002370EC">
            <w:pPr>
              <w:widowControl/>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Qualitative Remarks</w:t>
            </w:r>
          </w:p>
        </w:tc>
        <w:tc>
          <w:tcPr>
            <w:tcW w:w="4275" w:type="dxa"/>
            <w:tcBorders>
              <w:top w:val="single" w:sz="4" w:space="0" w:color="7F7F7F"/>
              <w:left w:val="nil"/>
              <w:bottom w:val="single" w:sz="4" w:space="0" w:color="000000"/>
              <w:right w:val="nil"/>
            </w:tcBorders>
            <w:vAlign w:val="center"/>
          </w:tcPr>
          <w:p w14:paraId="000001F5" w14:textId="77777777" w:rsidR="008D2471" w:rsidRPr="002370EC" w:rsidRDefault="009C099B" w:rsidP="002370EC">
            <w:pPr>
              <w:widowControl/>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Verbal Description</w:t>
            </w:r>
          </w:p>
        </w:tc>
      </w:tr>
      <w:tr w:rsidR="008D2471" w14:paraId="68446B27" w14:textId="77777777" w:rsidTr="008D24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Borders>
              <w:top w:val="single" w:sz="4" w:space="0" w:color="000000"/>
              <w:left w:val="nil"/>
              <w:bottom w:val="nil"/>
              <w:right w:val="nil"/>
            </w:tcBorders>
            <w:vAlign w:val="center"/>
          </w:tcPr>
          <w:p w14:paraId="000001F6" w14:textId="77777777" w:rsidR="008D2471" w:rsidRDefault="009C099B" w:rsidP="002370EC">
            <w:pPr>
              <w:widowControl/>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4.21 – 5.00</w:t>
            </w:r>
          </w:p>
        </w:tc>
        <w:tc>
          <w:tcPr>
            <w:tcW w:w="1363" w:type="dxa"/>
            <w:tcBorders>
              <w:top w:val="single" w:sz="4" w:space="0" w:color="000000"/>
              <w:left w:val="nil"/>
              <w:bottom w:val="nil"/>
              <w:right w:val="nil"/>
            </w:tcBorders>
            <w:vAlign w:val="center"/>
          </w:tcPr>
          <w:p w14:paraId="000001F7" w14:textId="77777777" w:rsidR="008D2471" w:rsidRDefault="009C099B" w:rsidP="002370EC">
            <w:pPr>
              <w:widowControl/>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Highly Efficient</w:t>
            </w:r>
          </w:p>
        </w:tc>
        <w:tc>
          <w:tcPr>
            <w:tcW w:w="4275" w:type="dxa"/>
            <w:tcBorders>
              <w:top w:val="single" w:sz="4" w:space="0" w:color="000000"/>
              <w:left w:val="nil"/>
              <w:bottom w:val="nil"/>
              <w:right w:val="nil"/>
            </w:tcBorders>
          </w:tcPr>
          <w:p w14:paraId="000001F8" w14:textId="77777777" w:rsidR="008D2471" w:rsidRDefault="009C099B" w:rsidP="002370EC">
            <w:pPr>
              <w:widowControl/>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SmartBand’s</w:t>
            </w:r>
            <w:proofErr w:type="spellEnd"/>
            <w:r>
              <w:rPr>
                <w:rFonts w:ascii="Times New Roman" w:eastAsia="Times New Roman" w:hAnsi="Times New Roman" w:cs="Times New Roman"/>
                <w:sz w:val="24"/>
                <w:szCs w:val="24"/>
              </w:rPr>
              <w:t xml:space="preserve"> performance is exceptional, meeting or exceeding all efficiency requirements. Users experience no delays or errors, and the system performs consistently well under all operating conditions.</w:t>
            </w:r>
          </w:p>
        </w:tc>
      </w:tr>
      <w:tr w:rsidR="008D2471" w14:paraId="23CF9AF9" w14:textId="77777777" w:rsidTr="008D2471">
        <w:tc>
          <w:tcPr>
            <w:cnfStyle w:val="001000000000" w:firstRow="0" w:lastRow="0" w:firstColumn="1" w:lastColumn="0" w:oddVBand="0" w:evenVBand="0" w:oddHBand="0" w:evenHBand="0" w:firstRowFirstColumn="0" w:firstRowLastColumn="0" w:lastRowFirstColumn="0" w:lastRowLastColumn="0"/>
            <w:tcW w:w="1418" w:type="dxa"/>
            <w:tcBorders>
              <w:top w:val="nil"/>
              <w:left w:val="nil"/>
              <w:bottom w:val="nil"/>
              <w:right w:val="nil"/>
            </w:tcBorders>
            <w:vAlign w:val="center"/>
          </w:tcPr>
          <w:p w14:paraId="000001F9" w14:textId="77777777" w:rsidR="008D2471" w:rsidRDefault="009C099B" w:rsidP="002370EC">
            <w:pPr>
              <w:widowControl/>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3.41 – 4.20</w:t>
            </w:r>
          </w:p>
        </w:tc>
        <w:tc>
          <w:tcPr>
            <w:tcW w:w="1363" w:type="dxa"/>
            <w:tcBorders>
              <w:top w:val="nil"/>
              <w:left w:val="nil"/>
              <w:bottom w:val="nil"/>
              <w:right w:val="nil"/>
            </w:tcBorders>
            <w:vAlign w:val="center"/>
          </w:tcPr>
          <w:p w14:paraId="000001FA" w14:textId="77777777" w:rsidR="008D2471" w:rsidRDefault="009C099B" w:rsidP="002370EC">
            <w:pPr>
              <w:widowControl/>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Efficient</w:t>
            </w:r>
          </w:p>
        </w:tc>
        <w:tc>
          <w:tcPr>
            <w:tcW w:w="4275" w:type="dxa"/>
            <w:tcBorders>
              <w:top w:val="nil"/>
              <w:left w:val="nil"/>
              <w:bottom w:val="nil"/>
              <w:right w:val="nil"/>
            </w:tcBorders>
          </w:tcPr>
          <w:p w14:paraId="000001FB" w14:textId="77777777" w:rsidR="008D2471" w:rsidRDefault="009C099B" w:rsidP="002370EC">
            <w:pPr>
              <w:widowControl/>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SmartBand’s</w:t>
            </w:r>
            <w:proofErr w:type="spellEnd"/>
            <w:r>
              <w:rPr>
                <w:rFonts w:ascii="Times New Roman" w:eastAsia="Times New Roman" w:hAnsi="Times New Roman" w:cs="Times New Roman"/>
                <w:sz w:val="24"/>
                <w:szCs w:val="24"/>
              </w:rPr>
              <w:t xml:space="preserve"> performance is above average and meets most efficiency requirements. Users experience minimal delays or errors, and the system performs well under normal operating conditions.</w:t>
            </w:r>
          </w:p>
        </w:tc>
      </w:tr>
      <w:tr w:rsidR="008D2471" w14:paraId="6E791A32" w14:textId="77777777" w:rsidTr="008D24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Borders>
              <w:top w:val="nil"/>
              <w:left w:val="nil"/>
              <w:bottom w:val="nil"/>
              <w:right w:val="nil"/>
            </w:tcBorders>
            <w:vAlign w:val="center"/>
          </w:tcPr>
          <w:p w14:paraId="000001FC" w14:textId="77777777" w:rsidR="008D2471" w:rsidRDefault="009C099B" w:rsidP="002370EC">
            <w:pPr>
              <w:widowControl/>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2.61 – 3.40</w:t>
            </w:r>
          </w:p>
        </w:tc>
        <w:tc>
          <w:tcPr>
            <w:tcW w:w="1363" w:type="dxa"/>
            <w:tcBorders>
              <w:top w:val="nil"/>
              <w:left w:val="nil"/>
              <w:bottom w:val="nil"/>
              <w:right w:val="nil"/>
            </w:tcBorders>
            <w:vAlign w:val="center"/>
          </w:tcPr>
          <w:p w14:paraId="000001FD" w14:textId="77777777" w:rsidR="008D2471" w:rsidRDefault="009C099B" w:rsidP="002370EC">
            <w:pPr>
              <w:widowControl/>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Less Efficient</w:t>
            </w:r>
          </w:p>
        </w:tc>
        <w:tc>
          <w:tcPr>
            <w:tcW w:w="4275" w:type="dxa"/>
            <w:tcBorders>
              <w:top w:val="nil"/>
              <w:left w:val="nil"/>
              <w:bottom w:val="nil"/>
              <w:right w:val="nil"/>
            </w:tcBorders>
          </w:tcPr>
          <w:p w14:paraId="000001FE" w14:textId="77777777" w:rsidR="008D2471" w:rsidRDefault="009C099B" w:rsidP="002370EC">
            <w:pPr>
              <w:widowControl/>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SmartBand’s</w:t>
            </w:r>
            <w:proofErr w:type="spellEnd"/>
            <w:r>
              <w:rPr>
                <w:rFonts w:ascii="Times New Roman" w:eastAsia="Times New Roman" w:hAnsi="Times New Roman" w:cs="Times New Roman"/>
                <w:sz w:val="24"/>
                <w:szCs w:val="24"/>
              </w:rPr>
              <w:t xml:space="preserve"> performance is average, with room for improvement. Users may </w:t>
            </w:r>
            <w:r>
              <w:rPr>
                <w:rFonts w:ascii="Times New Roman" w:eastAsia="Times New Roman" w:hAnsi="Times New Roman" w:cs="Times New Roman"/>
                <w:sz w:val="24"/>
                <w:szCs w:val="24"/>
              </w:rPr>
              <w:lastRenderedPageBreak/>
              <w:t>experience occasional delays or errors, but overall, the system functions adequately.</w:t>
            </w:r>
          </w:p>
        </w:tc>
      </w:tr>
      <w:tr w:rsidR="008D2471" w14:paraId="36EEE4E7" w14:textId="77777777" w:rsidTr="008D2471">
        <w:tc>
          <w:tcPr>
            <w:cnfStyle w:val="001000000000" w:firstRow="0" w:lastRow="0" w:firstColumn="1" w:lastColumn="0" w:oddVBand="0" w:evenVBand="0" w:oddHBand="0" w:evenHBand="0" w:firstRowFirstColumn="0" w:firstRowLastColumn="0" w:lastRowFirstColumn="0" w:lastRowLastColumn="0"/>
            <w:tcW w:w="1418" w:type="dxa"/>
            <w:tcBorders>
              <w:top w:val="nil"/>
              <w:left w:val="nil"/>
              <w:bottom w:val="nil"/>
              <w:right w:val="nil"/>
            </w:tcBorders>
            <w:vAlign w:val="center"/>
          </w:tcPr>
          <w:p w14:paraId="000001FF" w14:textId="77777777" w:rsidR="008D2471" w:rsidRDefault="009C099B" w:rsidP="002370EC">
            <w:pPr>
              <w:widowControl/>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lastRenderedPageBreak/>
              <w:t>1.81 – 2.60</w:t>
            </w:r>
          </w:p>
        </w:tc>
        <w:tc>
          <w:tcPr>
            <w:tcW w:w="1363" w:type="dxa"/>
            <w:tcBorders>
              <w:top w:val="nil"/>
              <w:left w:val="nil"/>
              <w:bottom w:val="nil"/>
              <w:right w:val="nil"/>
            </w:tcBorders>
            <w:vAlign w:val="center"/>
          </w:tcPr>
          <w:p w14:paraId="00000200" w14:textId="77777777" w:rsidR="008D2471" w:rsidRDefault="009C099B" w:rsidP="002370EC">
            <w:pPr>
              <w:widowControl/>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Inefficient</w:t>
            </w:r>
          </w:p>
        </w:tc>
        <w:tc>
          <w:tcPr>
            <w:tcW w:w="4275" w:type="dxa"/>
            <w:tcBorders>
              <w:top w:val="nil"/>
              <w:left w:val="nil"/>
              <w:bottom w:val="nil"/>
              <w:right w:val="nil"/>
            </w:tcBorders>
          </w:tcPr>
          <w:p w14:paraId="00000201" w14:textId="77777777" w:rsidR="008D2471" w:rsidRDefault="009C099B" w:rsidP="002370EC">
            <w:pPr>
              <w:widowControl/>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SmartBand’s</w:t>
            </w:r>
            <w:proofErr w:type="spellEnd"/>
            <w:r>
              <w:rPr>
                <w:rFonts w:ascii="Times New Roman" w:eastAsia="Times New Roman" w:hAnsi="Times New Roman" w:cs="Times New Roman"/>
                <w:sz w:val="24"/>
                <w:szCs w:val="24"/>
              </w:rPr>
              <w:t xml:space="preserve"> performance is below average and fails to fully meet efficiency requirements. Users may experience delays or errors that affect productivity.</w:t>
            </w:r>
          </w:p>
        </w:tc>
      </w:tr>
      <w:tr w:rsidR="008D2471" w14:paraId="05D04BC3" w14:textId="77777777" w:rsidTr="008D24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Borders>
              <w:top w:val="nil"/>
              <w:left w:val="nil"/>
              <w:bottom w:val="single" w:sz="4" w:space="0" w:color="000000"/>
              <w:right w:val="nil"/>
            </w:tcBorders>
            <w:vAlign w:val="center"/>
          </w:tcPr>
          <w:p w14:paraId="00000202" w14:textId="77777777" w:rsidR="008D2471" w:rsidRDefault="009C099B" w:rsidP="002370EC">
            <w:pPr>
              <w:widowControl/>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1.00 – 1.80</w:t>
            </w:r>
          </w:p>
        </w:tc>
        <w:tc>
          <w:tcPr>
            <w:tcW w:w="1363" w:type="dxa"/>
            <w:tcBorders>
              <w:top w:val="nil"/>
              <w:left w:val="nil"/>
              <w:bottom w:val="single" w:sz="4" w:space="0" w:color="000000"/>
              <w:right w:val="nil"/>
            </w:tcBorders>
            <w:vAlign w:val="center"/>
          </w:tcPr>
          <w:p w14:paraId="00000203" w14:textId="77777777" w:rsidR="008D2471" w:rsidRDefault="009C099B" w:rsidP="002370EC">
            <w:pPr>
              <w:widowControl/>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Highly Inefficient</w:t>
            </w:r>
          </w:p>
        </w:tc>
        <w:tc>
          <w:tcPr>
            <w:tcW w:w="4275" w:type="dxa"/>
            <w:tcBorders>
              <w:top w:val="nil"/>
              <w:left w:val="nil"/>
              <w:bottom w:val="single" w:sz="4" w:space="0" w:color="000000"/>
              <w:right w:val="nil"/>
            </w:tcBorders>
          </w:tcPr>
          <w:p w14:paraId="00000204" w14:textId="77777777" w:rsidR="008D2471" w:rsidRDefault="009C099B" w:rsidP="002370EC">
            <w:pPr>
              <w:widowControl/>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SmartBand’s</w:t>
            </w:r>
            <w:proofErr w:type="spellEnd"/>
            <w:r>
              <w:rPr>
                <w:rFonts w:ascii="Times New Roman" w:eastAsia="Times New Roman" w:hAnsi="Times New Roman" w:cs="Times New Roman"/>
                <w:sz w:val="24"/>
                <w:szCs w:val="24"/>
              </w:rPr>
              <w:t xml:space="preserve"> performance is significantly below expectations, frequently causing delays, errors, or failures that disrupt normal operation.</w:t>
            </w:r>
          </w:p>
        </w:tc>
      </w:tr>
    </w:tbl>
    <w:p w14:paraId="115AC2D1" w14:textId="77777777" w:rsidR="002370EC" w:rsidRDefault="002370EC" w:rsidP="002370EC">
      <w:pPr>
        <w:widowControl/>
        <w:spacing w:line="360" w:lineRule="auto"/>
        <w:ind w:firstLine="720"/>
        <w:jc w:val="both"/>
        <w:rPr>
          <w:rFonts w:ascii="Times New Roman" w:eastAsia="Times New Roman" w:hAnsi="Times New Roman" w:cs="Times New Roman"/>
          <w:sz w:val="24"/>
          <w:szCs w:val="24"/>
        </w:rPr>
      </w:pPr>
    </w:p>
    <w:p w14:paraId="00000206" w14:textId="61F0955B" w:rsidR="008D2471" w:rsidRDefault="009C099B" w:rsidP="002370EC">
      <w:pPr>
        <w:widowControl/>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 presented in Table 4, the scoring rubric was utilized to assess the system’s performance efficiency. This evaluation focuses on how well 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performs under various operating conditions, specifically looking for the absence of delays or errors and its consistency during normal operation.</w:t>
      </w:r>
    </w:p>
    <w:p w14:paraId="00000207" w14:textId="354A958C" w:rsidR="008D2471" w:rsidRDefault="009C099B" w:rsidP="002370EC">
      <w:pPr>
        <w:widowControl/>
        <w:spacing w:line="360" w:lineRule="auto"/>
        <w:rPr>
          <w:rFonts w:ascii="Times New Roman" w:eastAsia="Times New Roman" w:hAnsi="Times New Roman" w:cs="Times New Roman"/>
          <w:sz w:val="24"/>
          <w:szCs w:val="24"/>
        </w:rPr>
      </w:pPr>
      <w:bookmarkStart w:id="23" w:name="_Toc900097"/>
      <w:r>
        <w:rPr>
          <w:rFonts w:ascii="Times New Roman" w:eastAsia="Times New Roman" w:hAnsi="Times New Roman" w:cs="Times New Roman"/>
          <w:b/>
          <w:bCs/>
          <w:sz w:val="24"/>
          <w:szCs w:val="24"/>
        </w:rPr>
        <w:t>Table 5</w:t>
      </w:r>
      <w:r>
        <w:rPr>
          <w:rFonts w:ascii="Times New Roman" w:eastAsia="Times New Roman" w:hAnsi="Times New Roman" w:cs="Times New Roman"/>
          <w:b/>
          <w:bCs/>
          <w:sz w:val="24"/>
          <w:szCs w:val="24"/>
        </w:rPr>
        <w:br/>
      </w:r>
      <w:r>
        <w:rPr>
          <w:rFonts w:ascii="Times New Roman" w:eastAsia="Times New Roman" w:hAnsi="Times New Roman" w:cs="Times New Roman"/>
          <w:i/>
          <w:iCs/>
          <w:sz w:val="24"/>
          <w:szCs w:val="24"/>
        </w:rPr>
        <w:t>Scoring Rubric for Compatibility</w:t>
      </w:r>
      <w:bookmarkEnd w:id="23"/>
    </w:p>
    <w:tbl>
      <w:tblPr>
        <w:tblStyle w:val="a6"/>
        <w:tblW w:w="7056" w:type="dxa"/>
        <w:tblInd w:w="0" w:type="dxa"/>
        <w:tblBorders>
          <w:top w:val="single" w:sz="4" w:space="0" w:color="7F7F7F"/>
          <w:bottom w:val="single" w:sz="4" w:space="0" w:color="7F7F7F"/>
        </w:tblBorders>
        <w:tblLayout w:type="fixed"/>
        <w:tblLook w:val="04A0" w:firstRow="1" w:lastRow="0" w:firstColumn="1" w:lastColumn="0" w:noHBand="0" w:noVBand="1"/>
      </w:tblPr>
      <w:tblGrid>
        <w:gridCol w:w="1560"/>
        <w:gridCol w:w="1416"/>
        <w:gridCol w:w="4080"/>
      </w:tblGrid>
      <w:tr w:rsidR="008D2471" w14:paraId="22F72327" w14:textId="77777777" w:rsidTr="008D247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560" w:type="dxa"/>
            <w:tcBorders>
              <w:top w:val="single" w:sz="4" w:space="0" w:color="7F7F7F"/>
              <w:left w:val="nil"/>
              <w:bottom w:val="single" w:sz="4" w:space="0" w:color="000000"/>
              <w:right w:val="nil"/>
            </w:tcBorders>
            <w:vAlign w:val="center"/>
          </w:tcPr>
          <w:p w14:paraId="00000208" w14:textId="77777777" w:rsidR="008D2471" w:rsidRPr="002370EC" w:rsidRDefault="009C099B" w:rsidP="002370EC">
            <w:pPr>
              <w:widowControl/>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Range</w:t>
            </w:r>
          </w:p>
        </w:tc>
        <w:tc>
          <w:tcPr>
            <w:tcW w:w="1416" w:type="dxa"/>
            <w:tcBorders>
              <w:top w:val="single" w:sz="4" w:space="0" w:color="7F7F7F"/>
              <w:left w:val="nil"/>
              <w:bottom w:val="single" w:sz="4" w:space="0" w:color="000000"/>
              <w:right w:val="nil"/>
            </w:tcBorders>
            <w:vAlign w:val="center"/>
          </w:tcPr>
          <w:p w14:paraId="00000209" w14:textId="77777777" w:rsidR="008D2471" w:rsidRPr="002370EC" w:rsidRDefault="009C099B" w:rsidP="002370EC">
            <w:pPr>
              <w:widowControl/>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Qualitative Remarks</w:t>
            </w:r>
          </w:p>
        </w:tc>
        <w:tc>
          <w:tcPr>
            <w:tcW w:w="4080" w:type="dxa"/>
            <w:tcBorders>
              <w:top w:val="single" w:sz="4" w:space="0" w:color="7F7F7F"/>
              <w:left w:val="nil"/>
              <w:bottom w:val="single" w:sz="4" w:space="0" w:color="000000"/>
              <w:right w:val="nil"/>
            </w:tcBorders>
            <w:vAlign w:val="center"/>
          </w:tcPr>
          <w:p w14:paraId="0000020A" w14:textId="77777777" w:rsidR="008D2471" w:rsidRPr="002370EC" w:rsidRDefault="009C099B" w:rsidP="002370EC">
            <w:pPr>
              <w:widowControl/>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Verbal Description</w:t>
            </w:r>
          </w:p>
        </w:tc>
      </w:tr>
      <w:tr w:rsidR="008D2471" w14:paraId="7E0C4231" w14:textId="77777777" w:rsidTr="008D24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Borders>
              <w:top w:val="single" w:sz="4" w:space="0" w:color="000000"/>
              <w:left w:val="nil"/>
              <w:bottom w:val="nil"/>
              <w:right w:val="nil"/>
            </w:tcBorders>
            <w:vAlign w:val="center"/>
          </w:tcPr>
          <w:p w14:paraId="0000020B" w14:textId="77777777" w:rsidR="008D2471" w:rsidRDefault="009C099B" w:rsidP="002370EC">
            <w:pPr>
              <w:widowControl/>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4.21 – 5.00</w:t>
            </w:r>
          </w:p>
        </w:tc>
        <w:tc>
          <w:tcPr>
            <w:tcW w:w="1416" w:type="dxa"/>
            <w:tcBorders>
              <w:top w:val="single" w:sz="4" w:space="0" w:color="000000"/>
              <w:left w:val="nil"/>
              <w:bottom w:val="nil"/>
              <w:right w:val="nil"/>
            </w:tcBorders>
            <w:vAlign w:val="center"/>
          </w:tcPr>
          <w:p w14:paraId="0000020C" w14:textId="77777777" w:rsidR="008D2471" w:rsidRDefault="009C099B" w:rsidP="002370EC">
            <w:pPr>
              <w:widowControl/>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Highly Compatible</w:t>
            </w:r>
          </w:p>
        </w:tc>
        <w:tc>
          <w:tcPr>
            <w:tcW w:w="4080" w:type="dxa"/>
            <w:tcBorders>
              <w:top w:val="single" w:sz="4" w:space="0" w:color="000000"/>
              <w:left w:val="nil"/>
              <w:bottom w:val="nil"/>
              <w:right w:val="nil"/>
            </w:tcBorders>
          </w:tcPr>
          <w:p w14:paraId="0000020D" w14:textId="77777777" w:rsidR="008D2471" w:rsidRDefault="009C099B" w:rsidP="002370EC">
            <w:pPr>
              <w:widowControl/>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is fully compatible with other hardware or software and can seamlessly integrate without any issues or modifications.</w:t>
            </w:r>
          </w:p>
        </w:tc>
      </w:tr>
      <w:tr w:rsidR="008D2471" w14:paraId="37544664" w14:textId="77777777" w:rsidTr="008D2471">
        <w:tc>
          <w:tcPr>
            <w:cnfStyle w:val="001000000000" w:firstRow="0" w:lastRow="0" w:firstColumn="1" w:lastColumn="0" w:oddVBand="0" w:evenVBand="0" w:oddHBand="0" w:evenHBand="0" w:firstRowFirstColumn="0" w:firstRowLastColumn="0" w:lastRowFirstColumn="0" w:lastRowLastColumn="0"/>
            <w:tcW w:w="1560" w:type="dxa"/>
            <w:tcBorders>
              <w:top w:val="nil"/>
              <w:left w:val="nil"/>
              <w:bottom w:val="nil"/>
              <w:right w:val="nil"/>
            </w:tcBorders>
            <w:vAlign w:val="center"/>
          </w:tcPr>
          <w:p w14:paraId="0000020E" w14:textId="77777777" w:rsidR="008D2471" w:rsidRDefault="009C099B" w:rsidP="002370EC">
            <w:pPr>
              <w:widowControl/>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3.41 – 4.20</w:t>
            </w:r>
          </w:p>
        </w:tc>
        <w:tc>
          <w:tcPr>
            <w:tcW w:w="1416" w:type="dxa"/>
            <w:tcBorders>
              <w:top w:val="nil"/>
              <w:left w:val="nil"/>
              <w:bottom w:val="nil"/>
              <w:right w:val="nil"/>
            </w:tcBorders>
            <w:vAlign w:val="center"/>
          </w:tcPr>
          <w:p w14:paraId="0000020F" w14:textId="77777777" w:rsidR="008D2471" w:rsidRDefault="009C099B" w:rsidP="002370EC">
            <w:pPr>
              <w:widowControl/>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Compatible</w:t>
            </w:r>
          </w:p>
        </w:tc>
        <w:tc>
          <w:tcPr>
            <w:tcW w:w="4080" w:type="dxa"/>
            <w:tcBorders>
              <w:top w:val="nil"/>
              <w:left w:val="nil"/>
              <w:bottom w:val="nil"/>
              <w:right w:val="nil"/>
            </w:tcBorders>
          </w:tcPr>
          <w:p w14:paraId="00000210" w14:textId="77777777" w:rsidR="008D2471" w:rsidRDefault="009C099B" w:rsidP="002370EC">
            <w:pPr>
              <w:widowControl/>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can work with other hardware or software with minor adjustments or configurations.</w:t>
            </w:r>
          </w:p>
        </w:tc>
      </w:tr>
      <w:tr w:rsidR="008D2471" w14:paraId="371D3615" w14:textId="77777777" w:rsidTr="008D24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Borders>
              <w:top w:val="nil"/>
              <w:left w:val="nil"/>
              <w:bottom w:val="nil"/>
              <w:right w:val="nil"/>
            </w:tcBorders>
            <w:vAlign w:val="center"/>
          </w:tcPr>
          <w:p w14:paraId="00000211" w14:textId="77777777" w:rsidR="008D2471" w:rsidRDefault="009C099B" w:rsidP="002370EC">
            <w:pPr>
              <w:widowControl/>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lastRenderedPageBreak/>
              <w:t>2.61 – 3.40</w:t>
            </w:r>
          </w:p>
        </w:tc>
        <w:tc>
          <w:tcPr>
            <w:tcW w:w="1416" w:type="dxa"/>
            <w:tcBorders>
              <w:top w:val="nil"/>
              <w:left w:val="nil"/>
              <w:bottom w:val="nil"/>
              <w:right w:val="nil"/>
            </w:tcBorders>
            <w:vAlign w:val="center"/>
          </w:tcPr>
          <w:p w14:paraId="00000212" w14:textId="77777777" w:rsidR="008D2471" w:rsidRDefault="009C099B" w:rsidP="002370EC">
            <w:pPr>
              <w:widowControl/>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Somewhat Compatible</w:t>
            </w:r>
          </w:p>
        </w:tc>
        <w:tc>
          <w:tcPr>
            <w:tcW w:w="4080" w:type="dxa"/>
            <w:tcBorders>
              <w:top w:val="nil"/>
              <w:left w:val="nil"/>
              <w:bottom w:val="nil"/>
              <w:right w:val="nil"/>
            </w:tcBorders>
          </w:tcPr>
          <w:p w14:paraId="00000213" w14:textId="77777777" w:rsidR="008D2471" w:rsidRDefault="009C099B" w:rsidP="002370EC">
            <w:pPr>
              <w:widowControl/>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can work with other hardware or software but requires significant adjustments or configurations.</w:t>
            </w:r>
          </w:p>
        </w:tc>
      </w:tr>
      <w:tr w:rsidR="008D2471" w14:paraId="76B08F9A" w14:textId="77777777" w:rsidTr="008D2471">
        <w:tc>
          <w:tcPr>
            <w:cnfStyle w:val="001000000000" w:firstRow="0" w:lastRow="0" w:firstColumn="1" w:lastColumn="0" w:oddVBand="0" w:evenVBand="0" w:oddHBand="0" w:evenHBand="0" w:firstRowFirstColumn="0" w:firstRowLastColumn="0" w:lastRowFirstColumn="0" w:lastRowLastColumn="0"/>
            <w:tcW w:w="1560" w:type="dxa"/>
            <w:tcBorders>
              <w:top w:val="nil"/>
              <w:left w:val="nil"/>
              <w:bottom w:val="nil"/>
              <w:right w:val="nil"/>
            </w:tcBorders>
            <w:vAlign w:val="center"/>
          </w:tcPr>
          <w:p w14:paraId="00000214" w14:textId="77777777" w:rsidR="008D2471" w:rsidRDefault="009C099B" w:rsidP="002370EC">
            <w:pPr>
              <w:widowControl/>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1.81 – 2.60</w:t>
            </w:r>
          </w:p>
        </w:tc>
        <w:tc>
          <w:tcPr>
            <w:tcW w:w="1416" w:type="dxa"/>
            <w:tcBorders>
              <w:top w:val="nil"/>
              <w:left w:val="nil"/>
              <w:bottom w:val="nil"/>
              <w:right w:val="nil"/>
            </w:tcBorders>
            <w:vAlign w:val="center"/>
          </w:tcPr>
          <w:p w14:paraId="00000215" w14:textId="77777777" w:rsidR="008D2471" w:rsidRDefault="009C099B" w:rsidP="002370EC">
            <w:pPr>
              <w:widowControl/>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Less Compatible</w:t>
            </w:r>
          </w:p>
        </w:tc>
        <w:tc>
          <w:tcPr>
            <w:tcW w:w="4080" w:type="dxa"/>
            <w:tcBorders>
              <w:top w:val="nil"/>
              <w:left w:val="nil"/>
              <w:bottom w:val="nil"/>
              <w:right w:val="nil"/>
            </w:tcBorders>
          </w:tcPr>
          <w:p w14:paraId="00000216" w14:textId="77777777" w:rsidR="008D2471" w:rsidRDefault="009C099B" w:rsidP="002370EC">
            <w:pPr>
              <w:widowControl/>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struggles to work with other hardware or software and needs major adjustments.</w:t>
            </w:r>
          </w:p>
        </w:tc>
      </w:tr>
      <w:tr w:rsidR="008D2471" w14:paraId="6E820E30" w14:textId="77777777" w:rsidTr="008D24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Borders>
              <w:top w:val="nil"/>
              <w:left w:val="nil"/>
              <w:bottom w:val="single" w:sz="4" w:space="0" w:color="000000"/>
              <w:right w:val="nil"/>
            </w:tcBorders>
            <w:vAlign w:val="center"/>
          </w:tcPr>
          <w:p w14:paraId="00000217" w14:textId="77777777" w:rsidR="008D2471" w:rsidRDefault="009C099B" w:rsidP="002370EC">
            <w:pPr>
              <w:widowControl/>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1.00 – 1.80</w:t>
            </w:r>
          </w:p>
        </w:tc>
        <w:tc>
          <w:tcPr>
            <w:tcW w:w="1416" w:type="dxa"/>
            <w:tcBorders>
              <w:top w:val="nil"/>
              <w:left w:val="nil"/>
              <w:bottom w:val="single" w:sz="4" w:space="0" w:color="000000"/>
              <w:right w:val="nil"/>
            </w:tcBorders>
            <w:vAlign w:val="center"/>
          </w:tcPr>
          <w:p w14:paraId="00000218" w14:textId="77777777" w:rsidR="008D2471" w:rsidRDefault="009C099B" w:rsidP="002370EC">
            <w:pPr>
              <w:widowControl/>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Not Compatible</w:t>
            </w:r>
          </w:p>
        </w:tc>
        <w:tc>
          <w:tcPr>
            <w:tcW w:w="4080" w:type="dxa"/>
            <w:tcBorders>
              <w:top w:val="nil"/>
              <w:left w:val="nil"/>
              <w:bottom w:val="single" w:sz="4" w:space="0" w:color="000000"/>
              <w:right w:val="nil"/>
            </w:tcBorders>
          </w:tcPr>
          <w:p w14:paraId="00000219" w14:textId="77777777" w:rsidR="008D2471" w:rsidRDefault="009C099B" w:rsidP="002370EC">
            <w:pPr>
              <w:widowControl/>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cannot work with other hardware or software and requires complete redesign or replacement.</w:t>
            </w:r>
          </w:p>
        </w:tc>
      </w:tr>
    </w:tbl>
    <w:p w14:paraId="238B266A" w14:textId="77777777" w:rsidR="002370EC" w:rsidRDefault="002370EC" w:rsidP="002370EC">
      <w:pPr>
        <w:widowControl/>
        <w:spacing w:line="360" w:lineRule="auto"/>
        <w:ind w:firstLine="720"/>
        <w:jc w:val="both"/>
        <w:rPr>
          <w:rFonts w:ascii="Times New Roman" w:eastAsia="Times New Roman" w:hAnsi="Times New Roman" w:cs="Times New Roman"/>
          <w:sz w:val="24"/>
          <w:szCs w:val="24"/>
        </w:rPr>
      </w:pPr>
    </w:p>
    <w:p w14:paraId="0000021A" w14:textId="075002E1" w:rsidR="008D2471" w:rsidRDefault="009C099B" w:rsidP="002370EC">
      <w:pPr>
        <w:widowControl/>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 presented in Table 5, the scoring rubric was used to measure the system's compatibility. This focuses on the </w:t>
      </w:r>
      <w:proofErr w:type="spellStart"/>
      <w:r>
        <w:rPr>
          <w:rFonts w:ascii="Times New Roman" w:eastAsia="Times New Roman" w:hAnsi="Times New Roman" w:cs="Times New Roman"/>
          <w:sz w:val="24"/>
          <w:szCs w:val="24"/>
        </w:rPr>
        <w:t>SmartBand's</w:t>
      </w:r>
      <w:proofErr w:type="spellEnd"/>
      <w:r>
        <w:rPr>
          <w:rFonts w:ascii="Times New Roman" w:eastAsia="Times New Roman" w:hAnsi="Times New Roman" w:cs="Times New Roman"/>
          <w:sz w:val="24"/>
          <w:szCs w:val="24"/>
        </w:rPr>
        <w:t xml:space="preserve"> ability to seamlessly integrate and function with other hardware or software components without requiring major modifications or redesigns.</w:t>
      </w:r>
    </w:p>
    <w:p w14:paraId="0000021B" w14:textId="77777777" w:rsidR="008D2471" w:rsidRDefault="008D2471" w:rsidP="002370EC">
      <w:pPr>
        <w:widowControl/>
        <w:spacing w:line="360" w:lineRule="auto"/>
        <w:rPr>
          <w:rFonts w:ascii="Times New Roman" w:eastAsia="Times New Roman" w:hAnsi="Times New Roman" w:cs="Times New Roman"/>
          <w:b/>
          <w:bCs/>
          <w:sz w:val="24"/>
          <w:szCs w:val="24"/>
        </w:rPr>
      </w:pPr>
    </w:p>
    <w:p w14:paraId="0000021C" w14:textId="0A5AB52A" w:rsidR="008D2471" w:rsidRDefault="009C099B" w:rsidP="002370EC">
      <w:pPr>
        <w:widowControl/>
        <w:spacing w:line="360" w:lineRule="auto"/>
        <w:rPr>
          <w:rFonts w:ascii="Times New Roman" w:eastAsia="Times New Roman" w:hAnsi="Times New Roman" w:cs="Times New Roman"/>
          <w:sz w:val="24"/>
          <w:szCs w:val="24"/>
        </w:rPr>
      </w:pPr>
      <w:bookmarkStart w:id="24" w:name="_Toc900098"/>
      <w:r>
        <w:rPr>
          <w:rFonts w:ascii="Times New Roman" w:eastAsia="Times New Roman" w:hAnsi="Times New Roman" w:cs="Times New Roman"/>
          <w:b/>
          <w:bCs/>
          <w:sz w:val="24"/>
          <w:szCs w:val="24"/>
        </w:rPr>
        <w:t>Table 6</w:t>
      </w:r>
      <w:r>
        <w:rPr>
          <w:rFonts w:ascii="Times New Roman" w:eastAsia="Times New Roman" w:hAnsi="Times New Roman" w:cs="Times New Roman"/>
          <w:b/>
          <w:bCs/>
          <w:sz w:val="24"/>
          <w:szCs w:val="24"/>
        </w:rPr>
        <w:br/>
      </w:r>
      <w:r>
        <w:rPr>
          <w:rFonts w:ascii="Times New Roman" w:eastAsia="Times New Roman" w:hAnsi="Times New Roman" w:cs="Times New Roman"/>
          <w:i/>
          <w:iCs/>
          <w:sz w:val="24"/>
          <w:szCs w:val="24"/>
        </w:rPr>
        <w:t>Scoring Rubric for Interaction Capability</w:t>
      </w:r>
      <w:bookmarkEnd w:id="24"/>
    </w:p>
    <w:tbl>
      <w:tblPr>
        <w:tblStyle w:val="a7"/>
        <w:tblW w:w="7056" w:type="dxa"/>
        <w:tblInd w:w="0" w:type="dxa"/>
        <w:tblBorders>
          <w:top w:val="single" w:sz="4" w:space="0" w:color="7F7F7F"/>
          <w:bottom w:val="single" w:sz="4" w:space="0" w:color="7F7F7F"/>
        </w:tblBorders>
        <w:tblLayout w:type="fixed"/>
        <w:tblLook w:val="04A0" w:firstRow="1" w:lastRow="0" w:firstColumn="1" w:lastColumn="0" w:noHBand="0" w:noVBand="1"/>
      </w:tblPr>
      <w:tblGrid>
        <w:gridCol w:w="1560"/>
        <w:gridCol w:w="1363"/>
        <w:gridCol w:w="4133"/>
      </w:tblGrid>
      <w:tr w:rsidR="008D2471" w14:paraId="0E674266" w14:textId="77777777" w:rsidTr="008D247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560" w:type="dxa"/>
            <w:tcBorders>
              <w:top w:val="single" w:sz="4" w:space="0" w:color="7F7F7F"/>
              <w:left w:val="nil"/>
              <w:bottom w:val="single" w:sz="4" w:space="0" w:color="000000"/>
              <w:right w:val="nil"/>
            </w:tcBorders>
            <w:vAlign w:val="center"/>
          </w:tcPr>
          <w:p w14:paraId="0000021D" w14:textId="77777777" w:rsidR="008D2471" w:rsidRPr="002370EC" w:rsidRDefault="009C099B" w:rsidP="002370EC">
            <w:pPr>
              <w:widowControl/>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Range</w:t>
            </w:r>
          </w:p>
        </w:tc>
        <w:tc>
          <w:tcPr>
            <w:tcW w:w="1363" w:type="dxa"/>
            <w:tcBorders>
              <w:top w:val="single" w:sz="4" w:space="0" w:color="7F7F7F"/>
              <w:left w:val="nil"/>
              <w:bottom w:val="single" w:sz="4" w:space="0" w:color="000000"/>
              <w:right w:val="nil"/>
            </w:tcBorders>
            <w:vAlign w:val="center"/>
          </w:tcPr>
          <w:p w14:paraId="0000021E" w14:textId="77777777" w:rsidR="008D2471" w:rsidRPr="002370EC" w:rsidRDefault="009C099B" w:rsidP="002370EC">
            <w:pPr>
              <w:widowControl/>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Qualitative Remarks</w:t>
            </w:r>
          </w:p>
        </w:tc>
        <w:tc>
          <w:tcPr>
            <w:tcW w:w="4133" w:type="dxa"/>
            <w:tcBorders>
              <w:top w:val="single" w:sz="4" w:space="0" w:color="7F7F7F"/>
              <w:left w:val="nil"/>
              <w:bottom w:val="single" w:sz="4" w:space="0" w:color="000000"/>
              <w:right w:val="nil"/>
            </w:tcBorders>
            <w:vAlign w:val="center"/>
          </w:tcPr>
          <w:p w14:paraId="0000021F" w14:textId="77777777" w:rsidR="008D2471" w:rsidRPr="002370EC" w:rsidRDefault="009C099B" w:rsidP="002370EC">
            <w:pPr>
              <w:widowControl/>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Verbal Description</w:t>
            </w:r>
          </w:p>
        </w:tc>
      </w:tr>
      <w:tr w:rsidR="008D2471" w14:paraId="2A6AF961" w14:textId="77777777" w:rsidTr="008D24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Borders>
              <w:top w:val="single" w:sz="4" w:space="0" w:color="000000"/>
              <w:left w:val="nil"/>
              <w:bottom w:val="nil"/>
              <w:right w:val="nil"/>
            </w:tcBorders>
            <w:vAlign w:val="center"/>
          </w:tcPr>
          <w:p w14:paraId="00000220" w14:textId="77777777" w:rsidR="008D2471" w:rsidRDefault="009C099B" w:rsidP="002370EC">
            <w:pPr>
              <w:widowControl/>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4.21 – 5.00</w:t>
            </w:r>
          </w:p>
        </w:tc>
        <w:tc>
          <w:tcPr>
            <w:tcW w:w="1363" w:type="dxa"/>
            <w:tcBorders>
              <w:top w:val="single" w:sz="4" w:space="0" w:color="000000"/>
              <w:left w:val="nil"/>
              <w:bottom w:val="nil"/>
              <w:right w:val="nil"/>
            </w:tcBorders>
            <w:vAlign w:val="center"/>
          </w:tcPr>
          <w:p w14:paraId="00000221" w14:textId="77777777" w:rsidR="008D2471" w:rsidRDefault="009C099B" w:rsidP="002370EC">
            <w:pPr>
              <w:widowControl/>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Highly Interactive</w:t>
            </w:r>
          </w:p>
        </w:tc>
        <w:tc>
          <w:tcPr>
            <w:tcW w:w="4133" w:type="dxa"/>
            <w:tcBorders>
              <w:top w:val="single" w:sz="4" w:space="0" w:color="000000"/>
              <w:left w:val="nil"/>
              <w:bottom w:val="nil"/>
              <w:right w:val="nil"/>
            </w:tcBorders>
          </w:tcPr>
          <w:p w14:paraId="00000222" w14:textId="77777777" w:rsidR="008D2471" w:rsidRDefault="009C099B" w:rsidP="002370EC">
            <w:pPr>
              <w:widowControl/>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Users can perform tasks intuitively and efficiently, with smooth system responses and clear, immediate feedback.</w:t>
            </w:r>
          </w:p>
        </w:tc>
      </w:tr>
      <w:tr w:rsidR="008D2471" w14:paraId="64EDCC29" w14:textId="77777777" w:rsidTr="008D2471">
        <w:tc>
          <w:tcPr>
            <w:cnfStyle w:val="001000000000" w:firstRow="0" w:lastRow="0" w:firstColumn="1" w:lastColumn="0" w:oddVBand="0" w:evenVBand="0" w:oddHBand="0" w:evenHBand="0" w:firstRowFirstColumn="0" w:firstRowLastColumn="0" w:lastRowFirstColumn="0" w:lastRowLastColumn="0"/>
            <w:tcW w:w="1560" w:type="dxa"/>
            <w:tcBorders>
              <w:top w:val="nil"/>
              <w:left w:val="nil"/>
              <w:bottom w:val="nil"/>
              <w:right w:val="nil"/>
            </w:tcBorders>
            <w:vAlign w:val="center"/>
          </w:tcPr>
          <w:p w14:paraId="00000223" w14:textId="77777777" w:rsidR="008D2471" w:rsidRDefault="009C099B" w:rsidP="002370EC">
            <w:pPr>
              <w:widowControl/>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lastRenderedPageBreak/>
              <w:t>3.41 – 4.20</w:t>
            </w:r>
          </w:p>
        </w:tc>
        <w:tc>
          <w:tcPr>
            <w:tcW w:w="1363" w:type="dxa"/>
            <w:tcBorders>
              <w:top w:val="nil"/>
              <w:left w:val="nil"/>
              <w:bottom w:val="nil"/>
              <w:right w:val="nil"/>
            </w:tcBorders>
            <w:vAlign w:val="center"/>
          </w:tcPr>
          <w:p w14:paraId="00000224" w14:textId="77777777" w:rsidR="008D2471" w:rsidRDefault="009C099B" w:rsidP="002370EC">
            <w:pPr>
              <w:widowControl/>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Interactive</w:t>
            </w:r>
          </w:p>
        </w:tc>
        <w:tc>
          <w:tcPr>
            <w:tcW w:w="4133" w:type="dxa"/>
            <w:tcBorders>
              <w:top w:val="nil"/>
              <w:left w:val="nil"/>
              <w:bottom w:val="nil"/>
              <w:right w:val="nil"/>
            </w:tcBorders>
          </w:tcPr>
          <w:p w14:paraId="00000225" w14:textId="77777777" w:rsidR="008D2471" w:rsidRDefault="009C099B" w:rsidP="002370EC">
            <w:pPr>
              <w:widowControl/>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Users can perform tasks with some guidance or minor delays; system feedback is generally adequate.</w:t>
            </w:r>
          </w:p>
        </w:tc>
      </w:tr>
      <w:tr w:rsidR="008D2471" w14:paraId="11BE3D81" w14:textId="77777777" w:rsidTr="008D24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Borders>
              <w:top w:val="nil"/>
              <w:left w:val="nil"/>
              <w:bottom w:val="nil"/>
              <w:right w:val="nil"/>
            </w:tcBorders>
            <w:vAlign w:val="center"/>
          </w:tcPr>
          <w:p w14:paraId="00000226" w14:textId="77777777" w:rsidR="008D2471" w:rsidRDefault="009C099B" w:rsidP="002370EC">
            <w:pPr>
              <w:widowControl/>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2.61 – 3.40</w:t>
            </w:r>
          </w:p>
        </w:tc>
        <w:tc>
          <w:tcPr>
            <w:tcW w:w="1363" w:type="dxa"/>
            <w:tcBorders>
              <w:top w:val="nil"/>
              <w:left w:val="nil"/>
              <w:bottom w:val="nil"/>
              <w:right w:val="nil"/>
            </w:tcBorders>
            <w:vAlign w:val="center"/>
          </w:tcPr>
          <w:p w14:paraId="00000227" w14:textId="77777777" w:rsidR="008D2471" w:rsidRDefault="009C099B" w:rsidP="002370EC">
            <w:pPr>
              <w:widowControl/>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Less Interactive</w:t>
            </w:r>
          </w:p>
        </w:tc>
        <w:tc>
          <w:tcPr>
            <w:tcW w:w="4133" w:type="dxa"/>
            <w:tcBorders>
              <w:top w:val="nil"/>
              <w:left w:val="nil"/>
              <w:bottom w:val="nil"/>
              <w:right w:val="nil"/>
            </w:tcBorders>
          </w:tcPr>
          <w:p w14:paraId="00000228" w14:textId="77777777" w:rsidR="008D2471" w:rsidRDefault="009C099B" w:rsidP="002370EC">
            <w:pPr>
              <w:widowControl/>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Users face difficulties interacting with the system, with delays or unclear feedback reducing task efficiency.</w:t>
            </w:r>
          </w:p>
        </w:tc>
      </w:tr>
      <w:tr w:rsidR="008D2471" w14:paraId="4A4A33F6" w14:textId="77777777" w:rsidTr="008D2471">
        <w:tc>
          <w:tcPr>
            <w:cnfStyle w:val="001000000000" w:firstRow="0" w:lastRow="0" w:firstColumn="1" w:lastColumn="0" w:oddVBand="0" w:evenVBand="0" w:oddHBand="0" w:evenHBand="0" w:firstRowFirstColumn="0" w:firstRowLastColumn="0" w:lastRowFirstColumn="0" w:lastRowLastColumn="0"/>
            <w:tcW w:w="1560" w:type="dxa"/>
            <w:tcBorders>
              <w:top w:val="nil"/>
              <w:left w:val="nil"/>
              <w:bottom w:val="nil"/>
              <w:right w:val="nil"/>
            </w:tcBorders>
            <w:vAlign w:val="center"/>
          </w:tcPr>
          <w:p w14:paraId="00000229" w14:textId="77777777" w:rsidR="008D2471" w:rsidRDefault="009C099B" w:rsidP="002370EC">
            <w:pPr>
              <w:widowControl/>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1.81 – 2.60</w:t>
            </w:r>
          </w:p>
        </w:tc>
        <w:tc>
          <w:tcPr>
            <w:tcW w:w="1363" w:type="dxa"/>
            <w:tcBorders>
              <w:top w:val="nil"/>
              <w:left w:val="nil"/>
              <w:bottom w:val="nil"/>
              <w:right w:val="nil"/>
            </w:tcBorders>
            <w:vAlign w:val="center"/>
          </w:tcPr>
          <w:p w14:paraId="0000022A" w14:textId="77777777" w:rsidR="008D2471" w:rsidRDefault="009C099B" w:rsidP="002370EC">
            <w:pPr>
              <w:widowControl/>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Poorly Interactive</w:t>
            </w:r>
          </w:p>
        </w:tc>
        <w:tc>
          <w:tcPr>
            <w:tcW w:w="4133" w:type="dxa"/>
            <w:tcBorders>
              <w:top w:val="nil"/>
              <w:left w:val="nil"/>
              <w:bottom w:val="nil"/>
              <w:right w:val="nil"/>
            </w:tcBorders>
          </w:tcPr>
          <w:p w14:paraId="0000022B" w14:textId="77777777" w:rsidR="008D2471" w:rsidRDefault="009C099B" w:rsidP="002370EC">
            <w:pPr>
              <w:widowControl/>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Users experience significant difficulties, with delayed responses and confusing feedback.</w:t>
            </w:r>
          </w:p>
        </w:tc>
      </w:tr>
      <w:tr w:rsidR="008D2471" w14:paraId="1BB843C1" w14:textId="77777777" w:rsidTr="008D24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Borders>
              <w:top w:val="nil"/>
              <w:left w:val="nil"/>
              <w:bottom w:val="single" w:sz="4" w:space="0" w:color="000000"/>
              <w:right w:val="nil"/>
            </w:tcBorders>
            <w:vAlign w:val="center"/>
          </w:tcPr>
          <w:p w14:paraId="0000022C" w14:textId="77777777" w:rsidR="008D2471" w:rsidRDefault="009C099B" w:rsidP="002370EC">
            <w:pPr>
              <w:widowControl/>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1.00 – 1.80</w:t>
            </w:r>
          </w:p>
        </w:tc>
        <w:tc>
          <w:tcPr>
            <w:tcW w:w="1363" w:type="dxa"/>
            <w:tcBorders>
              <w:top w:val="nil"/>
              <w:left w:val="nil"/>
              <w:bottom w:val="single" w:sz="4" w:space="0" w:color="000000"/>
              <w:right w:val="nil"/>
            </w:tcBorders>
            <w:vAlign w:val="center"/>
          </w:tcPr>
          <w:p w14:paraId="0000022D" w14:textId="77777777" w:rsidR="008D2471" w:rsidRDefault="009C099B" w:rsidP="002370EC">
            <w:pPr>
              <w:widowControl/>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Non-Interactive</w:t>
            </w:r>
          </w:p>
        </w:tc>
        <w:tc>
          <w:tcPr>
            <w:tcW w:w="4133" w:type="dxa"/>
            <w:tcBorders>
              <w:top w:val="nil"/>
              <w:left w:val="nil"/>
              <w:bottom w:val="single" w:sz="4" w:space="0" w:color="000000"/>
              <w:right w:val="nil"/>
            </w:tcBorders>
          </w:tcPr>
          <w:p w14:paraId="0000022E" w14:textId="77777777" w:rsidR="008D2471" w:rsidRDefault="009C099B" w:rsidP="002370EC">
            <w:pPr>
              <w:widowControl/>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Users cannot effectively interact with the system due to poor responsiveness, unclear instructions, or system errors.</w:t>
            </w:r>
          </w:p>
        </w:tc>
      </w:tr>
    </w:tbl>
    <w:p w14:paraId="1F255296" w14:textId="77777777" w:rsidR="002370EC" w:rsidRPr="00977E1C" w:rsidRDefault="002370EC" w:rsidP="002370EC">
      <w:pPr>
        <w:widowControl/>
        <w:spacing w:line="360" w:lineRule="auto"/>
        <w:ind w:firstLine="720"/>
        <w:jc w:val="both"/>
        <w:rPr>
          <w:rFonts w:ascii="Times New Roman" w:eastAsia="Times New Roman" w:hAnsi="Times New Roman" w:cs="Times New Roman"/>
          <w:sz w:val="20"/>
          <w:szCs w:val="20"/>
        </w:rPr>
      </w:pPr>
    </w:p>
    <w:p w14:paraId="00000230" w14:textId="30A444B3" w:rsidR="008D2471" w:rsidRDefault="009C099B" w:rsidP="00977E1C">
      <w:pPr>
        <w:widowControl/>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As presented in Table 6, the scoring rubric was used to evaluate the interaction capability of the system. This assessment determines how intuitively users can perform tasks and whether the system provides immediate, clear feedback and smooth responses during user engagement.</w:t>
      </w:r>
    </w:p>
    <w:p w14:paraId="0E94FE9A" w14:textId="77777777" w:rsidR="00977E1C" w:rsidRDefault="00977E1C" w:rsidP="00977E1C">
      <w:pPr>
        <w:widowControl/>
        <w:spacing w:line="360" w:lineRule="auto"/>
        <w:ind w:firstLine="720"/>
        <w:jc w:val="both"/>
        <w:rPr>
          <w:rFonts w:ascii="Times New Roman" w:eastAsia="Times New Roman" w:hAnsi="Times New Roman" w:cs="Times New Roman"/>
          <w:sz w:val="24"/>
          <w:szCs w:val="24"/>
        </w:rPr>
      </w:pPr>
    </w:p>
    <w:p w14:paraId="00000231" w14:textId="68FAE5AE" w:rsidR="008D2471" w:rsidRDefault="009C099B" w:rsidP="002370EC">
      <w:pPr>
        <w:widowControl/>
        <w:spacing w:line="360" w:lineRule="auto"/>
        <w:rPr>
          <w:rFonts w:ascii="Times New Roman" w:eastAsia="Times New Roman" w:hAnsi="Times New Roman" w:cs="Times New Roman"/>
          <w:i/>
          <w:iCs/>
          <w:sz w:val="24"/>
          <w:szCs w:val="24"/>
        </w:rPr>
      </w:pPr>
      <w:bookmarkStart w:id="25" w:name="_Toc900099"/>
      <w:r>
        <w:rPr>
          <w:rFonts w:ascii="Times New Roman" w:eastAsia="Times New Roman" w:hAnsi="Times New Roman" w:cs="Times New Roman"/>
          <w:b/>
          <w:bCs/>
          <w:sz w:val="24"/>
          <w:szCs w:val="24"/>
        </w:rPr>
        <w:t>Table 7</w:t>
      </w:r>
      <w:r>
        <w:rPr>
          <w:rFonts w:ascii="Times New Roman" w:eastAsia="Times New Roman" w:hAnsi="Times New Roman" w:cs="Times New Roman"/>
          <w:b/>
          <w:bCs/>
          <w:sz w:val="24"/>
          <w:szCs w:val="24"/>
        </w:rPr>
        <w:br/>
      </w:r>
      <w:r>
        <w:rPr>
          <w:rFonts w:ascii="Times New Roman" w:eastAsia="Times New Roman" w:hAnsi="Times New Roman" w:cs="Times New Roman"/>
          <w:i/>
          <w:iCs/>
          <w:sz w:val="24"/>
          <w:szCs w:val="24"/>
        </w:rPr>
        <w:t>Scoring Rubric for Reliability</w:t>
      </w:r>
      <w:bookmarkEnd w:id="25"/>
    </w:p>
    <w:tbl>
      <w:tblPr>
        <w:tblStyle w:val="a8"/>
        <w:tblW w:w="7055" w:type="dxa"/>
        <w:tblInd w:w="0" w:type="dxa"/>
        <w:tblBorders>
          <w:top w:val="single" w:sz="4" w:space="0" w:color="7F7F7F"/>
          <w:bottom w:val="single" w:sz="4" w:space="0" w:color="7F7F7F"/>
        </w:tblBorders>
        <w:tblLayout w:type="fixed"/>
        <w:tblLook w:val="04A0" w:firstRow="1" w:lastRow="0" w:firstColumn="1" w:lastColumn="0" w:noHBand="0" w:noVBand="1"/>
      </w:tblPr>
      <w:tblGrid>
        <w:gridCol w:w="1701"/>
        <w:gridCol w:w="1363"/>
        <w:gridCol w:w="3991"/>
      </w:tblGrid>
      <w:tr w:rsidR="008D2471" w14:paraId="070BFF5C" w14:textId="77777777" w:rsidTr="008D247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701" w:type="dxa"/>
            <w:tcBorders>
              <w:top w:val="single" w:sz="4" w:space="0" w:color="7F7F7F"/>
              <w:left w:val="nil"/>
              <w:bottom w:val="single" w:sz="4" w:space="0" w:color="000000"/>
              <w:right w:val="nil"/>
            </w:tcBorders>
            <w:vAlign w:val="center"/>
          </w:tcPr>
          <w:p w14:paraId="00000232" w14:textId="77777777" w:rsidR="008D2471" w:rsidRPr="002370EC" w:rsidRDefault="009C099B" w:rsidP="002370EC">
            <w:pPr>
              <w:widowControl/>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Range</w:t>
            </w:r>
          </w:p>
        </w:tc>
        <w:tc>
          <w:tcPr>
            <w:tcW w:w="1363" w:type="dxa"/>
            <w:tcBorders>
              <w:top w:val="single" w:sz="4" w:space="0" w:color="7F7F7F"/>
              <w:left w:val="nil"/>
              <w:bottom w:val="single" w:sz="4" w:space="0" w:color="000000"/>
              <w:right w:val="nil"/>
            </w:tcBorders>
            <w:vAlign w:val="center"/>
          </w:tcPr>
          <w:p w14:paraId="00000233" w14:textId="77777777" w:rsidR="008D2471" w:rsidRPr="002370EC" w:rsidRDefault="009C099B" w:rsidP="002370EC">
            <w:pPr>
              <w:widowControl/>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Qualitative Remarks</w:t>
            </w:r>
          </w:p>
        </w:tc>
        <w:tc>
          <w:tcPr>
            <w:tcW w:w="3991" w:type="dxa"/>
            <w:tcBorders>
              <w:top w:val="single" w:sz="4" w:space="0" w:color="7F7F7F"/>
              <w:left w:val="nil"/>
              <w:bottom w:val="single" w:sz="4" w:space="0" w:color="000000"/>
              <w:right w:val="nil"/>
            </w:tcBorders>
            <w:vAlign w:val="center"/>
          </w:tcPr>
          <w:p w14:paraId="00000234" w14:textId="77777777" w:rsidR="008D2471" w:rsidRPr="002370EC" w:rsidRDefault="009C099B" w:rsidP="002370EC">
            <w:pPr>
              <w:widowControl/>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Verbal Description</w:t>
            </w:r>
          </w:p>
        </w:tc>
      </w:tr>
      <w:tr w:rsidR="008D2471" w14:paraId="72502165" w14:textId="77777777" w:rsidTr="008D24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Borders>
              <w:top w:val="single" w:sz="4" w:space="0" w:color="000000"/>
              <w:left w:val="nil"/>
              <w:bottom w:val="nil"/>
              <w:right w:val="nil"/>
            </w:tcBorders>
            <w:vAlign w:val="center"/>
          </w:tcPr>
          <w:p w14:paraId="00000235" w14:textId="77777777" w:rsidR="008D2471" w:rsidRDefault="009C099B" w:rsidP="002370EC">
            <w:pPr>
              <w:widowControl/>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4.21 – 5.00</w:t>
            </w:r>
          </w:p>
        </w:tc>
        <w:tc>
          <w:tcPr>
            <w:tcW w:w="1363" w:type="dxa"/>
            <w:tcBorders>
              <w:top w:val="single" w:sz="4" w:space="0" w:color="000000"/>
              <w:left w:val="nil"/>
              <w:bottom w:val="nil"/>
              <w:right w:val="nil"/>
            </w:tcBorders>
            <w:vAlign w:val="center"/>
          </w:tcPr>
          <w:p w14:paraId="00000236" w14:textId="77777777" w:rsidR="008D2471" w:rsidRDefault="009C099B" w:rsidP="002370EC">
            <w:pPr>
              <w:widowControl/>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Highly Reliable</w:t>
            </w:r>
          </w:p>
        </w:tc>
        <w:tc>
          <w:tcPr>
            <w:tcW w:w="3991" w:type="dxa"/>
            <w:tcBorders>
              <w:top w:val="single" w:sz="4" w:space="0" w:color="000000"/>
              <w:left w:val="nil"/>
              <w:bottom w:val="nil"/>
              <w:right w:val="nil"/>
            </w:tcBorders>
          </w:tcPr>
          <w:p w14:paraId="00000237" w14:textId="77777777" w:rsidR="008D2471" w:rsidRDefault="009C099B" w:rsidP="002370EC">
            <w:pPr>
              <w:widowControl/>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performs consistently without failures, providing accurate and dependable outcomes under all conditions.</w:t>
            </w:r>
          </w:p>
        </w:tc>
      </w:tr>
      <w:tr w:rsidR="008D2471" w14:paraId="071E09A5" w14:textId="77777777" w:rsidTr="008D2471">
        <w:tc>
          <w:tcPr>
            <w:cnfStyle w:val="001000000000" w:firstRow="0" w:lastRow="0" w:firstColumn="1" w:lastColumn="0" w:oddVBand="0" w:evenVBand="0" w:oddHBand="0" w:evenHBand="0" w:firstRowFirstColumn="0" w:firstRowLastColumn="0" w:lastRowFirstColumn="0" w:lastRowLastColumn="0"/>
            <w:tcW w:w="1701" w:type="dxa"/>
            <w:tcBorders>
              <w:top w:val="nil"/>
              <w:left w:val="nil"/>
              <w:bottom w:val="nil"/>
              <w:right w:val="nil"/>
            </w:tcBorders>
            <w:vAlign w:val="center"/>
          </w:tcPr>
          <w:p w14:paraId="00000238" w14:textId="77777777" w:rsidR="008D2471" w:rsidRDefault="009C099B" w:rsidP="002370EC">
            <w:pPr>
              <w:widowControl/>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lastRenderedPageBreak/>
              <w:t>3.41 – 4.20</w:t>
            </w:r>
          </w:p>
        </w:tc>
        <w:tc>
          <w:tcPr>
            <w:tcW w:w="1363" w:type="dxa"/>
            <w:tcBorders>
              <w:top w:val="nil"/>
              <w:left w:val="nil"/>
              <w:bottom w:val="nil"/>
              <w:right w:val="nil"/>
            </w:tcBorders>
            <w:vAlign w:val="center"/>
          </w:tcPr>
          <w:p w14:paraId="00000239" w14:textId="77777777" w:rsidR="008D2471" w:rsidRDefault="009C099B" w:rsidP="002370EC">
            <w:pPr>
              <w:widowControl/>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Reliable</w:t>
            </w:r>
          </w:p>
        </w:tc>
        <w:tc>
          <w:tcPr>
            <w:tcW w:w="3991" w:type="dxa"/>
            <w:tcBorders>
              <w:top w:val="nil"/>
              <w:left w:val="nil"/>
              <w:bottom w:val="nil"/>
              <w:right w:val="nil"/>
            </w:tcBorders>
          </w:tcPr>
          <w:p w14:paraId="0000023A" w14:textId="77777777" w:rsidR="008D2471" w:rsidRDefault="009C099B" w:rsidP="002370EC">
            <w:pPr>
              <w:widowControl/>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generally operates as expected, with only minor or occasional errors.</w:t>
            </w:r>
          </w:p>
        </w:tc>
      </w:tr>
      <w:tr w:rsidR="008D2471" w14:paraId="2664AC6D" w14:textId="77777777" w:rsidTr="008D24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Borders>
              <w:top w:val="nil"/>
              <w:left w:val="nil"/>
              <w:bottom w:val="nil"/>
              <w:right w:val="nil"/>
            </w:tcBorders>
            <w:vAlign w:val="center"/>
          </w:tcPr>
          <w:p w14:paraId="0000023B" w14:textId="77777777" w:rsidR="008D2471" w:rsidRDefault="009C099B" w:rsidP="002370EC">
            <w:pPr>
              <w:widowControl/>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2.61 – 3.40</w:t>
            </w:r>
          </w:p>
        </w:tc>
        <w:tc>
          <w:tcPr>
            <w:tcW w:w="1363" w:type="dxa"/>
            <w:tcBorders>
              <w:top w:val="nil"/>
              <w:left w:val="nil"/>
              <w:bottom w:val="nil"/>
              <w:right w:val="nil"/>
            </w:tcBorders>
            <w:vAlign w:val="center"/>
          </w:tcPr>
          <w:p w14:paraId="0000023C" w14:textId="77777777" w:rsidR="008D2471" w:rsidRDefault="009C099B" w:rsidP="002370EC">
            <w:pPr>
              <w:widowControl/>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Slightly Reliable</w:t>
            </w:r>
          </w:p>
        </w:tc>
        <w:tc>
          <w:tcPr>
            <w:tcW w:w="3991" w:type="dxa"/>
            <w:tcBorders>
              <w:top w:val="nil"/>
              <w:left w:val="nil"/>
              <w:bottom w:val="nil"/>
              <w:right w:val="nil"/>
            </w:tcBorders>
          </w:tcPr>
          <w:p w14:paraId="0000023D" w14:textId="77777777" w:rsidR="008D2471" w:rsidRDefault="009C099B" w:rsidP="002370EC">
            <w:pPr>
              <w:widowControl/>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is prone to errors or interruptions, affecting performance and dependability.</w:t>
            </w:r>
          </w:p>
        </w:tc>
      </w:tr>
      <w:tr w:rsidR="008D2471" w14:paraId="7F378EE3" w14:textId="77777777" w:rsidTr="008D2471">
        <w:tc>
          <w:tcPr>
            <w:cnfStyle w:val="001000000000" w:firstRow="0" w:lastRow="0" w:firstColumn="1" w:lastColumn="0" w:oddVBand="0" w:evenVBand="0" w:oddHBand="0" w:evenHBand="0" w:firstRowFirstColumn="0" w:firstRowLastColumn="0" w:lastRowFirstColumn="0" w:lastRowLastColumn="0"/>
            <w:tcW w:w="1701" w:type="dxa"/>
            <w:tcBorders>
              <w:top w:val="nil"/>
              <w:left w:val="nil"/>
              <w:bottom w:val="nil"/>
              <w:right w:val="nil"/>
            </w:tcBorders>
            <w:vAlign w:val="center"/>
          </w:tcPr>
          <w:p w14:paraId="0000023E" w14:textId="77777777" w:rsidR="008D2471" w:rsidRDefault="009C099B" w:rsidP="002370EC">
            <w:pPr>
              <w:widowControl/>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1.81 – 2.60</w:t>
            </w:r>
          </w:p>
        </w:tc>
        <w:tc>
          <w:tcPr>
            <w:tcW w:w="1363" w:type="dxa"/>
            <w:tcBorders>
              <w:top w:val="nil"/>
              <w:left w:val="nil"/>
              <w:bottom w:val="nil"/>
              <w:right w:val="nil"/>
            </w:tcBorders>
            <w:vAlign w:val="center"/>
          </w:tcPr>
          <w:p w14:paraId="0000023F" w14:textId="77777777" w:rsidR="008D2471" w:rsidRDefault="009C099B" w:rsidP="002370EC">
            <w:pPr>
              <w:widowControl/>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Unreliable</w:t>
            </w:r>
          </w:p>
        </w:tc>
        <w:tc>
          <w:tcPr>
            <w:tcW w:w="3991" w:type="dxa"/>
            <w:tcBorders>
              <w:top w:val="nil"/>
              <w:left w:val="nil"/>
              <w:bottom w:val="nil"/>
              <w:right w:val="nil"/>
            </w:tcBorders>
          </w:tcPr>
          <w:p w14:paraId="00000240" w14:textId="77777777" w:rsidR="008D2471" w:rsidRDefault="009C099B" w:rsidP="002370EC">
            <w:pPr>
              <w:widowControl/>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frequently experiences errors or interruptions, reducing overall dependability.</w:t>
            </w:r>
          </w:p>
        </w:tc>
      </w:tr>
      <w:tr w:rsidR="008D2471" w14:paraId="11718AA3" w14:textId="77777777" w:rsidTr="008D24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Borders>
              <w:top w:val="nil"/>
              <w:left w:val="nil"/>
              <w:bottom w:val="single" w:sz="4" w:space="0" w:color="000000"/>
              <w:right w:val="nil"/>
            </w:tcBorders>
            <w:vAlign w:val="center"/>
          </w:tcPr>
          <w:p w14:paraId="00000241" w14:textId="77777777" w:rsidR="008D2471" w:rsidRDefault="009C099B" w:rsidP="002370EC">
            <w:pPr>
              <w:widowControl/>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1.00 – 1.80</w:t>
            </w:r>
          </w:p>
        </w:tc>
        <w:tc>
          <w:tcPr>
            <w:tcW w:w="1363" w:type="dxa"/>
            <w:tcBorders>
              <w:top w:val="nil"/>
              <w:left w:val="nil"/>
              <w:bottom w:val="single" w:sz="4" w:space="0" w:color="000000"/>
              <w:right w:val="nil"/>
            </w:tcBorders>
            <w:vAlign w:val="center"/>
          </w:tcPr>
          <w:p w14:paraId="00000242" w14:textId="77777777" w:rsidR="008D2471" w:rsidRDefault="009C099B" w:rsidP="002370EC">
            <w:pPr>
              <w:widowControl/>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Non-Reliable</w:t>
            </w:r>
          </w:p>
        </w:tc>
        <w:tc>
          <w:tcPr>
            <w:tcW w:w="3991" w:type="dxa"/>
            <w:tcBorders>
              <w:top w:val="nil"/>
              <w:left w:val="nil"/>
              <w:bottom w:val="single" w:sz="4" w:space="0" w:color="000000"/>
              <w:right w:val="nil"/>
            </w:tcBorders>
          </w:tcPr>
          <w:p w14:paraId="00000243" w14:textId="77777777" w:rsidR="008D2471" w:rsidRDefault="009C099B" w:rsidP="002370EC">
            <w:pPr>
              <w:widowControl/>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frequently fails or produces inaccurate results, making it unreliable for intended use.</w:t>
            </w:r>
          </w:p>
        </w:tc>
      </w:tr>
    </w:tbl>
    <w:p w14:paraId="3E1B983E" w14:textId="77777777" w:rsidR="002370EC" w:rsidRDefault="002370EC" w:rsidP="002370EC">
      <w:pPr>
        <w:widowControl/>
        <w:spacing w:line="360" w:lineRule="auto"/>
        <w:ind w:firstLine="720"/>
        <w:jc w:val="both"/>
        <w:rPr>
          <w:rFonts w:ascii="Times New Roman" w:eastAsia="Times New Roman" w:hAnsi="Times New Roman" w:cs="Times New Roman"/>
          <w:sz w:val="24"/>
          <w:szCs w:val="24"/>
        </w:rPr>
      </w:pPr>
    </w:p>
    <w:p w14:paraId="00000244" w14:textId="458C9ACE" w:rsidR="008D2471" w:rsidRDefault="009C099B" w:rsidP="002370EC">
      <w:pPr>
        <w:widowControl/>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 presented in Table 7, the scoring rubric was used to determine the reliability of the system. This involves evaluating the </w:t>
      </w:r>
      <w:proofErr w:type="spellStart"/>
      <w:r>
        <w:rPr>
          <w:rFonts w:ascii="Times New Roman" w:eastAsia="Times New Roman" w:hAnsi="Times New Roman" w:cs="Times New Roman"/>
          <w:sz w:val="24"/>
          <w:szCs w:val="24"/>
        </w:rPr>
        <w:t>SmartBand’s</w:t>
      </w:r>
      <w:proofErr w:type="spellEnd"/>
      <w:r>
        <w:rPr>
          <w:rFonts w:ascii="Times New Roman" w:eastAsia="Times New Roman" w:hAnsi="Times New Roman" w:cs="Times New Roman"/>
          <w:sz w:val="24"/>
          <w:szCs w:val="24"/>
        </w:rPr>
        <w:t xml:space="preserve"> ability to perform consistently and produce accurate, dependable outcomes without frequent interruptions or failures.</w:t>
      </w:r>
    </w:p>
    <w:p w14:paraId="00000246" w14:textId="77777777" w:rsidR="008D2471" w:rsidRDefault="008D2471" w:rsidP="002370EC">
      <w:pPr>
        <w:widowControl/>
        <w:spacing w:line="360" w:lineRule="auto"/>
        <w:rPr>
          <w:rFonts w:ascii="Times New Roman" w:eastAsia="Times New Roman" w:hAnsi="Times New Roman" w:cs="Times New Roman"/>
          <w:sz w:val="24"/>
          <w:szCs w:val="24"/>
        </w:rPr>
      </w:pPr>
    </w:p>
    <w:p w14:paraId="00000247" w14:textId="2C038B2F" w:rsidR="008D2471" w:rsidRDefault="009C099B" w:rsidP="002370EC">
      <w:pPr>
        <w:widowControl/>
        <w:spacing w:line="360" w:lineRule="auto"/>
        <w:rPr>
          <w:rFonts w:ascii="Times New Roman" w:eastAsia="Times New Roman" w:hAnsi="Times New Roman" w:cs="Times New Roman"/>
          <w:i/>
          <w:iCs/>
          <w:sz w:val="24"/>
          <w:szCs w:val="24"/>
        </w:rPr>
      </w:pPr>
      <w:bookmarkStart w:id="26" w:name="_Toc900100"/>
      <w:r>
        <w:rPr>
          <w:rFonts w:ascii="Times New Roman" w:eastAsia="Times New Roman" w:hAnsi="Times New Roman" w:cs="Times New Roman"/>
          <w:b/>
          <w:bCs/>
          <w:sz w:val="24"/>
          <w:szCs w:val="24"/>
        </w:rPr>
        <w:t>Table 8</w:t>
      </w:r>
      <w:r>
        <w:rPr>
          <w:rFonts w:ascii="Times New Roman" w:eastAsia="Times New Roman" w:hAnsi="Times New Roman" w:cs="Times New Roman"/>
          <w:b/>
          <w:bCs/>
          <w:sz w:val="24"/>
          <w:szCs w:val="24"/>
        </w:rPr>
        <w:br/>
      </w:r>
      <w:r>
        <w:rPr>
          <w:rFonts w:ascii="Times New Roman" w:eastAsia="Times New Roman" w:hAnsi="Times New Roman" w:cs="Times New Roman"/>
          <w:i/>
          <w:iCs/>
          <w:sz w:val="24"/>
          <w:szCs w:val="24"/>
        </w:rPr>
        <w:t>Scoring Rubric for Security</w:t>
      </w:r>
      <w:bookmarkEnd w:id="26"/>
    </w:p>
    <w:tbl>
      <w:tblPr>
        <w:tblStyle w:val="a9"/>
        <w:tblW w:w="7056" w:type="dxa"/>
        <w:tblInd w:w="0" w:type="dxa"/>
        <w:tblBorders>
          <w:top w:val="single" w:sz="4" w:space="0" w:color="7F7F7F"/>
          <w:bottom w:val="single" w:sz="4" w:space="0" w:color="7F7F7F"/>
        </w:tblBorders>
        <w:tblLayout w:type="fixed"/>
        <w:tblLook w:val="04A0" w:firstRow="1" w:lastRow="0" w:firstColumn="1" w:lastColumn="0" w:noHBand="0" w:noVBand="1"/>
      </w:tblPr>
      <w:tblGrid>
        <w:gridCol w:w="1560"/>
        <w:gridCol w:w="1363"/>
        <w:gridCol w:w="4133"/>
      </w:tblGrid>
      <w:tr w:rsidR="008D2471" w14:paraId="4BE03F8B" w14:textId="77777777" w:rsidTr="008D247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560" w:type="dxa"/>
            <w:tcBorders>
              <w:top w:val="single" w:sz="4" w:space="0" w:color="7F7F7F"/>
              <w:left w:val="nil"/>
              <w:bottom w:val="single" w:sz="4" w:space="0" w:color="000000"/>
              <w:right w:val="nil"/>
            </w:tcBorders>
            <w:vAlign w:val="center"/>
          </w:tcPr>
          <w:p w14:paraId="00000248" w14:textId="77777777" w:rsidR="008D2471" w:rsidRPr="002370EC" w:rsidRDefault="009C099B" w:rsidP="002370EC">
            <w:pPr>
              <w:widowControl/>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Range</w:t>
            </w:r>
          </w:p>
        </w:tc>
        <w:tc>
          <w:tcPr>
            <w:tcW w:w="1363" w:type="dxa"/>
            <w:tcBorders>
              <w:top w:val="single" w:sz="4" w:space="0" w:color="7F7F7F"/>
              <w:left w:val="nil"/>
              <w:bottom w:val="single" w:sz="4" w:space="0" w:color="000000"/>
              <w:right w:val="nil"/>
            </w:tcBorders>
            <w:vAlign w:val="center"/>
          </w:tcPr>
          <w:p w14:paraId="00000249" w14:textId="77777777" w:rsidR="008D2471" w:rsidRPr="002370EC" w:rsidRDefault="009C099B" w:rsidP="002370EC">
            <w:pPr>
              <w:widowControl/>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Qualitative Remarks</w:t>
            </w:r>
          </w:p>
        </w:tc>
        <w:tc>
          <w:tcPr>
            <w:tcW w:w="4133" w:type="dxa"/>
            <w:tcBorders>
              <w:top w:val="single" w:sz="4" w:space="0" w:color="7F7F7F"/>
              <w:left w:val="nil"/>
              <w:bottom w:val="single" w:sz="4" w:space="0" w:color="000000"/>
              <w:right w:val="nil"/>
            </w:tcBorders>
            <w:vAlign w:val="center"/>
          </w:tcPr>
          <w:p w14:paraId="0000024A" w14:textId="77777777" w:rsidR="008D2471" w:rsidRPr="002370EC" w:rsidRDefault="009C099B" w:rsidP="002370EC">
            <w:pPr>
              <w:widowControl/>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Verbal Description</w:t>
            </w:r>
          </w:p>
        </w:tc>
      </w:tr>
      <w:tr w:rsidR="008D2471" w14:paraId="74F29767" w14:textId="77777777" w:rsidTr="008D24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Borders>
              <w:top w:val="single" w:sz="4" w:space="0" w:color="000000"/>
              <w:left w:val="nil"/>
              <w:bottom w:val="nil"/>
              <w:right w:val="nil"/>
            </w:tcBorders>
            <w:vAlign w:val="center"/>
          </w:tcPr>
          <w:p w14:paraId="0000024B" w14:textId="77777777" w:rsidR="008D2471" w:rsidRDefault="009C099B" w:rsidP="002370EC">
            <w:pPr>
              <w:widowControl/>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4.21 – 5.00</w:t>
            </w:r>
          </w:p>
        </w:tc>
        <w:tc>
          <w:tcPr>
            <w:tcW w:w="1363" w:type="dxa"/>
            <w:tcBorders>
              <w:top w:val="single" w:sz="4" w:space="0" w:color="000000"/>
              <w:left w:val="nil"/>
              <w:bottom w:val="nil"/>
              <w:right w:val="nil"/>
            </w:tcBorders>
            <w:vAlign w:val="center"/>
          </w:tcPr>
          <w:p w14:paraId="0000024C" w14:textId="77777777" w:rsidR="008D2471" w:rsidRDefault="009C099B" w:rsidP="002370EC">
            <w:pPr>
              <w:widowControl/>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Strong Security</w:t>
            </w:r>
          </w:p>
        </w:tc>
        <w:tc>
          <w:tcPr>
            <w:tcW w:w="4133" w:type="dxa"/>
            <w:tcBorders>
              <w:top w:val="single" w:sz="4" w:space="0" w:color="000000"/>
              <w:left w:val="nil"/>
              <w:bottom w:val="nil"/>
              <w:right w:val="nil"/>
            </w:tcBorders>
          </w:tcPr>
          <w:p w14:paraId="0000024D" w14:textId="77777777" w:rsidR="008D2471" w:rsidRDefault="009C099B" w:rsidP="002370EC">
            <w:pPr>
              <w:widowControl/>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has multiple layers of security measures that provide comprehensive protection against unauthorized access, data breaches, and other threats. Security features are regularly updated and tested to ensure effectiveness.</w:t>
            </w:r>
          </w:p>
        </w:tc>
      </w:tr>
      <w:tr w:rsidR="008D2471" w14:paraId="19A73771" w14:textId="77777777" w:rsidTr="008D2471">
        <w:tc>
          <w:tcPr>
            <w:cnfStyle w:val="001000000000" w:firstRow="0" w:lastRow="0" w:firstColumn="1" w:lastColumn="0" w:oddVBand="0" w:evenVBand="0" w:oddHBand="0" w:evenHBand="0" w:firstRowFirstColumn="0" w:firstRowLastColumn="0" w:lastRowFirstColumn="0" w:lastRowLastColumn="0"/>
            <w:tcW w:w="1560" w:type="dxa"/>
            <w:tcBorders>
              <w:top w:val="nil"/>
              <w:left w:val="nil"/>
              <w:bottom w:val="nil"/>
              <w:right w:val="nil"/>
            </w:tcBorders>
            <w:vAlign w:val="center"/>
          </w:tcPr>
          <w:p w14:paraId="0000024E" w14:textId="77777777" w:rsidR="008D2471" w:rsidRDefault="009C099B" w:rsidP="002370EC">
            <w:pPr>
              <w:widowControl/>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lastRenderedPageBreak/>
              <w:t>3.41 – 4.20</w:t>
            </w:r>
          </w:p>
        </w:tc>
        <w:tc>
          <w:tcPr>
            <w:tcW w:w="1363" w:type="dxa"/>
            <w:tcBorders>
              <w:top w:val="nil"/>
              <w:left w:val="nil"/>
              <w:bottom w:val="nil"/>
              <w:right w:val="nil"/>
            </w:tcBorders>
            <w:vAlign w:val="center"/>
          </w:tcPr>
          <w:p w14:paraId="0000024F" w14:textId="77777777" w:rsidR="008D2471" w:rsidRDefault="009C099B" w:rsidP="002370EC">
            <w:pPr>
              <w:widowControl/>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Adequate Security</w:t>
            </w:r>
          </w:p>
        </w:tc>
        <w:tc>
          <w:tcPr>
            <w:tcW w:w="4133" w:type="dxa"/>
            <w:tcBorders>
              <w:top w:val="nil"/>
              <w:left w:val="nil"/>
              <w:bottom w:val="nil"/>
              <w:right w:val="nil"/>
            </w:tcBorders>
          </w:tcPr>
          <w:p w14:paraId="00000250" w14:textId="77777777" w:rsidR="008D2471" w:rsidRDefault="009C099B" w:rsidP="002370EC">
            <w:pPr>
              <w:widowControl/>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has basic security measures that prevent most common threats; however, some vulnerabilities may exist and require improvement.</w:t>
            </w:r>
          </w:p>
        </w:tc>
      </w:tr>
      <w:tr w:rsidR="008D2471" w14:paraId="3F06A89E" w14:textId="77777777" w:rsidTr="008D24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Borders>
              <w:top w:val="nil"/>
              <w:left w:val="nil"/>
              <w:bottom w:val="nil"/>
              <w:right w:val="nil"/>
            </w:tcBorders>
            <w:vAlign w:val="center"/>
          </w:tcPr>
          <w:p w14:paraId="00000251" w14:textId="77777777" w:rsidR="008D2471" w:rsidRDefault="009C099B" w:rsidP="002370EC">
            <w:pPr>
              <w:widowControl/>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2.61 – 3.40</w:t>
            </w:r>
          </w:p>
        </w:tc>
        <w:tc>
          <w:tcPr>
            <w:tcW w:w="1363" w:type="dxa"/>
            <w:tcBorders>
              <w:top w:val="nil"/>
              <w:left w:val="nil"/>
              <w:bottom w:val="nil"/>
              <w:right w:val="nil"/>
            </w:tcBorders>
            <w:vAlign w:val="center"/>
          </w:tcPr>
          <w:p w14:paraId="00000252" w14:textId="77777777" w:rsidR="008D2471" w:rsidRDefault="009C099B" w:rsidP="002370EC">
            <w:pPr>
              <w:widowControl/>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Weak Security</w:t>
            </w:r>
          </w:p>
        </w:tc>
        <w:tc>
          <w:tcPr>
            <w:tcW w:w="4133" w:type="dxa"/>
            <w:tcBorders>
              <w:top w:val="nil"/>
              <w:left w:val="nil"/>
              <w:bottom w:val="nil"/>
              <w:right w:val="nil"/>
            </w:tcBorders>
          </w:tcPr>
          <w:p w14:paraId="00000253" w14:textId="77777777" w:rsidR="008D2471" w:rsidRDefault="009C099B" w:rsidP="002370EC">
            <w:pPr>
              <w:widowControl/>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has significant security vulnerabilities, with gaps that may allow unauthorized access, data breaches, or other threats. Immediate improvements are needed.</w:t>
            </w:r>
          </w:p>
        </w:tc>
      </w:tr>
      <w:tr w:rsidR="008D2471" w14:paraId="7D7F8292" w14:textId="77777777" w:rsidTr="008D2471">
        <w:tc>
          <w:tcPr>
            <w:cnfStyle w:val="001000000000" w:firstRow="0" w:lastRow="0" w:firstColumn="1" w:lastColumn="0" w:oddVBand="0" w:evenVBand="0" w:oddHBand="0" w:evenHBand="0" w:firstRowFirstColumn="0" w:firstRowLastColumn="0" w:lastRowFirstColumn="0" w:lastRowLastColumn="0"/>
            <w:tcW w:w="1560" w:type="dxa"/>
            <w:tcBorders>
              <w:top w:val="nil"/>
              <w:left w:val="nil"/>
              <w:bottom w:val="nil"/>
              <w:right w:val="nil"/>
            </w:tcBorders>
            <w:vAlign w:val="center"/>
          </w:tcPr>
          <w:p w14:paraId="00000254" w14:textId="77777777" w:rsidR="008D2471" w:rsidRDefault="009C099B" w:rsidP="002370EC">
            <w:pPr>
              <w:widowControl/>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1.81 – 2.60</w:t>
            </w:r>
          </w:p>
        </w:tc>
        <w:tc>
          <w:tcPr>
            <w:tcW w:w="1363" w:type="dxa"/>
            <w:tcBorders>
              <w:top w:val="nil"/>
              <w:left w:val="nil"/>
              <w:bottom w:val="nil"/>
              <w:right w:val="nil"/>
            </w:tcBorders>
            <w:vAlign w:val="center"/>
          </w:tcPr>
          <w:p w14:paraId="00000255" w14:textId="77777777" w:rsidR="008D2471" w:rsidRDefault="009C099B" w:rsidP="002370EC">
            <w:pPr>
              <w:widowControl/>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Very Weak Security</w:t>
            </w:r>
          </w:p>
        </w:tc>
        <w:tc>
          <w:tcPr>
            <w:tcW w:w="4133" w:type="dxa"/>
            <w:tcBorders>
              <w:top w:val="nil"/>
              <w:left w:val="nil"/>
              <w:bottom w:val="nil"/>
              <w:right w:val="nil"/>
            </w:tcBorders>
          </w:tcPr>
          <w:p w14:paraId="00000256" w14:textId="77777777" w:rsidR="008D2471" w:rsidRDefault="009C099B" w:rsidP="002370EC">
            <w:pPr>
              <w:widowControl/>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SmartBand’s</w:t>
            </w:r>
            <w:proofErr w:type="spellEnd"/>
            <w:r>
              <w:rPr>
                <w:rFonts w:ascii="Times New Roman" w:eastAsia="Times New Roman" w:hAnsi="Times New Roman" w:cs="Times New Roman"/>
                <w:sz w:val="24"/>
                <w:szCs w:val="24"/>
              </w:rPr>
              <w:t xml:space="preserve"> security measures are largely ineffective, leaving it vulnerable to breaches or data loss.</w:t>
            </w:r>
          </w:p>
        </w:tc>
      </w:tr>
      <w:tr w:rsidR="008D2471" w14:paraId="1FC11EB1" w14:textId="77777777" w:rsidTr="008D24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Borders>
              <w:top w:val="nil"/>
              <w:left w:val="nil"/>
              <w:bottom w:val="single" w:sz="4" w:space="0" w:color="000000"/>
              <w:right w:val="nil"/>
            </w:tcBorders>
            <w:vAlign w:val="center"/>
          </w:tcPr>
          <w:p w14:paraId="00000257" w14:textId="77777777" w:rsidR="008D2471" w:rsidRDefault="009C099B" w:rsidP="002370EC">
            <w:pPr>
              <w:widowControl/>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1.00 – 1.80</w:t>
            </w:r>
          </w:p>
        </w:tc>
        <w:tc>
          <w:tcPr>
            <w:tcW w:w="1363" w:type="dxa"/>
            <w:tcBorders>
              <w:top w:val="nil"/>
              <w:left w:val="nil"/>
              <w:bottom w:val="single" w:sz="4" w:space="0" w:color="000000"/>
              <w:right w:val="nil"/>
            </w:tcBorders>
            <w:vAlign w:val="center"/>
          </w:tcPr>
          <w:p w14:paraId="00000258" w14:textId="77777777" w:rsidR="008D2471" w:rsidRDefault="009C099B" w:rsidP="002370EC">
            <w:pPr>
              <w:widowControl/>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No Security</w:t>
            </w:r>
          </w:p>
        </w:tc>
        <w:tc>
          <w:tcPr>
            <w:tcW w:w="4133" w:type="dxa"/>
            <w:tcBorders>
              <w:top w:val="nil"/>
              <w:left w:val="nil"/>
              <w:bottom w:val="single" w:sz="4" w:space="0" w:color="000000"/>
              <w:right w:val="nil"/>
            </w:tcBorders>
          </w:tcPr>
          <w:p w14:paraId="00000259" w14:textId="77777777" w:rsidR="008D2471" w:rsidRDefault="009C099B" w:rsidP="002370EC">
            <w:pPr>
              <w:widowControl/>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has no effective security measures and is highly vulnerable to breaches and data loss. Urgent action is required.</w:t>
            </w:r>
          </w:p>
        </w:tc>
      </w:tr>
    </w:tbl>
    <w:p w14:paraId="6FBBBBFE" w14:textId="77777777" w:rsidR="002370EC" w:rsidRPr="00977E1C" w:rsidRDefault="002370EC" w:rsidP="002370EC">
      <w:pPr>
        <w:widowControl/>
        <w:spacing w:line="360" w:lineRule="auto"/>
        <w:ind w:firstLine="720"/>
        <w:jc w:val="both"/>
        <w:rPr>
          <w:rFonts w:ascii="Times New Roman" w:eastAsia="Times New Roman" w:hAnsi="Times New Roman" w:cs="Times New Roman"/>
          <w:sz w:val="20"/>
          <w:szCs w:val="20"/>
        </w:rPr>
      </w:pPr>
    </w:p>
    <w:p w14:paraId="0000025A" w14:textId="7B9DCC83" w:rsidR="008D2471" w:rsidRDefault="009C099B" w:rsidP="002370EC">
      <w:pPr>
        <w:widowControl/>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As presented in Table 8, the scoring rubric was used to assess the system’s security. The evaluation focuses on the effectiveness of the system’s multi-layered security measures in protecting against data breaches and unauthorized access, ensuring that user data remains confidential and secure.</w:t>
      </w:r>
    </w:p>
    <w:p w14:paraId="17E98DEE" w14:textId="77777777" w:rsidR="002370EC" w:rsidRDefault="002370EC" w:rsidP="002370EC">
      <w:pPr>
        <w:widowControl/>
        <w:spacing w:line="360" w:lineRule="auto"/>
        <w:rPr>
          <w:rFonts w:ascii="Times New Roman" w:eastAsia="Times New Roman" w:hAnsi="Times New Roman" w:cs="Times New Roman"/>
          <w:b/>
          <w:bCs/>
          <w:sz w:val="16"/>
          <w:szCs w:val="16"/>
        </w:rPr>
      </w:pPr>
    </w:p>
    <w:p w14:paraId="23F66D9A" w14:textId="77777777" w:rsidR="001A6504" w:rsidRDefault="001A6504" w:rsidP="002370EC">
      <w:pPr>
        <w:widowControl/>
        <w:spacing w:line="360" w:lineRule="auto"/>
        <w:rPr>
          <w:rFonts w:ascii="Times New Roman" w:eastAsia="Times New Roman" w:hAnsi="Times New Roman" w:cs="Times New Roman"/>
          <w:b/>
          <w:bCs/>
          <w:sz w:val="16"/>
          <w:szCs w:val="16"/>
        </w:rPr>
      </w:pPr>
    </w:p>
    <w:p w14:paraId="1B806231" w14:textId="77777777" w:rsidR="001A6504" w:rsidRDefault="001A6504" w:rsidP="002370EC">
      <w:pPr>
        <w:widowControl/>
        <w:spacing w:line="360" w:lineRule="auto"/>
        <w:rPr>
          <w:rFonts w:ascii="Times New Roman" w:eastAsia="Times New Roman" w:hAnsi="Times New Roman" w:cs="Times New Roman"/>
          <w:b/>
          <w:bCs/>
          <w:sz w:val="16"/>
          <w:szCs w:val="16"/>
        </w:rPr>
      </w:pPr>
    </w:p>
    <w:p w14:paraId="096A4D2C" w14:textId="77777777" w:rsidR="001A6504" w:rsidRPr="00977E1C" w:rsidRDefault="001A6504" w:rsidP="002370EC">
      <w:pPr>
        <w:widowControl/>
        <w:spacing w:line="360" w:lineRule="auto"/>
        <w:rPr>
          <w:rFonts w:ascii="Times New Roman" w:eastAsia="Times New Roman" w:hAnsi="Times New Roman" w:cs="Times New Roman"/>
          <w:b/>
          <w:bCs/>
          <w:sz w:val="16"/>
          <w:szCs w:val="16"/>
        </w:rPr>
      </w:pPr>
    </w:p>
    <w:p w14:paraId="0000025C" w14:textId="4316C2CE" w:rsidR="008D2471" w:rsidRDefault="009C099B" w:rsidP="002370EC">
      <w:pPr>
        <w:widowControl/>
        <w:spacing w:line="360" w:lineRule="auto"/>
        <w:rPr>
          <w:rFonts w:ascii="Times New Roman" w:eastAsia="Times New Roman" w:hAnsi="Times New Roman" w:cs="Times New Roman"/>
          <w:i/>
          <w:iCs/>
          <w:sz w:val="24"/>
          <w:szCs w:val="24"/>
        </w:rPr>
      </w:pPr>
      <w:bookmarkStart w:id="27" w:name="_Toc900101"/>
      <w:r>
        <w:rPr>
          <w:rFonts w:ascii="Times New Roman" w:eastAsia="Times New Roman" w:hAnsi="Times New Roman" w:cs="Times New Roman"/>
          <w:b/>
          <w:bCs/>
          <w:sz w:val="24"/>
          <w:szCs w:val="24"/>
        </w:rPr>
        <w:t>Table 9</w:t>
      </w:r>
      <w:r>
        <w:rPr>
          <w:rFonts w:ascii="Times New Roman" w:eastAsia="Times New Roman" w:hAnsi="Times New Roman" w:cs="Times New Roman"/>
          <w:b/>
          <w:bCs/>
          <w:sz w:val="24"/>
          <w:szCs w:val="24"/>
        </w:rPr>
        <w:br/>
      </w:r>
      <w:r>
        <w:rPr>
          <w:rFonts w:ascii="Times New Roman" w:eastAsia="Times New Roman" w:hAnsi="Times New Roman" w:cs="Times New Roman"/>
          <w:i/>
          <w:iCs/>
          <w:sz w:val="24"/>
          <w:szCs w:val="24"/>
        </w:rPr>
        <w:t>Scoring Rubric for Maintainability</w:t>
      </w:r>
      <w:bookmarkEnd w:id="27"/>
    </w:p>
    <w:tbl>
      <w:tblPr>
        <w:tblStyle w:val="aa"/>
        <w:tblW w:w="7056" w:type="dxa"/>
        <w:tblInd w:w="0" w:type="dxa"/>
        <w:tblBorders>
          <w:top w:val="single" w:sz="4" w:space="0" w:color="7F7F7F"/>
          <w:bottom w:val="single" w:sz="4" w:space="0" w:color="7F7F7F"/>
        </w:tblBorders>
        <w:tblLayout w:type="fixed"/>
        <w:tblLook w:val="04A0" w:firstRow="1" w:lastRow="0" w:firstColumn="1" w:lastColumn="0" w:noHBand="0" w:noVBand="1"/>
      </w:tblPr>
      <w:tblGrid>
        <w:gridCol w:w="1560"/>
        <w:gridCol w:w="1590"/>
        <w:gridCol w:w="3906"/>
      </w:tblGrid>
      <w:tr w:rsidR="008D2471" w14:paraId="4EC32552" w14:textId="77777777" w:rsidTr="008D247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560" w:type="dxa"/>
            <w:tcBorders>
              <w:top w:val="single" w:sz="4" w:space="0" w:color="7F7F7F"/>
              <w:left w:val="nil"/>
              <w:bottom w:val="single" w:sz="4" w:space="0" w:color="000000"/>
              <w:right w:val="nil"/>
            </w:tcBorders>
            <w:vAlign w:val="center"/>
          </w:tcPr>
          <w:p w14:paraId="0000025D" w14:textId="77777777" w:rsidR="008D2471" w:rsidRPr="002370EC" w:rsidRDefault="009C099B" w:rsidP="002370EC">
            <w:pPr>
              <w:widowControl/>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Range</w:t>
            </w:r>
          </w:p>
        </w:tc>
        <w:tc>
          <w:tcPr>
            <w:tcW w:w="1590" w:type="dxa"/>
            <w:tcBorders>
              <w:top w:val="single" w:sz="4" w:space="0" w:color="7F7F7F"/>
              <w:left w:val="nil"/>
              <w:bottom w:val="single" w:sz="4" w:space="0" w:color="000000"/>
              <w:right w:val="nil"/>
            </w:tcBorders>
            <w:vAlign w:val="center"/>
          </w:tcPr>
          <w:p w14:paraId="0000025E" w14:textId="77777777" w:rsidR="008D2471" w:rsidRPr="002370EC" w:rsidRDefault="009C099B" w:rsidP="002370EC">
            <w:pPr>
              <w:widowControl/>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Qualitative Remarks</w:t>
            </w:r>
          </w:p>
        </w:tc>
        <w:tc>
          <w:tcPr>
            <w:tcW w:w="3906" w:type="dxa"/>
            <w:tcBorders>
              <w:top w:val="single" w:sz="4" w:space="0" w:color="7F7F7F"/>
              <w:left w:val="nil"/>
              <w:bottom w:val="single" w:sz="4" w:space="0" w:color="000000"/>
              <w:right w:val="nil"/>
            </w:tcBorders>
            <w:vAlign w:val="center"/>
          </w:tcPr>
          <w:p w14:paraId="0000025F" w14:textId="77777777" w:rsidR="008D2471" w:rsidRPr="002370EC" w:rsidRDefault="009C099B" w:rsidP="002370EC">
            <w:pPr>
              <w:widowControl/>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Verbal Description</w:t>
            </w:r>
          </w:p>
        </w:tc>
      </w:tr>
      <w:tr w:rsidR="008D2471" w14:paraId="2F7B9D65" w14:textId="77777777" w:rsidTr="008D24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Borders>
              <w:top w:val="single" w:sz="4" w:space="0" w:color="000000"/>
              <w:left w:val="nil"/>
              <w:bottom w:val="nil"/>
              <w:right w:val="nil"/>
            </w:tcBorders>
            <w:vAlign w:val="center"/>
          </w:tcPr>
          <w:p w14:paraId="00000260" w14:textId="77777777" w:rsidR="008D2471" w:rsidRDefault="009C099B" w:rsidP="002370EC">
            <w:pPr>
              <w:widowControl/>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4.21 – 5.00</w:t>
            </w:r>
          </w:p>
        </w:tc>
        <w:tc>
          <w:tcPr>
            <w:tcW w:w="1590" w:type="dxa"/>
            <w:tcBorders>
              <w:top w:val="single" w:sz="4" w:space="0" w:color="000000"/>
              <w:left w:val="nil"/>
              <w:bottom w:val="nil"/>
              <w:right w:val="nil"/>
            </w:tcBorders>
            <w:vAlign w:val="center"/>
          </w:tcPr>
          <w:p w14:paraId="00000261" w14:textId="77777777" w:rsidR="008D2471" w:rsidRDefault="009C099B" w:rsidP="002370EC">
            <w:pPr>
              <w:widowControl/>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Highly Maintainable</w:t>
            </w:r>
          </w:p>
        </w:tc>
        <w:tc>
          <w:tcPr>
            <w:tcW w:w="3906" w:type="dxa"/>
            <w:tcBorders>
              <w:top w:val="single" w:sz="4" w:space="0" w:color="000000"/>
              <w:left w:val="nil"/>
              <w:bottom w:val="nil"/>
              <w:right w:val="nil"/>
            </w:tcBorders>
          </w:tcPr>
          <w:p w14:paraId="00000262" w14:textId="77777777" w:rsidR="008D2471" w:rsidRDefault="009C099B" w:rsidP="002370EC">
            <w:pPr>
              <w:widowControl/>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can be easily modified, updated, or corrected with minimal effort due to well-structured and organized design.</w:t>
            </w:r>
          </w:p>
        </w:tc>
      </w:tr>
      <w:tr w:rsidR="008D2471" w14:paraId="34520708" w14:textId="77777777" w:rsidTr="008D2471">
        <w:tc>
          <w:tcPr>
            <w:cnfStyle w:val="001000000000" w:firstRow="0" w:lastRow="0" w:firstColumn="1" w:lastColumn="0" w:oddVBand="0" w:evenVBand="0" w:oddHBand="0" w:evenHBand="0" w:firstRowFirstColumn="0" w:firstRowLastColumn="0" w:lastRowFirstColumn="0" w:lastRowLastColumn="0"/>
            <w:tcW w:w="1560" w:type="dxa"/>
            <w:tcBorders>
              <w:top w:val="nil"/>
              <w:left w:val="nil"/>
              <w:bottom w:val="nil"/>
              <w:right w:val="nil"/>
            </w:tcBorders>
            <w:vAlign w:val="center"/>
          </w:tcPr>
          <w:p w14:paraId="00000263" w14:textId="77777777" w:rsidR="008D2471" w:rsidRDefault="009C099B" w:rsidP="002370EC">
            <w:pPr>
              <w:widowControl/>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3.41 – 4.20</w:t>
            </w:r>
          </w:p>
        </w:tc>
        <w:tc>
          <w:tcPr>
            <w:tcW w:w="1590" w:type="dxa"/>
            <w:tcBorders>
              <w:top w:val="nil"/>
              <w:left w:val="nil"/>
              <w:bottom w:val="nil"/>
              <w:right w:val="nil"/>
            </w:tcBorders>
            <w:vAlign w:val="center"/>
          </w:tcPr>
          <w:p w14:paraId="00000264" w14:textId="77777777" w:rsidR="008D2471" w:rsidRDefault="009C099B" w:rsidP="002370EC">
            <w:pPr>
              <w:widowControl/>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Maintainable</w:t>
            </w:r>
          </w:p>
        </w:tc>
        <w:tc>
          <w:tcPr>
            <w:tcW w:w="3906" w:type="dxa"/>
            <w:tcBorders>
              <w:top w:val="nil"/>
              <w:left w:val="nil"/>
              <w:bottom w:val="nil"/>
              <w:right w:val="nil"/>
            </w:tcBorders>
          </w:tcPr>
          <w:p w14:paraId="00000265" w14:textId="77777777" w:rsidR="008D2471" w:rsidRDefault="009C099B" w:rsidP="002370EC">
            <w:pPr>
              <w:widowControl/>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can be modified or updated with minor effort, maintaining acceptable performance and structure.</w:t>
            </w:r>
          </w:p>
        </w:tc>
      </w:tr>
      <w:tr w:rsidR="008D2471" w14:paraId="49E4817E" w14:textId="77777777" w:rsidTr="008D24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Borders>
              <w:top w:val="nil"/>
              <w:left w:val="nil"/>
              <w:bottom w:val="nil"/>
              <w:right w:val="nil"/>
            </w:tcBorders>
            <w:vAlign w:val="center"/>
          </w:tcPr>
          <w:p w14:paraId="00000266" w14:textId="77777777" w:rsidR="008D2471" w:rsidRDefault="009C099B" w:rsidP="002370EC">
            <w:pPr>
              <w:widowControl/>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2.61 – 3.40</w:t>
            </w:r>
          </w:p>
        </w:tc>
        <w:tc>
          <w:tcPr>
            <w:tcW w:w="1590" w:type="dxa"/>
            <w:tcBorders>
              <w:top w:val="nil"/>
              <w:left w:val="nil"/>
              <w:bottom w:val="nil"/>
              <w:right w:val="nil"/>
            </w:tcBorders>
            <w:vAlign w:val="center"/>
          </w:tcPr>
          <w:p w14:paraId="00000267" w14:textId="77777777" w:rsidR="008D2471" w:rsidRDefault="009C099B" w:rsidP="002370EC">
            <w:pPr>
              <w:widowControl/>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Less Maintainable</w:t>
            </w:r>
          </w:p>
        </w:tc>
        <w:tc>
          <w:tcPr>
            <w:tcW w:w="3906" w:type="dxa"/>
            <w:tcBorders>
              <w:top w:val="nil"/>
              <w:left w:val="nil"/>
              <w:bottom w:val="nil"/>
              <w:right w:val="nil"/>
            </w:tcBorders>
          </w:tcPr>
          <w:p w14:paraId="00000268" w14:textId="77777777" w:rsidR="008D2471" w:rsidRDefault="009C099B" w:rsidP="002370EC">
            <w:pPr>
              <w:widowControl/>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requires considerable effort to modify or update due to complexity or lack of structure</w:t>
            </w:r>
          </w:p>
        </w:tc>
      </w:tr>
      <w:tr w:rsidR="008D2471" w14:paraId="5E489278" w14:textId="77777777" w:rsidTr="008D2471">
        <w:tc>
          <w:tcPr>
            <w:cnfStyle w:val="001000000000" w:firstRow="0" w:lastRow="0" w:firstColumn="1" w:lastColumn="0" w:oddVBand="0" w:evenVBand="0" w:oddHBand="0" w:evenHBand="0" w:firstRowFirstColumn="0" w:firstRowLastColumn="0" w:lastRowFirstColumn="0" w:lastRowLastColumn="0"/>
            <w:tcW w:w="1560" w:type="dxa"/>
            <w:tcBorders>
              <w:top w:val="nil"/>
              <w:left w:val="nil"/>
              <w:bottom w:val="nil"/>
              <w:right w:val="nil"/>
            </w:tcBorders>
            <w:vAlign w:val="center"/>
          </w:tcPr>
          <w:p w14:paraId="00000269" w14:textId="77777777" w:rsidR="008D2471" w:rsidRDefault="009C099B" w:rsidP="002370EC">
            <w:pPr>
              <w:widowControl/>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1.81 – 2.60</w:t>
            </w:r>
          </w:p>
        </w:tc>
        <w:tc>
          <w:tcPr>
            <w:tcW w:w="1590" w:type="dxa"/>
            <w:tcBorders>
              <w:top w:val="nil"/>
              <w:left w:val="nil"/>
              <w:bottom w:val="nil"/>
              <w:right w:val="nil"/>
            </w:tcBorders>
            <w:vAlign w:val="center"/>
          </w:tcPr>
          <w:p w14:paraId="0000026A" w14:textId="77777777" w:rsidR="008D2471" w:rsidRDefault="009C099B" w:rsidP="002370EC">
            <w:pPr>
              <w:widowControl/>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Hardly Maintainable</w:t>
            </w:r>
          </w:p>
        </w:tc>
        <w:tc>
          <w:tcPr>
            <w:tcW w:w="3906" w:type="dxa"/>
            <w:tcBorders>
              <w:top w:val="nil"/>
              <w:left w:val="nil"/>
              <w:bottom w:val="nil"/>
              <w:right w:val="nil"/>
            </w:tcBorders>
          </w:tcPr>
          <w:p w14:paraId="0000026B" w14:textId="77777777" w:rsidR="008D2471" w:rsidRDefault="009C099B" w:rsidP="002370EC">
            <w:pPr>
              <w:widowControl/>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is difficult to modify or fix, requiring significant time and effort for maintenance.</w:t>
            </w:r>
          </w:p>
        </w:tc>
      </w:tr>
      <w:tr w:rsidR="008D2471" w14:paraId="2127DB50" w14:textId="77777777" w:rsidTr="008D24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Borders>
              <w:top w:val="nil"/>
              <w:left w:val="nil"/>
              <w:bottom w:val="single" w:sz="4" w:space="0" w:color="000000"/>
              <w:right w:val="nil"/>
            </w:tcBorders>
            <w:vAlign w:val="center"/>
          </w:tcPr>
          <w:p w14:paraId="0000026C" w14:textId="77777777" w:rsidR="008D2471" w:rsidRDefault="009C099B" w:rsidP="002370EC">
            <w:pPr>
              <w:widowControl/>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1.00 – 1.80</w:t>
            </w:r>
          </w:p>
        </w:tc>
        <w:tc>
          <w:tcPr>
            <w:tcW w:w="1590" w:type="dxa"/>
            <w:tcBorders>
              <w:top w:val="nil"/>
              <w:left w:val="nil"/>
              <w:bottom w:val="single" w:sz="4" w:space="0" w:color="000000"/>
              <w:right w:val="nil"/>
            </w:tcBorders>
            <w:vAlign w:val="center"/>
          </w:tcPr>
          <w:p w14:paraId="0000026D" w14:textId="77777777" w:rsidR="008D2471" w:rsidRDefault="009C099B" w:rsidP="002370EC">
            <w:pPr>
              <w:widowControl/>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Not Maintainable</w:t>
            </w:r>
          </w:p>
        </w:tc>
        <w:tc>
          <w:tcPr>
            <w:tcW w:w="3906" w:type="dxa"/>
            <w:tcBorders>
              <w:top w:val="nil"/>
              <w:left w:val="nil"/>
              <w:bottom w:val="single" w:sz="4" w:space="0" w:color="000000"/>
              <w:right w:val="nil"/>
            </w:tcBorders>
          </w:tcPr>
          <w:p w14:paraId="0000026E" w14:textId="77777777" w:rsidR="008D2471" w:rsidRDefault="009C099B" w:rsidP="002370EC">
            <w:pPr>
              <w:widowControl/>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cannot be effectively modified or maintained due to poor design or extreme complexity.</w:t>
            </w:r>
          </w:p>
        </w:tc>
      </w:tr>
    </w:tbl>
    <w:p w14:paraId="71199229" w14:textId="77777777" w:rsidR="002370EC" w:rsidRDefault="002370EC" w:rsidP="002370EC">
      <w:pPr>
        <w:widowControl/>
        <w:spacing w:line="360" w:lineRule="auto"/>
        <w:ind w:firstLine="720"/>
        <w:rPr>
          <w:rFonts w:ascii="Times New Roman" w:eastAsia="Times New Roman" w:hAnsi="Times New Roman" w:cs="Times New Roman"/>
          <w:sz w:val="24"/>
          <w:szCs w:val="24"/>
        </w:rPr>
      </w:pPr>
    </w:p>
    <w:p w14:paraId="18014EBD" w14:textId="6C5AC3E1" w:rsidR="00206E1C" w:rsidRPr="00206E1C" w:rsidRDefault="00206E1C" w:rsidP="002370EC">
      <w:pPr>
        <w:widowControl/>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 presented in Table 9, the scoring rubric was used to evaluate the maintainability of the system. This measures how easily 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can be modified, updated, or corrected based on its organizational structure and design complexity.</w:t>
      </w:r>
    </w:p>
    <w:p w14:paraId="380466A0" w14:textId="77777777" w:rsidR="002370EC" w:rsidRDefault="002370EC" w:rsidP="002370EC">
      <w:pPr>
        <w:widowControl/>
        <w:spacing w:line="360" w:lineRule="auto"/>
        <w:rPr>
          <w:rFonts w:ascii="Times New Roman" w:eastAsia="Times New Roman" w:hAnsi="Times New Roman" w:cs="Times New Roman"/>
          <w:b/>
          <w:bCs/>
          <w:sz w:val="24"/>
          <w:szCs w:val="24"/>
        </w:rPr>
      </w:pPr>
    </w:p>
    <w:p w14:paraId="00000271" w14:textId="2D83E567" w:rsidR="008D2471" w:rsidRDefault="009C099B" w:rsidP="002370EC">
      <w:pPr>
        <w:widowControl/>
        <w:spacing w:line="360" w:lineRule="auto"/>
        <w:rPr>
          <w:rFonts w:ascii="Times New Roman" w:eastAsia="Times New Roman" w:hAnsi="Times New Roman" w:cs="Times New Roman"/>
          <w:i/>
          <w:iCs/>
          <w:sz w:val="24"/>
          <w:szCs w:val="24"/>
        </w:rPr>
      </w:pPr>
      <w:bookmarkStart w:id="28" w:name="_Toc900102"/>
      <w:r>
        <w:rPr>
          <w:rFonts w:ascii="Times New Roman" w:eastAsia="Times New Roman" w:hAnsi="Times New Roman" w:cs="Times New Roman"/>
          <w:b/>
          <w:bCs/>
          <w:sz w:val="24"/>
          <w:szCs w:val="24"/>
        </w:rPr>
        <w:t>Table 10</w:t>
      </w:r>
      <w:r>
        <w:rPr>
          <w:rFonts w:ascii="Times New Roman" w:eastAsia="Times New Roman" w:hAnsi="Times New Roman" w:cs="Times New Roman"/>
          <w:b/>
          <w:bCs/>
          <w:sz w:val="24"/>
          <w:szCs w:val="24"/>
        </w:rPr>
        <w:br/>
      </w:r>
      <w:r>
        <w:rPr>
          <w:rFonts w:ascii="Times New Roman" w:eastAsia="Times New Roman" w:hAnsi="Times New Roman" w:cs="Times New Roman"/>
          <w:i/>
          <w:iCs/>
          <w:sz w:val="24"/>
          <w:szCs w:val="24"/>
        </w:rPr>
        <w:t>Scoring Rubric for Flexibility</w:t>
      </w:r>
      <w:bookmarkEnd w:id="28"/>
    </w:p>
    <w:tbl>
      <w:tblPr>
        <w:tblStyle w:val="ab"/>
        <w:tblW w:w="7056" w:type="dxa"/>
        <w:tblInd w:w="0" w:type="dxa"/>
        <w:tblBorders>
          <w:top w:val="single" w:sz="4" w:space="0" w:color="7F7F7F"/>
          <w:bottom w:val="single" w:sz="4" w:space="0" w:color="7F7F7F"/>
        </w:tblBorders>
        <w:tblLayout w:type="fixed"/>
        <w:tblLook w:val="04A0" w:firstRow="1" w:lastRow="0" w:firstColumn="1" w:lastColumn="0" w:noHBand="0" w:noVBand="1"/>
      </w:tblPr>
      <w:tblGrid>
        <w:gridCol w:w="1560"/>
        <w:gridCol w:w="1363"/>
        <w:gridCol w:w="4133"/>
      </w:tblGrid>
      <w:tr w:rsidR="008D2471" w14:paraId="11155E1D" w14:textId="77777777" w:rsidTr="008D247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560" w:type="dxa"/>
            <w:tcBorders>
              <w:top w:val="single" w:sz="4" w:space="0" w:color="7F7F7F"/>
              <w:left w:val="nil"/>
              <w:bottom w:val="single" w:sz="4" w:space="0" w:color="000000"/>
              <w:right w:val="nil"/>
            </w:tcBorders>
            <w:vAlign w:val="center"/>
          </w:tcPr>
          <w:p w14:paraId="00000272" w14:textId="77777777" w:rsidR="008D2471" w:rsidRPr="002370EC" w:rsidRDefault="009C099B" w:rsidP="002370EC">
            <w:pPr>
              <w:widowControl/>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Range</w:t>
            </w:r>
          </w:p>
        </w:tc>
        <w:tc>
          <w:tcPr>
            <w:tcW w:w="1363" w:type="dxa"/>
            <w:tcBorders>
              <w:top w:val="single" w:sz="4" w:space="0" w:color="7F7F7F"/>
              <w:left w:val="nil"/>
              <w:bottom w:val="single" w:sz="4" w:space="0" w:color="000000"/>
              <w:right w:val="nil"/>
            </w:tcBorders>
            <w:vAlign w:val="center"/>
          </w:tcPr>
          <w:p w14:paraId="00000273" w14:textId="77777777" w:rsidR="008D2471" w:rsidRPr="002370EC" w:rsidRDefault="009C099B" w:rsidP="002370EC">
            <w:pPr>
              <w:widowControl/>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Qualitative Remarks</w:t>
            </w:r>
          </w:p>
        </w:tc>
        <w:tc>
          <w:tcPr>
            <w:tcW w:w="4133" w:type="dxa"/>
            <w:tcBorders>
              <w:top w:val="single" w:sz="4" w:space="0" w:color="7F7F7F"/>
              <w:left w:val="nil"/>
              <w:bottom w:val="single" w:sz="4" w:space="0" w:color="000000"/>
              <w:right w:val="nil"/>
            </w:tcBorders>
            <w:vAlign w:val="center"/>
          </w:tcPr>
          <w:p w14:paraId="00000274" w14:textId="77777777" w:rsidR="008D2471" w:rsidRPr="002370EC" w:rsidRDefault="009C099B" w:rsidP="002370EC">
            <w:pPr>
              <w:widowControl/>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Verbal Description</w:t>
            </w:r>
          </w:p>
        </w:tc>
      </w:tr>
      <w:tr w:rsidR="008D2471" w14:paraId="7BC82E09" w14:textId="77777777" w:rsidTr="008D24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Borders>
              <w:top w:val="single" w:sz="4" w:space="0" w:color="000000"/>
              <w:left w:val="nil"/>
              <w:bottom w:val="nil"/>
              <w:right w:val="nil"/>
            </w:tcBorders>
            <w:vAlign w:val="center"/>
          </w:tcPr>
          <w:p w14:paraId="00000275" w14:textId="77777777" w:rsidR="008D2471" w:rsidRDefault="009C099B" w:rsidP="002370EC">
            <w:pPr>
              <w:widowControl/>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4.21 – 5.00</w:t>
            </w:r>
          </w:p>
        </w:tc>
        <w:tc>
          <w:tcPr>
            <w:tcW w:w="1363" w:type="dxa"/>
            <w:tcBorders>
              <w:top w:val="single" w:sz="4" w:space="0" w:color="000000"/>
              <w:left w:val="nil"/>
              <w:bottom w:val="nil"/>
              <w:right w:val="nil"/>
            </w:tcBorders>
            <w:vAlign w:val="center"/>
          </w:tcPr>
          <w:p w14:paraId="00000276" w14:textId="77777777" w:rsidR="008D2471" w:rsidRDefault="009C099B" w:rsidP="002370EC">
            <w:pPr>
              <w:widowControl/>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Highly Flexible</w:t>
            </w:r>
          </w:p>
        </w:tc>
        <w:tc>
          <w:tcPr>
            <w:tcW w:w="4133" w:type="dxa"/>
            <w:tcBorders>
              <w:top w:val="single" w:sz="4" w:space="0" w:color="000000"/>
              <w:left w:val="nil"/>
              <w:bottom w:val="nil"/>
              <w:right w:val="nil"/>
            </w:tcBorders>
          </w:tcPr>
          <w:p w14:paraId="00000277" w14:textId="77777777" w:rsidR="008D2471" w:rsidRDefault="009C099B" w:rsidP="002370EC">
            <w:pPr>
              <w:widowControl/>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easily adapts to various user needs, environments, or configurations without requiring major changes.</w:t>
            </w:r>
          </w:p>
        </w:tc>
      </w:tr>
      <w:tr w:rsidR="008D2471" w14:paraId="499B159E" w14:textId="77777777" w:rsidTr="008D2471">
        <w:tc>
          <w:tcPr>
            <w:cnfStyle w:val="001000000000" w:firstRow="0" w:lastRow="0" w:firstColumn="1" w:lastColumn="0" w:oddVBand="0" w:evenVBand="0" w:oddHBand="0" w:evenHBand="0" w:firstRowFirstColumn="0" w:firstRowLastColumn="0" w:lastRowFirstColumn="0" w:lastRowLastColumn="0"/>
            <w:tcW w:w="1560" w:type="dxa"/>
            <w:tcBorders>
              <w:top w:val="nil"/>
              <w:left w:val="nil"/>
              <w:bottom w:val="nil"/>
              <w:right w:val="nil"/>
            </w:tcBorders>
            <w:vAlign w:val="center"/>
          </w:tcPr>
          <w:p w14:paraId="00000278" w14:textId="77777777" w:rsidR="008D2471" w:rsidRDefault="009C099B" w:rsidP="002370EC">
            <w:pPr>
              <w:widowControl/>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lastRenderedPageBreak/>
              <w:t>3.41 – 4.20</w:t>
            </w:r>
          </w:p>
        </w:tc>
        <w:tc>
          <w:tcPr>
            <w:tcW w:w="1363" w:type="dxa"/>
            <w:tcBorders>
              <w:top w:val="nil"/>
              <w:left w:val="nil"/>
              <w:bottom w:val="nil"/>
              <w:right w:val="nil"/>
            </w:tcBorders>
            <w:vAlign w:val="center"/>
          </w:tcPr>
          <w:p w14:paraId="00000279" w14:textId="77777777" w:rsidR="008D2471" w:rsidRDefault="009C099B" w:rsidP="002370EC">
            <w:pPr>
              <w:widowControl/>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Flexible</w:t>
            </w:r>
          </w:p>
        </w:tc>
        <w:tc>
          <w:tcPr>
            <w:tcW w:w="4133" w:type="dxa"/>
            <w:tcBorders>
              <w:top w:val="nil"/>
              <w:left w:val="nil"/>
              <w:bottom w:val="nil"/>
              <w:right w:val="nil"/>
            </w:tcBorders>
          </w:tcPr>
          <w:p w14:paraId="0000027A" w14:textId="77777777" w:rsidR="008D2471" w:rsidRDefault="009C099B" w:rsidP="002370EC">
            <w:pPr>
              <w:widowControl/>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can adapt to most user needs or environments with minor adjustments or configuration changes.</w:t>
            </w:r>
          </w:p>
        </w:tc>
      </w:tr>
      <w:tr w:rsidR="008D2471" w14:paraId="5D991C19" w14:textId="77777777" w:rsidTr="008D24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Borders>
              <w:top w:val="nil"/>
              <w:left w:val="nil"/>
              <w:bottom w:val="nil"/>
              <w:right w:val="nil"/>
            </w:tcBorders>
            <w:vAlign w:val="center"/>
          </w:tcPr>
          <w:p w14:paraId="0000027B" w14:textId="77777777" w:rsidR="008D2471" w:rsidRDefault="009C099B" w:rsidP="002370EC">
            <w:pPr>
              <w:widowControl/>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2.61 – 3.40</w:t>
            </w:r>
          </w:p>
        </w:tc>
        <w:tc>
          <w:tcPr>
            <w:tcW w:w="1363" w:type="dxa"/>
            <w:tcBorders>
              <w:top w:val="nil"/>
              <w:left w:val="nil"/>
              <w:bottom w:val="nil"/>
              <w:right w:val="nil"/>
            </w:tcBorders>
            <w:vAlign w:val="center"/>
          </w:tcPr>
          <w:p w14:paraId="0000027C" w14:textId="77777777" w:rsidR="008D2471" w:rsidRDefault="009C099B" w:rsidP="002370EC">
            <w:pPr>
              <w:widowControl/>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Less Flexible</w:t>
            </w:r>
          </w:p>
        </w:tc>
        <w:tc>
          <w:tcPr>
            <w:tcW w:w="4133" w:type="dxa"/>
            <w:tcBorders>
              <w:top w:val="nil"/>
              <w:left w:val="nil"/>
              <w:bottom w:val="nil"/>
              <w:right w:val="nil"/>
            </w:tcBorders>
          </w:tcPr>
          <w:p w14:paraId="0000027D" w14:textId="77777777" w:rsidR="008D2471" w:rsidRDefault="009C099B" w:rsidP="002370EC">
            <w:pPr>
              <w:widowControl/>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has limited adaptability and requires significant changes to support different needs or environments</w:t>
            </w:r>
          </w:p>
        </w:tc>
      </w:tr>
      <w:tr w:rsidR="008D2471" w14:paraId="55D7D2C8" w14:textId="77777777" w:rsidTr="008D2471">
        <w:tc>
          <w:tcPr>
            <w:cnfStyle w:val="001000000000" w:firstRow="0" w:lastRow="0" w:firstColumn="1" w:lastColumn="0" w:oddVBand="0" w:evenVBand="0" w:oddHBand="0" w:evenHBand="0" w:firstRowFirstColumn="0" w:firstRowLastColumn="0" w:lastRowFirstColumn="0" w:lastRowLastColumn="0"/>
            <w:tcW w:w="1560" w:type="dxa"/>
            <w:tcBorders>
              <w:top w:val="nil"/>
              <w:left w:val="nil"/>
              <w:bottom w:val="nil"/>
              <w:right w:val="nil"/>
            </w:tcBorders>
            <w:vAlign w:val="center"/>
          </w:tcPr>
          <w:p w14:paraId="0000027E" w14:textId="77777777" w:rsidR="008D2471" w:rsidRDefault="009C099B" w:rsidP="002370EC">
            <w:pPr>
              <w:widowControl/>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1.81 – 2.60</w:t>
            </w:r>
          </w:p>
        </w:tc>
        <w:tc>
          <w:tcPr>
            <w:tcW w:w="1363" w:type="dxa"/>
            <w:tcBorders>
              <w:top w:val="nil"/>
              <w:left w:val="nil"/>
              <w:bottom w:val="nil"/>
              <w:right w:val="nil"/>
            </w:tcBorders>
            <w:vAlign w:val="center"/>
          </w:tcPr>
          <w:p w14:paraId="0000027F" w14:textId="77777777" w:rsidR="008D2471" w:rsidRDefault="009C099B" w:rsidP="002370EC">
            <w:pPr>
              <w:widowControl/>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Hardly Flexible</w:t>
            </w:r>
          </w:p>
        </w:tc>
        <w:tc>
          <w:tcPr>
            <w:tcW w:w="4133" w:type="dxa"/>
            <w:tcBorders>
              <w:top w:val="nil"/>
              <w:left w:val="nil"/>
              <w:bottom w:val="nil"/>
              <w:right w:val="nil"/>
            </w:tcBorders>
          </w:tcPr>
          <w:p w14:paraId="00000280" w14:textId="77777777" w:rsidR="008D2471" w:rsidRDefault="009C099B" w:rsidP="002370EC">
            <w:pPr>
              <w:widowControl/>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struggles to adapt to new user requirements or environments without major redesign.</w:t>
            </w:r>
          </w:p>
        </w:tc>
      </w:tr>
      <w:tr w:rsidR="008D2471" w14:paraId="53BE2B7B" w14:textId="77777777" w:rsidTr="008D24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Borders>
              <w:top w:val="nil"/>
              <w:left w:val="nil"/>
              <w:bottom w:val="single" w:sz="4" w:space="0" w:color="000000"/>
              <w:right w:val="nil"/>
            </w:tcBorders>
            <w:vAlign w:val="center"/>
          </w:tcPr>
          <w:p w14:paraId="00000281" w14:textId="77777777" w:rsidR="008D2471" w:rsidRDefault="009C099B" w:rsidP="002370EC">
            <w:pPr>
              <w:widowControl/>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1.00 – 1.80</w:t>
            </w:r>
          </w:p>
        </w:tc>
        <w:tc>
          <w:tcPr>
            <w:tcW w:w="1363" w:type="dxa"/>
            <w:tcBorders>
              <w:top w:val="nil"/>
              <w:left w:val="nil"/>
              <w:bottom w:val="single" w:sz="4" w:space="0" w:color="000000"/>
              <w:right w:val="nil"/>
            </w:tcBorders>
            <w:vAlign w:val="center"/>
          </w:tcPr>
          <w:p w14:paraId="00000282" w14:textId="77777777" w:rsidR="008D2471" w:rsidRDefault="009C099B" w:rsidP="002370EC">
            <w:pPr>
              <w:widowControl/>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Not Flexible</w:t>
            </w:r>
          </w:p>
        </w:tc>
        <w:tc>
          <w:tcPr>
            <w:tcW w:w="4133" w:type="dxa"/>
            <w:tcBorders>
              <w:top w:val="nil"/>
              <w:left w:val="nil"/>
              <w:bottom w:val="single" w:sz="4" w:space="0" w:color="000000"/>
              <w:right w:val="nil"/>
            </w:tcBorders>
          </w:tcPr>
          <w:p w14:paraId="00000283" w14:textId="77777777" w:rsidR="008D2471" w:rsidRDefault="009C099B" w:rsidP="002370EC">
            <w:pPr>
              <w:widowControl/>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cannot adapt to different user needs or environments, limiting its usability</w:t>
            </w:r>
          </w:p>
        </w:tc>
      </w:tr>
    </w:tbl>
    <w:p w14:paraId="18FDF860" w14:textId="77777777" w:rsidR="002370EC" w:rsidRDefault="002370EC" w:rsidP="002370EC">
      <w:pPr>
        <w:widowControl/>
        <w:spacing w:line="360" w:lineRule="auto"/>
        <w:ind w:firstLine="720"/>
        <w:jc w:val="both"/>
        <w:rPr>
          <w:rFonts w:ascii="Times New Roman" w:eastAsia="Times New Roman" w:hAnsi="Times New Roman" w:cs="Times New Roman"/>
          <w:sz w:val="24"/>
          <w:szCs w:val="24"/>
        </w:rPr>
      </w:pPr>
    </w:p>
    <w:p w14:paraId="5ACB3CCA" w14:textId="7BDCEFB2" w:rsidR="002370EC" w:rsidRDefault="009C099B" w:rsidP="002370EC">
      <w:pPr>
        <w:widowControl/>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As presented in Table 10, the scoring rubric was used to assess the flexibility of the system. This evaluation determines how well the application adapts to various user requirements, environments, or configurations without necessitating major structural changes.</w:t>
      </w:r>
    </w:p>
    <w:p w14:paraId="78B38153" w14:textId="77777777" w:rsidR="002370EC" w:rsidRDefault="002370EC" w:rsidP="002370EC">
      <w:pPr>
        <w:widowControl/>
        <w:spacing w:line="360" w:lineRule="auto"/>
        <w:rPr>
          <w:rFonts w:ascii="Times New Roman" w:eastAsia="Times New Roman" w:hAnsi="Times New Roman" w:cs="Times New Roman"/>
          <w:sz w:val="24"/>
          <w:szCs w:val="24"/>
        </w:rPr>
      </w:pPr>
    </w:p>
    <w:p w14:paraId="00000287" w14:textId="37EAA262" w:rsidR="008D2471" w:rsidRDefault="009C099B" w:rsidP="002370EC">
      <w:pPr>
        <w:widowControl/>
        <w:spacing w:line="360" w:lineRule="auto"/>
        <w:rPr>
          <w:rFonts w:ascii="Times New Roman" w:eastAsia="Times New Roman" w:hAnsi="Times New Roman" w:cs="Times New Roman"/>
          <w:i/>
          <w:iCs/>
          <w:sz w:val="24"/>
          <w:szCs w:val="24"/>
        </w:rPr>
      </w:pPr>
      <w:bookmarkStart w:id="29" w:name="_Toc900103"/>
      <w:r>
        <w:rPr>
          <w:rFonts w:ascii="Times New Roman" w:eastAsia="Times New Roman" w:hAnsi="Times New Roman" w:cs="Times New Roman"/>
          <w:b/>
          <w:bCs/>
          <w:sz w:val="24"/>
          <w:szCs w:val="24"/>
        </w:rPr>
        <w:t>Table 11</w:t>
      </w:r>
      <w:r>
        <w:rPr>
          <w:rFonts w:ascii="Times New Roman" w:eastAsia="Times New Roman" w:hAnsi="Times New Roman" w:cs="Times New Roman"/>
          <w:b/>
          <w:bCs/>
          <w:sz w:val="24"/>
          <w:szCs w:val="24"/>
        </w:rPr>
        <w:br/>
      </w:r>
      <w:r>
        <w:rPr>
          <w:rFonts w:ascii="Times New Roman" w:eastAsia="Times New Roman" w:hAnsi="Times New Roman" w:cs="Times New Roman"/>
          <w:i/>
          <w:iCs/>
          <w:sz w:val="24"/>
          <w:szCs w:val="24"/>
        </w:rPr>
        <w:t>Scoring Rubric for Safety</w:t>
      </w:r>
      <w:bookmarkEnd w:id="29"/>
    </w:p>
    <w:tbl>
      <w:tblPr>
        <w:tblStyle w:val="ac"/>
        <w:tblW w:w="7056" w:type="dxa"/>
        <w:tblInd w:w="0" w:type="dxa"/>
        <w:tblBorders>
          <w:top w:val="single" w:sz="4" w:space="0" w:color="7F7F7F"/>
          <w:bottom w:val="single" w:sz="4" w:space="0" w:color="7F7F7F"/>
        </w:tblBorders>
        <w:tblLayout w:type="fixed"/>
        <w:tblLook w:val="04A0" w:firstRow="1" w:lastRow="0" w:firstColumn="1" w:lastColumn="0" w:noHBand="0" w:noVBand="1"/>
      </w:tblPr>
      <w:tblGrid>
        <w:gridCol w:w="1560"/>
        <w:gridCol w:w="1363"/>
        <w:gridCol w:w="4133"/>
      </w:tblGrid>
      <w:tr w:rsidR="008D2471" w14:paraId="4196EBF2" w14:textId="77777777" w:rsidTr="008D247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560" w:type="dxa"/>
            <w:tcBorders>
              <w:top w:val="single" w:sz="4" w:space="0" w:color="7F7F7F"/>
              <w:left w:val="nil"/>
              <w:bottom w:val="single" w:sz="4" w:space="0" w:color="000000"/>
              <w:right w:val="nil"/>
            </w:tcBorders>
            <w:vAlign w:val="center"/>
          </w:tcPr>
          <w:p w14:paraId="00000288" w14:textId="77777777" w:rsidR="008D2471" w:rsidRPr="002370EC" w:rsidRDefault="009C099B" w:rsidP="002370EC">
            <w:pPr>
              <w:widowControl/>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Range</w:t>
            </w:r>
          </w:p>
        </w:tc>
        <w:tc>
          <w:tcPr>
            <w:tcW w:w="1363" w:type="dxa"/>
            <w:tcBorders>
              <w:top w:val="single" w:sz="4" w:space="0" w:color="7F7F7F"/>
              <w:left w:val="nil"/>
              <w:bottom w:val="single" w:sz="4" w:space="0" w:color="000000"/>
              <w:right w:val="nil"/>
            </w:tcBorders>
            <w:vAlign w:val="center"/>
          </w:tcPr>
          <w:p w14:paraId="00000289" w14:textId="77777777" w:rsidR="008D2471" w:rsidRPr="002370EC" w:rsidRDefault="009C099B" w:rsidP="002370EC">
            <w:pPr>
              <w:widowControl/>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Qualitative Remarks</w:t>
            </w:r>
          </w:p>
        </w:tc>
        <w:tc>
          <w:tcPr>
            <w:tcW w:w="4133" w:type="dxa"/>
            <w:tcBorders>
              <w:top w:val="single" w:sz="4" w:space="0" w:color="7F7F7F"/>
              <w:left w:val="nil"/>
              <w:bottom w:val="single" w:sz="4" w:space="0" w:color="000000"/>
              <w:right w:val="nil"/>
            </w:tcBorders>
            <w:vAlign w:val="center"/>
          </w:tcPr>
          <w:p w14:paraId="0000028A" w14:textId="77777777" w:rsidR="008D2471" w:rsidRPr="002370EC" w:rsidRDefault="009C099B" w:rsidP="002370EC">
            <w:pPr>
              <w:widowControl/>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Verbal Description</w:t>
            </w:r>
          </w:p>
        </w:tc>
      </w:tr>
      <w:tr w:rsidR="008D2471" w14:paraId="55E669B8" w14:textId="77777777" w:rsidTr="008D24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Borders>
              <w:top w:val="single" w:sz="4" w:space="0" w:color="000000"/>
              <w:left w:val="nil"/>
              <w:bottom w:val="nil"/>
              <w:right w:val="nil"/>
            </w:tcBorders>
            <w:vAlign w:val="center"/>
          </w:tcPr>
          <w:p w14:paraId="0000028B" w14:textId="77777777" w:rsidR="008D2471" w:rsidRDefault="009C099B" w:rsidP="002370EC">
            <w:pPr>
              <w:widowControl/>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4.21 – 5.00</w:t>
            </w:r>
          </w:p>
        </w:tc>
        <w:tc>
          <w:tcPr>
            <w:tcW w:w="1363" w:type="dxa"/>
            <w:tcBorders>
              <w:top w:val="single" w:sz="4" w:space="0" w:color="000000"/>
              <w:left w:val="nil"/>
              <w:bottom w:val="nil"/>
              <w:right w:val="nil"/>
            </w:tcBorders>
            <w:vAlign w:val="center"/>
          </w:tcPr>
          <w:p w14:paraId="0000028C" w14:textId="77777777" w:rsidR="008D2471" w:rsidRDefault="009C099B" w:rsidP="002370EC">
            <w:pPr>
              <w:widowControl/>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Highly Safe</w:t>
            </w:r>
          </w:p>
        </w:tc>
        <w:tc>
          <w:tcPr>
            <w:tcW w:w="4133" w:type="dxa"/>
            <w:tcBorders>
              <w:top w:val="single" w:sz="4" w:space="0" w:color="000000"/>
              <w:left w:val="nil"/>
              <w:bottom w:val="nil"/>
              <w:right w:val="nil"/>
            </w:tcBorders>
          </w:tcPr>
          <w:p w14:paraId="0000028D" w14:textId="77777777" w:rsidR="008D2471" w:rsidRDefault="009C099B" w:rsidP="002370EC">
            <w:pPr>
              <w:widowControl/>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effectively prevents hazards, protects users and data, and functions securely under all conditions.</w:t>
            </w:r>
          </w:p>
        </w:tc>
      </w:tr>
      <w:tr w:rsidR="008D2471" w14:paraId="0372AAA3" w14:textId="77777777" w:rsidTr="008D2471">
        <w:tc>
          <w:tcPr>
            <w:cnfStyle w:val="001000000000" w:firstRow="0" w:lastRow="0" w:firstColumn="1" w:lastColumn="0" w:oddVBand="0" w:evenVBand="0" w:oddHBand="0" w:evenHBand="0" w:firstRowFirstColumn="0" w:firstRowLastColumn="0" w:lastRowFirstColumn="0" w:lastRowLastColumn="0"/>
            <w:tcW w:w="1560" w:type="dxa"/>
            <w:tcBorders>
              <w:top w:val="nil"/>
              <w:left w:val="nil"/>
              <w:bottom w:val="nil"/>
              <w:right w:val="nil"/>
            </w:tcBorders>
            <w:vAlign w:val="center"/>
          </w:tcPr>
          <w:p w14:paraId="0000028E" w14:textId="77777777" w:rsidR="008D2471" w:rsidRDefault="009C099B" w:rsidP="002370EC">
            <w:pPr>
              <w:widowControl/>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3.41 – 4.20</w:t>
            </w:r>
          </w:p>
        </w:tc>
        <w:tc>
          <w:tcPr>
            <w:tcW w:w="1363" w:type="dxa"/>
            <w:tcBorders>
              <w:top w:val="nil"/>
              <w:left w:val="nil"/>
              <w:bottom w:val="nil"/>
              <w:right w:val="nil"/>
            </w:tcBorders>
            <w:vAlign w:val="center"/>
          </w:tcPr>
          <w:p w14:paraId="0000028F" w14:textId="77777777" w:rsidR="008D2471" w:rsidRDefault="009C099B" w:rsidP="002370EC">
            <w:pPr>
              <w:widowControl/>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Safe</w:t>
            </w:r>
          </w:p>
        </w:tc>
        <w:tc>
          <w:tcPr>
            <w:tcW w:w="4133" w:type="dxa"/>
            <w:tcBorders>
              <w:top w:val="nil"/>
              <w:left w:val="nil"/>
              <w:bottom w:val="nil"/>
              <w:right w:val="nil"/>
            </w:tcBorders>
          </w:tcPr>
          <w:p w14:paraId="00000290" w14:textId="77777777" w:rsidR="008D2471" w:rsidRDefault="009C099B" w:rsidP="002370EC">
            <w:pPr>
              <w:widowControl/>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is generally safe, with only minor risks that do not significantly affect users or data</w:t>
            </w:r>
          </w:p>
        </w:tc>
      </w:tr>
      <w:tr w:rsidR="008D2471" w14:paraId="6108ED2E" w14:textId="77777777" w:rsidTr="008D24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Borders>
              <w:top w:val="nil"/>
              <w:left w:val="nil"/>
              <w:bottom w:val="nil"/>
              <w:right w:val="nil"/>
            </w:tcBorders>
            <w:vAlign w:val="center"/>
          </w:tcPr>
          <w:p w14:paraId="00000291" w14:textId="77777777" w:rsidR="008D2471" w:rsidRDefault="009C099B" w:rsidP="002370EC">
            <w:pPr>
              <w:widowControl/>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lastRenderedPageBreak/>
              <w:t>2.61 – 3.40</w:t>
            </w:r>
          </w:p>
        </w:tc>
        <w:tc>
          <w:tcPr>
            <w:tcW w:w="1363" w:type="dxa"/>
            <w:tcBorders>
              <w:top w:val="nil"/>
              <w:left w:val="nil"/>
              <w:bottom w:val="nil"/>
              <w:right w:val="nil"/>
            </w:tcBorders>
            <w:vAlign w:val="center"/>
          </w:tcPr>
          <w:p w14:paraId="00000292" w14:textId="77777777" w:rsidR="008D2471" w:rsidRDefault="009C099B" w:rsidP="002370EC">
            <w:pPr>
              <w:widowControl/>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Slightly Unsafe</w:t>
            </w:r>
          </w:p>
        </w:tc>
        <w:tc>
          <w:tcPr>
            <w:tcW w:w="4133" w:type="dxa"/>
            <w:tcBorders>
              <w:top w:val="nil"/>
              <w:left w:val="nil"/>
              <w:bottom w:val="nil"/>
              <w:right w:val="nil"/>
            </w:tcBorders>
          </w:tcPr>
          <w:p w14:paraId="00000293" w14:textId="77777777" w:rsidR="008D2471" w:rsidRDefault="009C099B" w:rsidP="002370EC">
            <w:pPr>
              <w:widowControl/>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presents noticeable safety risks that may potentially affect users or data.</w:t>
            </w:r>
          </w:p>
        </w:tc>
      </w:tr>
      <w:tr w:rsidR="008D2471" w14:paraId="2E7FDFDE" w14:textId="77777777" w:rsidTr="008D2471">
        <w:tc>
          <w:tcPr>
            <w:cnfStyle w:val="001000000000" w:firstRow="0" w:lastRow="0" w:firstColumn="1" w:lastColumn="0" w:oddVBand="0" w:evenVBand="0" w:oddHBand="0" w:evenHBand="0" w:firstRowFirstColumn="0" w:firstRowLastColumn="0" w:lastRowFirstColumn="0" w:lastRowLastColumn="0"/>
            <w:tcW w:w="1560" w:type="dxa"/>
            <w:tcBorders>
              <w:top w:val="nil"/>
              <w:left w:val="nil"/>
              <w:bottom w:val="nil"/>
              <w:right w:val="nil"/>
            </w:tcBorders>
            <w:vAlign w:val="center"/>
          </w:tcPr>
          <w:p w14:paraId="00000294" w14:textId="77777777" w:rsidR="008D2471" w:rsidRDefault="009C099B" w:rsidP="002370EC">
            <w:pPr>
              <w:widowControl/>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1.81 – 2.60</w:t>
            </w:r>
          </w:p>
        </w:tc>
        <w:tc>
          <w:tcPr>
            <w:tcW w:w="1363" w:type="dxa"/>
            <w:tcBorders>
              <w:top w:val="nil"/>
              <w:left w:val="nil"/>
              <w:bottom w:val="nil"/>
              <w:right w:val="nil"/>
            </w:tcBorders>
            <w:vAlign w:val="center"/>
          </w:tcPr>
          <w:p w14:paraId="00000295" w14:textId="77777777" w:rsidR="008D2471" w:rsidRDefault="009C099B" w:rsidP="002370EC">
            <w:pPr>
              <w:widowControl/>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Unsafe</w:t>
            </w:r>
          </w:p>
        </w:tc>
        <w:tc>
          <w:tcPr>
            <w:tcW w:w="4133" w:type="dxa"/>
            <w:tcBorders>
              <w:top w:val="nil"/>
              <w:left w:val="nil"/>
              <w:bottom w:val="nil"/>
              <w:right w:val="nil"/>
            </w:tcBorders>
          </w:tcPr>
          <w:p w14:paraId="00000296" w14:textId="77777777" w:rsidR="008D2471" w:rsidRDefault="009C099B" w:rsidP="002370EC">
            <w:pPr>
              <w:widowControl/>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exposes users or data to significant hazards or risks, affecting reliability and functionality.</w:t>
            </w:r>
          </w:p>
        </w:tc>
      </w:tr>
      <w:tr w:rsidR="008D2471" w14:paraId="7ABC1F89" w14:textId="77777777" w:rsidTr="008D24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Borders>
              <w:top w:val="nil"/>
              <w:left w:val="nil"/>
              <w:bottom w:val="single" w:sz="4" w:space="0" w:color="000000"/>
              <w:right w:val="nil"/>
            </w:tcBorders>
            <w:vAlign w:val="center"/>
          </w:tcPr>
          <w:p w14:paraId="00000297" w14:textId="77777777" w:rsidR="008D2471" w:rsidRDefault="009C099B" w:rsidP="002370EC">
            <w:pPr>
              <w:widowControl/>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1.00 – 1.80</w:t>
            </w:r>
          </w:p>
        </w:tc>
        <w:tc>
          <w:tcPr>
            <w:tcW w:w="1363" w:type="dxa"/>
            <w:tcBorders>
              <w:top w:val="nil"/>
              <w:left w:val="nil"/>
              <w:bottom w:val="single" w:sz="4" w:space="0" w:color="000000"/>
              <w:right w:val="nil"/>
            </w:tcBorders>
            <w:vAlign w:val="center"/>
          </w:tcPr>
          <w:p w14:paraId="00000298" w14:textId="77777777" w:rsidR="008D2471" w:rsidRDefault="009C099B" w:rsidP="002370EC">
            <w:pPr>
              <w:widowControl/>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Highly Unsafe</w:t>
            </w:r>
          </w:p>
        </w:tc>
        <w:tc>
          <w:tcPr>
            <w:tcW w:w="4133" w:type="dxa"/>
            <w:tcBorders>
              <w:top w:val="nil"/>
              <w:left w:val="nil"/>
              <w:bottom w:val="single" w:sz="4" w:space="0" w:color="000000"/>
              <w:right w:val="nil"/>
            </w:tcBorders>
          </w:tcPr>
          <w:p w14:paraId="00000299" w14:textId="77777777" w:rsidR="008D2471" w:rsidRDefault="009C099B" w:rsidP="002370EC">
            <w:pPr>
              <w:widowControl/>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is unsafe, posing serious hazards to users or data. Urgent corrective actions are required.</w:t>
            </w:r>
          </w:p>
        </w:tc>
      </w:tr>
    </w:tbl>
    <w:p w14:paraId="3DFCB8A4" w14:textId="77777777" w:rsidR="002370EC" w:rsidRDefault="002370EC" w:rsidP="002370EC">
      <w:pPr>
        <w:widowControl/>
        <w:spacing w:line="360" w:lineRule="auto"/>
        <w:ind w:firstLine="720"/>
        <w:rPr>
          <w:rFonts w:ascii="Times New Roman" w:eastAsia="Times New Roman" w:hAnsi="Times New Roman" w:cs="Times New Roman"/>
          <w:sz w:val="24"/>
          <w:szCs w:val="24"/>
        </w:rPr>
      </w:pPr>
    </w:p>
    <w:p w14:paraId="0000029A" w14:textId="5CFBABDA" w:rsidR="008D2471" w:rsidRDefault="009C099B" w:rsidP="002370EC">
      <w:pPr>
        <w:widowControl/>
        <w:spacing w:line="36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As presented in Table 11, the scoring rubric was used to evaluate the safety of the system. This focuses on the system's ability to prevent hazards and function securely to protect both the users and the integrity of the data under all conditions.</w:t>
      </w:r>
    </w:p>
    <w:p w14:paraId="0000029B" w14:textId="77777777" w:rsidR="008D2471" w:rsidRPr="00977E1C" w:rsidRDefault="008D2471" w:rsidP="002370EC">
      <w:pPr>
        <w:widowControl/>
        <w:spacing w:line="360" w:lineRule="auto"/>
        <w:rPr>
          <w:rFonts w:ascii="Times New Roman" w:eastAsia="Times New Roman" w:hAnsi="Times New Roman" w:cs="Times New Roman"/>
          <w:sz w:val="20"/>
          <w:szCs w:val="20"/>
        </w:rPr>
      </w:pPr>
    </w:p>
    <w:p w14:paraId="0000029D" w14:textId="1480A5B3" w:rsidR="008D2471" w:rsidRDefault="009C099B" w:rsidP="002370EC">
      <w:pPr>
        <w:widowControl/>
        <w:spacing w:line="360" w:lineRule="auto"/>
        <w:rPr>
          <w:rFonts w:ascii="Times New Roman" w:eastAsia="Times New Roman" w:hAnsi="Times New Roman" w:cs="Times New Roman"/>
          <w:b/>
          <w:bCs/>
          <w:sz w:val="24"/>
          <w:szCs w:val="24"/>
        </w:rPr>
      </w:pPr>
      <w:bookmarkStart w:id="30" w:name="_Toc900104"/>
      <w:r>
        <w:rPr>
          <w:rFonts w:ascii="Times New Roman" w:eastAsia="Times New Roman" w:hAnsi="Times New Roman" w:cs="Times New Roman"/>
          <w:b/>
          <w:bCs/>
          <w:sz w:val="24"/>
          <w:szCs w:val="24"/>
        </w:rPr>
        <w:t>Table 12</w:t>
      </w:r>
      <w:bookmarkEnd w:id="30"/>
    </w:p>
    <w:p w14:paraId="0000029E" w14:textId="3FFEAB11" w:rsidR="008D2471" w:rsidRDefault="009C099B" w:rsidP="002370EC">
      <w:pPr>
        <w:widowControl/>
        <w:spacing w:line="360" w:lineRule="auto"/>
        <w:rPr>
          <w:rFonts w:ascii="Times New Roman" w:eastAsia="Times New Roman" w:hAnsi="Times New Roman" w:cs="Times New Roman"/>
          <w:sz w:val="24"/>
          <w:szCs w:val="24"/>
        </w:rPr>
      </w:pPr>
      <w:r>
        <w:rPr>
          <w:rFonts w:ascii="Times New Roman" w:eastAsia="Times New Roman" w:hAnsi="Times New Roman" w:cs="Times New Roman"/>
          <w:i/>
          <w:iCs/>
          <w:sz w:val="24"/>
          <w:szCs w:val="24"/>
        </w:rPr>
        <w:t>Scoring Rubric for Web Accessibility (WCAG 2.1)</w:t>
      </w:r>
    </w:p>
    <w:tbl>
      <w:tblPr>
        <w:tblStyle w:val="ad"/>
        <w:tblW w:w="7056" w:type="dxa"/>
        <w:tblInd w:w="0" w:type="dxa"/>
        <w:tblLayout w:type="fixed"/>
        <w:tblLook w:val="0400" w:firstRow="0" w:lastRow="0" w:firstColumn="0" w:lastColumn="0" w:noHBand="0" w:noVBand="1"/>
      </w:tblPr>
      <w:tblGrid>
        <w:gridCol w:w="1560"/>
        <w:gridCol w:w="1403"/>
        <w:gridCol w:w="4093"/>
      </w:tblGrid>
      <w:tr w:rsidR="008D2471" w14:paraId="1E12CD72" w14:textId="77777777">
        <w:trPr>
          <w:tblHeader/>
        </w:trPr>
        <w:tc>
          <w:tcPr>
            <w:tcW w:w="1560" w:type="dxa"/>
            <w:tcBorders>
              <w:top w:val="single" w:sz="4" w:space="0" w:color="7F7F7F"/>
              <w:bottom w:val="single" w:sz="4" w:space="0" w:color="000000"/>
            </w:tcBorders>
            <w:tcMar>
              <w:top w:w="0" w:type="dxa"/>
              <w:left w:w="108" w:type="dxa"/>
              <w:bottom w:w="0" w:type="dxa"/>
              <w:right w:w="108" w:type="dxa"/>
            </w:tcMar>
            <w:vAlign w:val="center"/>
          </w:tcPr>
          <w:p w14:paraId="0000029F" w14:textId="77777777" w:rsidR="008D2471" w:rsidRPr="002370EC" w:rsidRDefault="009C099B" w:rsidP="002370EC">
            <w:pPr>
              <w:widowControl/>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Range</w:t>
            </w:r>
          </w:p>
        </w:tc>
        <w:tc>
          <w:tcPr>
            <w:tcW w:w="1403" w:type="dxa"/>
            <w:tcBorders>
              <w:top w:val="single" w:sz="4" w:space="0" w:color="7F7F7F"/>
              <w:bottom w:val="single" w:sz="4" w:space="0" w:color="000000"/>
            </w:tcBorders>
            <w:tcMar>
              <w:top w:w="0" w:type="dxa"/>
              <w:left w:w="108" w:type="dxa"/>
              <w:bottom w:w="0" w:type="dxa"/>
              <w:right w:w="108" w:type="dxa"/>
            </w:tcMar>
            <w:vAlign w:val="center"/>
          </w:tcPr>
          <w:p w14:paraId="000002A0" w14:textId="77777777" w:rsidR="008D2471" w:rsidRPr="002370EC" w:rsidRDefault="009C099B" w:rsidP="002370EC">
            <w:pPr>
              <w:widowControl/>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Qualitative Remarks</w:t>
            </w:r>
          </w:p>
        </w:tc>
        <w:tc>
          <w:tcPr>
            <w:tcW w:w="4093" w:type="dxa"/>
            <w:tcBorders>
              <w:top w:val="single" w:sz="4" w:space="0" w:color="7F7F7F"/>
              <w:bottom w:val="single" w:sz="4" w:space="0" w:color="000000"/>
            </w:tcBorders>
            <w:tcMar>
              <w:top w:w="0" w:type="dxa"/>
              <w:left w:w="108" w:type="dxa"/>
              <w:bottom w:w="0" w:type="dxa"/>
              <w:right w:w="108" w:type="dxa"/>
            </w:tcMar>
            <w:vAlign w:val="center"/>
          </w:tcPr>
          <w:p w14:paraId="000002A1" w14:textId="77777777" w:rsidR="008D2471" w:rsidRPr="002370EC" w:rsidRDefault="009C099B" w:rsidP="002370EC">
            <w:pPr>
              <w:widowControl/>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Verbal Description</w:t>
            </w:r>
          </w:p>
        </w:tc>
      </w:tr>
      <w:tr w:rsidR="008D2471" w14:paraId="52605FDC" w14:textId="77777777">
        <w:tc>
          <w:tcPr>
            <w:tcW w:w="1560" w:type="dxa"/>
            <w:tcBorders>
              <w:top w:val="single" w:sz="4" w:space="0" w:color="000000"/>
            </w:tcBorders>
            <w:tcMar>
              <w:top w:w="0" w:type="dxa"/>
              <w:left w:w="108" w:type="dxa"/>
              <w:bottom w:w="0" w:type="dxa"/>
              <w:right w:w="108" w:type="dxa"/>
            </w:tcMar>
            <w:vAlign w:val="center"/>
          </w:tcPr>
          <w:p w14:paraId="000002A2" w14:textId="77777777" w:rsidR="008D2471" w:rsidRDefault="009C099B" w:rsidP="002370EC">
            <w:pPr>
              <w:widowControl/>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4.21 – 5.00</w:t>
            </w:r>
          </w:p>
        </w:tc>
        <w:tc>
          <w:tcPr>
            <w:tcW w:w="1403" w:type="dxa"/>
            <w:tcBorders>
              <w:top w:val="single" w:sz="4" w:space="0" w:color="000000"/>
            </w:tcBorders>
            <w:tcMar>
              <w:top w:w="0" w:type="dxa"/>
              <w:left w:w="108" w:type="dxa"/>
              <w:bottom w:w="0" w:type="dxa"/>
              <w:right w:w="108" w:type="dxa"/>
            </w:tcMar>
            <w:vAlign w:val="center"/>
          </w:tcPr>
          <w:p w14:paraId="000002A3" w14:textId="77777777" w:rsidR="008D2471" w:rsidRDefault="009C099B" w:rsidP="002370EC">
            <w:pPr>
              <w:widowControl/>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Highly Accessible</w:t>
            </w:r>
          </w:p>
        </w:tc>
        <w:tc>
          <w:tcPr>
            <w:tcW w:w="4093" w:type="dxa"/>
            <w:tcBorders>
              <w:top w:val="single" w:sz="4" w:space="0" w:color="000000"/>
            </w:tcBorders>
            <w:tcMar>
              <w:top w:w="0" w:type="dxa"/>
              <w:left w:w="108" w:type="dxa"/>
              <w:bottom w:w="0" w:type="dxa"/>
              <w:right w:w="108" w:type="dxa"/>
            </w:tcMar>
          </w:tcPr>
          <w:p w14:paraId="000002A4" w14:textId="77777777" w:rsidR="008D2471" w:rsidRDefault="009C099B" w:rsidP="002370EC">
            <w:pPr>
              <w:widowControl/>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is considered fully compliant with web accessibility standards.</w:t>
            </w:r>
          </w:p>
        </w:tc>
      </w:tr>
      <w:tr w:rsidR="008D2471" w14:paraId="564A65C5" w14:textId="77777777">
        <w:tc>
          <w:tcPr>
            <w:tcW w:w="1560" w:type="dxa"/>
            <w:tcMar>
              <w:top w:w="0" w:type="dxa"/>
              <w:left w:w="108" w:type="dxa"/>
              <w:bottom w:w="0" w:type="dxa"/>
              <w:right w:w="108" w:type="dxa"/>
            </w:tcMar>
            <w:vAlign w:val="center"/>
          </w:tcPr>
          <w:p w14:paraId="000002A5" w14:textId="77777777" w:rsidR="008D2471" w:rsidRDefault="009C099B" w:rsidP="002370EC">
            <w:pPr>
              <w:widowControl/>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3.41 – 4.20</w:t>
            </w:r>
          </w:p>
        </w:tc>
        <w:tc>
          <w:tcPr>
            <w:tcW w:w="1403" w:type="dxa"/>
            <w:tcMar>
              <w:top w:w="0" w:type="dxa"/>
              <w:left w:w="108" w:type="dxa"/>
              <w:bottom w:w="0" w:type="dxa"/>
              <w:right w:w="108" w:type="dxa"/>
            </w:tcMar>
            <w:vAlign w:val="center"/>
          </w:tcPr>
          <w:p w14:paraId="000002A6" w14:textId="77777777" w:rsidR="008D2471" w:rsidRDefault="009C099B" w:rsidP="002370EC">
            <w:pPr>
              <w:widowControl/>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Accessible</w:t>
            </w:r>
          </w:p>
        </w:tc>
        <w:tc>
          <w:tcPr>
            <w:tcW w:w="4093" w:type="dxa"/>
            <w:tcMar>
              <w:top w:w="0" w:type="dxa"/>
              <w:left w:w="108" w:type="dxa"/>
              <w:bottom w:w="0" w:type="dxa"/>
              <w:right w:w="108" w:type="dxa"/>
            </w:tcMar>
          </w:tcPr>
          <w:p w14:paraId="000002A7" w14:textId="77777777" w:rsidR="008D2471" w:rsidRDefault="009C099B" w:rsidP="002370EC">
            <w:pPr>
              <w:widowControl/>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is perceived to have minor issues, but is generally accessible.</w:t>
            </w:r>
          </w:p>
        </w:tc>
      </w:tr>
      <w:tr w:rsidR="008D2471" w14:paraId="7F2F1127" w14:textId="77777777">
        <w:tc>
          <w:tcPr>
            <w:tcW w:w="1560" w:type="dxa"/>
            <w:tcMar>
              <w:top w:w="0" w:type="dxa"/>
              <w:left w:w="108" w:type="dxa"/>
              <w:bottom w:w="0" w:type="dxa"/>
              <w:right w:w="108" w:type="dxa"/>
            </w:tcMar>
            <w:vAlign w:val="center"/>
          </w:tcPr>
          <w:p w14:paraId="000002A8" w14:textId="77777777" w:rsidR="008D2471" w:rsidRDefault="009C099B" w:rsidP="002370EC">
            <w:pPr>
              <w:widowControl/>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2.61 – 3.40</w:t>
            </w:r>
          </w:p>
        </w:tc>
        <w:tc>
          <w:tcPr>
            <w:tcW w:w="1403" w:type="dxa"/>
            <w:tcMar>
              <w:top w:w="0" w:type="dxa"/>
              <w:left w:w="108" w:type="dxa"/>
              <w:bottom w:w="0" w:type="dxa"/>
              <w:right w:w="108" w:type="dxa"/>
            </w:tcMar>
            <w:vAlign w:val="center"/>
          </w:tcPr>
          <w:p w14:paraId="000002A9" w14:textId="77777777" w:rsidR="008D2471" w:rsidRDefault="009C099B" w:rsidP="002370EC">
            <w:pPr>
              <w:widowControl/>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Moderately Accessible</w:t>
            </w:r>
          </w:p>
        </w:tc>
        <w:tc>
          <w:tcPr>
            <w:tcW w:w="4093" w:type="dxa"/>
            <w:tcMar>
              <w:top w:w="0" w:type="dxa"/>
              <w:left w:w="108" w:type="dxa"/>
              <w:bottom w:w="0" w:type="dxa"/>
              <w:right w:w="108" w:type="dxa"/>
            </w:tcMar>
          </w:tcPr>
          <w:p w14:paraId="000002AA" w14:textId="77777777" w:rsidR="008D2471" w:rsidRDefault="009C099B" w:rsidP="002370EC">
            <w:pPr>
              <w:widowControl/>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is perceived to have accessibility barriers.</w:t>
            </w:r>
          </w:p>
        </w:tc>
      </w:tr>
      <w:tr w:rsidR="008D2471" w14:paraId="4BB1F629" w14:textId="77777777">
        <w:tc>
          <w:tcPr>
            <w:tcW w:w="1560" w:type="dxa"/>
            <w:tcMar>
              <w:top w:w="0" w:type="dxa"/>
              <w:left w:w="108" w:type="dxa"/>
              <w:bottom w:w="0" w:type="dxa"/>
              <w:right w:w="108" w:type="dxa"/>
            </w:tcMar>
            <w:vAlign w:val="center"/>
          </w:tcPr>
          <w:p w14:paraId="000002AB" w14:textId="77777777" w:rsidR="008D2471" w:rsidRDefault="009C099B" w:rsidP="002370EC">
            <w:pPr>
              <w:widowControl/>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1.81 – 2.60</w:t>
            </w:r>
          </w:p>
        </w:tc>
        <w:tc>
          <w:tcPr>
            <w:tcW w:w="1403" w:type="dxa"/>
            <w:tcMar>
              <w:top w:w="0" w:type="dxa"/>
              <w:left w:w="108" w:type="dxa"/>
              <w:bottom w:w="0" w:type="dxa"/>
              <w:right w:w="108" w:type="dxa"/>
            </w:tcMar>
            <w:vAlign w:val="center"/>
          </w:tcPr>
          <w:p w14:paraId="000002AC" w14:textId="77777777" w:rsidR="008D2471" w:rsidRDefault="009C099B" w:rsidP="002370EC">
            <w:pPr>
              <w:widowControl/>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Slightly Accessible</w:t>
            </w:r>
          </w:p>
        </w:tc>
        <w:tc>
          <w:tcPr>
            <w:tcW w:w="4093" w:type="dxa"/>
            <w:tcMar>
              <w:top w:w="0" w:type="dxa"/>
              <w:left w:w="108" w:type="dxa"/>
              <w:bottom w:w="0" w:type="dxa"/>
              <w:right w:w="108" w:type="dxa"/>
            </w:tcMar>
          </w:tcPr>
          <w:p w14:paraId="000002AD" w14:textId="77777777" w:rsidR="008D2471" w:rsidRDefault="009C099B" w:rsidP="002370EC">
            <w:pPr>
              <w:widowControl/>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is perceived to have major accessibility issues.</w:t>
            </w:r>
          </w:p>
        </w:tc>
      </w:tr>
      <w:tr w:rsidR="008D2471" w14:paraId="053D5971" w14:textId="77777777">
        <w:tc>
          <w:tcPr>
            <w:tcW w:w="1560" w:type="dxa"/>
            <w:tcBorders>
              <w:bottom w:val="single" w:sz="4" w:space="0" w:color="7F7F7F"/>
            </w:tcBorders>
            <w:tcMar>
              <w:top w:w="0" w:type="dxa"/>
              <w:left w:w="108" w:type="dxa"/>
              <w:bottom w:w="0" w:type="dxa"/>
              <w:right w:w="108" w:type="dxa"/>
            </w:tcMar>
            <w:vAlign w:val="center"/>
          </w:tcPr>
          <w:p w14:paraId="000002AE" w14:textId="77777777" w:rsidR="008D2471" w:rsidRDefault="009C099B" w:rsidP="002370EC">
            <w:pPr>
              <w:widowControl/>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1.00 – 1.80</w:t>
            </w:r>
          </w:p>
        </w:tc>
        <w:tc>
          <w:tcPr>
            <w:tcW w:w="1403" w:type="dxa"/>
            <w:tcBorders>
              <w:bottom w:val="single" w:sz="4" w:space="0" w:color="7F7F7F"/>
            </w:tcBorders>
            <w:tcMar>
              <w:top w:w="0" w:type="dxa"/>
              <w:left w:w="108" w:type="dxa"/>
              <w:bottom w:w="0" w:type="dxa"/>
              <w:right w:w="108" w:type="dxa"/>
            </w:tcMar>
            <w:vAlign w:val="center"/>
          </w:tcPr>
          <w:p w14:paraId="000002AF" w14:textId="77777777" w:rsidR="008D2471" w:rsidRDefault="009C099B" w:rsidP="002370EC">
            <w:pPr>
              <w:widowControl/>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Not Accessible</w:t>
            </w:r>
          </w:p>
        </w:tc>
        <w:tc>
          <w:tcPr>
            <w:tcW w:w="4093" w:type="dxa"/>
            <w:tcBorders>
              <w:bottom w:val="single" w:sz="4" w:space="0" w:color="7F7F7F"/>
            </w:tcBorders>
            <w:tcMar>
              <w:top w:w="0" w:type="dxa"/>
              <w:left w:w="108" w:type="dxa"/>
              <w:bottom w:w="0" w:type="dxa"/>
              <w:right w:w="108" w:type="dxa"/>
            </w:tcMar>
          </w:tcPr>
          <w:p w14:paraId="000002B0" w14:textId="77777777" w:rsidR="008D2471" w:rsidRDefault="009C099B" w:rsidP="002370EC">
            <w:pPr>
              <w:widowControl/>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is perceived as unusable for users with disabilities.</w:t>
            </w:r>
          </w:p>
        </w:tc>
      </w:tr>
    </w:tbl>
    <w:p w14:paraId="000002B1" w14:textId="273A40A2" w:rsidR="008D2471" w:rsidRDefault="009C099B" w:rsidP="002370EC">
      <w:pPr>
        <w:widowControl/>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As presented in Table 12, the scoring rubric was used to evaluate the system’s compliance with the Web Content Accessibility Guidelines (WCAG 2.1). This assessment ensures that 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is inclusive and usable for individuals with diverse needs and abilities, ranging from fully compliant to unusable.</w:t>
      </w:r>
    </w:p>
    <w:p w14:paraId="4AF29B6E" w14:textId="77777777" w:rsidR="002370EC" w:rsidRDefault="002370EC" w:rsidP="002370EC">
      <w:pPr>
        <w:widowControl/>
        <w:spacing w:line="360" w:lineRule="auto"/>
      </w:pPr>
    </w:p>
    <w:p w14:paraId="000002B3" w14:textId="265FF97B" w:rsidR="008D2471" w:rsidRPr="002370EC" w:rsidRDefault="009C099B" w:rsidP="002370EC">
      <w:pPr>
        <w:widowControl/>
        <w:spacing w:line="360" w:lineRule="auto"/>
        <w:rPr>
          <w:rFonts w:ascii="Times New Roman" w:eastAsia="Times New Roman" w:hAnsi="Times New Roman" w:cs="Times New Roman"/>
          <w:sz w:val="24"/>
          <w:szCs w:val="24"/>
        </w:rPr>
      </w:pPr>
      <w:bookmarkStart w:id="31" w:name="_Toc900023"/>
      <w:r>
        <w:rPr>
          <w:rFonts w:ascii="Times New Roman" w:eastAsia="Times New Roman" w:hAnsi="Times New Roman" w:cs="Times New Roman"/>
          <w:b/>
          <w:bCs/>
          <w:sz w:val="24"/>
          <w:szCs w:val="24"/>
        </w:rPr>
        <w:t>Ethical Considerations</w:t>
      </w:r>
      <w:bookmarkEnd w:id="31"/>
    </w:p>
    <w:p w14:paraId="000002B4"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study strictly adhered to ethical standards in the conduct of research to ensure the protection, rights, and welfare of all participants involved. Ethical considerations were observed throughout the entire research process, including data collection, system testing, analysis, and reporting of results. Furthermore, prior to the study’s execution, the research protocol underwent an institutional ethics review and was approved by the college’s research committee, ensuring full compliance with institutional ethical guidelines and standards.</w:t>
      </w:r>
    </w:p>
    <w:p w14:paraId="000002B5"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Prior to data collection, the researchers sought permission from the appropriate authorities of Peñaranda Band 1870. A formal request letter was submitted to inform the organization about the purpose, scope, and procedures of the study. Data collection only proceeded upon the formal approval of this request.</w:t>
      </w:r>
    </w:p>
    <w:p w14:paraId="000002B6"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Participation in this study was entirely voluntary. All respondents were informed about the nature and purpose of the study before they were asked to participate. A consent statement was included in the questionnaire to ensure that participants willingly agreed to be part of the research. Respondents also had the right to withdraw from the study at any time without any penalty or consequence.</w:t>
      </w:r>
    </w:p>
    <w:p w14:paraId="000002B7"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researchers ensured the confidentiality and anonymity of all </w:t>
      </w:r>
      <w:r>
        <w:rPr>
          <w:rFonts w:ascii="Times New Roman" w:eastAsia="Times New Roman" w:hAnsi="Times New Roman" w:cs="Times New Roman"/>
          <w:sz w:val="24"/>
          <w:szCs w:val="24"/>
        </w:rPr>
        <w:lastRenderedPageBreak/>
        <w:t>respondents. Personal information was not disclosed, and responses were treated with strict confidentiality. Data collected were used solely for academic purposes and were not shared with any unauthorized individuals or organizations.</w:t>
      </w:r>
    </w:p>
    <w:p w14:paraId="000002B8" w14:textId="27F575F5"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compliance with the Data Privacy Act of 2012 (Republic Act No. 10173), all collected data were securely stored and protected from unauthorized access. Only the researchers had access to the data, and appropriate measures were taken to safeguard both digital and physical records. To enforce proper data retention and disposal, a strict data lifecycle was implemented; all collected data were scheduled to be retained in secure storage for a maximum period of one (1) year following the project's conclusion. Upon the expiration of this retention period, all physical records were to be securely shredded, and digital files were to be permanently wiped from all drives to ensure they could not be recovered or reconstructed.</w:t>
      </w:r>
    </w:p>
    <w:p w14:paraId="000002B9"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study also ensured that there was no harm or risk to the participants. The questionnaire was designed to avoid sensitive or intrusive questions, and the system evaluation focused solely on user experience and system performance. Respondents were not subjected to any form of physical, psychological, or social harm during the conduct of the study.</w:t>
      </w:r>
    </w:p>
    <w:p w14:paraId="000002BA"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Furthermore, the researchers observed honesty and integrity in reporting the findings. All data were presented accurately without manipulation, fabrication, or misrepresentation. Proper acknowledgment of sources and references was also strictly observed to avoid plagiarism.</w:t>
      </w:r>
    </w:p>
    <w:p w14:paraId="000002BB" w14:textId="4B0DCE6B" w:rsidR="00F129DA" w:rsidRDefault="009C099B">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Overall, these ethical principles were implemented to ensure that the study was conducted responsibly, respectfully, and in accordance with accepted </w:t>
      </w:r>
      <w:r>
        <w:rPr>
          <w:rFonts w:ascii="Times New Roman" w:eastAsia="Times New Roman" w:hAnsi="Times New Roman" w:cs="Times New Roman"/>
          <w:sz w:val="24"/>
          <w:szCs w:val="24"/>
        </w:rPr>
        <w:lastRenderedPageBreak/>
        <w:t>academic research standards.</w:t>
      </w:r>
    </w:p>
    <w:p w14:paraId="6BB4C239" w14:textId="77777777" w:rsidR="00F129DA" w:rsidRDefault="00F129DA">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7B0C1ED0" w14:textId="77777777" w:rsidR="00F129DA" w:rsidRDefault="00F129DA" w:rsidP="002370EC">
      <w:pPr>
        <w:spacing w:line="360" w:lineRule="auto"/>
        <w:jc w:val="center"/>
        <w:rPr>
          <w:rFonts w:ascii="Times New Roman" w:eastAsia="Times New Roman" w:hAnsi="Times New Roman" w:cs="Times New Roman"/>
          <w:b/>
          <w:bCs/>
        </w:rPr>
      </w:pPr>
      <w:r>
        <w:rPr>
          <w:rFonts w:ascii="Times New Roman" w:eastAsia="Times New Roman" w:hAnsi="Times New Roman" w:cs="Times New Roman"/>
          <w:b/>
          <w:bCs/>
        </w:rPr>
        <w:lastRenderedPageBreak/>
        <w:t>Chapter 3</w:t>
      </w:r>
    </w:p>
    <w:p w14:paraId="20CBF1F4" w14:textId="2EE3882B" w:rsidR="008D2471" w:rsidRPr="00977E1C" w:rsidRDefault="00F129DA" w:rsidP="00977E1C">
      <w:pPr>
        <w:spacing w:line="360" w:lineRule="auto"/>
        <w:jc w:val="center"/>
        <w:rPr>
          <w:rFonts w:ascii="Times New Roman" w:eastAsia="Times New Roman" w:hAnsi="Times New Roman" w:cs="Times New Roman"/>
          <w:b/>
          <w:bCs/>
        </w:rPr>
      </w:pPr>
      <w:bookmarkStart w:id="32" w:name="_Toc900024"/>
      <w:r>
        <w:rPr>
          <w:rFonts w:ascii="Times New Roman" w:eastAsia="Times New Roman" w:hAnsi="Times New Roman" w:cs="Times New Roman"/>
          <w:b/>
          <w:bCs/>
        </w:rPr>
        <w:t>RESULTS AND DISCUSSION</w:t>
      </w:r>
      <w:bookmarkEnd w:id="32"/>
    </w:p>
    <w:p w14:paraId="30BEEBA8" w14:textId="77777777" w:rsidR="00927B8F" w:rsidRPr="00927B8F" w:rsidRDefault="00927B8F" w:rsidP="00927B8F">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chapter presents, analyzes, and interprets the data gathered from the development, implementation, and evaluation of 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Progressive Web Application. Grounded in the descriptive-developmental research design, the discussion begins by presenting the systematic development of the system to address the communication and coordination inefficiencies of Peñaranda Band 1870 identified in the preceding chapters. The organization's reliance on unstructured group chats was translated into specific technical requirements, which guided the development of a centralized, priority-based platform for announcements, notifications, event scheduling, and acknowledgment tracking.</w:t>
      </w:r>
    </w:p>
    <w:p w14:paraId="27634CB2" w14:textId="22DE6356" w:rsidR="00927B8F" w:rsidRPr="00927B8F" w:rsidRDefault="00927B8F" w:rsidP="00D6121D">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Following the design and development section, which presents the developed user interfaces and system capabilities, the chapter systematically addresses the specific problems of the study. It first presents the communication challenges experienced by the members of Peñaranda Band 1870. It then presents the technical quality evaluation conducted by IT experts and the system acceptability assessment conducted by the end-users, using the ISO/IEC 25010:2023 software quality model. Finally, the chapter presents the accessibility compliance results based on the Web Content Accessibility Guidelines (WCAG), providing an assessment of the application's accessibility and usability for its intended users. The five research problems are addressed in the order in which they appear in the Statement of the Problem, followed by the qualitative feedback and the synthesis of the findings.</w:t>
      </w:r>
    </w:p>
    <w:p w14:paraId="38D8F3F1" w14:textId="77777777" w:rsidR="001B2735" w:rsidRDefault="001B2735" w:rsidP="00AF3F5B">
      <w:pPr>
        <w:spacing w:line="360" w:lineRule="auto"/>
        <w:jc w:val="both"/>
        <w:rPr>
          <w:rFonts w:ascii="Times New Roman" w:eastAsia="Times New Roman" w:hAnsi="Times New Roman" w:cs="Times New Roman"/>
          <w:b/>
          <w:bCs/>
          <w:sz w:val="24"/>
          <w:szCs w:val="24"/>
        </w:rPr>
      </w:pPr>
    </w:p>
    <w:p w14:paraId="36AE7320" w14:textId="77777777" w:rsidR="00D33843" w:rsidRDefault="00D33843" w:rsidP="00AF3F5B">
      <w:pPr>
        <w:spacing w:line="360" w:lineRule="auto"/>
        <w:jc w:val="both"/>
        <w:rPr>
          <w:rFonts w:ascii="Times New Roman" w:eastAsia="Times New Roman" w:hAnsi="Times New Roman" w:cs="Times New Roman"/>
          <w:b/>
          <w:bCs/>
          <w:sz w:val="24"/>
          <w:szCs w:val="24"/>
        </w:rPr>
      </w:pPr>
    </w:p>
    <w:p w14:paraId="3556083B" w14:textId="77777777" w:rsidR="007035E6" w:rsidRPr="007035E6" w:rsidRDefault="007035E6" w:rsidP="007035E6">
      <w:pPr>
        <w:spacing w:line="360" w:lineRule="auto"/>
        <w:jc w:val="both"/>
        <w:rPr>
          <w:rFonts w:ascii="Times New Roman" w:eastAsia="Times New Roman" w:hAnsi="Times New Roman" w:cs="Times New Roman"/>
          <w:b/>
          <w:bCs/>
          <w:sz w:val="24"/>
          <w:szCs w:val="24"/>
        </w:rPr>
      </w:pPr>
      <w:bookmarkStart w:id="33" w:name="_Toc900025"/>
      <w:r>
        <w:rPr>
          <w:rFonts w:ascii="Times New Roman" w:eastAsia="Times New Roman" w:hAnsi="Times New Roman" w:cs="Times New Roman"/>
          <w:b/>
          <w:bCs/>
          <w:sz w:val="24"/>
          <w:szCs w:val="24"/>
        </w:rPr>
        <w:lastRenderedPageBreak/>
        <w:t xml:space="preserve">1. Design and Development of </w:t>
      </w:r>
      <w:proofErr w:type="spellStart"/>
      <w:r>
        <w:rPr>
          <w:rFonts w:ascii="Times New Roman" w:eastAsia="Times New Roman" w:hAnsi="Times New Roman" w:cs="Times New Roman"/>
          <w:b/>
          <w:bCs/>
          <w:sz w:val="24"/>
          <w:szCs w:val="24"/>
        </w:rPr>
        <w:t>SmartBand</w:t>
      </w:r>
      <w:proofErr w:type="spellEnd"/>
      <w:r>
        <w:rPr>
          <w:rFonts w:ascii="Times New Roman" w:eastAsia="Times New Roman" w:hAnsi="Times New Roman" w:cs="Times New Roman"/>
          <w:b/>
          <w:bCs/>
          <w:sz w:val="24"/>
          <w:szCs w:val="24"/>
        </w:rPr>
        <w:t xml:space="preserve"> Progressive Web Application (Addressing Research Problem 1)</w:t>
      </w:r>
      <w:bookmarkEnd w:id="33"/>
    </w:p>
    <w:p w14:paraId="40869920" w14:textId="77777777" w:rsidR="007035E6" w:rsidRDefault="007035E6" w:rsidP="007035E6">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development of 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Progressive Web Application (PWA) followed a systematic approach to address the specific communication and coordination challenges of Peñaranda Band 1870. This phase was guided by the Agile Scrum methodology, which allowed for the iterative refinement of the system's functional requirements throughout the development process. The organization's previous reliance on unstructured group chats was translated into specific technical solutions, with the development focused on building a centralized, cross-platform platform designed to prioritize urgent announcements and efficiently track member participation.</w:t>
      </w:r>
    </w:p>
    <w:p w14:paraId="58287836" w14:textId="77777777" w:rsidR="001B2735" w:rsidRPr="007035E6" w:rsidRDefault="001B2735" w:rsidP="001B2735">
      <w:pPr>
        <w:spacing w:line="360" w:lineRule="auto"/>
        <w:jc w:val="both"/>
        <w:rPr>
          <w:rFonts w:ascii="Times New Roman" w:eastAsia="Times New Roman" w:hAnsi="Times New Roman" w:cs="Times New Roman"/>
          <w:sz w:val="24"/>
          <w:szCs w:val="24"/>
        </w:rPr>
      </w:pPr>
    </w:p>
    <w:p w14:paraId="06F50720" w14:textId="2F44B87E" w:rsidR="00AF3F5B" w:rsidRDefault="007035E6" w:rsidP="007035E6">
      <w:pPr>
        <w:spacing w:line="360" w:lineRule="auto"/>
        <w:jc w:val="both"/>
        <w:rPr>
          <w:rFonts w:ascii="Times New Roman" w:eastAsia="Times New Roman" w:hAnsi="Times New Roman" w:cs="Times New Roman"/>
          <w:b/>
          <w:bCs/>
          <w:sz w:val="24"/>
          <w:szCs w:val="24"/>
        </w:rPr>
      </w:pPr>
      <w:bookmarkStart w:id="34" w:name="_Toc900026"/>
      <w:r>
        <w:rPr>
          <w:rFonts w:ascii="Times New Roman" w:eastAsia="Times New Roman" w:hAnsi="Times New Roman" w:cs="Times New Roman"/>
          <w:b/>
          <w:bCs/>
          <w:sz w:val="24"/>
          <w:szCs w:val="24"/>
        </w:rPr>
        <w:t>1.1 Plan</w:t>
      </w:r>
      <w:bookmarkEnd w:id="34"/>
    </w:p>
    <w:p w14:paraId="12E71C82" w14:textId="77777777" w:rsidR="007035E6" w:rsidRPr="007035E6" w:rsidRDefault="007035E6" w:rsidP="007035E6">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During the initial planning phase, the researchers focused on identifying the core communication and coordination challenges experienced by Peñaranda Band 1870. The identified concerns included difficulties in managing announcements, scheduling activities, and coordinating events through existing communication channels. These findings served as the foundation for defining the objectives, scope, and functional requirements of 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Progressive Web Application (PWA).</w:t>
      </w:r>
    </w:p>
    <w:p w14:paraId="473D747A" w14:textId="77777777" w:rsidR="007035E6" w:rsidRPr="007035E6" w:rsidRDefault="007035E6" w:rsidP="007035E6">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Following the identification of the system requirements, the researchers established the project scope and development priorities to guide the systematic implementation of the proposed solution. The planning process considered the functional and nonfunctional requirements of the system, including high-priority notifications, event </w:t>
      </w:r>
      <w:r>
        <w:rPr>
          <w:rFonts w:ascii="Times New Roman" w:eastAsia="Times New Roman" w:hAnsi="Times New Roman" w:cs="Times New Roman"/>
          <w:sz w:val="24"/>
          <w:szCs w:val="24"/>
        </w:rPr>
        <w:lastRenderedPageBreak/>
        <w:t>scheduling, acknowledgment tracking, user role management, accessibility, reliability, security, performance efficiency, and compatibility. These requirements were organized to provide a clear direction for the succeeding design and development phases.</w:t>
      </w:r>
    </w:p>
    <w:p w14:paraId="1BAA5094" w14:textId="77777777" w:rsidR="007035E6" w:rsidRDefault="007035E6" w:rsidP="007035E6">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planning stage was conducted within the Agile Scrum framework established for the project. The identified requirements served as the basis for the development backlog and subsequent sprint activities. Through this approach, the researchers established a structured roadmap for transforming the communication and coordination requirements of Peñaranda Band 1870 into a centralized web-based platform. The resulting plan guided the succeeding design, development, testing, deployment, and evaluation of 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Progressive Web Application.</w:t>
      </w:r>
    </w:p>
    <w:p w14:paraId="5EAAD793" w14:textId="77777777" w:rsidR="007035E6" w:rsidRDefault="007035E6" w:rsidP="007035E6">
      <w:pPr>
        <w:spacing w:line="360" w:lineRule="auto"/>
        <w:jc w:val="both"/>
        <w:rPr>
          <w:rFonts w:ascii="Times New Roman" w:eastAsia="Times New Roman" w:hAnsi="Times New Roman" w:cs="Times New Roman"/>
          <w:sz w:val="24"/>
          <w:szCs w:val="24"/>
        </w:rPr>
      </w:pPr>
    </w:p>
    <w:p w14:paraId="3ECAE5FB" w14:textId="77777777" w:rsidR="0057575A" w:rsidRDefault="00F55FBF" w:rsidP="007035E6">
      <w:pPr>
        <w:spacing w:line="360" w:lineRule="auto"/>
        <w:jc w:val="both"/>
        <w:rPr>
          <w:rFonts w:ascii="Times New Roman" w:eastAsia="Times New Roman" w:hAnsi="Times New Roman" w:cs="Times New Roman"/>
          <w:b/>
          <w:bCs/>
          <w:sz w:val="24"/>
          <w:szCs w:val="24"/>
        </w:rPr>
      </w:pPr>
      <w:bookmarkStart w:id="35" w:name="_Toc900105"/>
      <w:r>
        <w:rPr>
          <w:rFonts w:ascii="Times New Roman" w:eastAsia="Times New Roman" w:hAnsi="Times New Roman" w:cs="Times New Roman"/>
          <w:b/>
          <w:bCs/>
          <w:sz w:val="24"/>
          <w:szCs w:val="24"/>
        </w:rPr>
        <w:t>Table 13</w:t>
      </w:r>
      <w:bookmarkEnd w:id="35"/>
    </w:p>
    <w:p w14:paraId="06809499" w14:textId="474F0DA2" w:rsidR="007035E6" w:rsidRDefault="00F55FBF" w:rsidP="007035E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User Stories and System Requirements Mapping</w:t>
      </w:r>
    </w:p>
    <w:tbl>
      <w:tblPr>
        <w:tblStyle w:val="TableGrid"/>
        <w:tblW w:w="5000"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67"/>
        <w:gridCol w:w="1103"/>
        <w:gridCol w:w="1296"/>
        <w:gridCol w:w="1138"/>
        <w:gridCol w:w="1041"/>
        <w:gridCol w:w="1111"/>
      </w:tblGrid>
      <w:tr w:rsidR="00F55FBF" w14:paraId="01ED6A5A" w14:textId="77777777" w:rsidTr="001B2735">
        <w:trPr>
          <w:tblHeader/>
        </w:trPr>
        <w:tc>
          <w:tcPr>
            <w:tcW w:w="968" w:type="pct"/>
            <w:tcBorders>
              <w:top w:val="single" w:sz="4" w:space="0" w:color="auto"/>
              <w:bottom w:val="single" w:sz="4" w:space="0" w:color="auto"/>
            </w:tcBorders>
          </w:tcPr>
          <w:p w14:paraId="268984E0" w14:textId="7DF8780B" w:rsidR="00F55FBF" w:rsidRPr="00F55FBF" w:rsidRDefault="00F55FBF" w:rsidP="001B2735">
            <w:pPr>
              <w:spacing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rPr>
              <w:t>User Stories</w:t>
            </w:r>
          </w:p>
        </w:tc>
        <w:tc>
          <w:tcPr>
            <w:tcW w:w="781" w:type="pct"/>
            <w:tcBorders>
              <w:top w:val="single" w:sz="4" w:space="0" w:color="auto"/>
              <w:bottom w:val="single" w:sz="4" w:space="0" w:color="auto"/>
            </w:tcBorders>
          </w:tcPr>
          <w:p w14:paraId="04BB5FBE" w14:textId="32BBD42B" w:rsidR="00F55FBF" w:rsidRPr="00F55FBF" w:rsidRDefault="00F55FBF" w:rsidP="001B2735">
            <w:pPr>
              <w:spacing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Actor(s)</w:t>
            </w:r>
          </w:p>
        </w:tc>
        <w:tc>
          <w:tcPr>
            <w:tcW w:w="918" w:type="pct"/>
            <w:tcBorders>
              <w:top w:val="single" w:sz="4" w:space="0" w:color="auto"/>
              <w:bottom w:val="single" w:sz="4" w:space="0" w:color="auto"/>
            </w:tcBorders>
          </w:tcPr>
          <w:p w14:paraId="2354B1C0" w14:textId="048DAC2C" w:rsidR="00F55FBF" w:rsidRPr="00F55FBF" w:rsidRDefault="00F55FBF" w:rsidP="001B2735">
            <w:pPr>
              <w:spacing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rPr>
              <w:t>Functional Requirement</w:t>
            </w:r>
          </w:p>
        </w:tc>
        <w:tc>
          <w:tcPr>
            <w:tcW w:w="807" w:type="pct"/>
            <w:tcBorders>
              <w:top w:val="single" w:sz="4" w:space="0" w:color="auto"/>
              <w:bottom w:val="single" w:sz="4" w:space="0" w:color="auto"/>
            </w:tcBorders>
          </w:tcPr>
          <w:p w14:paraId="0333CF4C" w14:textId="308ECC7A" w:rsidR="00F55FBF" w:rsidRPr="00F55FBF" w:rsidRDefault="00F55FBF" w:rsidP="001B2735">
            <w:pPr>
              <w:spacing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Non-Functional Requirement</w:t>
            </w:r>
          </w:p>
        </w:tc>
        <w:tc>
          <w:tcPr>
            <w:tcW w:w="738" w:type="pct"/>
            <w:tcBorders>
              <w:top w:val="single" w:sz="4" w:space="0" w:color="auto"/>
              <w:bottom w:val="single" w:sz="4" w:space="0" w:color="auto"/>
            </w:tcBorders>
          </w:tcPr>
          <w:p w14:paraId="75A44117" w14:textId="3A75C1D0" w:rsidR="00F55FBF" w:rsidRPr="00F55FBF" w:rsidRDefault="00F55FBF" w:rsidP="001B2735">
            <w:pPr>
              <w:spacing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Needed UI</w:t>
            </w:r>
          </w:p>
        </w:tc>
        <w:tc>
          <w:tcPr>
            <w:tcW w:w="788" w:type="pct"/>
            <w:tcBorders>
              <w:top w:val="single" w:sz="4" w:space="0" w:color="auto"/>
              <w:bottom w:val="single" w:sz="4" w:space="0" w:color="auto"/>
            </w:tcBorders>
          </w:tcPr>
          <w:p w14:paraId="39620F30" w14:textId="56819711" w:rsidR="00F55FBF" w:rsidRPr="00F55FBF" w:rsidRDefault="00F55FBF" w:rsidP="001B2735">
            <w:pPr>
              <w:spacing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Scenario</w:t>
            </w:r>
          </w:p>
        </w:tc>
      </w:tr>
      <w:tr w:rsidR="00F55FBF" w14:paraId="322A7EA6" w14:textId="77777777" w:rsidTr="001B2735">
        <w:tc>
          <w:tcPr>
            <w:tcW w:w="968" w:type="pct"/>
            <w:tcBorders>
              <w:top w:val="single" w:sz="4" w:space="0" w:color="auto"/>
            </w:tcBorders>
          </w:tcPr>
          <w:p w14:paraId="492A5794" w14:textId="0FB2E1BD" w:rsidR="00F55FBF" w:rsidRPr="003B262F" w:rsidRDefault="00F55FBF" w:rsidP="001B2735">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[USER REGISTRATION &amp; APPLICATION MGT] As a new musician, I want to register and specify my </w:t>
            </w:r>
            <w:r>
              <w:rPr>
                <w:rFonts w:ascii="Times New Roman" w:eastAsia="Times New Roman" w:hAnsi="Times New Roman" w:cs="Times New Roman"/>
                <w:sz w:val="24"/>
                <w:szCs w:val="24"/>
              </w:rPr>
              <w:lastRenderedPageBreak/>
              <w:t>instrument so I can be verified on the master list.</w:t>
            </w:r>
          </w:p>
        </w:tc>
        <w:tc>
          <w:tcPr>
            <w:tcW w:w="781" w:type="pct"/>
            <w:tcBorders>
              <w:top w:val="single" w:sz="4" w:space="0" w:color="auto"/>
            </w:tcBorders>
          </w:tcPr>
          <w:p w14:paraId="786E9F9B" w14:textId="43DBA2E4" w:rsidR="00F55FBF" w:rsidRPr="003B262F" w:rsidRDefault="00D31A65" w:rsidP="001B2735">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Band Member</w:t>
            </w:r>
          </w:p>
        </w:tc>
        <w:tc>
          <w:tcPr>
            <w:tcW w:w="918" w:type="pct"/>
            <w:tcBorders>
              <w:top w:val="single" w:sz="4" w:space="0" w:color="auto"/>
            </w:tcBorders>
          </w:tcPr>
          <w:p w14:paraId="46EDEB27" w14:textId="3E2192DB" w:rsidR="00F55FBF" w:rsidRPr="003B262F" w:rsidRDefault="00D31A65" w:rsidP="001B2735">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system must capture user details and store the account with a "Pending" </w:t>
            </w:r>
            <w:r>
              <w:rPr>
                <w:rFonts w:ascii="Times New Roman" w:eastAsia="Times New Roman" w:hAnsi="Times New Roman" w:cs="Times New Roman"/>
                <w:sz w:val="24"/>
                <w:szCs w:val="24"/>
              </w:rPr>
              <w:lastRenderedPageBreak/>
              <w:t>status.</w:t>
            </w:r>
          </w:p>
        </w:tc>
        <w:tc>
          <w:tcPr>
            <w:tcW w:w="807" w:type="pct"/>
            <w:tcBorders>
              <w:top w:val="single" w:sz="4" w:space="0" w:color="auto"/>
            </w:tcBorders>
          </w:tcPr>
          <w:p w14:paraId="30631C19" w14:textId="26935F17" w:rsidR="00F55FBF" w:rsidRPr="003B262F" w:rsidRDefault="00D31A65" w:rsidP="001B2735">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Security: Secure password handling and strict data privacy compliance.</w:t>
            </w:r>
          </w:p>
        </w:tc>
        <w:tc>
          <w:tcPr>
            <w:tcW w:w="738" w:type="pct"/>
            <w:tcBorders>
              <w:top w:val="single" w:sz="4" w:space="0" w:color="auto"/>
            </w:tcBorders>
          </w:tcPr>
          <w:p w14:paraId="6539B842" w14:textId="4C3D6B8C" w:rsidR="00F55FBF" w:rsidRPr="003B262F" w:rsidRDefault="00D31A65" w:rsidP="001B2735">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Landing Page / Registration Form</w:t>
            </w:r>
          </w:p>
        </w:tc>
        <w:tc>
          <w:tcPr>
            <w:tcW w:w="788" w:type="pct"/>
            <w:tcBorders>
              <w:top w:val="single" w:sz="4" w:space="0" w:color="auto"/>
            </w:tcBorders>
          </w:tcPr>
          <w:p w14:paraId="725E9942" w14:textId="196EDA82" w:rsidR="00F55FBF" w:rsidRPr="003B262F" w:rsidRDefault="00D31A65" w:rsidP="001B2735">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new trombonist registers their details to request access to the band's </w:t>
            </w:r>
            <w:r>
              <w:rPr>
                <w:rFonts w:ascii="Times New Roman" w:eastAsia="Times New Roman" w:hAnsi="Times New Roman" w:cs="Times New Roman"/>
                <w:sz w:val="24"/>
                <w:szCs w:val="24"/>
              </w:rPr>
              <w:lastRenderedPageBreak/>
              <w:t>digital portal.</w:t>
            </w:r>
          </w:p>
        </w:tc>
      </w:tr>
      <w:tr w:rsidR="00F55FBF" w14:paraId="3B8CFEB1" w14:textId="77777777" w:rsidTr="001B2735">
        <w:tc>
          <w:tcPr>
            <w:tcW w:w="968" w:type="pct"/>
          </w:tcPr>
          <w:p w14:paraId="6F499F90" w14:textId="17F00D7D" w:rsidR="00F55FBF" w:rsidRPr="003B262F" w:rsidRDefault="00D31A65" w:rsidP="001B2735">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[USER REGISTRATION &amp; APPLICATION MGT] As an administrator, I want to review pending registrations so only verified musicians gain access.</w:t>
            </w:r>
          </w:p>
        </w:tc>
        <w:tc>
          <w:tcPr>
            <w:tcW w:w="781" w:type="pct"/>
          </w:tcPr>
          <w:p w14:paraId="767B5198" w14:textId="516D9045" w:rsidR="00F55FBF" w:rsidRPr="003B262F" w:rsidRDefault="00D31A65" w:rsidP="001B2735">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IT Administrator</w:t>
            </w:r>
          </w:p>
        </w:tc>
        <w:tc>
          <w:tcPr>
            <w:tcW w:w="918" w:type="pct"/>
          </w:tcPr>
          <w:p w14:paraId="73F61ED7" w14:textId="6BA797D9" w:rsidR="00F55FBF" w:rsidRPr="003B262F" w:rsidRDefault="00D31A65" w:rsidP="001B2735">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must display unverified users and allow the admin to execute "Approve &amp; Verify" or "Decline".</w:t>
            </w:r>
          </w:p>
        </w:tc>
        <w:tc>
          <w:tcPr>
            <w:tcW w:w="807" w:type="pct"/>
          </w:tcPr>
          <w:p w14:paraId="440A0A3A" w14:textId="427C3888" w:rsidR="00F55FBF" w:rsidRPr="003B262F" w:rsidRDefault="00D31A65" w:rsidP="001B2735">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Security: Strict enforcement of Role-Based Access Control (RBAC).</w:t>
            </w:r>
          </w:p>
        </w:tc>
        <w:tc>
          <w:tcPr>
            <w:tcW w:w="738" w:type="pct"/>
          </w:tcPr>
          <w:p w14:paraId="5037311B" w14:textId="6652C87D" w:rsidR="00F55FBF" w:rsidRPr="003B262F" w:rsidRDefault="00D31A65" w:rsidP="001B2735">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Admin Operations Dashboard</w:t>
            </w:r>
          </w:p>
        </w:tc>
        <w:tc>
          <w:tcPr>
            <w:tcW w:w="788" w:type="pct"/>
          </w:tcPr>
          <w:p w14:paraId="7063B112" w14:textId="4232FE61" w:rsidR="00F55FBF" w:rsidRPr="003B262F" w:rsidRDefault="00D31A65" w:rsidP="001B2735">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admin logs in, sees a pending request from a new member, and approves their account.</w:t>
            </w:r>
          </w:p>
        </w:tc>
      </w:tr>
      <w:tr w:rsidR="00F55FBF" w14:paraId="4AB081F3" w14:textId="77777777" w:rsidTr="001B2735">
        <w:tc>
          <w:tcPr>
            <w:tcW w:w="968" w:type="pct"/>
          </w:tcPr>
          <w:p w14:paraId="6CA61538" w14:textId="6A38F5D1" w:rsidR="00F55FBF" w:rsidRPr="003B262F" w:rsidRDefault="00D31A65" w:rsidP="001B2735">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[AUTH, PROFILE &amp; ACCOUNT ACCESS] As a user, I want to install the system </w:t>
            </w:r>
            <w:r>
              <w:rPr>
                <w:rFonts w:ascii="Times New Roman" w:eastAsia="Times New Roman" w:hAnsi="Times New Roman" w:cs="Times New Roman"/>
                <w:sz w:val="24"/>
                <w:szCs w:val="24"/>
              </w:rPr>
              <w:lastRenderedPageBreak/>
              <w:t>directly to my device home screen so I can access it quickly.</w:t>
            </w:r>
          </w:p>
        </w:tc>
        <w:tc>
          <w:tcPr>
            <w:tcW w:w="781" w:type="pct"/>
          </w:tcPr>
          <w:p w14:paraId="3A8906AC" w14:textId="6DABDFC6" w:rsidR="00F55FBF" w:rsidRPr="003B262F" w:rsidRDefault="00D31A65" w:rsidP="001B2735">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Band Member</w:t>
            </w:r>
          </w:p>
        </w:tc>
        <w:tc>
          <w:tcPr>
            <w:tcW w:w="918" w:type="pct"/>
          </w:tcPr>
          <w:p w14:paraId="35D1BBBE" w14:textId="66913719" w:rsidR="00F55FBF" w:rsidRPr="003B262F" w:rsidRDefault="00D31A65" w:rsidP="001B2735">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system must register a Service Worker and manifest file to enable </w:t>
            </w:r>
            <w:r>
              <w:rPr>
                <w:rFonts w:ascii="Times New Roman" w:eastAsia="Times New Roman" w:hAnsi="Times New Roman" w:cs="Times New Roman"/>
                <w:sz w:val="24"/>
                <w:szCs w:val="24"/>
              </w:rPr>
              <w:lastRenderedPageBreak/>
              <w:t>PWA installation.</w:t>
            </w:r>
          </w:p>
        </w:tc>
        <w:tc>
          <w:tcPr>
            <w:tcW w:w="807" w:type="pct"/>
          </w:tcPr>
          <w:p w14:paraId="4A1C37E6" w14:textId="09106AB7" w:rsidR="00F55FBF" w:rsidRPr="003B262F" w:rsidRDefault="00D31A65" w:rsidP="001B2735">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Compatibility: Must function seamlessly across Android, iOS, and desktop browsers</w:t>
            </w:r>
            <w:r>
              <w:rPr>
                <w:rFonts w:ascii="Times New Roman" w:eastAsia="Times New Roman" w:hAnsi="Times New Roman" w:cs="Times New Roman"/>
                <w:sz w:val="24"/>
                <w:szCs w:val="24"/>
              </w:rPr>
              <w:lastRenderedPageBreak/>
              <w:t>.</w:t>
            </w:r>
          </w:p>
        </w:tc>
        <w:tc>
          <w:tcPr>
            <w:tcW w:w="738" w:type="pct"/>
          </w:tcPr>
          <w:p w14:paraId="37993E28" w14:textId="2EBEE12D" w:rsidR="00F55FBF" w:rsidRPr="003B262F" w:rsidRDefault="00D31A65" w:rsidP="001B2735">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App Settings &amp; Alerts Modal</w:t>
            </w:r>
          </w:p>
        </w:tc>
        <w:tc>
          <w:tcPr>
            <w:tcW w:w="788" w:type="pct"/>
          </w:tcPr>
          <w:p w14:paraId="0CF268F0" w14:textId="7B8BCAC1" w:rsidR="00F55FBF" w:rsidRPr="003B262F" w:rsidRDefault="00D31A65" w:rsidP="001B2735">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member clicks "Install App" to add 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shortcut directly </w:t>
            </w:r>
            <w:r>
              <w:rPr>
                <w:rFonts w:ascii="Times New Roman" w:eastAsia="Times New Roman" w:hAnsi="Times New Roman" w:cs="Times New Roman"/>
                <w:sz w:val="24"/>
                <w:szCs w:val="24"/>
              </w:rPr>
              <w:lastRenderedPageBreak/>
              <w:t>to their phone screen.</w:t>
            </w:r>
          </w:p>
        </w:tc>
      </w:tr>
      <w:tr w:rsidR="00F55FBF" w14:paraId="6A3A6EC1" w14:textId="77777777" w:rsidTr="001B2735">
        <w:tc>
          <w:tcPr>
            <w:tcW w:w="968" w:type="pct"/>
          </w:tcPr>
          <w:p w14:paraId="0C159DDE" w14:textId="74A7EBB7" w:rsidR="00F55FBF" w:rsidRPr="003B262F" w:rsidRDefault="003B262F" w:rsidP="001B2735">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[AUTH, PROFILE &amp; ACCOUNT ACCESS] As a user, I want to input my weekly availability in a grid layout so the management knows when I am free.</w:t>
            </w:r>
          </w:p>
        </w:tc>
        <w:tc>
          <w:tcPr>
            <w:tcW w:w="781" w:type="pct"/>
          </w:tcPr>
          <w:p w14:paraId="345616B5" w14:textId="5D7A2A85" w:rsidR="00F55FBF" w:rsidRPr="003B262F" w:rsidRDefault="003B262F" w:rsidP="001B2735">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Band Member</w:t>
            </w:r>
          </w:p>
        </w:tc>
        <w:tc>
          <w:tcPr>
            <w:tcW w:w="918" w:type="pct"/>
          </w:tcPr>
          <w:p w14:paraId="6BC65B75" w14:textId="77777777" w:rsidR="003B262F" w:rsidRPr="003B262F" w:rsidRDefault="003B262F" w:rsidP="001B2735">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system must allow users to toggle specific time slots (Morning, Afternoon, Evening) and save to the database. </w:t>
            </w:r>
          </w:p>
          <w:p w14:paraId="65B1EC0B" w14:textId="77777777" w:rsidR="00F55FBF" w:rsidRPr="003B262F" w:rsidRDefault="00F55FBF" w:rsidP="001B2735">
            <w:pPr>
              <w:spacing w:line="276" w:lineRule="auto"/>
              <w:jc w:val="both"/>
              <w:rPr>
                <w:rFonts w:ascii="Times New Roman" w:eastAsia="Times New Roman" w:hAnsi="Times New Roman" w:cs="Times New Roman"/>
                <w:sz w:val="24"/>
                <w:szCs w:val="24"/>
              </w:rPr>
            </w:pPr>
          </w:p>
        </w:tc>
        <w:tc>
          <w:tcPr>
            <w:tcW w:w="807" w:type="pct"/>
          </w:tcPr>
          <w:p w14:paraId="75B94BD4" w14:textId="6155BC66" w:rsidR="00F55FBF" w:rsidRPr="003B262F" w:rsidRDefault="003B262F" w:rsidP="001B2735">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Interaction Capability: The grid must be highly responsive and intuitive for touch screens.</w:t>
            </w:r>
          </w:p>
        </w:tc>
        <w:tc>
          <w:tcPr>
            <w:tcW w:w="738" w:type="pct"/>
          </w:tcPr>
          <w:p w14:paraId="609F06D7" w14:textId="352C8D39" w:rsidR="00F55FBF" w:rsidRPr="003B262F" w:rsidRDefault="003B262F" w:rsidP="001B2735">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Member Profile / Availability Grid</w:t>
            </w:r>
          </w:p>
        </w:tc>
        <w:tc>
          <w:tcPr>
            <w:tcW w:w="788" w:type="pct"/>
          </w:tcPr>
          <w:p w14:paraId="4FD645A3" w14:textId="1003F75F" w:rsidR="00F55FBF" w:rsidRPr="003B262F" w:rsidRDefault="003B262F" w:rsidP="001B2735">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musician updates their schedule to indicate they are free on Wednesday afternoon.</w:t>
            </w:r>
          </w:p>
        </w:tc>
      </w:tr>
      <w:tr w:rsidR="00F55FBF" w14:paraId="2E736442" w14:textId="77777777" w:rsidTr="001B2735">
        <w:tc>
          <w:tcPr>
            <w:tcW w:w="968" w:type="pct"/>
          </w:tcPr>
          <w:p w14:paraId="5EB7DB92" w14:textId="2D26D7C9" w:rsidR="00F55FBF" w:rsidRPr="003B262F" w:rsidRDefault="003B262F" w:rsidP="001B2735">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[AUTH, PROFILE &amp; ACCOUNT ACCESS] </w:t>
            </w:r>
            <w:r>
              <w:rPr>
                <w:rFonts w:ascii="Times New Roman" w:eastAsia="Times New Roman" w:hAnsi="Times New Roman" w:cs="Times New Roman"/>
                <w:sz w:val="24"/>
                <w:szCs w:val="24"/>
              </w:rPr>
              <w:lastRenderedPageBreak/>
              <w:t>As a user, I want my attendance to update my Reliability Score so my participation is accurately recognized.</w:t>
            </w:r>
          </w:p>
        </w:tc>
        <w:tc>
          <w:tcPr>
            <w:tcW w:w="781" w:type="pct"/>
          </w:tcPr>
          <w:p w14:paraId="4E6F5ABD" w14:textId="398B4EE4" w:rsidR="00F55FBF" w:rsidRPr="003B262F" w:rsidRDefault="003B262F" w:rsidP="001B2735">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Band Member, IT Admin</w:t>
            </w:r>
          </w:p>
        </w:tc>
        <w:tc>
          <w:tcPr>
            <w:tcW w:w="918" w:type="pct"/>
          </w:tcPr>
          <w:p w14:paraId="20F8D150" w14:textId="6A01E7DF" w:rsidR="00F55FBF" w:rsidRPr="003B262F" w:rsidRDefault="003B262F" w:rsidP="001B2735">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system must calculate a percentage score </w:t>
            </w:r>
            <w:r>
              <w:rPr>
                <w:rFonts w:ascii="Times New Roman" w:eastAsia="Times New Roman" w:hAnsi="Times New Roman" w:cs="Times New Roman"/>
                <w:sz w:val="24"/>
                <w:szCs w:val="24"/>
              </w:rPr>
              <w:lastRenderedPageBreak/>
              <w:t>based on user acknowledgment logs and participation history.</w:t>
            </w:r>
          </w:p>
        </w:tc>
        <w:tc>
          <w:tcPr>
            <w:tcW w:w="807" w:type="pct"/>
          </w:tcPr>
          <w:p w14:paraId="0482BCF0" w14:textId="3C7243CB" w:rsidR="00F55FBF" w:rsidRPr="003B262F" w:rsidRDefault="003B262F" w:rsidP="001B2735">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Reliability: The scoring algorithm must calculate </w:t>
            </w:r>
            <w:r>
              <w:rPr>
                <w:rFonts w:ascii="Times New Roman" w:eastAsia="Times New Roman" w:hAnsi="Times New Roman" w:cs="Times New Roman"/>
                <w:sz w:val="24"/>
                <w:szCs w:val="24"/>
              </w:rPr>
              <w:lastRenderedPageBreak/>
              <w:t>the metric consistently without errors.</w:t>
            </w:r>
          </w:p>
        </w:tc>
        <w:tc>
          <w:tcPr>
            <w:tcW w:w="738" w:type="pct"/>
          </w:tcPr>
          <w:p w14:paraId="2696F29E" w14:textId="423137EB" w:rsidR="00F55FBF" w:rsidRPr="003B262F" w:rsidRDefault="003B262F" w:rsidP="001B2735">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Member Profile / Band Directory</w:t>
            </w:r>
          </w:p>
        </w:tc>
        <w:tc>
          <w:tcPr>
            <w:tcW w:w="788" w:type="pct"/>
          </w:tcPr>
          <w:p w14:paraId="07E6706B" w14:textId="0EE21213" w:rsidR="00F55FBF" w:rsidRPr="003B262F" w:rsidRDefault="003B262F" w:rsidP="001B2735">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member consistently acknowledges </w:t>
            </w:r>
            <w:r>
              <w:rPr>
                <w:rFonts w:ascii="Times New Roman" w:eastAsia="Times New Roman" w:hAnsi="Times New Roman" w:cs="Times New Roman"/>
                <w:sz w:val="24"/>
                <w:szCs w:val="24"/>
              </w:rPr>
              <w:lastRenderedPageBreak/>
              <w:t>notifications, maintaining a 100% Reliability Score.</w:t>
            </w:r>
          </w:p>
        </w:tc>
      </w:tr>
      <w:tr w:rsidR="00F55FBF" w14:paraId="0CE27B2F" w14:textId="77777777" w:rsidTr="001B2735">
        <w:tc>
          <w:tcPr>
            <w:tcW w:w="968" w:type="pct"/>
          </w:tcPr>
          <w:p w14:paraId="1BD9F1F9" w14:textId="59108AEE" w:rsidR="00F55FBF" w:rsidRPr="003B262F" w:rsidRDefault="003B262F" w:rsidP="001B2735">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[EVENT SCHEDULING &amp; NOTIFICATION MGT] As a musician, I want to receive a call-time siren so I am immediately alerted to high-priority schedules.</w:t>
            </w:r>
          </w:p>
        </w:tc>
        <w:tc>
          <w:tcPr>
            <w:tcW w:w="781" w:type="pct"/>
          </w:tcPr>
          <w:p w14:paraId="1324A790" w14:textId="6FB533ED" w:rsidR="00F55FBF" w:rsidRPr="003B262F" w:rsidRDefault="003B262F" w:rsidP="001B2735">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Band Member</w:t>
            </w:r>
          </w:p>
        </w:tc>
        <w:tc>
          <w:tcPr>
            <w:tcW w:w="918" w:type="pct"/>
          </w:tcPr>
          <w:p w14:paraId="003D0B72" w14:textId="1828F456" w:rsidR="00F55FBF" w:rsidRPr="003B262F" w:rsidRDefault="003B262F" w:rsidP="001B2735">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must integrate a Push API to trigger an audible 5-second brass alarm and visual banner.</w:t>
            </w:r>
          </w:p>
        </w:tc>
        <w:tc>
          <w:tcPr>
            <w:tcW w:w="807" w:type="pct"/>
          </w:tcPr>
          <w:p w14:paraId="40ECB682" w14:textId="24F79B83" w:rsidR="00F55FBF" w:rsidRPr="003B262F" w:rsidRDefault="003B262F" w:rsidP="001B2735">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Performance Efficiency: Notifications must be delivered in real-time without delay</w:t>
            </w:r>
          </w:p>
        </w:tc>
        <w:tc>
          <w:tcPr>
            <w:tcW w:w="738" w:type="pct"/>
          </w:tcPr>
          <w:p w14:paraId="54226581" w14:textId="363A8A8D" w:rsidR="00F55FBF" w:rsidRPr="003B262F" w:rsidRDefault="003B262F" w:rsidP="001B2735">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Device Lock Screen / In-App Banner</w:t>
            </w:r>
          </w:p>
        </w:tc>
        <w:tc>
          <w:tcPr>
            <w:tcW w:w="788" w:type="pct"/>
          </w:tcPr>
          <w:p w14:paraId="469CEAA4" w14:textId="1CD24D3C" w:rsidR="00F55FBF" w:rsidRPr="003B262F" w:rsidRDefault="003B262F" w:rsidP="001B2735">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 urgent procession is scheduled, and all members receive a loud alert on their devices.</w:t>
            </w:r>
          </w:p>
        </w:tc>
      </w:tr>
      <w:tr w:rsidR="00F55FBF" w14:paraId="2D4EB351" w14:textId="77777777" w:rsidTr="001B2735">
        <w:tc>
          <w:tcPr>
            <w:tcW w:w="968" w:type="pct"/>
          </w:tcPr>
          <w:p w14:paraId="679C793D" w14:textId="265D8646" w:rsidR="00F55FBF" w:rsidRPr="003B262F" w:rsidRDefault="003B262F" w:rsidP="001B2735">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[EVENT </w:t>
            </w:r>
            <w:r>
              <w:rPr>
                <w:rFonts w:ascii="Times New Roman" w:eastAsia="Times New Roman" w:hAnsi="Times New Roman" w:cs="Times New Roman"/>
                <w:sz w:val="24"/>
                <w:szCs w:val="24"/>
              </w:rPr>
              <w:lastRenderedPageBreak/>
              <w:t>SCHEDULING &amp; NOTIFICATION MGT] As a secretary, I want to filter member availability by day, time, and instrument so I can assemble a section.</w:t>
            </w:r>
          </w:p>
        </w:tc>
        <w:tc>
          <w:tcPr>
            <w:tcW w:w="781" w:type="pct"/>
          </w:tcPr>
          <w:p w14:paraId="78E3F7B7" w14:textId="38ABF775" w:rsidR="00F55FBF" w:rsidRPr="003B262F" w:rsidRDefault="003B262F" w:rsidP="001B2735">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Band </w:t>
            </w:r>
            <w:r>
              <w:rPr>
                <w:rFonts w:ascii="Times New Roman" w:eastAsia="Times New Roman" w:hAnsi="Times New Roman" w:cs="Times New Roman"/>
                <w:sz w:val="24"/>
                <w:szCs w:val="24"/>
              </w:rPr>
              <w:lastRenderedPageBreak/>
              <w:t>Secretary</w:t>
            </w:r>
          </w:p>
        </w:tc>
        <w:tc>
          <w:tcPr>
            <w:tcW w:w="918" w:type="pct"/>
          </w:tcPr>
          <w:p w14:paraId="5CA33086" w14:textId="09EA19A9" w:rsidR="00F55FBF" w:rsidRPr="003B262F" w:rsidRDefault="003B262F" w:rsidP="001B2735">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The </w:t>
            </w:r>
            <w:r>
              <w:rPr>
                <w:rFonts w:ascii="Times New Roman" w:eastAsia="Times New Roman" w:hAnsi="Times New Roman" w:cs="Times New Roman"/>
                <w:sz w:val="24"/>
                <w:szCs w:val="24"/>
              </w:rPr>
              <w:lastRenderedPageBreak/>
              <w:t>system must query the availability database based on the selected dropdown parameters.</w:t>
            </w:r>
          </w:p>
        </w:tc>
        <w:tc>
          <w:tcPr>
            <w:tcW w:w="807" w:type="pct"/>
          </w:tcPr>
          <w:p w14:paraId="7B89670F" w14:textId="258E927B" w:rsidR="00F55FBF" w:rsidRPr="003B262F" w:rsidRDefault="003B262F" w:rsidP="001B2735">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Performa</w:t>
            </w:r>
            <w:r>
              <w:rPr>
                <w:rFonts w:ascii="Times New Roman" w:eastAsia="Times New Roman" w:hAnsi="Times New Roman" w:cs="Times New Roman"/>
                <w:sz w:val="24"/>
                <w:szCs w:val="24"/>
              </w:rPr>
              <w:lastRenderedPageBreak/>
              <w:t>nce Efficiency: The system must retrieve and display database queries quickly.</w:t>
            </w:r>
          </w:p>
        </w:tc>
        <w:tc>
          <w:tcPr>
            <w:tcW w:w="738" w:type="pct"/>
          </w:tcPr>
          <w:p w14:paraId="6143973E" w14:textId="4BCE9BE7" w:rsidR="00F55FBF" w:rsidRPr="003B262F" w:rsidRDefault="003B262F" w:rsidP="001B2735">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Secretar</w:t>
            </w:r>
            <w:r>
              <w:rPr>
                <w:rFonts w:ascii="Times New Roman" w:eastAsia="Times New Roman" w:hAnsi="Times New Roman" w:cs="Times New Roman"/>
                <w:sz w:val="24"/>
                <w:szCs w:val="24"/>
              </w:rPr>
              <w:lastRenderedPageBreak/>
              <w:t>y Management Hub</w:t>
            </w:r>
          </w:p>
        </w:tc>
        <w:tc>
          <w:tcPr>
            <w:tcW w:w="788" w:type="pct"/>
          </w:tcPr>
          <w:p w14:paraId="790E1BD5" w14:textId="6DC6C845" w:rsidR="00F55FBF" w:rsidRPr="003B262F" w:rsidRDefault="003B262F" w:rsidP="001B2735">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The </w:t>
            </w:r>
            <w:r>
              <w:rPr>
                <w:rFonts w:ascii="Times New Roman" w:eastAsia="Times New Roman" w:hAnsi="Times New Roman" w:cs="Times New Roman"/>
                <w:sz w:val="24"/>
                <w:szCs w:val="24"/>
              </w:rPr>
              <w:lastRenderedPageBreak/>
              <w:t>secretary searches for available trumpet players for a Monday morning parade.</w:t>
            </w:r>
          </w:p>
        </w:tc>
      </w:tr>
      <w:tr w:rsidR="00F55FBF" w14:paraId="09B27166" w14:textId="77777777" w:rsidTr="001B2735">
        <w:tc>
          <w:tcPr>
            <w:tcW w:w="968" w:type="pct"/>
          </w:tcPr>
          <w:p w14:paraId="3F41E47F" w14:textId="277A1095" w:rsidR="00F55FBF" w:rsidRPr="003B262F" w:rsidRDefault="003B262F" w:rsidP="001B2735">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[EVENT SCHEDULING &amp; NOTIFICATION MGT] As an officer, I want to trigger targeted RSVP re-notifications so I can secure an </w:t>
            </w:r>
            <w:r>
              <w:rPr>
                <w:rFonts w:ascii="Times New Roman" w:eastAsia="Times New Roman" w:hAnsi="Times New Roman" w:cs="Times New Roman"/>
                <w:sz w:val="24"/>
                <w:szCs w:val="24"/>
              </w:rPr>
              <w:lastRenderedPageBreak/>
              <w:t>accurate headcount.</w:t>
            </w:r>
          </w:p>
        </w:tc>
        <w:tc>
          <w:tcPr>
            <w:tcW w:w="781" w:type="pct"/>
          </w:tcPr>
          <w:p w14:paraId="5DE7AD35" w14:textId="34E83BFA" w:rsidR="00F55FBF" w:rsidRPr="003B262F" w:rsidRDefault="003B262F" w:rsidP="001B2735">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Band Secretary</w:t>
            </w:r>
          </w:p>
        </w:tc>
        <w:tc>
          <w:tcPr>
            <w:tcW w:w="918" w:type="pct"/>
          </w:tcPr>
          <w:p w14:paraId="1BECB8A0" w14:textId="3E804770" w:rsidR="00F55FBF" w:rsidRPr="003B262F" w:rsidRDefault="003B262F" w:rsidP="001B2735">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must identify unconfirmed users and send automated reminders upon clicking "Alert Unconfirmed".</w:t>
            </w:r>
          </w:p>
        </w:tc>
        <w:tc>
          <w:tcPr>
            <w:tcW w:w="807" w:type="pct"/>
          </w:tcPr>
          <w:p w14:paraId="63739AF4" w14:textId="22F546A6" w:rsidR="00F55FBF" w:rsidRPr="003B262F" w:rsidRDefault="003B262F" w:rsidP="001B2735">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Reliability: The system must accurately target only users who have not yet responded.</w:t>
            </w:r>
          </w:p>
        </w:tc>
        <w:tc>
          <w:tcPr>
            <w:tcW w:w="738" w:type="pct"/>
          </w:tcPr>
          <w:p w14:paraId="650C71C2" w14:textId="3FC841E3" w:rsidR="00F55FBF" w:rsidRPr="003B262F" w:rsidRDefault="003B262F" w:rsidP="001B2735">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Secretary Management Hub</w:t>
            </w:r>
          </w:p>
        </w:tc>
        <w:tc>
          <w:tcPr>
            <w:tcW w:w="788" w:type="pct"/>
          </w:tcPr>
          <w:p w14:paraId="297507A1" w14:textId="4243FB01" w:rsidR="00F55FBF" w:rsidRPr="003B262F" w:rsidRDefault="003B262F" w:rsidP="001B2735">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secretary notices 5 members have not RSVP'd and clicks a button to remind them.</w:t>
            </w:r>
          </w:p>
        </w:tc>
      </w:tr>
    </w:tbl>
    <w:p w14:paraId="515B8B7D" w14:textId="77777777" w:rsidR="00F55FBF" w:rsidRDefault="00F55FBF" w:rsidP="007035E6">
      <w:pPr>
        <w:spacing w:line="360" w:lineRule="auto"/>
        <w:jc w:val="both"/>
        <w:rPr>
          <w:rFonts w:ascii="Times New Roman" w:eastAsia="Times New Roman" w:hAnsi="Times New Roman" w:cs="Times New Roman"/>
          <w:sz w:val="24"/>
          <w:szCs w:val="24"/>
        </w:rPr>
      </w:pPr>
    </w:p>
    <w:p w14:paraId="4A382538" w14:textId="77777777" w:rsidR="00713DD5" w:rsidRDefault="00713DD5" w:rsidP="007035E6">
      <w:pPr>
        <w:spacing w:line="360" w:lineRule="auto"/>
        <w:jc w:val="both"/>
        <w:rPr>
          <w:rFonts w:ascii="Times New Roman" w:eastAsia="Times New Roman" w:hAnsi="Times New Roman" w:cs="Times New Roman"/>
          <w:sz w:val="24"/>
          <w:szCs w:val="24"/>
        </w:rPr>
      </w:pPr>
    </w:p>
    <w:p w14:paraId="70CA058E" w14:textId="7E6888C0" w:rsidR="003B262F" w:rsidRDefault="00EA70C7" w:rsidP="007035E6">
      <w:pPr>
        <w:spacing w:line="360" w:lineRule="auto"/>
        <w:jc w:val="both"/>
        <w:rPr>
          <w:rFonts w:ascii="Times New Roman" w:eastAsia="Times New Roman" w:hAnsi="Times New Roman" w:cs="Times New Roman"/>
          <w:sz w:val="24"/>
          <w:szCs w:val="24"/>
        </w:rPr>
      </w:pPr>
      <w:bookmarkStart w:id="36" w:name="_Toc900027"/>
      <w:r>
        <w:rPr>
          <w:rFonts w:ascii="Times New Roman" w:eastAsia="Times New Roman" w:hAnsi="Times New Roman" w:cs="Times New Roman"/>
          <w:b/>
          <w:bCs/>
          <w:sz w:val="24"/>
          <w:szCs w:val="24"/>
        </w:rPr>
        <w:t>1.2 Design</w:t>
      </w:r>
      <w:bookmarkEnd w:id="36"/>
    </w:p>
    <w:p w14:paraId="0CC1BED8" w14:textId="77777777" w:rsidR="00EA70C7" w:rsidRPr="00EA70C7" w:rsidRDefault="00EA70C7" w:rsidP="00EA70C7">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design phase of 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Progressive Web Application prioritized user accessibility, mobile responsiveness, and high-performance offline capabilities. Recognizing that band members utilize various mobile devices under different network conditions, the researchers adopted a "mobile-first" design philosophy. The graphical user interface (GUI) was engineered with intuitive navigation, touch-friendly grid layouts, and high-contrast elements to accommodate the diverse digital literacy levels of the ninety-three active members. Furthermore, the Progressive Web App (PWA) architecture was designed to include a web manifest and service workers, enabling users to install the system directly to their device home screens for instant access without traditional app store prerequisites.</w:t>
      </w:r>
    </w:p>
    <w:p w14:paraId="7FC30AC1" w14:textId="77777777" w:rsidR="00EA70C7" w:rsidRPr="00EA70C7" w:rsidRDefault="00EA70C7" w:rsidP="00EA70C7">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establish a robust structural foundation prior to interface development, the system's logical flow and data architecture were modeled using standard software engineering diagrams. Unified Modeling Language (UML) tools, such as Use Case and Class Diagrams, were utilized to define strict user roles and relational database schemas. Concurrently, Data Flow Diagrams (DFDs) were designed to map the secure routing of information—from member registration and availability </w:t>
      </w:r>
      <w:r>
        <w:rPr>
          <w:rFonts w:ascii="Times New Roman" w:eastAsia="Times New Roman" w:hAnsi="Times New Roman" w:cs="Times New Roman"/>
          <w:sz w:val="24"/>
          <w:szCs w:val="24"/>
        </w:rPr>
        <w:lastRenderedPageBreak/>
        <w:t>inputs to the broadcast of high-priority announcements and the automated calculation of Attendance Reliability Scores. This rigorous architectural planning ensured that the Role-Based Access Control (RBAC) securely separated the operations and data privileges of Band Members, Band Secretaries, and IT Administrators.</w:t>
      </w:r>
    </w:p>
    <w:p w14:paraId="78808758" w14:textId="77777777" w:rsidR="00EA70C7" w:rsidRPr="00EA70C7" w:rsidRDefault="00EA70C7" w:rsidP="00EA70C7">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Following the structural mapping, the researchers developed high-fidelity user interface prototypes. These interfaces translated the conceptual designs into functional screens that directly address the organization's scheduling and communication inefficiencies. The figures below illustrate the primary user interfaces of the deployed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system.</w:t>
      </w:r>
    </w:p>
    <w:p w14:paraId="770FE03B" w14:textId="77777777" w:rsidR="001B2735" w:rsidRDefault="001B2735" w:rsidP="001B2735">
      <w:pPr>
        <w:spacing w:line="360" w:lineRule="auto"/>
        <w:rPr>
          <w:rFonts w:ascii="Times New Roman" w:hAnsi="Times New Roman" w:cs="Times New Roman"/>
          <w:b/>
          <w:bCs/>
          <w:sz w:val="24"/>
          <w:szCs w:val="24"/>
        </w:rPr>
      </w:pPr>
    </w:p>
    <w:p w14:paraId="7C5DCB41" w14:textId="27EAD591" w:rsidR="002F3C6E" w:rsidRPr="00093963" w:rsidRDefault="002F3C6E" w:rsidP="001B2735">
      <w:pPr>
        <w:spacing w:line="360" w:lineRule="auto"/>
        <w:rPr>
          <w:rFonts w:ascii="Times New Roman" w:hAnsi="Times New Roman" w:cs="Times New Roman"/>
          <w:i/>
          <w:iCs/>
          <w:sz w:val="24"/>
          <w:szCs w:val="24"/>
        </w:rPr>
      </w:pPr>
      <w:bookmarkStart w:id="37" w:name="_Toc900162"/>
      <w:r>
        <w:rPr>
          <w:rFonts w:ascii="Times New Roman" w:hAnsi="Times New Roman" w:cs="Times New Roman"/>
          <w:b/>
          <w:bCs/>
          <w:sz w:val="24"/>
          <w:szCs w:val="24"/>
        </w:rPr>
        <w:t>Figure 4</w:t>
      </w:r>
      <w:r>
        <w:rPr>
          <w:rFonts w:ascii="Times New Roman" w:hAnsi="Times New Roman" w:cs="Times New Roman"/>
          <w:b/>
          <w:bCs/>
          <w:sz w:val="24"/>
          <w:szCs w:val="24"/>
        </w:rPr>
        <w:br/>
      </w:r>
      <w:proofErr w:type="spellStart"/>
      <w:r>
        <w:rPr>
          <w:rFonts w:ascii="Times New Roman" w:hAnsi="Times New Roman" w:cs="Times New Roman"/>
          <w:i/>
          <w:iCs/>
          <w:sz w:val="24"/>
          <w:szCs w:val="24"/>
        </w:rPr>
        <w:t>SmartBand</w:t>
      </w:r>
      <w:proofErr w:type="spellEnd"/>
      <w:r>
        <w:rPr>
          <w:rFonts w:ascii="Times New Roman" w:hAnsi="Times New Roman" w:cs="Times New Roman"/>
          <w:i/>
          <w:iCs/>
          <w:sz w:val="24"/>
          <w:szCs w:val="24"/>
        </w:rPr>
        <w:t xml:space="preserve"> Public Landing Page and Historical Ensemble Showcase</w:t>
      </w:r>
      <w:bookmarkEnd w:id="37"/>
    </w:p>
    <w:p w14:paraId="5FB3B1E1" w14:textId="0BBBDDC2" w:rsidR="00E621AE" w:rsidRPr="00093963" w:rsidRDefault="00E621AE" w:rsidP="001B2735">
      <w:pPr>
        <w:spacing w:line="36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13706DC" wp14:editId="309EEE32">
            <wp:extent cx="4480560" cy="2142703"/>
            <wp:effectExtent l="0" t="0" r="0" b="0"/>
            <wp:docPr id="97068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68439"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480560" cy="2142703"/>
                    </a:xfrm>
                    <a:prstGeom prst="rect">
                      <a:avLst/>
                    </a:prstGeom>
                  </pic:spPr>
                </pic:pic>
              </a:graphicData>
            </a:graphic>
          </wp:inline>
        </w:drawing>
      </w:r>
    </w:p>
    <w:p w14:paraId="5553BEF9" w14:textId="77777777" w:rsidR="001B2735" w:rsidRDefault="001B2735" w:rsidP="003B2398">
      <w:pPr>
        <w:spacing w:after="120" w:line="360" w:lineRule="auto"/>
        <w:jc w:val="both"/>
        <w:rPr>
          <w:rFonts w:ascii="Times New Roman" w:hAnsi="Times New Roman" w:cs="Times New Roman"/>
          <w:sz w:val="24"/>
          <w:szCs w:val="24"/>
        </w:rPr>
      </w:pPr>
    </w:p>
    <w:p w14:paraId="1809E6EF" w14:textId="4C0FBAC9" w:rsidR="003B2398" w:rsidRDefault="003B2398" w:rsidP="001B2735">
      <w:pPr>
        <w:spacing w:after="12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Figure 4 presents the public landing page of </w:t>
      </w:r>
      <w:proofErr w:type="spellStart"/>
      <w:r>
        <w:rPr>
          <w:rFonts w:ascii="Times New Roman" w:hAnsi="Times New Roman" w:cs="Times New Roman"/>
          <w:sz w:val="24"/>
          <w:szCs w:val="24"/>
        </w:rPr>
        <w:t>SmartBand</w:t>
      </w:r>
      <w:proofErr w:type="spellEnd"/>
      <w:r>
        <w:rPr>
          <w:rFonts w:ascii="Times New Roman" w:hAnsi="Times New Roman" w:cs="Times New Roman"/>
          <w:sz w:val="24"/>
          <w:szCs w:val="24"/>
        </w:rPr>
        <w:t xml:space="preserve">, serving as the official digital gateway for Peñaranda Band 1870. The interface articulates the ensemble's civic heritage and core operating values, </w:t>
      </w:r>
      <w:r>
        <w:rPr>
          <w:rFonts w:ascii="Times New Roman" w:hAnsi="Times New Roman" w:cs="Times New Roman"/>
          <w:sz w:val="24"/>
          <w:szCs w:val="24"/>
        </w:rPr>
        <w:lastRenderedPageBreak/>
        <w:t>highlighting the system's capabilities in automating call-times, rehearsal rosters, and attendance reliability scoring. Direct call-to-action buttons allow active musicians to access the member login screen or inspect the official executive leadership council archive.</w:t>
      </w:r>
    </w:p>
    <w:p w14:paraId="7050CE1E" w14:textId="77777777" w:rsidR="00713DD5" w:rsidRDefault="00713DD5" w:rsidP="00713DD5">
      <w:pPr>
        <w:spacing w:after="120" w:line="360" w:lineRule="auto"/>
        <w:jc w:val="both"/>
        <w:rPr>
          <w:rFonts w:ascii="Times New Roman" w:hAnsi="Times New Roman" w:cs="Times New Roman"/>
          <w:sz w:val="24"/>
          <w:szCs w:val="24"/>
        </w:rPr>
      </w:pPr>
    </w:p>
    <w:p w14:paraId="003EB3D5" w14:textId="77777777" w:rsidR="00713DD5" w:rsidRPr="001B2735" w:rsidRDefault="00713DD5" w:rsidP="00713DD5">
      <w:pPr>
        <w:spacing w:after="120" w:line="360" w:lineRule="auto"/>
        <w:jc w:val="both"/>
        <w:rPr>
          <w:rFonts w:ascii="Times New Roman" w:hAnsi="Times New Roman" w:cs="Times New Roman"/>
          <w:sz w:val="24"/>
          <w:szCs w:val="24"/>
        </w:rPr>
      </w:pPr>
    </w:p>
    <w:p w14:paraId="59C2B8A1" w14:textId="6EACE43B" w:rsidR="00203A90" w:rsidRPr="00093963" w:rsidRDefault="00203A90" w:rsidP="001B2735">
      <w:pPr>
        <w:spacing w:line="360" w:lineRule="auto"/>
        <w:rPr>
          <w:rFonts w:ascii="Times New Roman" w:hAnsi="Times New Roman" w:cs="Times New Roman"/>
          <w:sz w:val="24"/>
          <w:szCs w:val="24"/>
        </w:rPr>
      </w:pPr>
      <w:bookmarkStart w:id="38" w:name="_Toc900163"/>
      <w:r>
        <w:rPr>
          <w:rFonts w:ascii="Times New Roman" w:hAnsi="Times New Roman" w:cs="Times New Roman"/>
          <w:b/>
          <w:bCs/>
          <w:sz w:val="24"/>
          <w:szCs w:val="24"/>
        </w:rPr>
        <w:t>Figure 5</w:t>
      </w:r>
      <w:r>
        <w:rPr>
          <w:rFonts w:ascii="Times New Roman" w:hAnsi="Times New Roman" w:cs="Times New Roman"/>
          <w:b/>
          <w:bCs/>
          <w:sz w:val="24"/>
          <w:szCs w:val="24"/>
        </w:rPr>
        <w:br/>
      </w:r>
      <w:r>
        <w:rPr>
          <w:rFonts w:ascii="Times New Roman" w:hAnsi="Times New Roman" w:cs="Times New Roman"/>
          <w:i/>
          <w:iCs/>
          <w:sz w:val="24"/>
          <w:szCs w:val="24"/>
        </w:rPr>
        <w:t>Musician Member Home Dashboard with Confirmed RSVP Status and Reliability Score</w:t>
      </w:r>
      <w:bookmarkEnd w:id="38"/>
    </w:p>
    <w:p w14:paraId="2271B11D" w14:textId="6400A43F" w:rsidR="00C827A6" w:rsidRPr="00093963" w:rsidRDefault="00784EEF" w:rsidP="001B2735">
      <w:pPr>
        <w:spacing w:line="360" w:lineRule="auto"/>
        <w:jc w:val="both"/>
        <w:rPr>
          <w:rFonts w:ascii="Times New Roman" w:eastAsia="Times New Roman" w:hAnsi="Times New Roman" w:cs="Times New Roman"/>
          <w:b/>
          <w:bCs/>
          <w:sz w:val="24"/>
          <w:szCs w:val="24"/>
        </w:rPr>
      </w:pPr>
      <w:r>
        <w:rPr>
          <w:rFonts w:ascii="Times New Roman" w:hAnsi="Times New Roman" w:cs="Times New Roman"/>
          <w:noProof/>
          <w:sz w:val="24"/>
          <w:szCs w:val="24"/>
        </w:rPr>
        <w:drawing>
          <wp:inline distT="0" distB="0" distL="0" distR="0" wp14:anchorId="07A9F5E2" wp14:editId="6A9964A6">
            <wp:extent cx="4480560" cy="2179544"/>
            <wp:effectExtent l="0" t="0" r="0" b="0"/>
            <wp:docPr id="5544240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424076"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480560" cy="2179544"/>
                    </a:xfrm>
                    <a:prstGeom prst="rect">
                      <a:avLst/>
                    </a:prstGeom>
                  </pic:spPr>
                </pic:pic>
              </a:graphicData>
            </a:graphic>
          </wp:inline>
        </w:drawing>
      </w:r>
    </w:p>
    <w:p w14:paraId="232EA7DF" w14:textId="77777777" w:rsidR="001B2735" w:rsidRDefault="001B2735" w:rsidP="001B2735">
      <w:pPr>
        <w:spacing w:line="360" w:lineRule="auto"/>
        <w:ind w:firstLine="720"/>
        <w:jc w:val="both"/>
        <w:rPr>
          <w:rFonts w:ascii="Times New Roman" w:hAnsi="Times New Roman" w:cs="Times New Roman"/>
          <w:sz w:val="24"/>
          <w:szCs w:val="24"/>
        </w:rPr>
      </w:pPr>
    </w:p>
    <w:p w14:paraId="144DA204" w14:textId="67AE4234" w:rsidR="00E17D5C" w:rsidRPr="00093963" w:rsidRDefault="00E17D5C" w:rsidP="001B2735">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Figure 5 illustrates the authenticated Band Member Home Dashboard. The interface provides an immediate operational overview upon login, displaying the musician's instrument classification, verified standing, active Reliability Score (e.g., 100%), and upcoming band commitments. For scheduled rehearsals or gigs, members are presented with one-touch RSVP confirmation controls ('I will Attend', 'Cannot Attend') that instantly update the administrative roster in real time.</w:t>
      </w:r>
    </w:p>
    <w:p w14:paraId="22D583A7" w14:textId="77777777" w:rsidR="001B2735" w:rsidRDefault="001B2735" w:rsidP="001B2735">
      <w:pPr>
        <w:spacing w:line="360" w:lineRule="auto"/>
        <w:rPr>
          <w:rFonts w:ascii="Times New Roman" w:hAnsi="Times New Roman" w:cs="Times New Roman"/>
          <w:b/>
          <w:bCs/>
          <w:sz w:val="24"/>
          <w:szCs w:val="24"/>
        </w:rPr>
      </w:pPr>
    </w:p>
    <w:p w14:paraId="20645D32" w14:textId="77777777" w:rsidR="00C27E2A" w:rsidRDefault="00C27E2A" w:rsidP="001B2735">
      <w:pPr>
        <w:spacing w:line="360" w:lineRule="auto"/>
        <w:rPr>
          <w:rFonts w:ascii="Times New Roman" w:hAnsi="Times New Roman" w:cs="Times New Roman"/>
          <w:b/>
          <w:bCs/>
          <w:sz w:val="24"/>
          <w:szCs w:val="24"/>
        </w:rPr>
      </w:pPr>
    </w:p>
    <w:p w14:paraId="5B93331C" w14:textId="77777777" w:rsidR="00C27E2A" w:rsidRDefault="00C27E2A" w:rsidP="001B2735">
      <w:pPr>
        <w:spacing w:line="360" w:lineRule="auto"/>
        <w:rPr>
          <w:rFonts w:ascii="Times New Roman" w:hAnsi="Times New Roman" w:cs="Times New Roman"/>
          <w:b/>
          <w:bCs/>
          <w:sz w:val="24"/>
          <w:szCs w:val="24"/>
        </w:rPr>
      </w:pPr>
    </w:p>
    <w:p w14:paraId="629C8919" w14:textId="77777777" w:rsidR="00C27E2A" w:rsidRDefault="00C27E2A" w:rsidP="001B2735">
      <w:pPr>
        <w:spacing w:line="360" w:lineRule="auto"/>
        <w:rPr>
          <w:rFonts w:ascii="Times New Roman" w:hAnsi="Times New Roman" w:cs="Times New Roman"/>
          <w:b/>
          <w:bCs/>
          <w:sz w:val="24"/>
          <w:szCs w:val="24"/>
        </w:rPr>
      </w:pPr>
    </w:p>
    <w:p w14:paraId="4B3CEBCD" w14:textId="77777777" w:rsidR="00C27E2A" w:rsidRDefault="00C27E2A" w:rsidP="001B2735">
      <w:pPr>
        <w:spacing w:line="360" w:lineRule="auto"/>
        <w:rPr>
          <w:rFonts w:ascii="Times New Roman" w:hAnsi="Times New Roman" w:cs="Times New Roman"/>
          <w:b/>
          <w:bCs/>
          <w:sz w:val="24"/>
          <w:szCs w:val="24"/>
        </w:rPr>
      </w:pPr>
    </w:p>
    <w:p w14:paraId="72F1C407" w14:textId="77777777" w:rsidR="00C27E2A" w:rsidRDefault="00C27E2A" w:rsidP="001B2735">
      <w:pPr>
        <w:spacing w:line="360" w:lineRule="auto"/>
        <w:rPr>
          <w:rFonts w:ascii="Times New Roman" w:hAnsi="Times New Roman" w:cs="Times New Roman"/>
          <w:b/>
          <w:bCs/>
          <w:sz w:val="24"/>
          <w:szCs w:val="24"/>
        </w:rPr>
      </w:pPr>
    </w:p>
    <w:p w14:paraId="402D668E" w14:textId="77777777" w:rsidR="00C27E2A" w:rsidRDefault="00C27E2A" w:rsidP="001B2735">
      <w:pPr>
        <w:spacing w:line="360" w:lineRule="auto"/>
        <w:rPr>
          <w:rFonts w:ascii="Times New Roman" w:hAnsi="Times New Roman" w:cs="Times New Roman"/>
          <w:b/>
          <w:bCs/>
          <w:sz w:val="24"/>
          <w:szCs w:val="24"/>
        </w:rPr>
      </w:pPr>
    </w:p>
    <w:p w14:paraId="201E6F79" w14:textId="0AEC35B8" w:rsidR="00947F7D" w:rsidRPr="00093963" w:rsidRDefault="00947F7D" w:rsidP="001B2735">
      <w:pPr>
        <w:spacing w:line="360" w:lineRule="auto"/>
        <w:rPr>
          <w:rFonts w:ascii="Times New Roman" w:hAnsi="Times New Roman" w:cs="Times New Roman"/>
          <w:sz w:val="24"/>
          <w:szCs w:val="24"/>
        </w:rPr>
      </w:pPr>
      <w:bookmarkStart w:id="39" w:name="_Toc900164"/>
      <w:r>
        <w:rPr>
          <w:rFonts w:ascii="Times New Roman" w:hAnsi="Times New Roman" w:cs="Times New Roman"/>
          <w:b/>
          <w:bCs/>
          <w:sz w:val="24"/>
          <w:szCs w:val="24"/>
        </w:rPr>
        <w:t>Figure 6</w:t>
      </w:r>
      <w:r>
        <w:rPr>
          <w:rFonts w:ascii="Times New Roman" w:hAnsi="Times New Roman" w:cs="Times New Roman"/>
          <w:b/>
          <w:bCs/>
          <w:sz w:val="24"/>
          <w:szCs w:val="24"/>
        </w:rPr>
        <w:br/>
      </w:r>
      <w:r>
        <w:rPr>
          <w:rFonts w:ascii="Times New Roman" w:hAnsi="Times New Roman" w:cs="Times New Roman"/>
          <w:i/>
          <w:iCs/>
          <w:sz w:val="24"/>
          <w:szCs w:val="24"/>
        </w:rPr>
        <w:t>Band Secretary Operations Hub and Event Schedule Management Dashboard</w:t>
      </w:r>
      <w:bookmarkEnd w:id="39"/>
    </w:p>
    <w:p w14:paraId="4AD04DC3" w14:textId="553EC758" w:rsidR="001B2735" w:rsidRPr="0057575A" w:rsidRDefault="00AE033F" w:rsidP="0057575A">
      <w:pPr>
        <w:spacing w:line="360" w:lineRule="auto"/>
        <w:jc w:val="both"/>
        <w:rPr>
          <w:rFonts w:ascii="Times New Roman" w:eastAsia="Times New Roman" w:hAnsi="Times New Roman" w:cs="Times New Roman"/>
          <w:b/>
          <w:bCs/>
          <w:sz w:val="24"/>
          <w:szCs w:val="24"/>
        </w:rPr>
      </w:pPr>
      <w:r>
        <w:rPr>
          <w:rFonts w:ascii="Times New Roman" w:hAnsi="Times New Roman" w:cs="Times New Roman"/>
          <w:noProof/>
          <w:sz w:val="24"/>
          <w:szCs w:val="24"/>
        </w:rPr>
        <w:drawing>
          <wp:inline distT="0" distB="0" distL="0" distR="0" wp14:anchorId="7C7EE817" wp14:editId="5338CAA8">
            <wp:extent cx="4480560" cy="2099391"/>
            <wp:effectExtent l="0" t="0" r="0" b="0"/>
            <wp:docPr id="6528541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854163"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480560" cy="2099391"/>
                    </a:xfrm>
                    <a:prstGeom prst="rect">
                      <a:avLst/>
                    </a:prstGeom>
                  </pic:spPr>
                </pic:pic>
              </a:graphicData>
            </a:graphic>
          </wp:inline>
        </w:drawing>
      </w:r>
    </w:p>
    <w:p w14:paraId="23129638" w14:textId="7428584C" w:rsidR="00093963" w:rsidRPr="00093963" w:rsidRDefault="00093963" w:rsidP="001B2735">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Figure 6 showcases the Band Secretary Home Dashboard, providing operational officers with comprehensive management tools. Officers can monitor overall event turnouts, dispatch high-priority broadcast announcements, execute quick event scheduling, review live attendance tallies, and access the member availability cross-referencing tool.</w:t>
      </w:r>
    </w:p>
    <w:p w14:paraId="70FD5728" w14:textId="77777777" w:rsidR="00C827A6" w:rsidRDefault="00C827A6" w:rsidP="001B2735">
      <w:pPr>
        <w:spacing w:line="360" w:lineRule="auto"/>
        <w:jc w:val="both"/>
        <w:rPr>
          <w:rFonts w:ascii="Times New Roman" w:eastAsia="Times New Roman" w:hAnsi="Times New Roman" w:cs="Times New Roman"/>
          <w:b/>
          <w:bCs/>
          <w:sz w:val="24"/>
          <w:szCs w:val="24"/>
        </w:rPr>
      </w:pPr>
    </w:p>
    <w:p w14:paraId="343F2340" w14:textId="10DDA826" w:rsidR="00C827A6" w:rsidRPr="0057575A" w:rsidRDefault="00C827A6" w:rsidP="00AF3F5B">
      <w:pPr>
        <w:spacing w:line="360" w:lineRule="auto"/>
        <w:jc w:val="both"/>
        <w:rPr>
          <w:rFonts w:ascii="Times New Roman" w:eastAsia="Times New Roman" w:hAnsi="Times New Roman" w:cs="Times New Roman"/>
          <w:b/>
          <w:bCs/>
          <w:i/>
          <w:iCs/>
          <w:sz w:val="24"/>
          <w:szCs w:val="24"/>
        </w:rPr>
      </w:pPr>
      <w:bookmarkStart w:id="40" w:name="_Toc900028"/>
      <w:r>
        <w:rPr>
          <w:rFonts w:ascii="Times New Roman" w:eastAsia="Times New Roman" w:hAnsi="Times New Roman" w:cs="Times New Roman"/>
          <w:b/>
          <w:bCs/>
          <w:i/>
          <w:iCs/>
          <w:sz w:val="24"/>
          <w:szCs w:val="24"/>
        </w:rPr>
        <w:t>Use Case Diagram</w:t>
      </w:r>
      <w:bookmarkEnd w:id="40"/>
    </w:p>
    <w:p w14:paraId="777005B3" w14:textId="18A89716" w:rsidR="00A7485C" w:rsidRPr="00A7485C" w:rsidRDefault="00A7485C" w:rsidP="00A7485C">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Figure 7 illustrates the functional behavior and operational </w:t>
      </w:r>
      <w:r>
        <w:rPr>
          <w:rFonts w:ascii="Times New Roman" w:eastAsia="Times New Roman" w:hAnsi="Times New Roman" w:cs="Times New Roman"/>
          <w:sz w:val="24"/>
          <w:szCs w:val="24"/>
        </w:rPr>
        <w:lastRenderedPageBreak/>
        <w:t xml:space="preserve">boundaries of 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Progressive Web Application tailored for the Peñaranda Band 1870. The system models interactions across three primary human actors—Band Member (Musician), Band Officer (Secretary / Leader), and IT Administrator—alongside two secondary external service actors: the Web Push API (Browser Service) and the Audio Subsystem (Hardware / Siren).</w:t>
      </w:r>
    </w:p>
    <w:p w14:paraId="1F97A79B" w14:textId="77777777" w:rsidR="00A7485C" w:rsidRPr="00A7485C" w:rsidRDefault="00A7485C" w:rsidP="00A7485C">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Musician actors engage with the platform by registering an account, authenticating credentials, and installing the application directly onto client devices via Progressive Web Application caching protocols. Within their profile space, members maintain their instrument profiles and weekly availability grids, view scheduled community performances, and track their personal attendance standing via the reliability score. When a musician confirms receipt of an alert or submits an event RSVP, the Confirm Receipt / RSVP process executes a mandatory &lt;&lt;include&gt;&gt; relationship to Calculate Reliability Index, ensuring continuous, automated updates to their participation metric.</w:t>
      </w:r>
    </w:p>
    <w:p w14:paraId="1805974A" w14:textId="77777777" w:rsidR="00A7485C" w:rsidRPr="00A7485C" w:rsidRDefault="00A7485C" w:rsidP="00A7485C">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Administrative operations are directed by the Band Officer, whose access requires credential authentication that strictly incorporates an &lt;&lt;include&gt;&gt; Verify Role Status dependency to validate officer privileges. Officers oversee event logistics through the Manage Event Schedules process, which can be conditionally augmented via an &lt;&lt;extend&gt;&gt; relationship with Filter Availability by Section to identify available personnel per instrument group. When releasing urgent directives, the Broadcast Announcements process triggers mandatory &lt;&lt;include&gt;&gt; behaviors to Dispatch Web Push Alert through the external Web Push API and Trigger Call-Time Siren via the client-side Audio Subsystem. Officers also monitor real-time mobilization through Track Attendance Roster, </w:t>
      </w:r>
      <w:r>
        <w:rPr>
          <w:rFonts w:ascii="Times New Roman" w:eastAsia="Times New Roman" w:hAnsi="Times New Roman" w:cs="Times New Roman"/>
          <w:sz w:val="24"/>
          <w:szCs w:val="24"/>
        </w:rPr>
        <w:lastRenderedPageBreak/>
        <w:t>which provides an &lt;&lt;extend&gt;&gt; path to Send Targeted Reminders to unconfirmed musicians, and generate consolidated activity reports for organizational reviews.</w:t>
      </w:r>
    </w:p>
    <w:p w14:paraId="5A72C68C" w14:textId="0CE210B7" w:rsidR="00A7485C" w:rsidRDefault="00A7485C" w:rsidP="00093963">
      <w:pPr>
        <w:spacing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System integrity and security oversight are maintained by the IT Administrator. This actor validates new registrants against the official roster through Verify Member Accounts, provisions administrative permissions via Manage Roles (RBAC), and inspects immutable operational records through the Audit System Ledger to guarantee platform accountability.</w:t>
      </w:r>
    </w:p>
    <w:p w14:paraId="642B300E" w14:textId="77777777" w:rsidR="00093963" w:rsidRDefault="00093963" w:rsidP="00AF3F5B">
      <w:pPr>
        <w:rPr>
          <w:rFonts w:ascii="Times New Roman" w:hAnsi="Times New Roman" w:cs="Times New Roman"/>
          <w:b/>
          <w:bCs/>
        </w:rPr>
      </w:pPr>
    </w:p>
    <w:p w14:paraId="12AF7AC0" w14:textId="301E80F3" w:rsidR="00093963" w:rsidRDefault="00093963" w:rsidP="00F714E2">
      <w:pPr>
        <w:spacing w:line="360" w:lineRule="auto"/>
        <w:rPr>
          <w:rFonts w:ascii="Times New Roman" w:hAnsi="Times New Roman" w:cs="Times New Roman"/>
          <w:b/>
          <w:bCs/>
        </w:rPr>
      </w:pPr>
      <w:bookmarkStart w:id="41" w:name="_Toc900165"/>
      <w:r>
        <w:rPr>
          <w:rFonts w:ascii="Times New Roman" w:hAnsi="Times New Roman" w:cs="Times New Roman"/>
          <w:b/>
          <w:bCs/>
        </w:rPr>
        <w:t>Figure 7</w:t>
      </w:r>
      <w:r>
        <w:rPr>
          <w:rFonts w:ascii="Times New Roman" w:hAnsi="Times New Roman" w:cs="Times New Roman"/>
          <w:b/>
          <w:bCs/>
        </w:rPr>
        <w:br/>
      </w:r>
      <w:r>
        <w:rPr>
          <w:rFonts w:ascii="Times New Roman" w:hAnsi="Times New Roman" w:cs="Times New Roman"/>
          <w:i/>
          <w:iCs/>
        </w:rPr>
        <w:t>Use Case Diagram</w:t>
      </w:r>
      <w:bookmarkEnd w:id="41"/>
    </w:p>
    <w:p w14:paraId="4858E2BD" w14:textId="57A2915D" w:rsidR="00A7485C" w:rsidRDefault="00A7485C" w:rsidP="00AF3F5B">
      <w:pPr>
        <w:rPr>
          <w:rFonts w:ascii="Times New Roman" w:hAnsi="Times New Roman" w:cs="Times New Roman"/>
          <w:b/>
          <w:bCs/>
        </w:rPr>
      </w:pPr>
      <w:r>
        <w:rPr>
          <w:rFonts w:ascii="Times New Roman" w:hAnsi="Times New Roman" w:cs="Times New Roman"/>
          <w:b/>
          <w:bCs/>
          <w:noProof/>
        </w:rPr>
        <w:lastRenderedPageBreak/>
        <w:drawing>
          <wp:inline distT="0" distB="0" distL="0" distR="0" wp14:anchorId="10609973" wp14:editId="53D43E10">
            <wp:extent cx="4224655" cy="5911703"/>
            <wp:effectExtent l="0" t="0" r="4445" b="0"/>
            <wp:docPr id="1343895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895757" name="Picture 1343895757"/>
                    <pic:cNvPicPr/>
                  </pic:nvPicPr>
                  <pic:blipFill rotWithShape="1">
                    <a:blip r:embed="rId22">
                      <a:extLst>
                        <a:ext uri="{28A0092B-C50C-407E-A947-70E740481C1C}">
                          <a14:useLocalDpi xmlns:a14="http://schemas.microsoft.com/office/drawing/2010/main" val="0"/>
                        </a:ext>
                      </a:extLst>
                    </a:blip>
                    <a:srcRect t="5054"/>
                    <a:stretch>
                      <a:fillRect/>
                    </a:stretch>
                  </pic:blipFill>
                  <pic:spPr bwMode="auto">
                    <a:xfrm>
                      <a:off x="0" y="0"/>
                      <a:ext cx="4229703" cy="5918767"/>
                    </a:xfrm>
                    <a:prstGeom prst="rect">
                      <a:avLst/>
                    </a:prstGeom>
                    <a:ln>
                      <a:noFill/>
                    </a:ln>
                    <a:extLst>
                      <a:ext uri="{53640926-AAD7-44D8-BBD7-CCE9431645EC}">
                        <a14:shadowObscured xmlns:a14="http://schemas.microsoft.com/office/drawing/2010/main"/>
                      </a:ext>
                    </a:extLst>
                  </pic:spPr>
                </pic:pic>
              </a:graphicData>
            </a:graphic>
          </wp:inline>
        </w:drawing>
      </w:r>
    </w:p>
    <w:p w14:paraId="115CFF35" w14:textId="77777777" w:rsidR="0057575A" w:rsidRPr="00A7485C" w:rsidRDefault="0057575A" w:rsidP="00AF3F5B">
      <w:pPr>
        <w:rPr>
          <w:rFonts w:ascii="Times New Roman" w:hAnsi="Times New Roman" w:cs="Times New Roman"/>
          <w:b/>
          <w:bCs/>
        </w:rPr>
      </w:pPr>
    </w:p>
    <w:p w14:paraId="64E3A55D" w14:textId="77777777" w:rsidR="001F2FB8" w:rsidRPr="0057575A" w:rsidRDefault="001F2FB8" w:rsidP="00F950A3">
      <w:pPr>
        <w:spacing w:line="360" w:lineRule="auto"/>
        <w:jc w:val="both"/>
        <w:rPr>
          <w:rFonts w:ascii="Times New Roman" w:eastAsia="Times New Roman" w:hAnsi="Times New Roman" w:cs="Times New Roman"/>
          <w:b/>
          <w:bCs/>
          <w:i/>
          <w:iCs/>
          <w:sz w:val="24"/>
          <w:szCs w:val="24"/>
        </w:rPr>
      </w:pPr>
      <w:bookmarkStart w:id="42" w:name="_Toc900029"/>
      <w:r>
        <w:rPr>
          <w:rFonts w:ascii="Times New Roman" w:eastAsia="Times New Roman" w:hAnsi="Times New Roman" w:cs="Times New Roman"/>
          <w:b/>
          <w:bCs/>
          <w:i/>
          <w:iCs/>
          <w:sz w:val="24"/>
          <w:szCs w:val="24"/>
        </w:rPr>
        <w:t>Data Flow Diagrams (DFDs)</w:t>
      </w:r>
      <w:bookmarkEnd w:id="42"/>
    </w:p>
    <w:p w14:paraId="0C4BD2D4" w14:textId="77777777" w:rsidR="001F2FB8" w:rsidRDefault="001F2FB8" w:rsidP="00F950A3">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Data Flow Diagrams (DFDs) were formulated to model the functional pathways through which information originates, transforms, persists, and distributes across 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Progressive Web </w:t>
      </w:r>
      <w:r>
        <w:rPr>
          <w:rFonts w:ascii="Times New Roman" w:eastAsia="Times New Roman" w:hAnsi="Times New Roman" w:cs="Times New Roman"/>
          <w:sz w:val="24"/>
          <w:szCs w:val="24"/>
        </w:rPr>
        <w:lastRenderedPageBreak/>
        <w:t>Application. By abstracting operational workflows into structured processes, data stores, and external entities, the diagrams visualize boundary interactions between band members, officers, administrators, external push services, audio hardware subsystems, and the relational database.</w:t>
      </w:r>
    </w:p>
    <w:p w14:paraId="1445D554" w14:textId="77777777" w:rsidR="00F714E2" w:rsidRPr="001F2FB8" w:rsidRDefault="00F714E2" w:rsidP="00F950A3">
      <w:pPr>
        <w:spacing w:line="360" w:lineRule="auto"/>
        <w:ind w:firstLine="720"/>
        <w:jc w:val="both"/>
        <w:rPr>
          <w:rFonts w:ascii="Times New Roman" w:eastAsia="Times New Roman" w:hAnsi="Times New Roman" w:cs="Times New Roman"/>
          <w:sz w:val="24"/>
          <w:szCs w:val="24"/>
        </w:rPr>
      </w:pPr>
    </w:p>
    <w:p w14:paraId="53E3D406" w14:textId="77777777" w:rsidR="001F2FB8" w:rsidRPr="0057575A" w:rsidRDefault="001F2FB8" w:rsidP="00F950A3">
      <w:pPr>
        <w:spacing w:line="360" w:lineRule="auto"/>
        <w:jc w:val="both"/>
        <w:rPr>
          <w:rFonts w:ascii="Times New Roman" w:eastAsia="Times New Roman" w:hAnsi="Times New Roman" w:cs="Times New Roman"/>
          <w:b/>
          <w:bCs/>
          <w:i/>
          <w:iCs/>
          <w:sz w:val="24"/>
          <w:szCs w:val="24"/>
        </w:rPr>
      </w:pPr>
      <w:bookmarkStart w:id="43" w:name="_Toc900030"/>
      <w:r>
        <w:rPr>
          <w:rFonts w:ascii="Times New Roman" w:eastAsia="Times New Roman" w:hAnsi="Times New Roman" w:cs="Times New Roman"/>
          <w:b/>
          <w:bCs/>
          <w:i/>
          <w:iCs/>
          <w:sz w:val="24"/>
          <w:szCs w:val="24"/>
        </w:rPr>
        <w:t>Context Diagram (Level 0 DFD)</w:t>
      </w:r>
      <w:bookmarkEnd w:id="43"/>
    </w:p>
    <w:p w14:paraId="6649CF2E" w14:textId="77777777" w:rsidR="001F2FB8" w:rsidRDefault="001F2FB8" w:rsidP="00F950A3">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Context Diagram (Level 0 DFD) models 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system as a singular central process (Process 0.0), delineating the macro-level operational boundaries of the platform. The system interfaces directly with three human external entities—the Band Member (Musician), the Band Officer (Secretary / Leader), and the Band IT Administrator—alongside two external peripheral services: the Web Push Notification Service (Push Gateway) and the Client Audio Subsystem (Device Hardware). The Band Member inputs registration credentials, profile details, weekly availability blocks, and event acknowledgment confirmations, receiving event schedules, high-priority notifications, attendance reliability scores, and section rosters. The Band Officer supplies announcement broadcasts, rehearsal call-times, schedule updates, and targeted reminder requests, receiving section availability tallies, live attendance rosters, and executive analytics. The Band IT Administrator submits verification approvals, role configurations, and master roster updates while inspecting audit logs. Externally, the system dispatches push payloads to the Web Push Service and call-time audio triggers to the device's Audio Subsystem.</w:t>
      </w:r>
    </w:p>
    <w:p w14:paraId="4A654DE7" w14:textId="77777777" w:rsidR="00C27E2A" w:rsidRPr="001F2FB8" w:rsidRDefault="00C27E2A" w:rsidP="00F950A3">
      <w:pPr>
        <w:spacing w:line="360" w:lineRule="auto"/>
        <w:ind w:firstLine="720"/>
        <w:jc w:val="both"/>
        <w:rPr>
          <w:rFonts w:ascii="Times New Roman" w:eastAsia="Times New Roman" w:hAnsi="Times New Roman" w:cs="Times New Roman"/>
          <w:sz w:val="24"/>
          <w:szCs w:val="24"/>
        </w:rPr>
      </w:pPr>
    </w:p>
    <w:p w14:paraId="24040183" w14:textId="409B21D3" w:rsidR="00F714E2" w:rsidRDefault="001F2FB8" w:rsidP="00F950A3">
      <w:pPr>
        <w:spacing w:line="360" w:lineRule="auto"/>
        <w:jc w:val="both"/>
        <w:rPr>
          <w:rFonts w:ascii="Times New Roman" w:eastAsia="Times New Roman" w:hAnsi="Times New Roman" w:cs="Times New Roman"/>
          <w:b/>
          <w:bCs/>
          <w:sz w:val="24"/>
          <w:szCs w:val="24"/>
        </w:rPr>
      </w:pPr>
      <w:bookmarkStart w:id="44" w:name="_Toc900166"/>
      <w:r>
        <w:rPr>
          <w:rFonts w:ascii="Times New Roman" w:eastAsia="Times New Roman" w:hAnsi="Times New Roman" w:cs="Times New Roman"/>
          <w:b/>
          <w:bCs/>
          <w:sz w:val="24"/>
          <w:szCs w:val="24"/>
        </w:rPr>
        <w:t>Figure 8</w:t>
      </w:r>
      <w:bookmarkEnd w:id="44"/>
    </w:p>
    <w:p w14:paraId="389E1238" w14:textId="48BAC818" w:rsidR="001F2FB8" w:rsidRDefault="001F2FB8" w:rsidP="00F950A3">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i/>
          <w:iCs/>
          <w:sz w:val="24"/>
          <w:szCs w:val="24"/>
        </w:rPr>
        <w:lastRenderedPageBreak/>
        <w:t>Context Diagram (Level 0 DFD)</w:t>
      </w:r>
    </w:p>
    <w:p w14:paraId="4B99DE19" w14:textId="2DD3F64B" w:rsidR="001F2FB8" w:rsidRPr="00713DD5" w:rsidRDefault="001F2FB8" w:rsidP="00F714E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78DED89E" wp14:editId="1C012061">
            <wp:extent cx="4731666" cy="3568700"/>
            <wp:effectExtent l="0" t="0" r="0" b="0"/>
            <wp:docPr id="1229632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632392" name="Picture 1229632392"/>
                    <pic:cNvPicPr/>
                  </pic:nvPicPr>
                  <pic:blipFill rotWithShape="1">
                    <a:blip r:embed="rId23" cstate="print">
                      <a:extLst>
                        <a:ext uri="{28A0092B-C50C-407E-A947-70E740481C1C}">
                          <a14:useLocalDpi xmlns:a14="http://schemas.microsoft.com/office/drawing/2010/main" val="0"/>
                        </a:ext>
                      </a:extLst>
                    </a:blip>
                    <a:srcRect t="8796"/>
                    <a:stretch>
                      <a:fillRect/>
                    </a:stretch>
                  </pic:blipFill>
                  <pic:spPr bwMode="auto">
                    <a:xfrm>
                      <a:off x="0" y="0"/>
                      <a:ext cx="4736548" cy="3572382"/>
                    </a:xfrm>
                    <a:prstGeom prst="rect">
                      <a:avLst/>
                    </a:prstGeom>
                    <a:ln>
                      <a:noFill/>
                    </a:ln>
                    <a:extLst>
                      <a:ext uri="{53640926-AAD7-44D8-BBD7-CCE9431645EC}">
                        <a14:shadowObscured xmlns:a14="http://schemas.microsoft.com/office/drawing/2010/main"/>
                      </a:ext>
                    </a:extLst>
                  </pic:spPr>
                </pic:pic>
              </a:graphicData>
            </a:graphic>
          </wp:inline>
        </w:drawing>
      </w:r>
      <w:bookmarkStart w:id="45" w:name="_Toc900031"/>
      <w:r>
        <w:rPr>
          <w:rFonts w:ascii="Times New Roman" w:eastAsia="Times New Roman" w:hAnsi="Times New Roman" w:cs="Times New Roman"/>
          <w:b/>
          <w:bCs/>
          <w:i/>
          <w:iCs/>
          <w:sz w:val="24"/>
          <w:szCs w:val="24"/>
        </w:rPr>
        <w:t>Level 1 Data Flow Diagram</w:t>
      </w:r>
      <w:bookmarkEnd w:id="45"/>
    </w:p>
    <w:p w14:paraId="68EA43F0" w14:textId="77777777" w:rsidR="001F2FB8" w:rsidRDefault="001F2FB8" w:rsidP="00F714E2">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Level 1 Data Flow Diagram decomposes the macro system into seven primary operational processes. Process 1.0 (Register and Verify Users) ingests musician applicant data, stores pending accounts in the database, and enables administrator verification against the official municipal roster. Process 2.0 (Authenticate Users) verifies credentials, enforces Role-Based Access Control (RBAC), and issues encrypted session tokens. Process 3.0 (Manage Member Availability &amp; Profiles) captures recurring weekly availability matrices across morning, afternoon, and evening slots and maintains instrument specializations. Process 4.0 (Manage Event Schedules) enables officers to create, update, and categorize rehearsals, civic parades, and performances. Process 5.0 </w:t>
      </w:r>
      <w:r>
        <w:rPr>
          <w:rFonts w:ascii="Times New Roman" w:eastAsia="Times New Roman" w:hAnsi="Times New Roman" w:cs="Times New Roman"/>
          <w:sz w:val="24"/>
          <w:szCs w:val="24"/>
        </w:rPr>
        <w:lastRenderedPageBreak/>
        <w:t>(Manage Announcements &amp; Priority Triage) classifies directives by urgency (Low, Medium, High). Process 6.0 (Dispatch Push Notifications &amp; Call-Time Siren) routes high-priority alerts through the Web Push API and triggers client-side audio alarms. Process 7.0 (Track Acknowledgments &amp; Attendance Reliability) logs two-way receipt confirmations, computes individual Reliability Indexes, and generates section turnout rosters.</w:t>
      </w:r>
    </w:p>
    <w:p w14:paraId="23DB6D45" w14:textId="77777777" w:rsidR="00F714E2" w:rsidRPr="001F2FB8" w:rsidRDefault="00F714E2" w:rsidP="00F714E2">
      <w:pPr>
        <w:spacing w:line="360" w:lineRule="auto"/>
        <w:ind w:firstLine="720"/>
        <w:jc w:val="both"/>
        <w:rPr>
          <w:rFonts w:ascii="Times New Roman" w:eastAsia="Times New Roman" w:hAnsi="Times New Roman" w:cs="Times New Roman"/>
          <w:sz w:val="24"/>
          <w:szCs w:val="24"/>
        </w:rPr>
      </w:pPr>
    </w:p>
    <w:p w14:paraId="4B0F9395" w14:textId="77777777" w:rsidR="00F714E2" w:rsidRDefault="00F714E2" w:rsidP="00F714E2">
      <w:pPr>
        <w:spacing w:line="360" w:lineRule="auto"/>
        <w:jc w:val="both"/>
        <w:rPr>
          <w:rFonts w:ascii="Times New Roman" w:eastAsia="Times New Roman" w:hAnsi="Times New Roman" w:cs="Times New Roman"/>
          <w:b/>
          <w:bCs/>
          <w:sz w:val="24"/>
          <w:szCs w:val="24"/>
        </w:rPr>
      </w:pPr>
    </w:p>
    <w:p w14:paraId="4DCD0438" w14:textId="77777777" w:rsidR="00F714E2" w:rsidRDefault="00F714E2" w:rsidP="00F714E2">
      <w:pPr>
        <w:spacing w:line="360" w:lineRule="auto"/>
        <w:jc w:val="both"/>
        <w:rPr>
          <w:rFonts w:ascii="Times New Roman" w:eastAsia="Times New Roman" w:hAnsi="Times New Roman" w:cs="Times New Roman"/>
          <w:b/>
          <w:bCs/>
          <w:sz w:val="24"/>
          <w:szCs w:val="24"/>
        </w:rPr>
      </w:pPr>
    </w:p>
    <w:p w14:paraId="07899FA3" w14:textId="77777777" w:rsidR="00F714E2" w:rsidRDefault="00F714E2" w:rsidP="00F714E2">
      <w:pPr>
        <w:spacing w:line="360" w:lineRule="auto"/>
        <w:jc w:val="both"/>
        <w:rPr>
          <w:rFonts w:ascii="Times New Roman" w:eastAsia="Times New Roman" w:hAnsi="Times New Roman" w:cs="Times New Roman"/>
          <w:b/>
          <w:bCs/>
          <w:sz w:val="24"/>
          <w:szCs w:val="24"/>
        </w:rPr>
      </w:pPr>
    </w:p>
    <w:p w14:paraId="214AA9AC" w14:textId="77777777" w:rsidR="00F714E2" w:rsidRDefault="00F714E2" w:rsidP="00F714E2">
      <w:pPr>
        <w:spacing w:line="360" w:lineRule="auto"/>
        <w:jc w:val="both"/>
        <w:rPr>
          <w:rFonts w:ascii="Times New Roman" w:eastAsia="Times New Roman" w:hAnsi="Times New Roman" w:cs="Times New Roman"/>
          <w:b/>
          <w:bCs/>
          <w:sz w:val="24"/>
          <w:szCs w:val="24"/>
        </w:rPr>
      </w:pPr>
    </w:p>
    <w:p w14:paraId="0AE0CE60" w14:textId="77777777" w:rsidR="00F714E2" w:rsidRDefault="00F714E2" w:rsidP="00F714E2">
      <w:pPr>
        <w:spacing w:line="360" w:lineRule="auto"/>
        <w:jc w:val="both"/>
        <w:rPr>
          <w:rFonts w:ascii="Times New Roman" w:eastAsia="Times New Roman" w:hAnsi="Times New Roman" w:cs="Times New Roman"/>
          <w:b/>
          <w:bCs/>
          <w:sz w:val="24"/>
          <w:szCs w:val="24"/>
        </w:rPr>
      </w:pPr>
    </w:p>
    <w:p w14:paraId="0675D37D" w14:textId="77777777" w:rsidR="00713DD5" w:rsidRDefault="00713DD5" w:rsidP="00F714E2">
      <w:pPr>
        <w:spacing w:line="360" w:lineRule="auto"/>
        <w:jc w:val="both"/>
        <w:rPr>
          <w:rFonts w:ascii="Times New Roman" w:eastAsia="Times New Roman" w:hAnsi="Times New Roman" w:cs="Times New Roman"/>
          <w:b/>
          <w:bCs/>
          <w:sz w:val="24"/>
          <w:szCs w:val="24"/>
        </w:rPr>
      </w:pPr>
    </w:p>
    <w:p w14:paraId="1DD84463" w14:textId="77777777" w:rsidR="00713DD5" w:rsidRDefault="00713DD5" w:rsidP="00F714E2">
      <w:pPr>
        <w:spacing w:line="360" w:lineRule="auto"/>
        <w:jc w:val="both"/>
        <w:rPr>
          <w:rFonts w:ascii="Times New Roman" w:eastAsia="Times New Roman" w:hAnsi="Times New Roman" w:cs="Times New Roman"/>
          <w:b/>
          <w:bCs/>
          <w:sz w:val="24"/>
          <w:szCs w:val="24"/>
        </w:rPr>
      </w:pPr>
    </w:p>
    <w:p w14:paraId="61D74E4E" w14:textId="77777777" w:rsidR="00713DD5" w:rsidRDefault="00713DD5" w:rsidP="00F714E2">
      <w:pPr>
        <w:spacing w:line="360" w:lineRule="auto"/>
        <w:jc w:val="both"/>
        <w:rPr>
          <w:rFonts w:ascii="Times New Roman" w:eastAsia="Times New Roman" w:hAnsi="Times New Roman" w:cs="Times New Roman"/>
          <w:b/>
          <w:bCs/>
          <w:sz w:val="24"/>
          <w:szCs w:val="24"/>
        </w:rPr>
      </w:pPr>
    </w:p>
    <w:p w14:paraId="115821CC" w14:textId="77777777" w:rsidR="00713DD5" w:rsidRDefault="00713DD5" w:rsidP="00F714E2">
      <w:pPr>
        <w:spacing w:line="360" w:lineRule="auto"/>
        <w:jc w:val="both"/>
        <w:rPr>
          <w:rFonts w:ascii="Times New Roman" w:eastAsia="Times New Roman" w:hAnsi="Times New Roman" w:cs="Times New Roman"/>
          <w:b/>
          <w:bCs/>
          <w:sz w:val="24"/>
          <w:szCs w:val="24"/>
        </w:rPr>
      </w:pPr>
    </w:p>
    <w:p w14:paraId="34A53AC9" w14:textId="77777777" w:rsidR="00713DD5" w:rsidRDefault="00713DD5" w:rsidP="00F714E2">
      <w:pPr>
        <w:spacing w:line="360" w:lineRule="auto"/>
        <w:jc w:val="both"/>
        <w:rPr>
          <w:rFonts w:ascii="Times New Roman" w:eastAsia="Times New Roman" w:hAnsi="Times New Roman" w:cs="Times New Roman"/>
          <w:b/>
          <w:bCs/>
          <w:sz w:val="24"/>
          <w:szCs w:val="24"/>
        </w:rPr>
      </w:pPr>
    </w:p>
    <w:p w14:paraId="6F800A1D" w14:textId="77777777" w:rsidR="00713DD5" w:rsidRDefault="00713DD5" w:rsidP="00F714E2">
      <w:pPr>
        <w:spacing w:line="360" w:lineRule="auto"/>
        <w:jc w:val="both"/>
        <w:rPr>
          <w:rFonts w:ascii="Times New Roman" w:eastAsia="Times New Roman" w:hAnsi="Times New Roman" w:cs="Times New Roman"/>
          <w:b/>
          <w:bCs/>
          <w:sz w:val="24"/>
          <w:szCs w:val="24"/>
        </w:rPr>
      </w:pPr>
    </w:p>
    <w:p w14:paraId="08A4621F" w14:textId="77777777" w:rsidR="00713DD5" w:rsidRDefault="00713DD5" w:rsidP="00F714E2">
      <w:pPr>
        <w:spacing w:line="360" w:lineRule="auto"/>
        <w:jc w:val="both"/>
        <w:rPr>
          <w:rFonts w:ascii="Times New Roman" w:eastAsia="Times New Roman" w:hAnsi="Times New Roman" w:cs="Times New Roman"/>
          <w:b/>
          <w:bCs/>
          <w:sz w:val="24"/>
          <w:szCs w:val="24"/>
        </w:rPr>
      </w:pPr>
    </w:p>
    <w:p w14:paraId="49B14EA6" w14:textId="77777777" w:rsidR="00713DD5" w:rsidRDefault="00713DD5" w:rsidP="00F714E2">
      <w:pPr>
        <w:spacing w:line="360" w:lineRule="auto"/>
        <w:jc w:val="both"/>
        <w:rPr>
          <w:rFonts w:ascii="Times New Roman" w:eastAsia="Times New Roman" w:hAnsi="Times New Roman" w:cs="Times New Roman"/>
          <w:b/>
          <w:bCs/>
          <w:sz w:val="24"/>
          <w:szCs w:val="24"/>
        </w:rPr>
      </w:pPr>
    </w:p>
    <w:p w14:paraId="5F586968" w14:textId="77777777" w:rsidR="001A6504" w:rsidRDefault="001A6504" w:rsidP="00F714E2">
      <w:pPr>
        <w:spacing w:line="360" w:lineRule="auto"/>
        <w:jc w:val="both"/>
        <w:rPr>
          <w:rFonts w:ascii="Times New Roman" w:eastAsia="Times New Roman" w:hAnsi="Times New Roman" w:cs="Times New Roman"/>
          <w:b/>
          <w:bCs/>
          <w:sz w:val="24"/>
          <w:szCs w:val="24"/>
        </w:rPr>
      </w:pPr>
      <w:bookmarkStart w:id="46" w:name="_Toc900167"/>
    </w:p>
    <w:p w14:paraId="43926184" w14:textId="4997CB20" w:rsidR="00F714E2" w:rsidRDefault="001F2FB8" w:rsidP="00F714E2">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Figure 9</w:t>
      </w:r>
      <w:bookmarkEnd w:id="46"/>
    </w:p>
    <w:p w14:paraId="76BD2C82" w14:textId="315922A2" w:rsidR="001F2FB8" w:rsidRPr="00F714E2" w:rsidRDefault="001F2FB8" w:rsidP="00F714E2">
      <w:pPr>
        <w:spacing w:line="360" w:lineRule="auto"/>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Level 1 Data Flow Diagram</w:t>
      </w:r>
    </w:p>
    <w:p w14:paraId="7F9A0F6E" w14:textId="71D2A03E" w:rsidR="001F2FB8" w:rsidRDefault="001F2FB8" w:rsidP="00AC06A3">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385A6242" wp14:editId="50109B36">
            <wp:extent cx="4480560" cy="5791200"/>
            <wp:effectExtent l="0" t="0" r="0" b="0"/>
            <wp:docPr id="10465499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549919" name="Picture 1046549919"/>
                    <pic:cNvPicPr/>
                  </pic:nvPicPr>
                  <pic:blipFill rotWithShape="1">
                    <a:blip r:embed="rId24" cstate="print">
                      <a:extLst>
                        <a:ext uri="{28A0092B-C50C-407E-A947-70E740481C1C}">
                          <a14:useLocalDpi xmlns:a14="http://schemas.microsoft.com/office/drawing/2010/main" val="0"/>
                        </a:ext>
                      </a:extLst>
                    </a:blip>
                    <a:srcRect t="4762"/>
                    <a:stretch>
                      <a:fillRect/>
                    </a:stretch>
                  </pic:blipFill>
                  <pic:spPr bwMode="auto">
                    <a:xfrm>
                      <a:off x="0" y="0"/>
                      <a:ext cx="4480560" cy="5791200"/>
                    </a:xfrm>
                    <a:prstGeom prst="rect">
                      <a:avLst/>
                    </a:prstGeom>
                    <a:ln>
                      <a:noFill/>
                    </a:ln>
                    <a:extLst>
                      <a:ext uri="{53640926-AAD7-44D8-BBD7-CCE9431645EC}">
                        <a14:shadowObscured xmlns:a14="http://schemas.microsoft.com/office/drawing/2010/main"/>
                      </a:ext>
                    </a:extLst>
                  </pic:spPr>
                </pic:pic>
              </a:graphicData>
            </a:graphic>
          </wp:inline>
        </w:drawing>
      </w:r>
    </w:p>
    <w:p w14:paraId="555423AE" w14:textId="7132E2F9" w:rsidR="00790658" w:rsidRDefault="00790658">
      <w:pPr>
        <w:spacing w:line="360" w:lineRule="auto"/>
        <w:jc w:val="both"/>
        <w:rPr>
          <w:rFonts w:ascii="Times New Roman" w:eastAsia="Times New Roman" w:hAnsi="Times New Roman" w:cs="Times New Roman"/>
          <w:sz w:val="24"/>
          <w:szCs w:val="24"/>
        </w:rPr>
      </w:pPr>
    </w:p>
    <w:p w14:paraId="32E2A9CC" w14:textId="77777777" w:rsidR="00F714E2" w:rsidRDefault="00F714E2" w:rsidP="00F950A3">
      <w:pPr>
        <w:spacing w:line="360" w:lineRule="auto"/>
        <w:jc w:val="both"/>
        <w:rPr>
          <w:rFonts w:ascii="Times New Roman" w:eastAsia="Times New Roman" w:hAnsi="Times New Roman" w:cs="Times New Roman"/>
          <w:b/>
          <w:bCs/>
          <w:sz w:val="24"/>
          <w:szCs w:val="24"/>
        </w:rPr>
      </w:pPr>
    </w:p>
    <w:p w14:paraId="4C8C57D9" w14:textId="77777777" w:rsidR="00F714E2" w:rsidRDefault="00F714E2" w:rsidP="00F950A3">
      <w:pPr>
        <w:spacing w:line="360" w:lineRule="auto"/>
        <w:jc w:val="both"/>
        <w:rPr>
          <w:rFonts w:ascii="Times New Roman" w:eastAsia="Times New Roman" w:hAnsi="Times New Roman" w:cs="Times New Roman"/>
          <w:b/>
          <w:bCs/>
          <w:sz w:val="24"/>
          <w:szCs w:val="24"/>
        </w:rPr>
      </w:pPr>
    </w:p>
    <w:p w14:paraId="14ADAB1F" w14:textId="3C98CA0E" w:rsidR="001F2FB8" w:rsidRPr="0057575A" w:rsidRDefault="001F2FB8" w:rsidP="00F950A3">
      <w:pPr>
        <w:spacing w:line="360" w:lineRule="auto"/>
        <w:jc w:val="both"/>
        <w:rPr>
          <w:rFonts w:ascii="Times New Roman" w:eastAsia="Times New Roman" w:hAnsi="Times New Roman" w:cs="Times New Roman"/>
          <w:b/>
          <w:bCs/>
          <w:i/>
          <w:iCs/>
          <w:sz w:val="24"/>
          <w:szCs w:val="24"/>
        </w:rPr>
      </w:pPr>
      <w:bookmarkStart w:id="47" w:name="_Toc900032"/>
      <w:r>
        <w:rPr>
          <w:rFonts w:ascii="Times New Roman" w:eastAsia="Times New Roman" w:hAnsi="Times New Roman" w:cs="Times New Roman"/>
          <w:b/>
          <w:bCs/>
          <w:i/>
          <w:iCs/>
          <w:sz w:val="24"/>
          <w:szCs w:val="24"/>
        </w:rPr>
        <w:t>Level 2 Data Flow Diagrams</w:t>
      </w:r>
      <w:bookmarkEnd w:id="47"/>
    </w:p>
    <w:p w14:paraId="658A720A" w14:textId="77777777" w:rsidR="001F2FB8" w:rsidRPr="001F2FB8" w:rsidRDefault="001F2FB8" w:rsidP="00F950A3">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Level 2 Data Flow Diagrams specify the internal transformations </w:t>
      </w:r>
      <w:r>
        <w:rPr>
          <w:rFonts w:ascii="Times New Roman" w:eastAsia="Times New Roman" w:hAnsi="Times New Roman" w:cs="Times New Roman"/>
          <w:sz w:val="24"/>
          <w:szCs w:val="24"/>
        </w:rPr>
        <w:lastRenderedPageBreak/>
        <w:t>governing key operational processes within the architecture:</w:t>
      </w:r>
    </w:p>
    <w:p w14:paraId="554355B1" w14:textId="77777777" w:rsidR="00F714E2" w:rsidRDefault="00F714E2" w:rsidP="00F950A3">
      <w:pPr>
        <w:spacing w:line="360" w:lineRule="auto"/>
        <w:jc w:val="both"/>
        <w:rPr>
          <w:rFonts w:ascii="Times New Roman" w:eastAsia="Times New Roman" w:hAnsi="Times New Roman" w:cs="Times New Roman"/>
          <w:b/>
          <w:bCs/>
          <w:sz w:val="24"/>
          <w:szCs w:val="24"/>
        </w:rPr>
      </w:pPr>
    </w:p>
    <w:p w14:paraId="48E789B1" w14:textId="3F12F4BA" w:rsidR="00F950A3" w:rsidRPr="0057575A" w:rsidRDefault="001F2FB8" w:rsidP="00F950A3">
      <w:pPr>
        <w:spacing w:line="360" w:lineRule="auto"/>
        <w:jc w:val="both"/>
        <w:rPr>
          <w:rFonts w:ascii="Times New Roman" w:eastAsia="Times New Roman" w:hAnsi="Times New Roman" w:cs="Times New Roman"/>
          <w:i/>
          <w:iCs/>
          <w:sz w:val="24"/>
          <w:szCs w:val="24"/>
        </w:rPr>
      </w:pPr>
      <w:r>
        <w:rPr>
          <w:rFonts w:ascii="Times New Roman" w:eastAsia="Times New Roman" w:hAnsi="Times New Roman" w:cs="Times New Roman"/>
          <w:b/>
          <w:bCs/>
          <w:i/>
          <w:iCs/>
          <w:sz w:val="24"/>
          <w:szCs w:val="24"/>
        </w:rPr>
        <w:t>Level 2 DFD for Process 1 (Register and Verify Users):</w:t>
      </w:r>
      <w:r>
        <w:rPr>
          <w:rFonts w:ascii="Times New Roman" w:eastAsia="Times New Roman" w:hAnsi="Times New Roman" w:cs="Times New Roman"/>
          <w:i/>
          <w:iCs/>
          <w:sz w:val="24"/>
          <w:szCs w:val="24"/>
        </w:rPr>
        <w:t> </w:t>
      </w:r>
    </w:p>
    <w:p w14:paraId="0B45E92A" w14:textId="2C516049" w:rsidR="001F2FB8" w:rsidRPr="001F2FB8" w:rsidRDefault="001F2FB8" w:rsidP="00F950A3">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Decomposes member onboarding into three sub-processes. Sub-process 1.1 (Capture Musician Details) validates contact numbers and instrument choices, writing new records with a "Pending" status to the Users data store. Sub-process 1.2 (Inspect Pending Queue) retrieves unverified registrants for administrative review. Sub-process 1.3 (Verify Against Master List) matches submissions against the municipal band roster, updates verification flags, and assigns initial membership privileges.</w:t>
      </w:r>
    </w:p>
    <w:p w14:paraId="594F0C70" w14:textId="77777777" w:rsidR="00F950A3" w:rsidRDefault="00F950A3" w:rsidP="00F950A3">
      <w:pPr>
        <w:spacing w:line="360" w:lineRule="auto"/>
        <w:jc w:val="both"/>
        <w:rPr>
          <w:rFonts w:ascii="Times New Roman" w:eastAsia="Times New Roman" w:hAnsi="Times New Roman" w:cs="Times New Roman"/>
          <w:b/>
          <w:bCs/>
          <w:sz w:val="24"/>
          <w:szCs w:val="24"/>
        </w:rPr>
      </w:pPr>
    </w:p>
    <w:p w14:paraId="374ED1C4" w14:textId="26249880" w:rsidR="00F714E2" w:rsidRDefault="001F2FB8" w:rsidP="00F950A3">
      <w:pPr>
        <w:spacing w:line="360" w:lineRule="auto"/>
        <w:jc w:val="both"/>
        <w:rPr>
          <w:rFonts w:ascii="Times New Roman" w:eastAsia="Times New Roman" w:hAnsi="Times New Roman" w:cs="Times New Roman"/>
          <w:b/>
          <w:bCs/>
          <w:sz w:val="24"/>
          <w:szCs w:val="24"/>
        </w:rPr>
      </w:pPr>
      <w:bookmarkStart w:id="48" w:name="_Toc900168"/>
      <w:r>
        <w:rPr>
          <w:rFonts w:ascii="Times New Roman" w:eastAsia="Times New Roman" w:hAnsi="Times New Roman" w:cs="Times New Roman"/>
          <w:b/>
          <w:bCs/>
          <w:sz w:val="24"/>
          <w:szCs w:val="24"/>
        </w:rPr>
        <w:t>Figure 10</w:t>
      </w:r>
      <w:bookmarkEnd w:id="48"/>
    </w:p>
    <w:p w14:paraId="140EA995" w14:textId="0EBAF61F" w:rsidR="001F2FB8" w:rsidRPr="001F2FB8" w:rsidRDefault="001F2FB8" w:rsidP="00F950A3">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Level 2 DFD, Process 1: Register and Verify Users</w:t>
      </w:r>
    </w:p>
    <w:p w14:paraId="56E909ED" w14:textId="759A157A" w:rsidR="001F2FB8" w:rsidRPr="00F950A3" w:rsidRDefault="001F2FB8" w:rsidP="00F714E2">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50EBF6C0" wp14:editId="545FE226">
            <wp:extent cx="3620998" cy="2509092"/>
            <wp:effectExtent l="0" t="0" r="0" b="5715"/>
            <wp:docPr id="11876390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639091" name="Picture 1187639091"/>
                    <pic:cNvPicPr/>
                  </pic:nvPicPr>
                  <pic:blipFill rotWithShape="1">
                    <a:blip r:embed="rId25" cstate="print">
                      <a:extLst>
                        <a:ext uri="{28A0092B-C50C-407E-A947-70E740481C1C}">
                          <a14:useLocalDpi xmlns:a14="http://schemas.microsoft.com/office/drawing/2010/main" val="0"/>
                        </a:ext>
                      </a:extLst>
                    </a:blip>
                    <a:srcRect t="7653" b="23054"/>
                    <a:stretch>
                      <a:fillRect/>
                    </a:stretch>
                  </pic:blipFill>
                  <pic:spPr bwMode="auto">
                    <a:xfrm>
                      <a:off x="0" y="0"/>
                      <a:ext cx="3624297" cy="2511378"/>
                    </a:xfrm>
                    <a:prstGeom prst="rect">
                      <a:avLst/>
                    </a:prstGeom>
                    <a:ln>
                      <a:noFill/>
                    </a:ln>
                    <a:extLst>
                      <a:ext uri="{53640926-AAD7-44D8-BBD7-CCE9431645EC}">
                        <a14:shadowObscured xmlns:a14="http://schemas.microsoft.com/office/drawing/2010/main"/>
                      </a:ext>
                    </a:extLst>
                  </pic:spPr>
                </pic:pic>
              </a:graphicData>
            </a:graphic>
          </wp:inline>
        </w:drawing>
      </w:r>
    </w:p>
    <w:p w14:paraId="2A9357E7" w14:textId="77777777" w:rsidR="00E36954" w:rsidRDefault="00E36954" w:rsidP="00F950A3">
      <w:pPr>
        <w:spacing w:line="360" w:lineRule="auto"/>
        <w:jc w:val="both"/>
        <w:rPr>
          <w:rFonts w:ascii="Times New Roman" w:eastAsia="Times New Roman" w:hAnsi="Times New Roman" w:cs="Times New Roman"/>
          <w:b/>
          <w:bCs/>
          <w:sz w:val="24"/>
          <w:szCs w:val="24"/>
        </w:rPr>
      </w:pPr>
    </w:p>
    <w:p w14:paraId="242D7776" w14:textId="636DF1F2" w:rsidR="00E36954" w:rsidRPr="00F714E2" w:rsidRDefault="001F2FB8" w:rsidP="00F714E2">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Level 2 DFD for Process 2 (Authenticate Users):</w:t>
      </w:r>
    </w:p>
    <w:p w14:paraId="45714692" w14:textId="71A00D5C" w:rsidR="001F2FB8" w:rsidRPr="001F2FB8" w:rsidRDefault="001F2FB8" w:rsidP="00F950A3">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Models user access control. Sub-process 2.1 (Validate Credentials) </w:t>
      </w:r>
      <w:r>
        <w:rPr>
          <w:rFonts w:ascii="Times New Roman" w:eastAsia="Times New Roman" w:hAnsi="Times New Roman" w:cs="Times New Roman"/>
          <w:sz w:val="24"/>
          <w:szCs w:val="24"/>
        </w:rPr>
        <w:lastRenderedPageBreak/>
        <w:t>verifies email and hashed password pairs. Sub-process 2.2 (Verify Role Permissions) queries assigned RBAC entitlements. Sub-process 2.3 (Issue Session Token) generates an encrypted session token and directs the user to their role-specific operational dashboard (Member, Secretary, or Admin).</w:t>
      </w:r>
    </w:p>
    <w:p w14:paraId="7FD81912" w14:textId="77777777" w:rsidR="00E36954" w:rsidRDefault="00E36954" w:rsidP="00F950A3">
      <w:pPr>
        <w:spacing w:line="360" w:lineRule="auto"/>
        <w:jc w:val="both"/>
        <w:rPr>
          <w:rFonts w:ascii="Times New Roman" w:eastAsia="Times New Roman" w:hAnsi="Times New Roman" w:cs="Times New Roman"/>
          <w:b/>
          <w:bCs/>
          <w:sz w:val="24"/>
          <w:szCs w:val="24"/>
        </w:rPr>
      </w:pPr>
    </w:p>
    <w:p w14:paraId="4ECB49EA" w14:textId="77777777" w:rsidR="00F714E2" w:rsidRDefault="001F2FB8" w:rsidP="00F950A3">
      <w:pPr>
        <w:spacing w:line="360" w:lineRule="auto"/>
        <w:jc w:val="both"/>
        <w:rPr>
          <w:rFonts w:ascii="Times New Roman" w:eastAsia="Times New Roman" w:hAnsi="Times New Roman" w:cs="Times New Roman"/>
          <w:b/>
          <w:bCs/>
          <w:sz w:val="24"/>
          <w:szCs w:val="24"/>
        </w:rPr>
      </w:pPr>
      <w:bookmarkStart w:id="49" w:name="_Toc900169"/>
      <w:r>
        <w:rPr>
          <w:rFonts w:ascii="Times New Roman" w:eastAsia="Times New Roman" w:hAnsi="Times New Roman" w:cs="Times New Roman"/>
          <w:b/>
          <w:bCs/>
          <w:sz w:val="24"/>
          <w:szCs w:val="24"/>
        </w:rPr>
        <w:t>Figure 11</w:t>
      </w:r>
      <w:bookmarkEnd w:id="49"/>
    </w:p>
    <w:p w14:paraId="575B0AE8" w14:textId="3580CCFE" w:rsidR="00E36954" w:rsidRPr="00F714E2" w:rsidRDefault="001F2FB8" w:rsidP="00F950A3">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i/>
          <w:iCs/>
          <w:sz w:val="24"/>
          <w:szCs w:val="24"/>
        </w:rPr>
        <w:t>Level 2 DFD, Process 2: Authenticate Users</w:t>
      </w:r>
    </w:p>
    <w:p w14:paraId="2165BF8B" w14:textId="2BF0C30C" w:rsidR="00790658" w:rsidRDefault="001F2FB8">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4E776C6A" wp14:editId="1769C754">
            <wp:extent cx="4480560" cy="3880485"/>
            <wp:effectExtent l="0" t="0" r="0" b="5715"/>
            <wp:docPr id="334123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12332" name="Picture 33412332"/>
                    <pic:cNvPicPr/>
                  </pic:nvPicPr>
                  <pic:blipFill rotWithShape="1">
                    <a:blip r:embed="rId26" cstate="print">
                      <a:extLst>
                        <a:ext uri="{28A0092B-C50C-407E-A947-70E740481C1C}">
                          <a14:useLocalDpi xmlns:a14="http://schemas.microsoft.com/office/drawing/2010/main" val="0"/>
                        </a:ext>
                      </a:extLst>
                    </a:blip>
                    <a:srcRect t="9265"/>
                    <a:stretch>
                      <a:fillRect/>
                    </a:stretch>
                  </pic:blipFill>
                  <pic:spPr bwMode="auto">
                    <a:xfrm>
                      <a:off x="0" y="0"/>
                      <a:ext cx="4480560" cy="3880485"/>
                    </a:xfrm>
                    <a:prstGeom prst="rect">
                      <a:avLst/>
                    </a:prstGeom>
                    <a:ln>
                      <a:noFill/>
                    </a:ln>
                    <a:extLst>
                      <a:ext uri="{53640926-AAD7-44D8-BBD7-CCE9431645EC}">
                        <a14:shadowObscured xmlns:a14="http://schemas.microsoft.com/office/drawing/2010/main"/>
                      </a:ext>
                    </a:extLst>
                  </pic:spPr>
                </pic:pic>
              </a:graphicData>
            </a:graphic>
          </wp:inline>
        </w:drawing>
      </w:r>
    </w:p>
    <w:p w14:paraId="4A97A9E0" w14:textId="77777777" w:rsidR="00790658" w:rsidRDefault="00790658">
      <w:pPr>
        <w:spacing w:line="360" w:lineRule="auto"/>
        <w:jc w:val="both"/>
        <w:rPr>
          <w:rFonts w:ascii="Times New Roman" w:eastAsia="Times New Roman" w:hAnsi="Times New Roman" w:cs="Times New Roman"/>
          <w:sz w:val="24"/>
          <w:szCs w:val="24"/>
        </w:rPr>
      </w:pPr>
    </w:p>
    <w:p w14:paraId="3DF959BB" w14:textId="77777777" w:rsidR="00F714E2" w:rsidRDefault="00F714E2" w:rsidP="00F950A3">
      <w:pPr>
        <w:spacing w:line="360" w:lineRule="auto"/>
        <w:jc w:val="both"/>
        <w:rPr>
          <w:rFonts w:ascii="Times New Roman" w:eastAsia="Times New Roman" w:hAnsi="Times New Roman" w:cs="Times New Roman"/>
          <w:b/>
          <w:bCs/>
          <w:sz w:val="24"/>
          <w:szCs w:val="24"/>
        </w:rPr>
      </w:pPr>
    </w:p>
    <w:p w14:paraId="2A08C626" w14:textId="79975734" w:rsidR="001F2FB8" w:rsidRPr="0057575A" w:rsidRDefault="001F2FB8" w:rsidP="00F950A3">
      <w:pPr>
        <w:spacing w:line="360" w:lineRule="auto"/>
        <w:jc w:val="both"/>
        <w:rPr>
          <w:rFonts w:ascii="Times New Roman" w:eastAsia="Times New Roman" w:hAnsi="Times New Roman" w:cs="Times New Roman"/>
          <w:b/>
          <w:bCs/>
          <w:i/>
          <w:iCs/>
          <w:sz w:val="24"/>
          <w:szCs w:val="24"/>
        </w:rPr>
      </w:pPr>
      <w:bookmarkStart w:id="50" w:name="_Toc900033"/>
      <w:r>
        <w:rPr>
          <w:rFonts w:ascii="Times New Roman" w:eastAsia="Times New Roman" w:hAnsi="Times New Roman" w:cs="Times New Roman"/>
          <w:b/>
          <w:bCs/>
          <w:i/>
          <w:iCs/>
          <w:sz w:val="24"/>
          <w:szCs w:val="24"/>
        </w:rPr>
        <w:t>Proposed Class Diagram</w:t>
      </w:r>
      <w:bookmarkEnd w:id="50"/>
    </w:p>
    <w:p w14:paraId="2DA67B12" w14:textId="67A56B56" w:rsidR="001F2FB8" w:rsidRDefault="001F2FB8" w:rsidP="00F950A3">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Proposed Class Diagram formalizes the object-oriented </w:t>
      </w:r>
      <w:r>
        <w:rPr>
          <w:rFonts w:ascii="Times New Roman" w:eastAsia="Times New Roman" w:hAnsi="Times New Roman" w:cs="Times New Roman"/>
          <w:sz w:val="24"/>
          <w:szCs w:val="24"/>
        </w:rPr>
        <w:lastRenderedPageBreak/>
        <w:t xml:space="preserve">structure of 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web application, defining class attributes, methods, inheritance hierarchies, and operational associations across domain layers. The central abstract entity User encapsulates common credentials, contact details, and role specifications, from which Musician, </w:t>
      </w:r>
      <w:proofErr w:type="spellStart"/>
      <w:r>
        <w:rPr>
          <w:rFonts w:ascii="Times New Roman" w:eastAsia="Times New Roman" w:hAnsi="Times New Roman" w:cs="Times New Roman"/>
          <w:sz w:val="24"/>
          <w:szCs w:val="24"/>
        </w:rPr>
        <w:t>BandOfficer</w:t>
      </w:r>
      <w:proofErr w:type="spellEnd"/>
      <w:r>
        <w:rPr>
          <w:rFonts w:ascii="Times New Roman" w:eastAsia="Times New Roman" w:hAnsi="Times New Roman" w:cs="Times New Roman"/>
          <w:sz w:val="24"/>
          <w:szCs w:val="24"/>
        </w:rPr>
        <w:t>, and </w:t>
      </w:r>
      <w:proofErr w:type="spellStart"/>
      <w:r>
        <w:rPr>
          <w:rFonts w:ascii="Times New Roman" w:eastAsia="Times New Roman" w:hAnsi="Times New Roman" w:cs="Times New Roman"/>
          <w:sz w:val="24"/>
          <w:szCs w:val="24"/>
        </w:rPr>
        <w:t>ITAdministrator</w:t>
      </w:r>
      <w:proofErr w:type="spellEnd"/>
      <w:r>
        <w:rPr>
          <w:rFonts w:ascii="Times New Roman" w:eastAsia="Times New Roman" w:hAnsi="Times New Roman" w:cs="Times New Roman"/>
          <w:sz w:val="24"/>
          <w:szCs w:val="24"/>
        </w:rPr>
        <w:t> derive specialized behaviors. Domain model classes—including Instrument, WeeklyAvailability, EventSchedule, Announcement, AcknowledgmentLedger, AttendanceRecord, ReliabilityScore, and </w:t>
      </w:r>
      <w:proofErr w:type="spellStart"/>
      <w:r>
        <w:rPr>
          <w:rFonts w:ascii="Times New Roman" w:eastAsia="Times New Roman" w:hAnsi="Times New Roman" w:cs="Times New Roman"/>
          <w:sz w:val="24"/>
          <w:szCs w:val="24"/>
        </w:rPr>
        <w:t>AuditLog</w:t>
      </w:r>
      <w:proofErr w:type="spellEnd"/>
      <w:r>
        <w:rPr>
          <w:rFonts w:ascii="Times New Roman" w:eastAsia="Times New Roman" w:hAnsi="Times New Roman" w:cs="Times New Roman"/>
          <w:sz w:val="24"/>
          <w:szCs w:val="24"/>
        </w:rPr>
        <w:t>—encapsulate business rules and database persistence. These domain entities interact with specialized service handlers, such as </w:t>
      </w:r>
      <w:proofErr w:type="spellStart"/>
      <w:r>
        <w:rPr>
          <w:rFonts w:ascii="Times New Roman" w:eastAsia="Times New Roman" w:hAnsi="Times New Roman" w:cs="Times New Roman"/>
          <w:sz w:val="24"/>
          <w:szCs w:val="24"/>
        </w:rPr>
        <w:t>PushNotificationService</w:t>
      </w:r>
      <w:proofErr w:type="spellEnd"/>
      <w:r>
        <w:rPr>
          <w:rFonts w:ascii="Times New Roman" w:eastAsia="Times New Roman" w:hAnsi="Times New Roman" w:cs="Times New Roman"/>
          <w:sz w:val="24"/>
          <w:szCs w:val="24"/>
        </w:rPr>
        <w:t> for VAPID payload dispatching, </w:t>
      </w:r>
      <w:proofErr w:type="spellStart"/>
      <w:r>
        <w:rPr>
          <w:rFonts w:ascii="Times New Roman" w:eastAsia="Times New Roman" w:hAnsi="Times New Roman" w:cs="Times New Roman"/>
          <w:sz w:val="24"/>
          <w:szCs w:val="24"/>
        </w:rPr>
        <w:t>AudioAlarmService</w:t>
      </w:r>
      <w:proofErr w:type="spellEnd"/>
      <w:r>
        <w:rPr>
          <w:rFonts w:ascii="Times New Roman" w:eastAsia="Times New Roman" w:hAnsi="Times New Roman" w:cs="Times New Roman"/>
          <w:sz w:val="24"/>
          <w:szCs w:val="24"/>
        </w:rPr>
        <w:t> for client-side call-time audio synthesis, </w:t>
      </w:r>
      <w:proofErr w:type="spellStart"/>
      <w:r>
        <w:rPr>
          <w:rFonts w:ascii="Times New Roman" w:eastAsia="Times New Roman" w:hAnsi="Times New Roman" w:cs="Times New Roman"/>
          <w:sz w:val="24"/>
          <w:szCs w:val="24"/>
        </w:rPr>
        <w:t>AvailabilityFilterService</w:t>
      </w:r>
      <w:proofErr w:type="spellEnd"/>
      <w:r>
        <w:rPr>
          <w:rFonts w:ascii="Times New Roman" w:eastAsia="Times New Roman" w:hAnsi="Times New Roman" w:cs="Times New Roman"/>
          <w:sz w:val="24"/>
          <w:szCs w:val="24"/>
        </w:rPr>
        <w:t> for section querying, and </w:t>
      </w:r>
      <w:proofErr w:type="spellStart"/>
      <w:r>
        <w:rPr>
          <w:rFonts w:ascii="Times New Roman" w:eastAsia="Times New Roman" w:hAnsi="Times New Roman" w:cs="Times New Roman"/>
          <w:sz w:val="24"/>
          <w:szCs w:val="24"/>
        </w:rPr>
        <w:t>ReliabilityCalculationEngine</w:t>
      </w:r>
      <w:proofErr w:type="spellEnd"/>
      <w:r>
        <w:rPr>
          <w:rFonts w:ascii="Times New Roman" w:eastAsia="Times New Roman" w:hAnsi="Times New Roman" w:cs="Times New Roman"/>
          <w:sz w:val="24"/>
          <w:szCs w:val="24"/>
        </w:rPr>
        <w:t> for automated turnout scoring.</w:t>
      </w:r>
    </w:p>
    <w:p w14:paraId="50864D3C" w14:textId="77777777" w:rsidR="00E36954" w:rsidRPr="001F2FB8" w:rsidRDefault="00E36954" w:rsidP="00F950A3">
      <w:pPr>
        <w:spacing w:line="360" w:lineRule="auto"/>
        <w:ind w:firstLine="720"/>
        <w:jc w:val="both"/>
        <w:rPr>
          <w:rFonts w:ascii="Times New Roman" w:eastAsia="Times New Roman" w:hAnsi="Times New Roman" w:cs="Times New Roman"/>
          <w:sz w:val="24"/>
          <w:szCs w:val="24"/>
        </w:rPr>
      </w:pPr>
    </w:p>
    <w:p w14:paraId="6237C01E" w14:textId="77777777" w:rsidR="00F714E2" w:rsidRDefault="00F714E2" w:rsidP="00F950A3">
      <w:pPr>
        <w:spacing w:line="360" w:lineRule="auto"/>
        <w:jc w:val="both"/>
        <w:rPr>
          <w:rFonts w:ascii="Times New Roman" w:eastAsia="Times New Roman" w:hAnsi="Times New Roman" w:cs="Times New Roman"/>
          <w:b/>
          <w:bCs/>
          <w:sz w:val="24"/>
          <w:szCs w:val="24"/>
        </w:rPr>
      </w:pPr>
    </w:p>
    <w:p w14:paraId="0D281883" w14:textId="77777777" w:rsidR="00F714E2" w:rsidRDefault="00F714E2" w:rsidP="00F950A3">
      <w:pPr>
        <w:spacing w:line="360" w:lineRule="auto"/>
        <w:jc w:val="both"/>
        <w:rPr>
          <w:rFonts w:ascii="Times New Roman" w:eastAsia="Times New Roman" w:hAnsi="Times New Roman" w:cs="Times New Roman"/>
          <w:b/>
          <w:bCs/>
          <w:sz w:val="24"/>
          <w:szCs w:val="24"/>
        </w:rPr>
      </w:pPr>
    </w:p>
    <w:p w14:paraId="19F52776" w14:textId="77777777" w:rsidR="00F714E2" w:rsidRDefault="00F714E2" w:rsidP="00F950A3">
      <w:pPr>
        <w:spacing w:line="360" w:lineRule="auto"/>
        <w:jc w:val="both"/>
        <w:rPr>
          <w:rFonts w:ascii="Times New Roman" w:eastAsia="Times New Roman" w:hAnsi="Times New Roman" w:cs="Times New Roman"/>
          <w:b/>
          <w:bCs/>
          <w:sz w:val="24"/>
          <w:szCs w:val="24"/>
        </w:rPr>
      </w:pPr>
    </w:p>
    <w:p w14:paraId="71240D0F" w14:textId="77777777" w:rsidR="00F714E2" w:rsidRDefault="00F714E2" w:rsidP="00F950A3">
      <w:pPr>
        <w:spacing w:line="360" w:lineRule="auto"/>
        <w:jc w:val="both"/>
        <w:rPr>
          <w:rFonts w:ascii="Times New Roman" w:eastAsia="Times New Roman" w:hAnsi="Times New Roman" w:cs="Times New Roman"/>
          <w:b/>
          <w:bCs/>
          <w:sz w:val="24"/>
          <w:szCs w:val="24"/>
        </w:rPr>
      </w:pPr>
    </w:p>
    <w:p w14:paraId="5747838E" w14:textId="77777777" w:rsidR="00F714E2" w:rsidRDefault="00F714E2" w:rsidP="00F950A3">
      <w:pPr>
        <w:spacing w:line="360" w:lineRule="auto"/>
        <w:jc w:val="both"/>
        <w:rPr>
          <w:rFonts w:ascii="Times New Roman" w:eastAsia="Times New Roman" w:hAnsi="Times New Roman" w:cs="Times New Roman"/>
          <w:b/>
          <w:bCs/>
          <w:sz w:val="24"/>
          <w:szCs w:val="24"/>
        </w:rPr>
      </w:pPr>
    </w:p>
    <w:p w14:paraId="17AA9ABF" w14:textId="77777777" w:rsidR="00F714E2" w:rsidRDefault="00F714E2" w:rsidP="00F950A3">
      <w:pPr>
        <w:spacing w:line="360" w:lineRule="auto"/>
        <w:jc w:val="both"/>
        <w:rPr>
          <w:rFonts w:ascii="Times New Roman" w:eastAsia="Times New Roman" w:hAnsi="Times New Roman" w:cs="Times New Roman"/>
          <w:b/>
          <w:bCs/>
          <w:sz w:val="24"/>
          <w:szCs w:val="24"/>
        </w:rPr>
      </w:pPr>
    </w:p>
    <w:p w14:paraId="0B54D4B3" w14:textId="77777777" w:rsidR="00F714E2" w:rsidRDefault="00F714E2" w:rsidP="00F950A3">
      <w:pPr>
        <w:spacing w:line="360" w:lineRule="auto"/>
        <w:jc w:val="both"/>
        <w:rPr>
          <w:rFonts w:ascii="Times New Roman" w:eastAsia="Times New Roman" w:hAnsi="Times New Roman" w:cs="Times New Roman"/>
          <w:b/>
          <w:bCs/>
          <w:sz w:val="24"/>
          <w:szCs w:val="24"/>
        </w:rPr>
      </w:pPr>
    </w:p>
    <w:p w14:paraId="0A4A33D9" w14:textId="77777777" w:rsidR="00F714E2" w:rsidRDefault="00F714E2" w:rsidP="00F950A3">
      <w:pPr>
        <w:spacing w:line="360" w:lineRule="auto"/>
        <w:jc w:val="both"/>
        <w:rPr>
          <w:rFonts w:ascii="Times New Roman" w:eastAsia="Times New Roman" w:hAnsi="Times New Roman" w:cs="Times New Roman"/>
          <w:b/>
          <w:bCs/>
          <w:sz w:val="24"/>
          <w:szCs w:val="24"/>
        </w:rPr>
      </w:pPr>
    </w:p>
    <w:p w14:paraId="1899D891" w14:textId="77777777" w:rsidR="00F714E2" w:rsidRDefault="00F714E2" w:rsidP="00F950A3">
      <w:pPr>
        <w:spacing w:line="360" w:lineRule="auto"/>
        <w:jc w:val="both"/>
        <w:rPr>
          <w:rFonts w:ascii="Times New Roman" w:eastAsia="Times New Roman" w:hAnsi="Times New Roman" w:cs="Times New Roman"/>
          <w:b/>
          <w:bCs/>
          <w:sz w:val="24"/>
          <w:szCs w:val="24"/>
        </w:rPr>
      </w:pPr>
    </w:p>
    <w:p w14:paraId="1FDABB77" w14:textId="77777777" w:rsidR="00F714E2" w:rsidRDefault="00F714E2" w:rsidP="00F950A3">
      <w:pPr>
        <w:spacing w:line="360" w:lineRule="auto"/>
        <w:jc w:val="both"/>
        <w:rPr>
          <w:rFonts w:ascii="Times New Roman" w:eastAsia="Times New Roman" w:hAnsi="Times New Roman" w:cs="Times New Roman"/>
          <w:b/>
          <w:bCs/>
          <w:sz w:val="24"/>
          <w:szCs w:val="24"/>
        </w:rPr>
      </w:pPr>
    </w:p>
    <w:p w14:paraId="01356CB0" w14:textId="77777777" w:rsidR="00F714E2" w:rsidRDefault="00F714E2" w:rsidP="00F950A3">
      <w:pPr>
        <w:spacing w:line="360" w:lineRule="auto"/>
        <w:jc w:val="both"/>
        <w:rPr>
          <w:rFonts w:ascii="Times New Roman" w:eastAsia="Times New Roman" w:hAnsi="Times New Roman" w:cs="Times New Roman"/>
          <w:b/>
          <w:bCs/>
          <w:sz w:val="24"/>
          <w:szCs w:val="24"/>
        </w:rPr>
      </w:pPr>
    </w:p>
    <w:p w14:paraId="5C6B17D4" w14:textId="2556778F" w:rsidR="00F714E2" w:rsidRDefault="001F2FB8" w:rsidP="00F950A3">
      <w:pPr>
        <w:spacing w:line="360" w:lineRule="auto"/>
        <w:jc w:val="both"/>
        <w:rPr>
          <w:rFonts w:ascii="Times New Roman" w:eastAsia="Times New Roman" w:hAnsi="Times New Roman" w:cs="Times New Roman"/>
          <w:b/>
          <w:bCs/>
          <w:sz w:val="24"/>
          <w:szCs w:val="24"/>
        </w:rPr>
      </w:pPr>
      <w:bookmarkStart w:id="51" w:name="_Toc900170"/>
      <w:r>
        <w:rPr>
          <w:rFonts w:ascii="Times New Roman" w:eastAsia="Times New Roman" w:hAnsi="Times New Roman" w:cs="Times New Roman"/>
          <w:b/>
          <w:bCs/>
          <w:sz w:val="24"/>
          <w:szCs w:val="24"/>
        </w:rPr>
        <w:t>Figure 12</w:t>
      </w:r>
      <w:bookmarkEnd w:id="51"/>
    </w:p>
    <w:p w14:paraId="02E5336B" w14:textId="21F43945" w:rsidR="00E36954" w:rsidRPr="00F714E2" w:rsidRDefault="001F2FB8" w:rsidP="00F950A3">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i/>
          <w:iCs/>
          <w:sz w:val="24"/>
          <w:szCs w:val="24"/>
        </w:rPr>
        <w:lastRenderedPageBreak/>
        <w:t>Proposed Class Diagram</w:t>
      </w:r>
    </w:p>
    <w:p w14:paraId="7FB7F39F" w14:textId="6391B3EF" w:rsidR="00790658" w:rsidRDefault="001F2FB8">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67B0BA5A" wp14:editId="5641BFA2">
            <wp:extent cx="4933507" cy="4300737"/>
            <wp:effectExtent l="0" t="0" r="635" b="5080"/>
            <wp:docPr id="9660360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036031" name="Picture 966036031"/>
                    <pic:cNvPicPr/>
                  </pic:nvPicPr>
                  <pic:blipFill rotWithShape="1">
                    <a:blip r:embed="rId27" cstate="print">
                      <a:extLst>
                        <a:ext uri="{28A0092B-C50C-407E-A947-70E740481C1C}">
                          <a14:useLocalDpi xmlns:a14="http://schemas.microsoft.com/office/drawing/2010/main" val="0"/>
                        </a:ext>
                      </a:extLst>
                    </a:blip>
                    <a:srcRect t="4651"/>
                    <a:stretch>
                      <a:fillRect/>
                    </a:stretch>
                  </pic:blipFill>
                  <pic:spPr bwMode="auto">
                    <a:xfrm>
                      <a:off x="0" y="0"/>
                      <a:ext cx="4933507" cy="4300737"/>
                    </a:xfrm>
                    <a:prstGeom prst="rect">
                      <a:avLst/>
                    </a:prstGeom>
                    <a:ln>
                      <a:noFill/>
                    </a:ln>
                    <a:extLst>
                      <a:ext uri="{53640926-AAD7-44D8-BBD7-CCE9431645EC}">
                        <a14:shadowObscured xmlns:a14="http://schemas.microsoft.com/office/drawing/2010/main"/>
                      </a:ext>
                    </a:extLst>
                  </pic:spPr>
                </pic:pic>
              </a:graphicData>
            </a:graphic>
          </wp:inline>
        </w:drawing>
      </w:r>
    </w:p>
    <w:p w14:paraId="1C9994D2" w14:textId="77777777" w:rsidR="00F950A3" w:rsidRDefault="00F950A3" w:rsidP="00F950A3">
      <w:pPr>
        <w:spacing w:line="360" w:lineRule="auto"/>
        <w:jc w:val="both"/>
        <w:rPr>
          <w:rFonts w:ascii="Times New Roman" w:eastAsia="Times New Roman" w:hAnsi="Times New Roman" w:cs="Times New Roman"/>
          <w:b/>
          <w:bCs/>
          <w:sz w:val="24"/>
          <w:szCs w:val="24"/>
        </w:rPr>
      </w:pPr>
    </w:p>
    <w:p w14:paraId="214EA34A" w14:textId="77777777" w:rsidR="00F714E2" w:rsidRDefault="00F714E2" w:rsidP="00F714E2">
      <w:pPr>
        <w:spacing w:line="360" w:lineRule="auto"/>
        <w:jc w:val="both"/>
        <w:rPr>
          <w:rFonts w:ascii="Times New Roman" w:eastAsia="Times New Roman" w:hAnsi="Times New Roman" w:cs="Times New Roman"/>
          <w:b/>
          <w:bCs/>
          <w:sz w:val="24"/>
          <w:szCs w:val="24"/>
        </w:rPr>
      </w:pPr>
    </w:p>
    <w:p w14:paraId="502B716D" w14:textId="77777777" w:rsidR="00F714E2" w:rsidRDefault="00F714E2" w:rsidP="00F714E2">
      <w:pPr>
        <w:spacing w:line="360" w:lineRule="auto"/>
        <w:jc w:val="both"/>
        <w:rPr>
          <w:rFonts w:ascii="Times New Roman" w:eastAsia="Times New Roman" w:hAnsi="Times New Roman" w:cs="Times New Roman"/>
          <w:b/>
          <w:bCs/>
          <w:sz w:val="24"/>
          <w:szCs w:val="24"/>
        </w:rPr>
      </w:pPr>
    </w:p>
    <w:p w14:paraId="1C79CF07" w14:textId="77777777" w:rsidR="00F714E2" w:rsidRDefault="00F714E2" w:rsidP="00F714E2">
      <w:pPr>
        <w:spacing w:line="360" w:lineRule="auto"/>
        <w:jc w:val="both"/>
        <w:rPr>
          <w:rFonts w:ascii="Times New Roman" w:eastAsia="Times New Roman" w:hAnsi="Times New Roman" w:cs="Times New Roman"/>
          <w:b/>
          <w:bCs/>
          <w:sz w:val="24"/>
          <w:szCs w:val="24"/>
        </w:rPr>
      </w:pPr>
    </w:p>
    <w:p w14:paraId="3513EC34" w14:textId="77777777" w:rsidR="00F714E2" w:rsidRDefault="00F714E2" w:rsidP="00F714E2">
      <w:pPr>
        <w:spacing w:line="360" w:lineRule="auto"/>
        <w:jc w:val="both"/>
        <w:rPr>
          <w:rFonts w:ascii="Times New Roman" w:eastAsia="Times New Roman" w:hAnsi="Times New Roman" w:cs="Times New Roman"/>
          <w:b/>
          <w:bCs/>
          <w:sz w:val="24"/>
          <w:szCs w:val="24"/>
        </w:rPr>
      </w:pPr>
    </w:p>
    <w:p w14:paraId="76A1A5F5" w14:textId="77777777" w:rsidR="00F714E2" w:rsidRDefault="00F714E2" w:rsidP="00F714E2">
      <w:pPr>
        <w:spacing w:line="360" w:lineRule="auto"/>
        <w:jc w:val="both"/>
        <w:rPr>
          <w:rFonts w:ascii="Times New Roman" w:eastAsia="Times New Roman" w:hAnsi="Times New Roman" w:cs="Times New Roman"/>
          <w:b/>
          <w:bCs/>
          <w:sz w:val="24"/>
          <w:szCs w:val="24"/>
        </w:rPr>
      </w:pPr>
    </w:p>
    <w:p w14:paraId="4E12EA3E" w14:textId="77777777" w:rsidR="00553834" w:rsidRDefault="00553834" w:rsidP="00F714E2">
      <w:pPr>
        <w:spacing w:line="360" w:lineRule="auto"/>
        <w:jc w:val="both"/>
        <w:rPr>
          <w:rFonts w:ascii="Times New Roman" w:eastAsia="Times New Roman" w:hAnsi="Times New Roman" w:cs="Times New Roman"/>
          <w:b/>
          <w:bCs/>
          <w:sz w:val="24"/>
          <w:szCs w:val="24"/>
        </w:rPr>
      </w:pPr>
    </w:p>
    <w:p w14:paraId="37121D98" w14:textId="53A723BD" w:rsidR="00F950A3" w:rsidRPr="0057575A" w:rsidRDefault="00C4570E" w:rsidP="00F714E2">
      <w:pPr>
        <w:spacing w:line="360" w:lineRule="auto"/>
        <w:jc w:val="both"/>
        <w:rPr>
          <w:rFonts w:ascii="Times New Roman" w:eastAsia="Times New Roman" w:hAnsi="Times New Roman" w:cs="Times New Roman"/>
          <w:b/>
          <w:bCs/>
          <w:i/>
          <w:iCs/>
          <w:sz w:val="24"/>
          <w:szCs w:val="24"/>
        </w:rPr>
      </w:pPr>
      <w:bookmarkStart w:id="52" w:name="_Toc900034"/>
      <w:r>
        <w:rPr>
          <w:rFonts w:ascii="Times New Roman" w:eastAsia="Times New Roman" w:hAnsi="Times New Roman" w:cs="Times New Roman"/>
          <w:b/>
          <w:bCs/>
          <w:i/>
          <w:iCs/>
          <w:sz w:val="24"/>
          <w:szCs w:val="24"/>
        </w:rPr>
        <w:t>Entity Relationship Diagram (ERD)</w:t>
      </w:r>
      <w:bookmarkEnd w:id="52"/>
    </w:p>
    <w:p w14:paraId="5ED6040D" w14:textId="188B6799" w:rsidR="00C4570E" w:rsidRPr="00C4570E" w:rsidRDefault="00C4570E" w:rsidP="00F950A3">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establish a robust relational data model supporting the multi-</w:t>
      </w:r>
      <w:r>
        <w:rPr>
          <w:rFonts w:ascii="Times New Roman" w:eastAsia="Times New Roman" w:hAnsi="Times New Roman" w:cs="Times New Roman"/>
          <w:sz w:val="24"/>
          <w:szCs w:val="24"/>
        </w:rPr>
        <w:lastRenderedPageBreak/>
        <w:t>tier operational workflows of Peñaranda Band 1870, an Entity Relationship Diagram (ERD) was developed. The model defines the structural schema, primary keys, foreign referential constraints, and business cardinalities across twelve normalized operational entities.</w:t>
      </w:r>
    </w:p>
    <w:p w14:paraId="536659E3" w14:textId="77777777" w:rsidR="00C4570E" w:rsidRPr="00C4570E" w:rsidRDefault="00C4570E" w:rsidP="00F950A3">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users entity serves as the primary authentication and identity root of the architecture, maintaining unique email credentials, password digests, user roles (member, secretary, admin), seniority ranks, and verification status. An associated profiles entity maintains personal biographies, telephone numbers, and emergency contact records. Musician instrument capabilities are modeled through a many-to-one relationship with instruments, which records section classifications (Woodwinds, Brass, Percussion). Routine availability is tracked via </w:t>
      </w:r>
      <w:proofErr w:type="spellStart"/>
      <w:r>
        <w:rPr>
          <w:rFonts w:ascii="Times New Roman" w:eastAsia="Times New Roman" w:hAnsi="Times New Roman" w:cs="Times New Roman"/>
          <w:sz w:val="24"/>
          <w:szCs w:val="24"/>
        </w:rPr>
        <w:t>weekly_availabilities</w:t>
      </w:r>
      <w:proofErr w:type="spellEnd"/>
      <w:r>
        <w:rPr>
          <w:rFonts w:ascii="Times New Roman" w:eastAsia="Times New Roman" w:hAnsi="Times New Roman" w:cs="Times New Roman"/>
          <w:sz w:val="24"/>
          <w:szCs w:val="24"/>
        </w:rPr>
        <w:t>, which records member availability across day-of-week and time-slot blocks.</w:t>
      </w:r>
    </w:p>
    <w:p w14:paraId="18933A46" w14:textId="77777777" w:rsidR="00C4570E" w:rsidRPr="00C4570E" w:rsidRDefault="00C4570E" w:rsidP="00F950A3">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Event operations are governed through events, storing event titles, categories (Rehearsal, Parade, Vigil, Funeral), assembly locations, call-times, and allocated compensation. Official directives are maintained in announcements, which features a priority level attribute (Low, Medium, High). Two-way communication convergence is preserved in </w:t>
      </w:r>
      <w:proofErr w:type="spellStart"/>
      <w:r>
        <w:rPr>
          <w:rFonts w:ascii="Times New Roman" w:eastAsia="Times New Roman" w:hAnsi="Times New Roman" w:cs="Times New Roman"/>
          <w:sz w:val="24"/>
          <w:szCs w:val="24"/>
        </w:rPr>
        <w:t>acknowledgment_ledgers</w:t>
      </w:r>
      <w:proofErr w:type="spellEnd"/>
      <w:r>
        <w:rPr>
          <w:rFonts w:ascii="Times New Roman" w:eastAsia="Times New Roman" w:hAnsi="Times New Roman" w:cs="Times New Roman"/>
          <w:sz w:val="24"/>
          <w:szCs w:val="24"/>
        </w:rPr>
        <w:t>, which pairs announcements with individual members, recording response statuses (Confirmed, Unavailable, Excused) and cryptographic timestamps. Actual rehearsal attendance is logged in </w:t>
      </w:r>
      <w:proofErr w:type="spellStart"/>
      <w:r>
        <w:rPr>
          <w:rFonts w:ascii="Times New Roman" w:eastAsia="Times New Roman" w:hAnsi="Times New Roman" w:cs="Times New Roman"/>
          <w:sz w:val="24"/>
          <w:szCs w:val="24"/>
        </w:rPr>
        <w:t>attendance_records</w:t>
      </w:r>
      <w:proofErr w:type="spellEnd"/>
      <w:r>
        <w:rPr>
          <w:rFonts w:ascii="Times New Roman" w:eastAsia="Times New Roman" w:hAnsi="Times New Roman" w:cs="Times New Roman"/>
          <w:sz w:val="24"/>
          <w:szCs w:val="24"/>
        </w:rPr>
        <w:t>, which feeds directly into </w:t>
      </w:r>
      <w:proofErr w:type="spellStart"/>
      <w:r>
        <w:rPr>
          <w:rFonts w:ascii="Times New Roman" w:eastAsia="Times New Roman" w:hAnsi="Times New Roman" w:cs="Times New Roman"/>
          <w:sz w:val="24"/>
          <w:szCs w:val="24"/>
        </w:rPr>
        <w:t>reliability_scores</w:t>
      </w:r>
      <w:proofErr w:type="spellEnd"/>
      <w:r>
        <w:rPr>
          <w:rFonts w:ascii="Times New Roman" w:eastAsia="Times New Roman" w:hAnsi="Times New Roman" w:cs="Times New Roman"/>
          <w:sz w:val="24"/>
          <w:szCs w:val="24"/>
        </w:rPr>
        <w:t> to maintain historical participation metrics. Finally, administrative oversight is secured through immutable </w:t>
      </w:r>
      <w:proofErr w:type="spellStart"/>
      <w:r>
        <w:rPr>
          <w:rFonts w:ascii="Times New Roman" w:eastAsia="Times New Roman" w:hAnsi="Times New Roman" w:cs="Times New Roman"/>
          <w:sz w:val="24"/>
          <w:szCs w:val="24"/>
        </w:rPr>
        <w:t>audit_logs</w:t>
      </w:r>
      <w:proofErr w:type="spellEnd"/>
      <w:r>
        <w:rPr>
          <w:rFonts w:ascii="Times New Roman" w:eastAsia="Times New Roman" w:hAnsi="Times New Roman" w:cs="Times New Roman"/>
          <w:sz w:val="24"/>
          <w:szCs w:val="24"/>
        </w:rPr>
        <w:t>.</w:t>
      </w:r>
    </w:p>
    <w:p w14:paraId="37710B40" w14:textId="77777777" w:rsidR="00641025" w:rsidRDefault="00C4570E" w:rsidP="00F950A3">
      <w:pPr>
        <w:spacing w:line="360" w:lineRule="auto"/>
        <w:jc w:val="both"/>
        <w:rPr>
          <w:rFonts w:ascii="Times New Roman" w:eastAsia="Times New Roman" w:hAnsi="Times New Roman" w:cs="Times New Roman"/>
          <w:b/>
          <w:bCs/>
          <w:sz w:val="24"/>
          <w:szCs w:val="24"/>
        </w:rPr>
      </w:pPr>
      <w:bookmarkStart w:id="53" w:name="_Toc900171"/>
      <w:r>
        <w:rPr>
          <w:rFonts w:ascii="Times New Roman" w:eastAsia="Times New Roman" w:hAnsi="Times New Roman" w:cs="Times New Roman"/>
          <w:b/>
          <w:bCs/>
          <w:sz w:val="24"/>
          <w:szCs w:val="24"/>
        </w:rPr>
        <w:t>Figure 13</w:t>
      </w:r>
      <w:bookmarkEnd w:id="53"/>
    </w:p>
    <w:p w14:paraId="632F5CFB" w14:textId="59E16874" w:rsidR="00C4570E" w:rsidRPr="00C4570E" w:rsidRDefault="00C4570E" w:rsidP="00F950A3">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Entity Relationship Diagram (ERD)</w:t>
      </w:r>
    </w:p>
    <w:p w14:paraId="409BAFB1" w14:textId="3DC5CD83" w:rsidR="00E36954" w:rsidRPr="00641025" w:rsidRDefault="00C4570E" w:rsidP="00C4570E">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740990F2" wp14:editId="079A1935">
            <wp:extent cx="4805620" cy="3902149"/>
            <wp:effectExtent l="0" t="0" r="0" b="3175"/>
            <wp:docPr id="172614034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140349" name="Picture 1726140349"/>
                    <pic:cNvPicPr/>
                  </pic:nvPicPr>
                  <pic:blipFill rotWithShape="1">
                    <a:blip r:embed="rId28" cstate="print">
                      <a:extLst>
                        <a:ext uri="{28A0092B-C50C-407E-A947-70E740481C1C}">
                          <a14:useLocalDpi xmlns:a14="http://schemas.microsoft.com/office/drawing/2010/main" val="0"/>
                        </a:ext>
                      </a:extLst>
                    </a:blip>
                    <a:srcRect t="5380" b="6038"/>
                    <a:stretch>
                      <a:fillRect/>
                    </a:stretch>
                  </pic:blipFill>
                  <pic:spPr bwMode="auto">
                    <a:xfrm>
                      <a:off x="0" y="0"/>
                      <a:ext cx="4809470" cy="3905275"/>
                    </a:xfrm>
                    <a:prstGeom prst="rect">
                      <a:avLst/>
                    </a:prstGeom>
                    <a:ln>
                      <a:noFill/>
                    </a:ln>
                    <a:extLst>
                      <a:ext uri="{53640926-AAD7-44D8-BBD7-CCE9431645EC}">
                        <a14:shadowObscured xmlns:a14="http://schemas.microsoft.com/office/drawing/2010/main"/>
                      </a:ext>
                    </a:extLst>
                  </pic:spPr>
                </pic:pic>
              </a:graphicData>
            </a:graphic>
          </wp:inline>
        </w:drawing>
      </w:r>
    </w:p>
    <w:p w14:paraId="08DF227B" w14:textId="62636C0E" w:rsidR="00E36954" w:rsidRPr="0057575A" w:rsidRDefault="00C4570E" w:rsidP="00E36954">
      <w:pPr>
        <w:spacing w:line="360" w:lineRule="auto"/>
        <w:jc w:val="both"/>
        <w:rPr>
          <w:rFonts w:ascii="Times New Roman" w:eastAsia="Times New Roman" w:hAnsi="Times New Roman" w:cs="Times New Roman"/>
          <w:b/>
          <w:bCs/>
          <w:i/>
          <w:iCs/>
          <w:sz w:val="24"/>
          <w:szCs w:val="24"/>
        </w:rPr>
      </w:pPr>
      <w:bookmarkStart w:id="54" w:name="_Toc900035"/>
      <w:r>
        <w:rPr>
          <w:rFonts w:ascii="Times New Roman" w:eastAsia="Times New Roman" w:hAnsi="Times New Roman" w:cs="Times New Roman"/>
          <w:b/>
          <w:bCs/>
          <w:i/>
          <w:iCs/>
          <w:sz w:val="24"/>
          <w:szCs w:val="24"/>
        </w:rPr>
        <w:t>Database Normalization</w:t>
      </w:r>
      <w:bookmarkEnd w:id="54"/>
    </w:p>
    <w:p w14:paraId="4E907898" w14:textId="289421B8" w:rsidR="00C4570E" w:rsidRDefault="00C4570E" w:rsidP="00E36954">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Database normalization was systematically performed to structure 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data model into Third Normal Form (3NF). This engineering process eliminated data redundancy, resolved insertion, update, and deletion anomalies, and enforced strict referential integrity across all relational entities.</w:t>
      </w:r>
    </w:p>
    <w:p w14:paraId="20036533" w14:textId="77777777" w:rsidR="00E36954" w:rsidRPr="00C4570E" w:rsidRDefault="00E36954" w:rsidP="00641025">
      <w:pPr>
        <w:spacing w:line="360" w:lineRule="auto"/>
        <w:jc w:val="both"/>
        <w:rPr>
          <w:rFonts w:ascii="Times New Roman" w:eastAsia="Times New Roman" w:hAnsi="Times New Roman" w:cs="Times New Roman"/>
          <w:sz w:val="24"/>
          <w:szCs w:val="24"/>
        </w:rPr>
      </w:pPr>
    </w:p>
    <w:p w14:paraId="176F4EA4" w14:textId="77777777" w:rsidR="00C4570E" w:rsidRPr="0057575A" w:rsidRDefault="00C4570E" w:rsidP="00E36954">
      <w:pPr>
        <w:spacing w:line="360" w:lineRule="auto"/>
        <w:jc w:val="both"/>
        <w:rPr>
          <w:rFonts w:ascii="Times New Roman" w:eastAsia="Times New Roman" w:hAnsi="Times New Roman" w:cs="Times New Roman"/>
          <w:b/>
          <w:bCs/>
          <w:i/>
          <w:iCs/>
          <w:sz w:val="24"/>
          <w:szCs w:val="24"/>
        </w:rPr>
      </w:pPr>
      <w:bookmarkStart w:id="55" w:name="_Toc900036"/>
      <w:r>
        <w:rPr>
          <w:rFonts w:ascii="Times New Roman" w:eastAsia="Times New Roman" w:hAnsi="Times New Roman" w:cs="Times New Roman"/>
          <w:b/>
          <w:bCs/>
          <w:i/>
          <w:iCs/>
          <w:sz w:val="24"/>
          <w:szCs w:val="24"/>
        </w:rPr>
        <w:t>Unnormalized Form (UNF)</w:t>
      </w:r>
      <w:bookmarkEnd w:id="55"/>
    </w:p>
    <w:p w14:paraId="2428A0E1" w14:textId="77777777" w:rsidR="00C4570E" w:rsidRDefault="00C4570E" w:rsidP="00E36954">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unnormalized state represents raw, denormalized records containing multi-valued attributes, repeating groups, and combined transactional data. In this baseline form, user profiles, instrument specializations, recurring availability slots, event schedules, priority </w:t>
      </w:r>
      <w:r>
        <w:rPr>
          <w:rFonts w:ascii="Times New Roman" w:eastAsia="Times New Roman" w:hAnsi="Times New Roman" w:cs="Times New Roman"/>
          <w:sz w:val="24"/>
          <w:szCs w:val="24"/>
        </w:rPr>
        <w:lastRenderedPageBreak/>
        <w:t>announcements, and attendance confirmations were consolidated into single flat table structures.</w:t>
      </w:r>
    </w:p>
    <w:p w14:paraId="791A963C" w14:textId="77777777" w:rsidR="00E36954" w:rsidRPr="00C4570E" w:rsidRDefault="00E36954" w:rsidP="00E36954">
      <w:pPr>
        <w:spacing w:line="360" w:lineRule="auto"/>
        <w:ind w:firstLine="720"/>
        <w:jc w:val="both"/>
        <w:rPr>
          <w:rFonts w:ascii="Times New Roman" w:eastAsia="Times New Roman" w:hAnsi="Times New Roman" w:cs="Times New Roman"/>
          <w:sz w:val="24"/>
          <w:szCs w:val="24"/>
        </w:rPr>
      </w:pPr>
    </w:p>
    <w:p w14:paraId="4254A2D5" w14:textId="77777777" w:rsidR="00641025" w:rsidRDefault="00C4570E" w:rsidP="00E36954">
      <w:pPr>
        <w:spacing w:line="360" w:lineRule="auto"/>
        <w:jc w:val="both"/>
        <w:rPr>
          <w:rFonts w:ascii="Times New Roman" w:eastAsia="Times New Roman" w:hAnsi="Times New Roman" w:cs="Times New Roman"/>
          <w:b/>
          <w:bCs/>
          <w:sz w:val="24"/>
          <w:szCs w:val="24"/>
        </w:rPr>
      </w:pPr>
      <w:bookmarkStart w:id="56" w:name="_Toc900172"/>
      <w:r>
        <w:rPr>
          <w:rFonts w:ascii="Times New Roman" w:eastAsia="Times New Roman" w:hAnsi="Times New Roman" w:cs="Times New Roman"/>
          <w:b/>
          <w:bCs/>
          <w:sz w:val="24"/>
          <w:szCs w:val="24"/>
        </w:rPr>
        <w:t>Figure 14</w:t>
      </w:r>
      <w:bookmarkEnd w:id="56"/>
    </w:p>
    <w:p w14:paraId="45B08D2A" w14:textId="43F7A9C8" w:rsidR="00C4570E" w:rsidRPr="00C4570E" w:rsidRDefault="00C4570E" w:rsidP="00E3695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Unnormalized Form (UNF)</w:t>
      </w:r>
    </w:p>
    <w:p w14:paraId="6D463E00" w14:textId="2F91E7C6" w:rsidR="00790658" w:rsidRDefault="00C4570E" w:rsidP="00641025">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0B757651" wp14:editId="0B6406E9">
            <wp:extent cx="3925045" cy="5181600"/>
            <wp:effectExtent l="0" t="0" r="0" b="0"/>
            <wp:docPr id="93385300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853008" name="Picture 933853008"/>
                    <pic:cNvPicPr/>
                  </pic:nvPicPr>
                  <pic:blipFill rotWithShape="1">
                    <a:blip r:embed="rId29" cstate="print">
                      <a:extLst>
                        <a:ext uri="{28A0092B-C50C-407E-A947-70E740481C1C}">
                          <a14:useLocalDpi xmlns:a14="http://schemas.microsoft.com/office/drawing/2010/main" val="0"/>
                        </a:ext>
                      </a:extLst>
                    </a:blip>
                    <a:srcRect t="5075"/>
                    <a:stretch>
                      <a:fillRect/>
                    </a:stretch>
                  </pic:blipFill>
                  <pic:spPr bwMode="auto">
                    <a:xfrm>
                      <a:off x="0" y="0"/>
                      <a:ext cx="3928770" cy="5186518"/>
                    </a:xfrm>
                    <a:prstGeom prst="rect">
                      <a:avLst/>
                    </a:prstGeom>
                    <a:ln>
                      <a:noFill/>
                    </a:ln>
                    <a:extLst>
                      <a:ext uri="{53640926-AAD7-44D8-BBD7-CCE9431645EC}">
                        <a14:shadowObscured xmlns:a14="http://schemas.microsoft.com/office/drawing/2010/main"/>
                      </a:ext>
                    </a:extLst>
                  </pic:spPr>
                </pic:pic>
              </a:graphicData>
            </a:graphic>
          </wp:inline>
        </w:drawing>
      </w:r>
    </w:p>
    <w:p w14:paraId="1301D8C2" w14:textId="69BA373D" w:rsidR="00E36954" w:rsidRPr="0057575A" w:rsidRDefault="00C4570E" w:rsidP="00C4570E">
      <w:pPr>
        <w:spacing w:line="360" w:lineRule="auto"/>
        <w:jc w:val="both"/>
        <w:rPr>
          <w:rFonts w:ascii="Times New Roman" w:eastAsia="Times New Roman" w:hAnsi="Times New Roman" w:cs="Times New Roman"/>
          <w:b/>
          <w:bCs/>
          <w:i/>
          <w:iCs/>
          <w:sz w:val="24"/>
          <w:szCs w:val="24"/>
        </w:rPr>
      </w:pPr>
      <w:bookmarkStart w:id="57" w:name="_Toc900037"/>
      <w:r>
        <w:rPr>
          <w:rFonts w:ascii="Times New Roman" w:eastAsia="Times New Roman" w:hAnsi="Times New Roman" w:cs="Times New Roman"/>
          <w:b/>
          <w:bCs/>
          <w:i/>
          <w:iCs/>
          <w:sz w:val="24"/>
          <w:szCs w:val="24"/>
        </w:rPr>
        <w:t>First Normal Form (1NF)</w:t>
      </w:r>
      <w:bookmarkEnd w:id="57"/>
    </w:p>
    <w:p w14:paraId="068C6B41" w14:textId="77777777" w:rsidR="00C4570E" w:rsidRDefault="00C4570E" w:rsidP="00E36954">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Conversion to First Normal Form (1NF) resolved repeating groups </w:t>
      </w:r>
      <w:r>
        <w:rPr>
          <w:rFonts w:ascii="Times New Roman" w:eastAsia="Times New Roman" w:hAnsi="Times New Roman" w:cs="Times New Roman"/>
          <w:sz w:val="24"/>
          <w:szCs w:val="24"/>
        </w:rPr>
        <w:lastRenderedPageBreak/>
        <w:t>and ensured that every attribute contains only atomic, indivisible values. Multi-valued fields (such as multiple available time slots and secondary instruments) were separated into discrete rows, and a composite primary key structure was identified to uniquely distinguish every operational transaction record.</w:t>
      </w:r>
    </w:p>
    <w:p w14:paraId="1C9DB5CA" w14:textId="77777777" w:rsidR="00E36954" w:rsidRPr="00C4570E" w:rsidRDefault="00E36954" w:rsidP="00E36954">
      <w:pPr>
        <w:spacing w:line="360" w:lineRule="auto"/>
        <w:ind w:firstLine="720"/>
        <w:jc w:val="both"/>
        <w:rPr>
          <w:rFonts w:ascii="Times New Roman" w:eastAsia="Times New Roman" w:hAnsi="Times New Roman" w:cs="Times New Roman"/>
          <w:sz w:val="24"/>
          <w:szCs w:val="24"/>
        </w:rPr>
      </w:pPr>
    </w:p>
    <w:p w14:paraId="62C412E6" w14:textId="77777777" w:rsidR="00C41D56" w:rsidRDefault="00C4570E" w:rsidP="00E36954">
      <w:pPr>
        <w:spacing w:line="360" w:lineRule="auto"/>
        <w:jc w:val="both"/>
        <w:rPr>
          <w:rFonts w:ascii="Times New Roman" w:eastAsia="Times New Roman" w:hAnsi="Times New Roman" w:cs="Times New Roman"/>
          <w:b/>
          <w:bCs/>
          <w:sz w:val="24"/>
          <w:szCs w:val="24"/>
        </w:rPr>
      </w:pPr>
      <w:bookmarkStart w:id="58" w:name="_Toc900173"/>
      <w:r>
        <w:rPr>
          <w:rFonts w:ascii="Times New Roman" w:eastAsia="Times New Roman" w:hAnsi="Times New Roman" w:cs="Times New Roman"/>
          <w:b/>
          <w:bCs/>
          <w:sz w:val="24"/>
          <w:szCs w:val="24"/>
        </w:rPr>
        <w:t>Figure 15</w:t>
      </w:r>
      <w:bookmarkEnd w:id="58"/>
    </w:p>
    <w:p w14:paraId="5004B0F1" w14:textId="1715FB04" w:rsidR="00E36954" w:rsidRPr="00C41D56" w:rsidRDefault="00C4570E" w:rsidP="00E36954">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i/>
          <w:iCs/>
          <w:sz w:val="24"/>
          <w:szCs w:val="24"/>
        </w:rPr>
        <w:t>First Normal Form (1NF)</w:t>
      </w:r>
    </w:p>
    <w:p w14:paraId="4541BB81" w14:textId="1E355A86" w:rsidR="00790658" w:rsidRDefault="00C4570E">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7FDE8FA8" wp14:editId="12A62848">
            <wp:extent cx="4480560" cy="2466340"/>
            <wp:effectExtent l="0" t="0" r="0" b="0"/>
            <wp:docPr id="182740713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407139" name="Picture 1827407139"/>
                    <pic:cNvPicPr/>
                  </pic:nvPicPr>
                  <pic:blipFill rotWithShape="1">
                    <a:blip r:embed="rId30" cstate="print">
                      <a:extLst>
                        <a:ext uri="{28A0092B-C50C-407E-A947-70E740481C1C}">
                          <a14:useLocalDpi xmlns:a14="http://schemas.microsoft.com/office/drawing/2010/main" val="0"/>
                        </a:ext>
                      </a:extLst>
                    </a:blip>
                    <a:srcRect t="10009"/>
                    <a:stretch>
                      <a:fillRect/>
                    </a:stretch>
                  </pic:blipFill>
                  <pic:spPr bwMode="auto">
                    <a:xfrm>
                      <a:off x="0" y="0"/>
                      <a:ext cx="4480560" cy="2466340"/>
                    </a:xfrm>
                    <a:prstGeom prst="rect">
                      <a:avLst/>
                    </a:prstGeom>
                    <a:ln>
                      <a:noFill/>
                    </a:ln>
                    <a:extLst>
                      <a:ext uri="{53640926-AAD7-44D8-BBD7-CCE9431645EC}">
                        <a14:shadowObscured xmlns:a14="http://schemas.microsoft.com/office/drawing/2010/main"/>
                      </a:ext>
                    </a:extLst>
                  </pic:spPr>
                </pic:pic>
              </a:graphicData>
            </a:graphic>
          </wp:inline>
        </w:drawing>
      </w:r>
    </w:p>
    <w:p w14:paraId="5A925479" w14:textId="77777777" w:rsidR="00E36954" w:rsidRDefault="00E36954" w:rsidP="00C4570E">
      <w:pPr>
        <w:spacing w:line="360" w:lineRule="auto"/>
        <w:jc w:val="both"/>
        <w:rPr>
          <w:rFonts w:ascii="Times New Roman" w:eastAsia="Times New Roman" w:hAnsi="Times New Roman" w:cs="Times New Roman"/>
          <w:b/>
          <w:bCs/>
          <w:sz w:val="24"/>
          <w:szCs w:val="24"/>
        </w:rPr>
      </w:pPr>
    </w:p>
    <w:p w14:paraId="60E6D7A6" w14:textId="414B8CCA" w:rsidR="00E36954" w:rsidRPr="0057575A" w:rsidRDefault="00C4570E" w:rsidP="00E36954">
      <w:pPr>
        <w:spacing w:line="360" w:lineRule="auto"/>
        <w:jc w:val="both"/>
        <w:rPr>
          <w:rFonts w:ascii="Times New Roman" w:eastAsia="Times New Roman" w:hAnsi="Times New Roman" w:cs="Times New Roman"/>
          <w:b/>
          <w:bCs/>
          <w:i/>
          <w:iCs/>
          <w:sz w:val="24"/>
          <w:szCs w:val="24"/>
        </w:rPr>
      </w:pPr>
      <w:bookmarkStart w:id="59" w:name="_Toc900038"/>
      <w:r>
        <w:rPr>
          <w:rFonts w:ascii="Times New Roman" w:eastAsia="Times New Roman" w:hAnsi="Times New Roman" w:cs="Times New Roman"/>
          <w:b/>
          <w:bCs/>
          <w:i/>
          <w:iCs/>
          <w:sz w:val="24"/>
          <w:szCs w:val="24"/>
        </w:rPr>
        <w:t>Second Normal Form (2NF)</w:t>
      </w:r>
      <w:bookmarkEnd w:id="59"/>
    </w:p>
    <w:p w14:paraId="30B42AF2" w14:textId="77777777" w:rsidR="00C4570E" w:rsidRDefault="00C4570E" w:rsidP="00E36954">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Transition to Second Normal Form (2NF) eliminated partial functional dependencies. Attributes depending only on a subset of composite candidate keys were decomposed into independent relations. User profiles, instrument categories, event commitments, and announcement records were segregated into distinct entities, each governed by its own standalone primary key with foreign key Crow's Foot relationships.</w:t>
      </w:r>
    </w:p>
    <w:p w14:paraId="7EC6C24E" w14:textId="77777777" w:rsidR="00E36954" w:rsidRPr="00C4570E" w:rsidRDefault="00E36954" w:rsidP="00E36954">
      <w:pPr>
        <w:spacing w:line="360" w:lineRule="auto"/>
        <w:ind w:firstLine="720"/>
        <w:jc w:val="both"/>
        <w:rPr>
          <w:rFonts w:ascii="Times New Roman" w:eastAsia="Times New Roman" w:hAnsi="Times New Roman" w:cs="Times New Roman"/>
          <w:sz w:val="24"/>
          <w:szCs w:val="24"/>
        </w:rPr>
      </w:pPr>
    </w:p>
    <w:p w14:paraId="382A705F" w14:textId="77777777" w:rsidR="00310180" w:rsidRDefault="00C4570E" w:rsidP="00E36954">
      <w:pPr>
        <w:spacing w:line="360" w:lineRule="auto"/>
        <w:jc w:val="both"/>
        <w:rPr>
          <w:rFonts w:ascii="Times New Roman" w:eastAsia="Times New Roman" w:hAnsi="Times New Roman" w:cs="Times New Roman"/>
          <w:b/>
          <w:bCs/>
          <w:sz w:val="24"/>
          <w:szCs w:val="24"/>
        </w:rPr>
      </w:pPr>
      <w:bookmarkStart w:id="60" w:name="_Toc900174"/>
      <w:r>
        <w:rPr>
          <w:rFonts w:ascii="Times New Roman" w:eastAsia="Times New Roman" w:hAnsi="Times New Roman" w:cs="Times New Roman"/>
          <w:b/>
          <w:bCs/>
          <w:sz w:val="24"/>
          <w:szCs w:val="24"/>
        </w:rPr>
        <w:t>Figure 16</w:t>
      </w:r>
      <w:bookmarkEnd w:id="60"/>
    </w:p>
    <w:p w14:paraId="21E3A8EB" w14:textId="4F25B32B" w:rsidR="00E36954" w:rsidRPr="00310180" w:rsidRDefault="00C4570E" w:rsidP="00E36954">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i/>
          <w:iCs/>
          <w:sz w:val="24"/>
          <w:szCs w:val="24"/>
        </w:rPr>
        <w:t>Second Normal Form (2NF)</w:t>
      </w:r>
    </w:p>
    <w:p w14:paraId="29B0700E" w14:textId="7699B4B4" w:rsidR="00790658" w:rsidRDefault="00C4570E">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01B64851" wp14:editId="52394799">
            <wp:extent cx="4480560" cy="3371215"/>
            <wp:effectExtent l="0" t="0" r="0" b="635"/>
            <wp:docPr id="136751022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510220" name="Picture 1367510220"/>
                    <pic:cNvPicPr/>
                  </pic:nvPicPr>
                  <pic:blipFill rotWithShape="1">
                    <a:blip r:embed="rId31" cstate="print">
                      <a:extLst>
                        <a:ext uri="{28A0092B-C50C-407E-A947-70E740481C1C}">
                          <a14:useLocalDpi xmlns:a14="http://schemas.microsoft.com/office/drawing/2010/main" val="0"/>
                        </a:ext>
                      </a:extLst>
                    </a:blip>
                    <a:srcRect t="5952"/>
                    <a:stretch>
                      <a:fillRect/>
                    </a:stretch>
                  </pic:blipFill>
                  <pic:spPr bwMode="auto">
                    <a:xfrm>
                      <a:off x="0" y="0"/>
                      <a:ext cx="4480560" cy="3371215"/>
                    </a:xfrm>
                    <a:prstGeom prst="rect">
                      <a:avLst/>
                    </a:prstGeom>
                    <a:ln>
                      <a:noFill/>
                    </a:ln>
                    <a:extLst>
                      <a:ext uri="{53640926-AAD7-44D8-BBD7-CCE9431645EC}">
                        <a14:shadowObscured xmlns:a14="http://schemas.microsoft.com/office/drawing/2010/main"/>
                      </a:ext>
                    </a:extLst>
                  </pic:spPr>
                </pic:pic>
              </a:graphicData>
            </a:graphic>
          </wp:inline>
        </w:drawing>
      </w:r>
    </w:p>
    <w:p w14:paraId="243FA525" w14:textId="77777777" w:rsidR="00E36954" w:rsidRDefault="00E36954" w:rsidP="00C4570E">
      <w:pPr>
        <w:spacing w:line="360" w:lineRule="auto"/>
        <w:jc w:val="both"/>
        <w:rPr>
          <w:rFonts w:ascii="Times New Roman" w:eastAsia="Times New Roman" w:hAnsi="Times New Roman" w:cs="Times New Roman"/>
          <w:b/>
          <w:bCs/>
          <w:sz w:val="24"/>
          <w:szCs w:val="24"/>
        </w:rPr>
      </w:pPr>
    </w:p>
    <w:p w14:paraId="37B94EE9" w14:textId="74575D79" w:rsidR="00E36954" w:rsidRPr="0057575A" w:rsidRDefault="00C4570E" w:rsidP="00E36954">
      <w:pPr>
        <w:spacing w:line="360" w:lineRule="auto"/>
        <w:jc w:val="both"/>
        <w:rPr>
          <w:rFonts w:ascii="Times New Roman" w:eastAsia="Times New Roman" w:hAnsi="Times New Roman" w:cs="Times New Roman"/>
          <w:b/>
          <w:bCs/>
          <w:i/>
          <w:iCs/>
          <w:sz w:val="24"/>
          <w:szCs w:val="24"/>
        </w:rPr>
      </w:pPr>
      <w:bookmarkStart w:id="61" w:name="_Toc900039"/>
      <w:r>
        <w:rPr>
          <w:rFonts w:ascii="Times New Roman" w:eastAsia="Times New Roman" w:hAnsi="Times New Roman" w:cs="Times New Roman"/>
          <w:b/>
          <w:bCs/>
          <w:i/>
          <w:iCs/>
          <w:sz w:val="24"/>
          <w:szCs w:val="24"/>
        </w:rPr>
        <w:t>Third Normal Form (3NF)</w:t>
      </w:r>
      <w:bookmarkEnd w:id="61"/>
    </w:p>
    <w:p w14:paraId="66520719" w14:textId="77777777" w:rsidR="00C4570E" w:rsidRDefault="00C4570E" w:rsidP="00E36954">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Advancement to Third Normal Form (3NF) eliminated transitive functional dependencies, ensuring every non-key column depends solely on the primary key ("the key, the whole key, and nothing but the key"). Calculated turnout percentages, section headcount summaries, and reliability score aggregates were decoupled from base transactional tables and handled via application business logic. Consistent </w:t>
      </w:r>
      <w:proofErr w:type="spellStart"/>
      <w:r>
        <w:rPr>
          <w:rFonts w:ascii="Times New Roman" w:eastAsia="Times New Roman" w:hAnsi="Times New Roman" w:cs="Times New Roman"/>
          <w:sz w:val="24"/>
          <w:szCs w:val="24"/>
        </w:rPr>
        <w:t>snake_case</w:t>
      </w:r>
      <w:proofErr w:type="spellEnd"/>
      <w:r>
        <w:rPr>
          <w:rFonts w:ascii="Times New Roman" w:eastAsia="Times New Roman" w:hAnsi="Times New Roman" w:cs="Times New Roman"/>
          <w:sz w:val="24"/>
          <w:szCs w:val="24"/>
        </w:rPr>
        <w:t> naming conventions and standard id primary/foreign key relationships were enforced across all twelve final database entities.</w:t>
      </w:r>
    </w:p>
    <w:p w14:paraId="50C319F4" w14:textId="77777777" w:rsidR="00E36954" w:rsidRPr="00C4570E" w:rsidRDefault="00E36954" w:rsidP="00E36954">
      <w:pPr>
        <w:spacing w:line="360" w:lineRule="auto"/>
        <w:ind w:firstLine="720"/>
        <w:jc w:val="both"/>
        <w:rPr>
          <w:rFonts w:ascii="Times New Roman" w:eastAsia="Times New Roman" w:hAnsi="Times New Roman" w:cs="Times New Roman"/>
          <w:sz w:val="24"/>
          <w:szCs w:val="24"/>
        </w:rPr>
      </w:pPr>
    </w:p>
    <w:p w14:paraId="3864F595" w14:textId="77777777" w:rsidR="00310180" w:rsidRDefault="00C4570E" w:rsidP="00E36954">
      <w:pPr>
        <w:spacing w:line="360" w:lineRule="auto"/>
        <w:jc w:val="both"/>
        <w:rPr>
          <w:rFonts w:ascii="Times New Roman" w:eastAsia="Times New Roman" w:hAnsi="Times New Roman" w:cs="Times New Roman"/>
          <w:b/>
          <w:bCs/>
          <w:sz w:val="24"/>
          <w:szCs w:val="24"/>
        </w:rPr>
      </w:pPr>
      <w:bookmarkStart w:id="62" w:name="_Toc900175"/>
      <w:r>
        <w:rPr>
          <w:rFonts w:ascii="Times New Roman" w:eastAsia="Times New Roman" w:hAnsi="Times New Roman" w:cs="Times New Roman"/>
          <w:b/>
          <w:bCs/>
          <w:sz w:val="24"/>
          <w:szCs w:val="24"/>
        </w:rPr>
        <w:lastRenderedPageBreak/>
        <w:t>Figure 17</w:t>
      </w:r>
      <w:bookmarkEnd w:id="62"/>
    </w:p>
    <w:p w14:paraId="6EDF1BE9" w14:textId="142E302B" w:rsidR="00E36954" w:rsidRPr="00310180" w:rsidRDefault="00C4570E" w:rsidP="00E36954">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i/>
          <w:iCs/>
          <w:sz w:val="24"/>
          <w:szCs w:val="24"/>
        </w:rPr>
        <w:t>Third Normal Form (3NF)</w:t>
      </w:r>
    </w:p>
    <w:p w14:paraId="026D9C90" w14:textId="35C977AD" w:rsidR="00790658" w:rsidRDefault="00C4570E">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1E2839A0" wp14:editId="5D8356CF">
            <wp:extent cx="4480560" cy="3340735"/>
            <wp:effectExtent l="0" t="0" r="0" b="0"/>
            <wp:docPr id="96862408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624080" name="Picture 968624080"/>
                    <pic:cNvPicPr/>
                  </pic:nvPicPr>
                  <pic:blipFill rotWithShape="1">
                    <a:blip r:embed="rId32" cstate="print">
                      <a:extLst>
                        <a:ext uri="{28A0092B-C50C-407E-A947-70E740481C1C}">
                          <a14:useLocalDpi xmlns:a14="http://schemas.microsoft.com/office/drawing/2010/main" val="0"/>
                        </a:ext>
                      </a:extLst>
                    </a:blip>
                    <a:srcRect t="6803"/>
                    <a:stretch>
                      <a:fillRect/>
                    </a:stretch>
                  </pic:blipFill>
                  <pic:spPr bwMode="auto">
                    <a:xfrm>
                      <a:off x="0" y="0"/>
                      <a:ext cx="4480560" cy="3340735"/>
                    </a:xfrm>
                    <a:prstGeom prst="rect">
                      <a:avLst/>
                    </a:prstGeom>
                    <a:ln>
                      <a:noFill/>
                    </a:ln>
                    <a:extLst>
                      <a:ext uri="{53640926-AAD7-44D8-BBD7-CCE9431645EC}">
                        <a14:shadowObscured xmlns:a14="http://schemas.microsoft.com/office/drawing/2010/main"/>
                      </a:ext>
                    </a:extLst>
                  </pic:spPr>
                </pic:pic>
              </a:graphicData>
            </a:graphic>
          </wp:inline>
        </w:drawing>
      </w:r>
    </w:p>
    <w:p w14:paraId="0E3323D9" w14:textId="77777777" w:rsidR="00310180" w:rsidRDefault="00310180" w:rsidP="005E13BB">
      <w:pPr>
        <w:spacing w:line="360" w:lineRule="auto"/>
        <w:jc w:val="both"/>
        <w:rPr>
          <w:rFonts w:ascii="Times New Roman" w:eastAsia="Times New Roman" w:hAnsi="Times New Roman" w:cs="Times New Roman"/>
          <w:b/>
          <w:bCs/>
          <w:sz w:val="24"/>
          <w:szCs w:val="24"/>
        </w:rPr>
      </w:pPr>
    </w:p>
    <w:p w14:paraId="7EDEA7CA" w14:textId="6E5F7637" w:rsidR="0057575A" w:rsidRPr="0057575A" w:rsidRDefault="0057575A" w:rsidP="005E13BB">
      <w:pPr>
        <w:spacing w:line="360" w:lineRule="auto"/>
        <w:jc w:val="both"/>
        <w:rPr>
          <w:rFonts w:ascii="Times New Roman" w:hAnsi="Times New Roman" w:cs="Times New Roman"/>
          <w:b/>
          <w:bCs/>
          <w:i/>
          <w:iCs/>
          <w:sz w:val="24"/>
          <w:szCs w:val="24"/>
        </w:rPr>
      </w:pPr>
      <w:r>
        <w:rPr>
          <w:rFonts w:ascii="Times New Roman" w:hAnsi="Times New Roman" w:cs="Times New Roman"/>
          <w:b/>
          <w:bCs/>
          <w:i/>
          <w:iCs/>
          <w:sz w:val="24"/>
          <w:szCs w:val="24"/>
        </w:rPr>
        <w:t>Data Dictionary</w:t>
      </w:r>
    </w:p>
    <w:p w14:paraId="67002B6A" w14:textId="2944FBED" w:rsidR="0057575A" w:rsidRPr="0057575A" w:rsidRDefault="0057575A" w:rsidP="0057575A">
      <w:pPr>
        <w:spacing w:line="360" w:lineRule="auto"/>
        <w:ind w:firstLine="720"/>
        <w:jc w:val="both"/>
        <w:rPr>
          <w:rFonts w:ascii="Times New Roman" w:hAnsi="Times New Roman" w:cs="Times New Roman"/>
          <w:b/>
          <w:bCs/>
          <w:sz w:val="24"/>
          <w:szCs w:val="24"/>
        </w:rPr>
      </w:pPr>
      <w:r>
        <w:rPr>
          <w:rFonts w:ascii="Times New Roman" w:hAnsi="Times New Roman" w:cs="Times New Roman"/>
          <w:sz w:val="24"/>
          <w:szCs w:val="24"/>
        </w:rPr>
        <w:t xml:space="preserve">Table 14 serves as the central authentication, profile, and identity root of the </w:t>
      </w:r>
      <w:proofErr w:type="spellStart"/>
      <w:r>
        <w:rPr>
          <w:rFonts w:ascii="Times New Roman" w:hAnsi="Times New Roman" w:cs="Times New Roman"/>
          <w:sz w:val="24"/>
          <w:szCs w:val="24"/>
        </w:rPr>
        <w:t>SmartBand</w:t>
      </w:r>
      <w:proofErr w:type="spellEnd"/>
      <w:r>
        <w:rPr>
          <w:rFonts w:ascii="Times New Roman" w:hAnsi="Times New Roman" w:cs="Times New Roman"/>
          <w:sz w:val="24"/>
          <w:szCs w:val="24"/>
        </w:rPr>
        <w:t xml:space="preserve"> application. It stores demographic details, role-based access privileges, instrument assignments, cryptographic credential hashes, and operational account statuses for all active musicians, band officers, and system administrators.</w:t>
      </w:r>
    </w:p>
    <w:p w14:paraId="53CB5542" w14:textId="77777777" w:rsidR="0057575A" w:rsidRDefault="0057575A" w:rsidP="005E13BB">
      <w:pPr>
        <w:spacing w:line="360" w:lineRule="auto"/>
        <w:jc w:val="both"/>
        <w:rPr>
          <w:rFonts w:ascii="Times New Roman" w:hAnsi="Times New Roman" w:cs="Times New Roman"/>
          <w:b/>
          <w:bCs/>
          <w:sz w:val="24"/>
          <w:szCs w:val="24"/>
        </w:rPr>
      </w:pPr>
    </w:p>
    <w:p w14:paraId="466744F1" w14:textId="77777777" w:rsidR="0057575A" w:rsidRDefault="0057575A" w:rsidP="005E13BB">
      <w:pPr>
        <w:spacing w:line="360" w:lineRule="auto"/>
        <w:jc w:val="both"/>
        <w:rPr>
          <w:rFonts w:ascii="Times New Roman" w:hAnsi="Times New Roman" w:cs="Times New Roman"/>
          <w:b/>
          <w:bCs/>
          <w:sz w:val="24"/>
          <w:szCs w:val="24"/>
        </w:rPr>
      </w:pPr>
    </w:p>
    <w:p w14:paraId="008A507F" w14:textId="77777777" w:rsidR="0057575A" w:rsidRDefault="0057575A" w:rsidP="005E13BB">
      <w:pPr>
        <w:spacing w:line="360" w:lineRule="auto"/>
        <w:jc w:val="both"/>
        <w:rPr>
          <w:rFonts w:ascii="Times New Roman" w:hAnsi="Times New Roman" w:cs="Times New Roman"/>
          <w:b/>
          <w:bCs/>
          <w:sz w:val="24"/>
          <w:szCs w:val="24"/>
        </w:rPr>
      </w:pPr>
    </w:p>
    <w:p w14:paraId="618FBF1A" w14:textId="568169CB" w:rsidR="00310180" w:rsidRDefault="005E13BB" w:rsidP="005E13BB">
      <w:pPr>
        <w:spacing w:line="360" w:lineRule="auto"/>
        <w:jc w:val="both"/>
        <w:rPr>
          <w:rFonts w:ascii="Times New Roman" w:hAnsi="Times New Roman" w:cs="Times New Roman"/>
          <w:b/>
          <w:bCs/>
          <w:sz w:val="24"/>
          <w:szCs w:val="24"/>
        </w:rPr>
      </w:pPr>
      <w:bookmarkStart w:id="63" w:name="_Toc900106"/>
      <w:r>
        <w:rPr>
          <w:rFonts w:ascii="Times New Roman" w:hAnsi="Times New Roman" w:cs="Times New Roman"/>
          <w:b/>
          <w:bCs/>
          <w:sz w:val="24"/>
          <w:szCs w:val="24"/>
        </w:rPr>
        <w:t>Table 14</w:t>
      </w:r>
      <w:bookmarkEnd w:id="63"/>
    </w:p>
    <w:p w14:paraId="65FC33EF" w14:textId="3DC48183" w:rsidR="005E13BB" w:rsidRPr="00F66845" w:rsidRDefault="0057575A" w:rsidP="0057575A">
      <w:pPr>
        <w:spacing w:line="360" w:lineRule="auto"/>
        <w:jc w:val="both"/>
        <w:rPr>
          <w:rFonts w:ascii="Times New Roman" w:hAnsi="Times New Roman" w:cs="Times New Roman"/>
          <w:sz w:val="24"/>
          <w:szCs w:val="24"/>
        </w:rPr>
      </w:pPr>
      <w:r>
        <w:rPr>
          <w:rFonts w:ascii="Times New Roman" w:hAnsi="Times New Roman" w:cs="Times New Roman"/>
          <w:i/>
          <w:iCs/>
          <w:sz w:val="24"/>
          <w:szCs w:val="24"/>
        </w:rPr>
        <w:t xml:space="preserve">Data Dictionary for Table </w:t>
      </w:r>
      <w:proofErr w:type="spellStart"/>
      <w:r>
        <w:rPr>
          <w:rFonts w:ascii="Times New Roman" w:hAnsi="Times New Roman" w:cs="Times New Roman"/>
          <w:i/>
          <w:iCs/>
          <w:sz w:val="24"/>
          <w:szCs w:val="24"/>
        </w:rPr>
        <w:t>tbl_users</w:t>
      </w:r>
      <w:proofErr w:type="spellEnd"/>
    </w:p>
    <w:tbl>
      <w:tblPr>
        <w:tblW w:w="5000" w:type="pct"/>
        <w:tblBorders>
          <w:top w:val="single" w:sz="4" w:space="0" w:color="auto"/>
          <w:bottom w:val="single" w:sz="4" w:space="0" w:color="auto"/>
        </w:tblBorders>
        <w:tblLook w:val="04A0" w:firstRow="1" w:lastRow="0" w:firstColumn="1" w:lastColumn="0" w:noHBand="0" w:noVBand="1"/>
      </w:tblPr>
      <w:tblGrid>
        <w:gridCol w:w="1367"/>
        <w:gridCol w:w="1054"/>
        <w:gridCol w:w="1803"/>
        <w:gridCol w:w="466"/>
        <w:gridCol w:w="2366"/>
      </w:tblGrid>
      <w:tr w:rsidR="005E13BB" w:rsidRPr="00F66845" w14:paraId="687C060B" w14:textId="77777777" w:rsidTr="0057575A">
        <w:trPr>
          <w:cantSplit/>
          <w:tblHeader/>
        </w:trPr>
        <w:tc>
          <w:tcPr>
            <w:tcW w:w="851" w:type="pct"/>
            <w:tcBorders>
              <w:top w:val="single" w:sz="4" w:space="0" w:color="auto"/>
              <w:bottom w:val="single" w:sz="4" w:space="0" w:color="auto"/>
            </w:tcBorders>
            <w:hideMark/>
          </w:tcPr>
          <w:p w14:paraId="17615794" w14:textId="77777777" w:rsidR="005E13BB" w:rsidRPr="00F66845" w:rsidRDefault="005E13BB" w:rsidP="0057575A">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Field Name</w:t>
            </w:r>
          </w:p>
        </w:tc>
        <w:tc>
          <w:tcPr>
            <w:tcW w:w="691" w:type="pct"/>
            <w:tcBorders>
              <w:top w:val="single" w:sz="4" w:space="0" w:color="auto"/>
              <w:bottom w:val="single" w:sz="4" w:space="0" w:color="auto"/>
            </w:tcBorders>
            <w:hideMark/>
          </w:tcPr>
          <w:p w14:paraId="0C6996FF" w14:textId="77777777" w:rsidR="005E13BB" w:rsidRPr="00F66845" w:rsidRDefault="005E13BB" w:rsidP="0057575A">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Data Type</w:t>
            </w:r>
          </w:p>
        </w:tc>
        <w:tc>
          <w:tcPr>
            <w:tcW w:w="1170" w:type="pct"/>
            <w:tcBorders>
              <w:top w:val="single" w:sz="4" w:space="0" w:color="auto"/>
              <w:bottom w:val="single" w:sz="4" w:space="0" w:color="auto"/>
            </w:tcBorders>
            <w:hideMark/>
          </w:tcPr>
          <w:p w14:paraId="49D25A07" w14:textId="77777777" w:rsidR="005E13BB" w:rsidRPr="00F66845" w:rsidRDefault="005E13BB" w:rsidP="0057575A">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Length / Constraint</w:t>
            </w:r>
          </w:p>
        </w:tc>
        <w:tc>
          <w:tcPr>
            <w:tcW w:w="426" w:type="pct"/>
            <w:tcBorders>
              <w:top w:val="single" w:sz="4" w:space="0" w:color="auto"/>
              <w:bottom w:val="single" w:sz="4" w:space="0" w:color="auto"/>
            </w:tcBorders>
            <w:hideMark/>
          </w:tcPr>
          <w:p w14:paraId="25D48A86" w14:textId="77777777" w:rsidR="005E13BB" w:rsidRPr="00F66845" w:rsidRDefault="005E13BB" w:rsidP="0057575A">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Key</w:t>
            </w:r>
          </w:p>
        </w:tc>
        <w:tc>
          <w:tcPr>
            <w:tcW w:w="1862" w:type="pct"/>
            <w:tcBorders>
              <w:top w:val="single" w:sz="4" w:space="0" w:color="auto"/>
              <w:bottom w:val="single" w:sz="4" w:space="0" w:color="auto"/>
            </w:tcBorders>
            <w:hideMark/>
          </w:tcPr>
          <w:p w14:paraId="65D2F132" w14:textId="77777777" w:rsidR="005E13BB" w:rsidRPr="00F66845" w:rsidRDefault="005E13BB" w:rsidP="0057575A">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Description</w:t>
            </w:r>
          </w:p>
        </w:tc>
      </w:tr>
      <w:tr w:rsidR="005E13BB" w:rsidRPr="00F66845" w14:paraId="5CD9D9DD" w14:textId="77777777" w:rsidTr="0057575A">
        <w:trPr>
          <w:cantSplit/>
        </w:trPr>
        <w:tc>
          <w:tcPr>
            <w:tcW w:w="851" w:type="pct"/>
            <w:tcBorders>
              <w:top w:val="single" w:sz="4" w:space="0" w:color="auto"/>
            </w:tcBorders>
            <w:hideMark/>
          </w:tcPr>
          <w:p w14:paraId="7900D000"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id</w:t>
            </w:r>
          </w:p>
        </w:tc>
        <w:tc>
          <w:tcPr>
            <w:tcW w:w="691" w:type="pct"/>
            <w:tcBorders>
              <w:top w:val="single" w:sz="4" w:space="0" w:color="auto"/>
            </w:tcBorders>
            <w:hideMark/>
          </w:tcPr>
          <w:p w14:paraId="2F388171"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UUID</w:t>
            </w:r>
          </w:p>
        </w:tc>
        <w:tc>
          <w:tcPr>
            <w:tcW w:w="1170" w:type="pct"/>
            <w:tcBorders>
              <w:top w:val="single" w:sz="4" w:space="0" w:color="auto"/>
            </w:tcBorders>
            <w:hideMark/>
          </w:tcPr>
          <w:p w14:paraId="25CAA631"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36 / NOT NULL, DEFAULT </w:t>
            </w:r>
            <w:proofErr w:type="spellStart"/>
            <w:r>
              <w:rPr>
                <w:rFonts w:ascii="Times New Roman" w:hAnsi="Times New Roman" w:cs="Times New Roman"/>
                <w:sz w:val="24"/>
                <w:szCs w:val="24"/>
              </w:rPr>
              <w:t>gen_random_uuid</w:t>
            </w:r>
            <w:proofErr w:type="spellEnd"/>
            <w:r>
              <w:rPr>
                <w:rFonts w:ascii="Times New Roman" w:hAnsi="Times New Roman" w:cs="Times New Roman"/>
                <w:sz w:val="24"/>
                <w:szCs w:val="24"/>
              </w:rPr>
              <w:t>()</w:t>
            </w:r>
          </w:p>
        </w:tc>
        <w:tc>
          <w:tcPr>
            <w:tcW w:w="426" w:type="pct"/>
            <w:tcBorders>
              <w:top w:val="single" w:sz="4" w:space="0" w:color="auto"/>
            </w:tcBorders>
            <w:hideMark/>
          </w:tcPr>
          <w:p w14:paraId="6A566CFB"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PK</w:t>
            </w:r>
          </w:p>
        </w:tc>
        <w:tc>
          <w:tcPr>
            <w:tcW w:w="1862" w:type="pct"/>
            <w:tcBorders>
              <w:top w:val="single" w:sz="4" w:space="0" w:color="auto"/>
            </w:tcBorders>
            <w:hideMark/>
          </w:tcPr>
          <w:p w14:paraId="109FC875"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Universally unique identifier serving as the immutable primary key for each user account. (Example: 'a0eebc99-9c0b-4ef8-bb6d-6bb9bd380a11')</w:t>
            </w:r>
          </w:p>
        </w:tc>
      </w:tr>
      <w:tr w:rsidR="005E13BB" w:rsidRPr="00F66845" w14:paraId="421250CC" w14:textId="77777777" w:rsidTr="0057575A">
        <w:trPr>
          <w:cantSplit/>
        </w:trPr>
        <w:tc>
          <w:tcPr>
            <w:tcW w:w="851" w:type="pct"/>
            <w:hideMark/>
          </w:tcPr>
          <w:p w14:paraId="2C87D751" w14:textId="77777777" w:rsidR="005E13BB" w:rsidRPr="00F66845" w:rsidRDefault="005E13BB" w:rsidP="0057575A">
            <w:pPr>
              <w:spacing w:line="276" w:lineRule="auto"/>
              <w:jc w:val="both"/>
              <w:rPr>
                <w:rFonts w:ascii="Times New Roman" w:hAnsi="Times New Roman" w:cs="Times New Roman"/>
                <w:sz w:val="24"/>
                <w:szCs w:val="24"/>
              </w:rPr>
            </w:pPr>
            <w:proofErr w:type="spellStart"/>
            <w:r>
              <w:rPr>
                <w:rFonts w:ascii="Times New Roman" w:hAnsi="Times New Roman" w:cs="Times New Roman"/>
                <w:sz w:val="24"/>
                <w:szCs w:val="24"/>
              </w:rPr>
              <w:t>first_name</w:t>
            </w:r>
            <w:proofErr w:type="spellEnd"/>
          </w:p>
        </w:tc>
        <w:tc>
          <w:tcPr>
            <w:tcW w:w="691" w:type="pct"/>
            <w:hideMark/>
          </w:tcPr>
          <w:p w14:paraId="725C04B5"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1170" w:type="pct"/>
            <w:hideMark/>
          </w:tcPr>
          <w:p w14:paraId="4F2D7C21"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50 / NOT NULL</w:t>
            </w:r>
          </w:p>
        </w:tc>
        <w:tc>
          <w:tcPr>
            <w:tcW w:w="426" w:type="pct"/>
            <w:hideMark/>
          </w:tcPr>
          <w:p w14:paraId="1EFFD8E1"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w:t>
            </w:r>
          </w:p>
        </w:tc>
        <w:tc>
          <w:tcPr>
            <w:tcW w:w="1862" w:type="pct"/>
            <w:hideMark/>
          </w:tcPr>
          <w:p w14:paraId="582FEFE0"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Legal first name of the band musician, officer, or system administrator. (Example: 'Juan')</w:t>
            </w:r>
          </w:p>
        </w:tc>
      </w:tr>
      <w:tr w:rsidR="005E13BB" w:rsidRPr="00F66845" w14:paraId="56FFB8F6" w14:textId="77777777" w:rsidTr="0057575A">
        <w:trPr>
          <w:cantSplit/>
        </w:trPr>
        <w:tc>
          <w:tcPr>
            <w:tcW w:w="851" w:type="pct"/>
            <w:hideMark/>
          </w:tcPr>
          <w:p w14:paraId="53B27594" w14:textId="77777777" w:rsidR="005E13BB" w:rsidRPr="00F66845" w:rsidRDefault="005E13BB" w:rsidP="0057575A">
            <w:pPr>
              <w:spacing w:line="276" w:lineRule="auto"/>
              <w:jc w:val="both"/>
              <w:rPr>
                <w:rFonts w:ascii="Times New Roman" w:hAnsi="Times New Roman" w:cs="Times New Roman"/>
                <w:sz w:val="24"/>
                <w:szCs w:val="24"/>
              </w:rPr>
            </w:pPr>
            <w:proofErr w:type="spellStart"/>
            <w:r>
              <w:rPr>
                <w:rFonts w:ascii="Times New Roman" w:hAnsi="Times New Roman" w:cs="Times New Roman"/>
                <w:sz w:val="24"/>
                <w:szCs w:val="24"/>
              </w:rPr>
              <w:t>last_name</w:t>
            </w:r>
            <w:proofErr w:type="spellEnd"/>
          </w:p>
        </w:tc>
        <w:tc>
          <w:tcPr>
            <w:tcW w:w="691" w:type="pct"/>
            <w:hideMark/>
          </w:tcPr>
          <w:p w14:paraId="005595F2"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1170" w:type="pct"/>
            <w:hideMark/>
          </w:tcPr>
          <w:p w14:paraId="6E661CF5"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50 / NOT NULL</w:t>
            </w:r>
          </w:p>
        </w:tc>
        <w:tc>
          <w:tcPr>
            <w:tcW w:w="426" w:type="pct"/>
            <w:hideMark/>
          </w:tcPr>
          <w:p w14:paraId="5E71DE1C"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w:t>
            </w:r>
          </w:p>
        </w:tc>
        <w:tc>
          <w:tcPr>
            <w:tcW w:w="1862" w:type="pct"/>
            <w:hideMark/>
          </w:tcPr>
          <w:p w14:paraId="5162D12E"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Legal surname / family name of the user. (Example: 'Dela Cruz')</w:t>
            </w:r>
          </w:p>
        </w:tc>
      </w:tr>
      <w:tr w:rsidR="005E13BB" w:rsidRPr="00F66845" w14:paraId="71F0B4A9" w14:textId="77777777" w:rsidTr="0057575A">
        <w:trPr>
          <w:cantSplit/>
        </w:trPr>
        <w:tc>
          <w:tcPr>
            <w:tcW w:w="851" w:type="pct"/>
            <w:hideMark/>
          </w:tcPr>
          <w:p w14:paraId="2B679ABF"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email</w:t>
            </w:r>
          </w:p>
        </w:tc>
        <w:tc>
          <w:tcPr>
            <w:tcW w:w="691" w:type="pct"/>
            <w:hideMark/>
          </w:tcPr>
          <w:p w14:paraId="40A86203"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1170" w:type="pct"/>
            <w:hideMark/>
          </w:tcPr>
          <w:p w14:paraId="16C4D1A7"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100 / NOT NULL, UNIQUE</w:t>
            </w:r>
          </w:p>
        </w:tc>
        <w:tc>
          <w:tcPr>
            <w:tcW w:w="426" w:type="pct"/>
            <w:hideMark/>
          </w:tcPr>
          <w:p w14:paraId="17ABAEDD"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w:t>
            </w:r>
          </w:p>
        </w:tc>
        <w:tc>
          <w:tcPr>
            <w:tcW w:w="1862" w:type="pct"/>
            <w:hideMark/>
          </w:tcPr>
          <w:p w14:paraId="30601ACB"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Personal or organizational email address utilized as the unique username for system authentication. (Example: 'j.delacruz@penarandaband1870.ph')</w:t>
            </w:r>
          </w:p>
        </w:tc>
      </w:tr>
      <w:tr w:rsidR="005E13BB" w:rsidRPr="00F66845" w14:paraId="10E7471D" w14:textId="77777777" w:rsidTr="0057575A">
        <w:trPr>
          <w:cantSplit/>
        </w:trPr>
        <w:tc>
          <w:tcPr>
            <w:tcW w:w="851" w:type="pct"/>
            <w:hideMark/>
          </w:tcPr>
          <w:p w14:paraId="3A4FAC35" w14:textId="77777777" w:rsidR="005E13BB" w:rsidRPr="00F66845" w:rsidRDefault="005E13BB" w:rsidP="0057575A">
            <w:pPr>
              <w:spacing w:line="276" w:lineRule="auto"/>
              <w:jc w:val="both"/>
              <w:rPr>
                <w:rFonts w:ascii="Times New Roman" w:hAnsi="Times New Roman" w:cs="Times New Roman"/>
                <w:sz w:val="24"/>
                <w:szCs w:val="24"/>
              </w:rPr>
            </w:pPr>
            <w:proofErr w:type="spellStart"/>
            <w:r>
              <w:rPr>
                <w:rFonts w:ascii="Times New Roman" w:hAnsi="Times New Roman" w:cs="Times New Roman"/>
                <w:sz w:val="24"/>
                <w:szCs w:val="24"/>
              </w:rPr>
              <w:t>password_hash</w:t>
            </w:r>
            <w:proofErr w:type="spellEnd"/>
          </w:p>
        </w:tc>
        <w:tc>
          <w:tcPr>
            <w:tcW w:w="691" w:type="pct"/>
            <w:hideMark/>
          </w:tcPr>
          <w:p w14:paraId="1D8E4DFD"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1170" w:type="pct"/>
            <w:hideMark/>
          </w:tcPr>
          <w:p w14:paraId="7752A97D"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255 / NOT NULL</w:t>
            </w:r>
          </w:p>
        </w:tc>
        <w:tc>
          <w:tcPr>
            <w:tcW w:w="426" w:type="pct"/>
            <w:hideMark/>
          </w:tcPr>
          <w:p w14:paraId="393D24A9"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w:t>
            </w:r>
          </w:p>
        </w:tc>
        <w:tc>
          <w:tcPr>
            <w:tcW w:w="1862" w:type="pct"/>
            <w:hideMark/>
          </w:tcPr>
          <w:p w14:paraId="79B431CC"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Cryptographically salted and stretched password digest generated via </w:t>
            </w:r>
            <w:proofErr w:type="spellStart"/>
            <w:r>
              <w:rPr>
                <w:rFonts w:ascii="Times New Roman" w:hAnsi="Times New Roman" w:cs="Times New Roman"/>
                <w:sz w:val="24"/>
                <w:szCs w:val="24"/>
              </w:rPr>
              <w:t>bcrypt</w:t>
            </w:r>
            <w:proofErr w:type="spellEnd"/>
            <w:r>
              <w:rPr>
                <w:rFonts w:ascii="Times New Roman" w:hAnsi="Times New Roman" w:cs="Times New Roman"/>
                <w:sz w:val="24"/>
                <w:szCs w:val="24"/>
              </w:rPr>
              <w:t xml:space="preserve"> algorithm (2a cost factor 12). (Example: '...3mQ9qZ7')</w:t>
            </w:r>
          </w:p>
        </w:tc>
      </w:tr>
      <w:tr w:rsidR="005E13BB" w:rsidRPr="00F66845" w14:paraId="37844F0F" w14:textId="77777777" w:rsidTr="0057575A">
        <w:trPr>
          <w:cantSplit/>
        </w:trPr>
        <w:tc>
          <w:tcPr>
            <w:tcW w:w="851" w:type="pct"/>
            <w:hideMark/>
          </w:tcPr>
          <w:p w14:paraId="139FDB82" w14:textId="77777777" w:rsidR="005E13BB" w:rsidRPr="00F66845" w:rsidRDefault="005E13BB" w:rsidP="0057575A">
            <w:pPr>
              <w:spacing w:line="276" w:lineRule="auto"/>
              <w:jc w:val="both"/>
              <w:rPr>
                <w:rFonts w:ascii="Times New Roman" w:hAnsi="Times New Roman" w:cs="Times New Roman"/>
                <w:sz w:val="24"/>
                <w:szCs w:val="24"/>
              </w:rPr>
            </w:pPr>
            <w:proofErr w:type="spellStart"/>
            <w:r>
              <w:rPr>
                <w:rFonts w:ascii="Times New Roman" w:hAnsi="Times New Roman" w:cs="Times New Roman"/>
                <w:sz w:val="24"/>
                <w:szCs w:val="24"/>
              </w:rPr>
              <w:lastRenderedPageBreak/>
              <w:t>contact_number</w:t>
            </w:r>
            <w:proofErr w:type="spellEnd"/>
          </w:p>
        </w:tc>
        <w:tc>
          <w:tcPr>
            <w:tcW w:w="691" w:type="pct"/>
            <w:hideMark/>
          </w:tcPr>
          <w:p w14:paraId="76B4D800"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1170" w:type="pct"/>
            <w:hideMark/>
          </w:tcPr>
          <w:p w14:paraId="12CF66AC"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15 / NULL</w:t>
            </w:r>
          </w:p>
        </w:tc>
        <w:tc>
          <w:tcPr>
            <w:tcW w:w="426" w:type="pct"/>
            <w:hideMark/>
          </w:tcPr>
          <w:p w14:paraId="39A292E6"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w:t>
            </w:r>
          </w:p>
        </w:tc>
        <w:tc>
          <w:tcPr>
            <w:tcW w:w="1862" w:type="pct"/>
            <w:hideMark/>
          </w:tcPr>
          <w:p w14:paraId="2CEA6729"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Primary mobile phone number in Philippine cellular format (09XXXXXXXXX) used for emergency communication. (Example: '09171234567')</w:t>
            </w:r>
          </w:p>
        </w:tc>
      </w:tr>
      <w:tr w:rsidR="005E13BB" w:rsidRPr="00F66845" w14:paraId="437AE49E" w14:textId="77777777" w:rsidTr="0057575A">
        <w:trPr>
          <w:cantSplit/>
        </w:trPr>
        <w:tc>
          <w:tcPr>
            <w:tcW w:w="851" w:type="pct"/>
            <w:hideMark/>
          </w:tcPr>
          <w:p w14:paraId="69D9D102"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role</w:t>
            </w:r>
          </w:p>
        </w:tc>
        <w:tc>
          <w:tcPr>
            <w:tcW w:w="691" w:type="pct"/>
            <w:hideMark/>
          </w:tcPr>
          <w:p w14:paraId="64341C68"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1170" w:type="pct"/>
            <w:hideMark/>
          </w:tcPr>
          <w:p w14:paraId="3E32A416"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20 / NOT NULL, DEFAULT 'member', CHECK (role IN ('member', 'secretary', 'president', 'admin'))</w:t>
            </w:r>
          </w:p>
        </w:tc>
        <w:tc>
          <w:tcPr>
            <w:tcW w:w="426" w:type="pct"/>
            <w:hideMark/>
          </w:tcPr>
          <w:p w14:paraId="37CDC5D2"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w:t>
            </w:r>
          </w:p>
        </w:tc>
        <w:tc>
          <w:tcPr>
            <w:tcW w:w="1862" w:type="pct"/>
            <w:hideMark/>
          </w:tcPr>
          <w:p w14:paraId="6C2ADD5B"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System authorization role enforcing Role-Based Access Control (RBAC) boundaries across application modules. (Example: 'member')</w:t>
            </w:r>
          </w:p>
        </w:tc>
      </w:tr>
      <w:tr w:rsidR="005E13BB" w:rsidRPr="00F66845" w14:paraId="03BB3E05" w14:textId="77777777" w:rsidTr="0057575A">
        <w:trPr>
          <w:cantSplit/>
        </w:trPr>
        <w:tc>
          <w:tcPr>
            <w:tcW w:w="851" w:type="pct"/>
            <w:hideMark/>
          </w:tcPr>
          <w:p w14:paraId="5CA16547" w14:textId="77777777" w:rsidR="005E13BB" w:rsidRPr="00F66845" w:rsidRDefault="005E13BB" w:rsidP="0057575A">
            <w:pPr>
              <w:spacing w:line="276" w:lineRule="auto"/>
              <w:jc w:val="both"/>
              <w:rPr>
                <w:rFonts w:ascii="Times New Roman" w:hAnsi="Times New Roman" w:cs="Times New Roman"/>
                <w:sz w:val="24"/>
                <w:szCs w:val="24"/>
              </w:rPr>
            </w:pPr>
            <w:proofErr w:type="spellStart"/>
            <w:r>
              <w:rPr>
                <w:rFonts w:ascii="Times New Roman" w:hAnsi="Times New Roman" w:cs="Times New Roman"/>
                <w:sz w:val="24"/>
                <w:szCs w:val="24"/>
              </w:rPr>
              <w:t>instrument_section</w:t>
            </w:r>
            <w:proofErr w:type="spellEnd"/>
          </w:p>
        </w:tc>
        <w:tc>
          <w:tcPr>
            <w:tcW w:w="691" w:type="pct"/>
            <w:hideMark/>
          </w:tcPr>
          <w:p w14:paraId="36B73381"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1170" w:type="pct"/>
            <w:hideMark/>
          </w:tcPr>
          <w:p w14:paraId="2D3FA61E"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30 / NOT NULL, CHECK (</w:t>
            </w:r>
            <w:proofErr w:type="spellStart"/>
            <w:r>
              <w:rPr>
                <w:rFonts w:ascii="Times New Roman" w:hAnsi="Times New Roman" w:cs="Times New Roman"/>
                <w:sz w:val="24"/>
                <w:szCs w:val="24"/>
              </w:rPr>
              <w:t>instrument_section</w:t>
            </w:r>
            <w:proofErr w:type="spellEnd"/>
            <w:r>
              <w:rPr>
                <w:rFonts w:ascii="Times New Roman" w:hAnsi="Times New Roman" w:cs="Times New Roman"/>
                <w:sz w:val="24"/>
                <w:szCs w:val="24"/>
              </w:rPr>
              <w:t xml:space="preserve"> IN ('Woodwinds', 'Brass', 'Percussion', 'Administration'))</w:t>
            </w:r>
          </w:p>
        </w:tc>
        <w:tc>
          <w:tcPr>
            <w:tcW w:w="426" w:type="pct"/>
            <w:hideMark/>
          </w:tcPr>
          <w:p w14:paraId="7DD4A6F5"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w:t>
            </w:r>
          </w:p>
        </w:tc>
        <w:tc>
          <w:tcPr>
            <w:tcW w:w="1862" w:type="pct"/>
            <w:hideMark/>
          </w:tcPr>
          <w:p w14:paraId="621611F1"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Primary musical instrument section grouping governing broadcast targeting and roster queries. (Example: 'Brass')</w:t>
            </w:r>
          </w:p>
        </w:tc>
      </w:tr>
      <w:tr w:rsidR="005E13BB" w:rsidRPr="00F66845" w14:paraId="1C578AD7" w14:textId="77777777" w:rsidTr="0057575A">
        <w:trPr>
          <w:cantSplit/>
        </w:trPr>
        <w:tc>
          <w:tcPr>
            <w:tcW w:w="851" w:type="pct"/>
            <w:hideMark/>
          </w:tcPr>
          <w:p w14:paraId="4146F5C5" w14:textId="77777777" w:rsidR="005E13BB" w:rsidRPr="00F66845" w:rsidRDefault="005E13BB" w:rsidP="0057575A">
            <w:pPr>
              <w:spacing w:line="276" w:lineRule="auto"/>
              <w:jc w:val="both"/>
              <w:rPr>
                <w:rFonts w:ascii="Times New Roman" w:hAnsi="Times New Roman" w:cs="Times New Roman"/>
                <w:sz w:val="24"/>
                <w:szCs w:val="24"/>
              </w:rPr>
            </w:pPr>
            <w:proofErr w:type="spellStart"/>
            <w:r>
              <w:rPr>
                <w:rFonts w:ascii="Times New Roman" w:hAnsi="Times New Roman" w:cs="Times New Roman"/>
                <w:sz w:val="24"/>
                <w:szCs w:val="24"/>
              </w:rPr>
              <w:t>primary_instrument</w:t>
            </w:r>
            <w:proofErr w:type="spellEnd"/>
          </w:p>
        </w:tc>
        <w:tc>
          <w:tcPr>
            <w:tcW w:w="691" w:type="pct"/>
            <w:hideMark/>
          </w:tcPr>
          <w:p w14:paraId="5A4F69FF"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1170" w:type="pct"/>
            <w:hideMark/>
          </w:tcPr>
          <w:p w14:paraId="33A236E7"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50 / NOT NULL</w:t>
            </w:r>
          </w:p>
        </w:tc>
        <w:tc>
          <w:tcPr>
            <w:tcW w:w="426" w:type="pct"/>
            <w:hideMark/>
          </w:tcPr>
          <w:p w14:paraId="7120F888"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w:t>
            </w:r>
          </w:p>
        </w:tc>
        <w:tc>
          <w:tcPr>
            <w:tcW w:w="1862" w:type="pct"/>
            <w:hideMark/>
          </w:tcPr>
          <w:p w14:paraId="18EB7797"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Specific musical instrument designated to the musician within </w:t>
            </w:r>
            <w:proofErr w:type="spellStart"/>
            <w:r>
              <w:rPr>
                <w:rFonts w:ascii="Times New Roman" w:hAnsi="Times New Roman" w:cs="Times New Roman"/>
                <w:sz w:val="24"/>
                <w:szCs w:val="24"/>
              </w:rPr>
              <w:t>PeÃ±aranda</w:t>
            </w:r>
            <w:proofErr w:type="spellEnd"/>
            <w:r>
              <w:rPr>
                <w:rFonts w:ascii="Times New Roman" w:hAnsi="Times New Roman" w:cs="Times New Roman"/>
                <w:sz w:val="24"/>
                <w:szCs w:val="24"/>
              </w:rPr>
              <w:t xml:space="preserve"> Band 1870. (Example: 'Bb Trumpet 1st')</w:t>
            </w:r>
          </w:p>
        </w:tc>
      </w:tr>
      <w:tr w:rsidR="005E13BB" w:rsidRPr="00F66845" w14:paraId="6F210E6D" w14:textId="77777777" w:rsidTr="0057575A">
        <w:trPr>
          <w:cantSplit/>
        </w:trPr>
        <w:tc>
          <w:tcPr>
            <w:tcW w:w="851" w:type="pct"/>
            <w:hideMark/>
          </w:tcPr>
          <w:p w14:paraId="6576094F" w14:textId="77777777" w:rsidR="005E13BB" w:rsidRPr="00F66845" w:rsidRDefault="005E13BB" w:rsidP="0057575A">
            <w:pPr>
              <w:spacing w:line="276" w:lineRule="auto"/>
              <w:jc w:val="both"/>
              <w:rPr>
                <w:rFonts w:ascii="Times New Roman" w:hAnsi="Times New Roman" w:cs="Times New Roman"/>
                <w:sz w:val="24"/>
                <w:szCs w:val="24"/>
              </w:rPr>
            </w:pPr>
            <w:proofErr w:type="spellStart"/>
            <w:r>
              <w:rPr>
                <w:rFonts w:ascii="Times New Roman" w:hAnsi="Times New Roman" w:cs="Times New Roman"/>
                <w:sz w:val="24"/>
                <w:szCs w:val="24"/>
              </w:rPr>
              <w:lastRenderedPageBreak/>
              <w:t>account_status</w:t>
            </w:r>
            <w:proofErr w:type="spellEnd"/>
          </w:p>
        </w:tc>
        <w:tc>
          <w:tcPr>
            <w:tcW w:w="691" w:type="pct"/>
            <w:hideMark/>
          </w:tcPr>
          <w:p w14:paraId="7C50062B"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1170" w:type="pct"/>
            <w:hideMark/>
          </w:tcPr>
          <w:p w14:paraId="2509A419"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20 / NOT NULL, DEFAULT 'pending', CHECK (</w:t>
            </w:r>
            <w:proofErr w:type="spellStart"/>
            <w:r>
              <w:rPr>
                <w:rFonts w:ascii="Times New Roman" w:hAnsi="Times New Roman" w:cs="Times New Roman"/>
                <w:sz w:val="24"/>
                <w:szCs w:val="24"/>
              </w:rPr>
              <w:t>account_status</w:t>
            </w:r>
            <w:proofErr w:type="spellEnd"/>
            <w:r>
              <w:rPr>
                <w:rFonts w:ascii="Times New Roman" w:hAnsi="Times New Roman" w:cs="Times New Roman"/>
                <w:sz w:val="24"/>
                <w:szCs w:val="24"/>
              </w:rPr>
              <w:t xml:space="preserve"> IN ('pending', 'verified', 'declined', 'suspended'))</w:t>
            </w:r>
          </w:p>
        </w:tc>
        <w:tc>
          <w:tcPr>
            <w:tcW w:w="426" w:type="pct"/>
            <w:hideMark/>
          </w:tcPr>
          <w:p w14:paraId="7DE90BF3"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w:t>
            </w:r>
          </w:p>
        </w:tc>
        <w:tc>
          <w:tcPr>
            <w:tcW w:w="1862" w:type="pct"/>
            <w:hideMark/>
          </w:tcPr>
          <w:p w14:paraId="707C644F"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Administrative verification and lifecycle status governing login access permissions. (Example: 'verified')</w:t>
            </w:r>
          </w:p>
        </w:tc>
      </w:tr>
      <w:tr w:rsidR="005E13BB" w:rsidRPr="00F66845" w14:paraId="7328C862" w14:textId="77777777" w:rsidTr="0057575A">
        <w:trPr>
          <w:cantSplit/>
        </w:trPr>
        <w:tc>
          <w:tcPr>
            <w:tcW w:w="851" w:type="pct"/>
            <w:hideMark/>
          </w:tcPr>
          <w:p w14:paraId="623362CF" w14:textId="77777777" w:rsidR="005E13BB" w:rsidRPr="00F66845" w:rsidRDefault="005E13BB" w:rsidP="0057575A">
            <w:pPr>
              <w:spacing w:line="276" w:lineRule="auto"/>
              <w:jc w:val="both"/>
              <w:rPr>
                <w:rFonts w:ascii="Times New Roman" w:hAnsi="Times New Roman" w:cs="Times New Roman"/>
                <w:sz w:val="24"/>
                <w:szCs w:val="24"/>
              </w:rPr>
            </w:pPr>
            <w:proofErr w:type="spellStart"/>
            <w:r>
              <w:rPr>
                <w:rFonts w:ascii="Times New Roman" w:hAnsi="Times New Roman" w:cs="Times New Roman"/>
                <w:sz w:val="24"/>
                <w:szCs w:val="24"/>
              </w:rPr>
              <w:t>reliability_score</w:t>
            </w:r>
            <w:proofErr w:type="spellEnd"/>
          </w:p>
        </w:tc>
        <w:tc>
          <w:tcPr>
            <w:tcW w:w="691" w:type="pct"/>
            <w:hideMark/>
          </w:tcPr>
          <w:p w14:paraId="686278BD"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DECIMAL</w:t>
            </w:r>
          </w:p>
        </w:tc>
        <w:tc>
          <w:tcPr>
            <w:tcW w:w="1170" w:type="pct"/>
            <w:hideMark/>
          </w:tcPr>
          <w:p w14:paraId="24BEC6D3"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5,2 / NOT NULL, DEFAULT 100.00, CHECK (</w:t>
            </w:r>
            <w:proofErr w:type="spellStart"/>
            <w:r>
              <w:rPr>
                <w:rFonts w:ascii="Times New Roman" w:hAnsi="Times New Roman" w:cs="Times New Roman"/>
                <w:sz w:val="24"/>
                <w:szCs w:val="24"/>
              </w:rPr>
              <w:t>reliability_score</w:t>
            </w:r>
            <w:proofErr w:type="spellEnd"/>
            <w:r>
              <w:rPr>
                <w:rFonts w:ascii="Times New Roman" w:hAnsi="Times New Roman" w:cs="Times New Roman"/>
                <w:sz w:val="24"/>
                <w:szCs w:val="24"/>
              </w:rPr>
              <w:t xml:space="preserve"> BETWEEN 0.00 AND 100.00)</w:t>
            </w:r>
          </w:p>
        </w:tc>
        <w:tc>
          <w:tcPr>
            <w:tcW w:w="426" w:type="pct"/>
            <w:hideMark/>
          </w:tcPr>
          <w:p w14:paraId="45DE502A"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w:t>
            </w:r>
          </w:p>
        </w:tc>
        <w:tc>
          <w:tcPr>
            <w:tcW w:w="1862" w:type="pct"/>
            <w:hideMark/>
          </w:tcPr>
          <w:p w14:paraId="7CB627FB"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Cached cumulative reliability percentage derived from event attendance and prompt notification acknowledgments. (Example: 96.50)</w:t>
            </w:r>
          </w:p>
        </w:tc>
      </w:tr>
      <w:tr w:rsidR="005E13BB" w:rsidRPr="00F66845" w14:paraId="5F617464" w14:textId="77777777" w:rsidTr="0057575A">
        <w:trPr>
          <w:cantSplit/>
        </w:trPr>
        <w:tc>
          <w:tcPr>
            <w:tcW w:w="851" w:type="pct"/>
            <w:hideMark/>
          </w:tcPr>
          <w:p w14:paraId="7E9C4FB5" w14:textId="77777777" w:rsidR="005E13BB" w:rsidRPr="00F66845" w:rsidRDefault="005E13BB" w:rsidP="0057575A">
            <w:pPr>
              <w:spacing w:line="276" w:lineRule="auto"/>
              <w:jc w:val="both"/>
              <w:rPr>
                <w:rFonts w:ascii="Times New Roman" w:hAnsi="Times New Roman" w:cs="Times New Roman"/>
                <w:sz w:val="24"/>
                <w:szCs w:val="24"/>
              </w:rPr>
            </w:pPr>
            <w:proofErr w:type="spellStart"/>
            <w:r>
              <w:rPr>
                <w:rFonts w:ascii="Times New Roman" w:hAnsi="Times New Roman" w:cs="Times New Roman"/>
                <w:sz w:val="24"/>
                <w:szCs w:val="24"/>
              </w:rPr>
              <w:t>last_seen_at</w:t>
            </w:r>
            <w:proofErr w:type="spellEnd"/>
          </w:p>
        </w:tc>
        <w:tc>
          <w:tcPr>
            <w:tcW w:w="691" w:type="pct"/>
            <w:hideMark/>
          </w:tcPr>
          <w:p w14:paraId="4DAAD98D"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TIMESTAMP</w:t>
            </w:r>
          </w:p>
        </w:tc>
        <w:tc>
          <w:tcPr>
            <w:tcW w:w="1170" w:type="pct"/>
            <w:hideMark/>
          </w:tcPr>
          <w:p w14:paraId="2E68C75F"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8 bytes / NULL</w:t>
            </w:r>
          </w:p>
        </w:tc>
        <w:tc>
          <w:tcPr>
            <w:tcW w:w="426" w:type="pct"/>
            <w:hideMark/>
          </w:tcPr>
          <w:p w14:paraId="04B5567D"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w:t>
            </w:r>
          </w:p>
        </w:tc>
        <w:tc>
          <w:tcPr>
            <w:tcW w:w="1862" w:type="pct"/>
            <w:hideMark/>
          </w:tcPr>
          <w:p w14:paraId="3BC3BE1F"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System timestamp tracking the user's most recent active interaction or telemetry heartbeat. (Example: '2026-09-25 14:32:10')</w:t>
            </w:r>
          </w:p>
        </w:tc>
      </w:tr>
      <w:tr w:rsidR="005E13BB" w:rsidRPr="00F66845" w14:paraId="4E360F1A" w14:textId="77777777" w:rsidTr="0057575A">
        <w:trPr>
          <w:cantSplit/>
        </w:trPr>
        <w:tc>
          <w:tcPr>
            <w:tcW w:w="851" w:type="pct"/>
            <w:hideMark/>
          </w:tcPr>
          <w:p w14:paraId="38BB04F5" w14:textId="77777777" w:rsidR="005E13BB" w:rsidRPr="00F66845" w:rsidRDefault="005E13BB" w:rsidP="0057575A">
            <w:pPr>
              <w:spacing w:line="276" w:lineRule="auto"/>
              <w:jc w:val="both"/>
              <w:rPr>
                <w:rFonts w:ascii="Times New Roman" w:hAnsi="Times New Roman" w:cs="Times New Roman"/>
                <w:sz w:val="24"/>
                <w:szCs w:val="24"/>
              </w:rPr>
            </w:pPr>
            <w:proofErr w:type="spellStart"/>
            <w:r>
              <w:rPr>
                <w:rFonts w:ascii="Times New Roman" w:hAnsi="Times New Roman" w:cs="Times New Roman"/>
                <w:sz w:val="24"/>
                <w:szCs w:val="24"/>
              </w:rPr>
              <w:t>created_at</w:t>
            </w:r>
            <w:proofErr w:type="spellEnd"/>
          </w:p>
        </w:tc>
        <w:tc>
          <w:tcPr>
            <w:tcW w:w="691" w:type="pct"/>
            <w:hideMark/>
          </w:tcPr>
          <w:p w14:paraId="79BA02AB"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TIMESTAMP</w:t>
            </w:r>
          </w:p>
        </w:tc>
        <w:tc>
          <w:tcPr>
            <w:tcW w:w="1170" w:type="pct"/>
            <w:hideMark/>
          </w:tcPr>
          <w:p w14:paraId="700547E3"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8 bytes / NOT NULL, DEFAULT CURRENT_TIMESTAMP</w:t>
            </w:r>
          </w:p>
        </w:tc>
        <w:tc>
          <w:tcPr>
            <w:tcW w:w="426" w:type="pct"/>
            <w:hideMark/>
          </w:tcPr>
          <w:p w14:paraId="15A3D3B7"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w:t>
            </w:r>
          </w:p>
        </w:tc>
        <w:tc>
          <w:tcPr>
            <w:tcW w:w="1862" w:type="pct"/>
            <w:hideMark/>
          </w:tcPr>
          <w:p w14:paraId="48FDDDE2"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System timestamp recording the exact chronological date and time the user account was registered. (Example: '2026-01-15 08:30:00')</w:t>
            </w:r>
          </w:p>
        </w:tc>
      </w:tr>
      <w:tr w:rsidR="005E13BB" w:rsidRPr="00F66845" w14:paraId="05AA36DE" w14:textId="77777777" w:rsidTr="0057575A">
        <w:trPr>
          <w:cantSplit/>
        </w:trPr>
        <w:tc>
          <w:tcPr>
            <w:tcW w:w="851" w:type="pct"/>
            <w:hideMark/>
          </w:tcPr>
          <w:p w14:paraId="0AEE36C9" w14:textId="77777777" w:rsidR="005E13BB" w:rsidRPr="00F66845" w:rsidRDefault="005E13BB" w:rsidP="0057575A">
            <w:pPr>
              <w:spacing w:line="276" w:lineRule="auto"/>
              <w:jc w:val="both"/>
              <w:rPr>
                <w:rFonts w:ascii="Times New Roman" w:hAnsi="Times New Roman" w:cs="Times New Roman"/>
                <w:sz w:val="24"/>
                <w:szCs w:val="24"/>
              </w:rPr>
            </w:pPr>
            <w:proofErr w:type="spellStart"/>
            <w:r>
              <w:rPr>
                <w:rFonts w:ascii="Times New Roman" w:hAnsi="Times New Roman" w:cs="Times New Roman"/>
                <w:sz w:val="24"/>
                <w:szCs w:val="24"/>
              </w:rPr>
              <w:lastRenderedPageBreak/>
              <w:t>updated_at</w:t>
            </w:r>
            <w:proofErr w:type="spellEnd"/>
          </w:p>
        </w:tc>
        <w:tc>
          <w:tcPr>
            <w:tcW w:w="691" w:type="pct"/>
            <w:hideMark/>
          </w:tcPr>
          <w:p w14:paraId="6FB8646E"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TIMESTAMP</w:t>
            </w:r>
          </w:p>
        </w:tc>
        <w:tc>
          <w:tcPr>
            <w:tcW w:w="1170" w:type="pct"/>
            <w:hideMark/>
          </w:tcPr>
          <w:p w14:paraId="0FF1BEA2"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8 bytes / NOT NULL, DEFAULT CURRENT_TIMESTAMP</w:t>
            </w:r>
          </w:p>
        </w:tc>
        <w:tc>
          <w:tcPr>
            <w:tcW w:w="426" w:type="pct"/>
            <w:hideMark/>
          </w:tcPr>
          <w:p w14:paraId="482B0B44"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w:t>
            </w:r>
          </w:p>
        </w:tc>
        <w:tc>
          <w:tcPr>
            <w:tcW w:w="1862" w:type="pct"/>
            <w:hideMark/>
          </w:tcPr>
          <w:p w14:paraId="365C154F"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System timestamp tracking the most recent modification made to the user's profile attributes. (Example: '2026-09-20 10:15:22')</w:t>
            </w:r>
          </w:p>
        </w:tc>
      </w:tr>
    </w:tbl>
    <w:p w14:paraId="6E079AD8" w14:textId="77777777" w:rsidR="005E13BB" w:rsidRPr="00F66845" w:rsidRDefault="005E13BB" w:rsidP="005E13BB">
      <w:pPr>
        <w:spacing w:line="360" w:lineRule="auto"/>
        <w:jc w:val="both"/>
        <w:rPr>
          <w:rFonts w:ascii="Times New Roman" w:hAnsi="Times New Roman" w:cs="Times New Roman"/>
          <w:sz w:val="24"/>
          <w:szCs w:val="24"/>
        </w:rPr>
      </w:pPr>
    </w:p>
    <w:p w14:paraId="1AF8D30D" w14:textId="70A21036" w:rsidR="0057575A" w:rsidRDefault="0057575A" w:rsidP="0057575A">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Table 15 manages individual musician weekly availability schedules across standard operational shifts. This table enables executive officers (Band Secretary and Conductor) to query real-time section rosters and assemble balanced instrumentation lineups for rehearsals and upcoming civic engagements.</w:t>
      </w:r>
    </w:p>
    <w:p w14:paraId="5F6F33BA" w14:textId="77777777" w:rsidR="0057575A" w:rsidRDefault="0057575A" w:rsidP="005E13BB">
      <w:pPr>
        <w:spacing w:line="360" w:lineRule="auto"/>
        <w:jc w:val="both"/>
        <w:rPr>
          <w:rFonts w:ascii="Times New Roman" w:hAnsi="Times New Roman" w:cs="Times New Roman"/>
          <w:b/>
          <w:bCs/>
          <w:sz w:val="24"/>
          <w:szCs w:val="24"/>
        </w:rPr>
      </w:pPr>
    </w:p>
    <w:p w14:paraId="18E0CE85" w14:textId="77777777" w:rsidR="0057575A" w:rsidRDefault="0057575A" w:rsidP="005E13BB">
      <w:pPr>
        <w:spacing w:line="360" w:lineRule="auto"/>
        <w:jc w:val="both"/>
        <w:rPr>
          <w:rFonts w:ascii="Times New Roman" w:hAnsi="Times New Roman" w:cs="Times New Roman"/>
          <w:b/>
          <w:bCs/>
          <w:sz w:val="24"/>
          <w:szCs w:val="24"/>
        </w:rPr>
      </w:pPr>
    </w:p>
    <w:p w14:paraId="7FC8A0D2" w14:textId="77777777" w:rsidR="0057575A" w:rsidRDefault="0057575A" w:rsidP="005E13BB">
      <w:pPr>
        <w:spacing w:line="360" w:lineRule="auto"/>
        <w:jc w:val="both"/>
        <w:rPr>
          <w:rFonts w:ascii="Times New Roman" w:hAnsi="Times New Roman" w:cs="Times New Roman"/>
          <w:b/>
          <w:bCs/>
          <w:sz w:val="24"/>
          <w:szCs w:val="24"/>
        </w:rPr>
      </w:pPr>
    </w:p>
    <w:p w14:paraId="6691CD62" w14:textId="77777777" w:rsidR="0057575A" w:rsidRDefault="0057575A" w:rsidP="005E13BB">
      <w:pPr>
        <w:spacing w:line="360" w:lineRule="auto"/>
        <w:jc w:val="both"/>
        <w:rPr>
          <w:rFonts w:ascii="Times New Roman" w:hAnsi="Times New Roman" w:cs="Times New Roman"/>
          <w:b/>
          <w:bCs/>
          <w:sz w:val="24"/>
          <w:szCs w:val="24"/>
        </w:rPr>
      </w:pPr>
    </w:p>
    <w:p w14:paraId="2DB9F305" w14:textId="77777777" w:rsidR="0057575A" w:rsidRDefault="0057575A" w:rsidP="005E13BB">
      <w:pPr>
        <w:spacing w:line="360" w:lineRule="auto"/>
        <w:jc w:val="both"/>
        <w:rPr>
          <w:rFonts w:ascii="Times New Roman" w:hAnsi="Times New Roman" w:cs="Times New Roman"/>
          <w:b/>
          <w:bCs/>
          <w:sz w:val="24"/>
          <w:szCs w:val="24"/>
        </w:rPr>
      </w:pPr>
    </w:p>
    <w:p w14:paraId="7041D50F" w14:textId="77777777" w:rsidR="0057575A" w:rsidRDefault="0057575A" w:rsidP="005E13BB">
      <w:pPr>
        <w:spacing w:line="360" w:lineRule="auto"/>
        <w:jc w:val="both"/>
        <w:rPr>
          <w:rFonts w:ascii="Times New Roman" w:hAnsi="Times New Roman" w:cs="Times New Roman"/>
          <w:b/>
          <w:bCs/>
          <w:sz w:val="24"/>
          <w:szCs w:val="24"/>
        </w:rPr>
      </w:pPr>
    </w:p>
    <w:p w14:paraId="57776C67" w14:textId="77777777" w:rsidR="0057575A" w:rsidRDefault="0057575A" w:rsidP="005E13BB">
      <w:pPr>
        <w:spacing w:line="360" w:lineRule="auto"/>
        <w:jc w:val="both"/>
        <w:rPr>
          <w:rFonts w:ascii="Times New Roman" w:hAnsi="Times New Roman" w:cs="Times New Roman"/>
          <w:b/>
          <w:bCs/>
          <w:sz w:val="24"/>
          <w:szCs w:val="24"/>
        </w:rPr>
      </w:pPr>
    </w:p>
    <w:p w14:paraId="14BB4F3E" w14:textId="77777777" w:rsidR="0057575A" w:rsidRDefault="0057575A" w:rsidP="005E13BB">
      <w:pPr>
        <w:spacing w:line="360" w:lineRule="auto"/>
        <w:jc w:val="both"/>
        <w:rPr>
          <w:rFonts w:ascii="Times New Roman" w:hAnsi="Times New Roman" w:cs="Times New Roman"/>
          <w:b/>
          <w:bCs/>
          <w:sz w:val="24"/>
          <w:szCs w:val="24"/>
        </w:rPr>
      </w:pPr>
    </w:p>
    <w:p w14:paraId="3D080C83" w14:textId="36A96697" w:rsidR="0057575A" w:rsidRDefault="005E13BB" w:rsidP="005E13BB">
      <w:pPr>
        <w:spacing w:line="360" w:lineRule="auto"/>
        <w:jc w:val="both"/>
        <w:rPr>
          <w:rFonts w:ascii="Times New Roman" w:hAnsi="Times New Roman" w:cs="Times New Roman"/>
          <w:b/>
          <w:bCs/>
          <w:sz w:val="24"/>
          <w:szCs w:val="24"/>
        </w:rPr>
      </w:pPr>
      <w:bookmarkStart w:id="64" w:name="_Toc900107"/>
      <w:r>
        <w:rPr>
          <w:rFonts w:ascii="Times New Roman" w:hAnsi="Times New Roman" w:cs="Times New Roman"/>
          <w:b/>
          <w:bCs/>
          <w:sz w:val="24"/>
          <w:szCs w:val="24"/>
        </w:rPr>
        <w:t>Table 15</w:t>
      </w:r>
      <w:bookmarkEnd w:id="64"/>
    </w:p>
    <w:p w14:paraId="18D31B30" w14:textId="70DBC5E7" w:rsidR="005E13BB" w:rsidRPr="00F66845" w:rsidRDefault="0057575A" w:rsidP="005E13BB">
      <w:pPr>
        <w:spacing w:line="360" w:lineRule="auto"/>
        <w:jc w:val="both"/>
        <w:rPr>
          <w:rFonts w:ascii="Times New Roman" w:hAnsi="Times New Roman" w:cs="Times New Roman"/>
          <w:sz w:val="24"/>
          <w:szCs w:val="24"/>
        </w:rPr>
      </w:pPr>
      <w:r>
        <w:rPr>
          <w:rFonts w:ascii="Times New Roman" w:hAnsi="Times New Roman" w:cs="Times New Roman"/>
          <w:i/>
          <w:iCs/>
          <w:sz w:val="24"/>
          <w:szCs w:val="24"/>
        </w:rPr>
        <w:t xml:space="preserve">Data Dictionary for Table </w:t>
      </w:r>
      <w:proofErr w:type="spellStart"/>
      <w:r>
        <w:rPr>
          <w:rFonts w:ascii="Times New Roman" w:hAnsi="Times New Roman" w:cs="Times New Roman"/>
          <w:i/>
          <w:iCs/>
          <w:sz w:val="24"/>
          <w:szCs w:val="24"/>
        </w:rPr>
        <w:t>tbl_availability_grids</w:t>
      </w:r>
      <w:proofErr w:type="spellEnd"/>
    </w:p>
    <w:tbl>
      <w:tblPr>
        <w:tblW w:w="5000" w:type="pct"/>
        <w:tblBorders>
          <w:top w:val="single" w:sz="4" w:space="0" w:color="auto"/>
          <w:bottom w:val="single" w:sz="4" w:space="0" w:color="auto"/>
        </w:tblBorders>
        <w:tblLook w:val="04A0" w:firstRow="1" w:lastRow="0" w:firstColumn="1" w:lastColumn="0" w:noHBand="0" w:noVBand="1"/>
      </w:tblPr>
      <w:tblGrid>
        <w:gridCol w:w="1279"/>
        <w:gridCol w:w="1356"/>
        <w:gridCol w:w="2375"/>
        <w:gridCol w:w="556"/>
        <w:gridCol w:w="1490"/>
      </w:tblGrid>
      <w:tr w:rsidR="005E13BB" w:rsidRPr="00F66845" w14:paraId="15D8CC2C" w14:textId="77777777" w:rsidTr="0057575A">
        <w:trPr>
          <w:cantSplit/>
          <w:tblHeader/>
        </w:trPr>
        <w:tc>
          <w:tcPr>
            <w:tcW w:w="851" w:type="pct"/>
            <w:tcBorders>
              <w:top w:val="single" w:sz="4" w:space="0" w:color="auto"/>
              <w:bottom w:val="single" w:sz="4" w:space="0" w:color="auto"/>
            </w:tcBorders>
            <w:hideMark/>
          </w:tcPr>
          <w:p w14:paraId="75C6C6DE" w14:textId="77777777" w:rsidR="005E13BB" w:rsidRPr="00F66845" w:rsidRDefault="005E13BB" w:rsidP="0057575A">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Field Name</w:t>
            </w:r>
          </w:p>
        </w:tc>
        <w:tc>
          <w:tcPr>
            <w:tcW w:w="691" w:type="pct"/>
            <w:tcBorders>
              <w:top w:val="single" w:sz="4" w:space="0" w:color="auto"/>
              <w:bottom w:val="single" w:sz="4" w:space="0" w:color="auto"/>
            </w:tcBorders>
            <w:hideMark/>
          </w:tcPr>
          <w:p w14:paraId="65C828F5" w14:textId="77777777" w:rsidR="005E13BB" w:rsidRPr="00F66845" w:rsidRDefault="005E13BB" w:rsidP="0057575A">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Data Type</w:t>
            </w:r>
          </w:p>
        </w:tc>
        <w:tc>
          <w:tcPr>
            <w:tcW w:w="1170" w:type="pct"/>
            <w:tcBorders>
              <w:top w:val="single" w:sz="4" w:space="0" w:color="auto"/>
              <w:bottom w:val="single" w:sz="4" w:space="0" w:color="auto"/>
            </w:tcBorders>
            <w:hideMark/>
          </w:tcPr>
          <w:p w14:paraId="4AD83803" w14:textId="77777777" w:rsidR="005E13BB" w:rsidRPr="00F66845" w:rsidRDefault="005E13BB" w:rsidP="0057575A">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Length / Constraint</w:t>
            </w:r>
          </w:p>
        </w:tc>
        <w:tc>
          <w:tcPr>
            <w:tcW w:w="426" w:type="pct"/>
            <w:tcBorders>
              <w:top w:val="single" w:sz="4" w:space="0" w:color="auto"/>
              <w:bottom w:val="single" w:sz="4" w:space="0" w:color="auto"/>
            </w:tcBorders>
            <w:hideMark/>
          </w:tcPr>
          <w:p w14:paraId="63E9B257" w14:textId="77777777" w:rsidR="005E13BB" w:rsidRPr="00F66845" w:rsidRDefault="005E13BB" w:rsidP="0057575A">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Key</w:t>
            </w:r>
          </w:p>
        </w:tc>
        <w:tc>
          <w:tcPr>
            <w:tcW w:w="1862" w:type="pct"/>
            <w:tcBorders>
              <w:top w:val="single" w:sz="4" w:space="0" w:color="auto"/>
              <w:bottom w:val="single" w:sz="4" w:space="0" w:color="auto"/>
            </w:tcBorders>
            <w:hideMark/>
          </w:tcPr>
          <w:p w14:paraId="176B98FC" w14:textId="77777777" w:rsidR="005E13BB" w:rsidRPr="00F66845" w:rsidRDefault="005E13BB" w:rsidP="0057575A">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Description</w:t>
            </w:r>
          </w:p>
        </w:tc>
      </w:tr>
      <w:tr w:rsidR="005E13BB" w:rsidRPr="00F66845" w14:paraId="18D6FBEB" w14:textId="77777777" w:rsidTr="0057575A">
        <w:trPr>
          <w:cantSplit/>
        </w:trPr>
        <w:tc>
          <w:tcPr>
            <w:tcW w:w="851" w:type="pct"/>
            <w:tcBorders>
              <w:top w:val="single" w:sz="4" w:space="0" w:color="auto"/>
            </w:tcBorders>
            <w:hideMark/>
          </w:tcPr>
          <w:p w14:paraId="391D788B"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id</w:t>
            </w:r>
          </w:p>
        </w:tc>
        <w:tc>
          <w:tcPr>
            <w:tcW w:w="691" w:type="pct"/>
            <w:tcBorders>
              <w:top w:val="single" w:sz="4" w:space="0" w:color="auto"/>
            </w:tcBorders>
            <w:hideMark/>
          </w:tcPr>
          <w:p w14:paraId="3AA64E0E"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BIGINT</w:t>
            </w:r>
          </w:p>
        </w:tc>
        <w:tc>
          <w:tcPr>
            <w:tcW w:w="1170" w:type="pct"/>
            <w:tcBorders>
              <w:top w:val="single" w:sz="4" w:space="0" w:color="auto"/>
            </w:tcBorders>
            <w:hideMark/>
          </w:tcPr>
          <w:p w14:paraId="190D3599"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8 bytes / NOT NULL, GENERATED ALWAYS AS IDENTITY</w:t>
            </w:r>
          </w:p>
        </w:tc>
        <w:tc>
          <w:tcPr>
            <w:tcW w:w="426" w:type="pct"/>
            <w:tcBorders>
              <w:top w:val="single" w:sz="4" w:space="0" w:color="auto"/>
            </w:tcBorders>
            <w:hideMark/>
          </w:tcPr>
          <w:p w14:paraId="2ACDDF23"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PK</w:t>
            </w:r>
          </w:p>
        </w:tc>
        <w:tc>
          <w:tcPr>
            <w:tcW w:w="1862" w:type="pct"/>
            <w:tcBorders>
              <w:top w:val="single" w:sz="4" w:space="0" w:color="auto"/>
            </w:tcBorders>
            <w:hideMark/>
          </w:tcPr>
          <w:p w14:paraId="36F6102A"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Synthetic numeric primary key uniquely indexing each availability matrix timeslot record. (Example: 1001)</w:t>
            </w:r>
          </w:p>
        </w:tc>
      </w:tr>
      <w:tr w:rsidR="005E13BB" w:rsidRPr="00F66845" w14:paraId="425295BE" w14:textId="77777777" w:rsidTr="0057575A">
        <w:trPr>
          <w:cantSplit/>
        </w:trPr>
        <w:tc>
          <w:tcPr>
            <w:tcW w:w="851" w:type="pct"/>
            <w:hideMark/>
          </w:tcPr>
          <w:p w14:paraId="0A8B25FD" w14:textId="77777777" w:rsidR="005E13BB" w:rsidRPr="00F66845" w:rsidRDefault="005E13BB" w:rsidP="0057575A">
            <w:pPr>
              <w:spacing w:line="276" w:lineRule="auto"/>
              <w:jc w:val="both"/>
              <w:rPr>
                <w:rFonts w:ascii="Times New Roman" w:hAnsi="Times New Roman" w:cs="Times New Roman"/>
                <w:sz w:val="24"/>
                <w:szCs w:val="24"/>
              </w:rPr>
            </w:pPr>
            <w:proofErr w:type="spellStart"/>
            <w:r>
              <w:rPr>
                <w:rFonts w:ascii="Times New Roman" w:hAnsi="Times New Roman" w:cs="Times New Roman"/>
                <w:sz w:val="24"/>
                <w:szCs w:val="24"/>
              </w:rPr>
              <w:t>user_id</w:t>
            </w:r>
            <w:proofErr w:type="spellEnd"/>
          </w:p>
        </w:tc>
        <w:tc>
          <w:tcPr>
            <w:tcW w:w="691" w:type="pct"/>
            <w:hideMark/>
          </w:tcPr>
          <w:p w14:paraId="173D168E"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UUID</w:t>
            </w:r>
          </w:p>
        </w:tc>
        <w:tc>
          <w:tcPr>
            <w:tcW w:w="1170" w:type="pct"/>
            <w:hideMark/>
          </w:tcPr>
          <w:p w14:paraId="1D970F8B"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36 / NOT NULL</w:t>
            </w:r>
          </w:p>
        </w:tc>
        <w:tc>
          <w:tcPr>
            <w:tcW w:w="426" w:type="pct"/>
            <w:hideMark/>
          </w:tcPr>
          <w:p w14:paraId="473C05B0"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FK</w:t>
            </w:r>
          </w:p>
        </w:tc>
        <w:tc>
          <w:tcPr>
            <w:tcW w:w="1862" w:type="pct"/>
            <w:hideMark/>
          </w:tcPr>
          <w:p w14:paraId="64B301A2"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Foreign key referencing the authenticated musician to whom this availability slot belongs (</w:t>
            </w:r>
            <w:proofErr w:type="spellStart"/>
            <w:r>
              <w:rPr>
                <w:rFonts w:ascii="Times New Roman" w:hAnsi="Times New Roman" w:cs="Times New Roman"/>
                <w:sz w:val="24"/>
                <w:szCs w:val="24"/>
              </w:rPr>
              <w:t>tbl_users</w:t>
            </w:r>
            <w:proofErr w:type="spellEnd"/>
            <w:r>
              <w:rPr>
                <w:rFonts w:ascii="Times New Roman" w:hAnsi="Times New Roman" w:cs="Times New Roman"/>
                <w:sz w:val="24"/>
                <w:szCs w:val="24"/>
              </w:rPr>
              <w:t>(id) ON DELETE CASCADE). (Example: 'a0eebc99-9c0b-4ef8-bb6d-6bb9bd380a11')</w:t>
            </w:r>
          </w:p>
        </w:tc>
      </w:tr>
      <w:tr w:rsidR="005E13BB" w:rsidRPr="00F66845" w14:paraId="6093B097" w14:textId="77777777" w:rsidTr="0057575A">
        <w:trPr>
          <w:cantSplit/>
        </w:trPr>
        <w:tc>
          <w:tcPr>
            <w:tcW w:w="851" w:type="pct"/>
            <w:hideMark/>
          </w:tcPr>
          <w:p w14:paraId="75477775" w14:textId="77777777" w:rsidR="005E13BB" w:rsidRPr="00F66845" w:rsidRDefault="005E13BB" w:rsidP="0057575A">
            <w:pPr>
              <w:spacing w:line="276" w:lineRule="auto"/>
              <w:jc w:val="both"/>
              <w:rPr>
                <w:rFonts w:ascii="Times New Roman" w:hAnsi="Times New Roman" w:cs="Times New Roman"/>
                <w:sz w:val="24"/>
                <w:szCs w:val="24"/>
              </w:rPr>
            </w:pPr>
            <w:proofErr w:type="spellStart"/>
            <w:r>
              <w:rPr>
                <w:rFonts w:ascii="Times New Roman" w:hAnsi="Times New Roman" w:cs="Times New Roman"/>
                <w:sz w:val="24"/>
                <w:szCs w:val="24"/>
              </w:rPr>
              <w:lastRenderedPageBreak/>
              <w:t>day_of_week</w:t>
            </w:r>
            <w:proofErr w:type="spellEnd"/>
          </w:p>
        </w:tc>
        <w:tc>
          <w:tcPr>
            <w:tcW w:w="691" w:type="pct"/>
            <w:hideMark/>
          </w:tcPr>
          <w:p w14:paraId="51BEB0C0"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1170" w:type="pct"/>
            <w:hideMark/>
          </w:tcPr>
          <w:p w14:paraId="1B8F894C"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10 / NOT NULL, CHECK (</w:t>
            </w:r>
            <w:proofErr w:type="spellStart"/>
            <w:r>
              <w:rPr>
                <w:rFonts w:ascii="Times New Roman" w:hAnsi="Times New Roman" w:cs="Times New Roman"/>
                <w:sz w:val="24"/>
                <w:szCs w:val="24"/>
              </w:rPr>
              <w:t>day_of_week</w:t>
            </w:r>
            <w:proofErr w:type="spellEnd"/>
            <w:r>
              <w:rPr>
                <w:rFonts w:ascii="Times New Roman" w:hAnsi="Times New Roman" w:cs="Times New Roman"/>
                <w:sz w:val="24"/>
                <w:szCs w:val="24"/>
              </w:rPr>
              <w:t xml:space="preserve"> IN ('Monday', 'Tuesday', 'Wednesday', 'Thursday', 'Friday', 'Saturday', 'Sunday'))</w:t>
            </w:r>
          </w:p>
        </w:tc>
        <w:tc>
          <w:tcPr>
            <w:tcW w:w="426" w:type="pct"/>
            <w:hideMark/>
          </w:tcPr>
          <w:p w14:paraId="6C92F063"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w:t>
            </w:r>
          </w:p>
        </w:tc>
        <w:tc>
          <w:tcPr>
            <w:tcW w:w="1862" w:type="pct"/>
            <w:hideMark/>
          </w:tcPr>
          <w:p w14:paraId="5C1D069E"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Specific day of the recurring weekly schedule being configured by the musician. (Example: 'Wednesday')</w:t>
            </w:r>
          </w:p>
        </w:tc>
      </w:tr>
      <w:tr w:rsidR="005E13BB" w:rsidRPr="00F66845" w14:paraId="6FB89568" w14:textId="77777777" w:rsidTr="0057575A">
        <w:trPr>
          <w:cantSplit/>
        </w:trPr>
        <w:tc>
          <w:tcPr>
            <w:tcW w:w="851" w:type="pct"/>
            <w:hideMark/>
          </w:tcPr>
          <w:p w14:paraId="1CEA7EDA" w14:textId="77777777" w:rsidR="005E13BB" w:rsidRPr="00F66845" w:rsidRDefault="005E13BB" w:rsidP="0057575A">
            <w:pPr>
              <w:spacing w:line="276" w:lineRule="auto"/>
              <w:jc w:val="both"/>
              <w:rPr>
                <w:rFonts w:ascii="Times New Roman" w:hAnsi="Times New Roman" w:cs="Times New Roman"/>
                <w:sz w:val="24"/>
                <w:szCs w:val="24"/>
              </w:rPr>
            </w:pPr>
            <w:proofErr w:type="spellStart"/>
            <w:r>
              <w:rPr>
                <w:rFonts w:ascii="Times New Roman" w:hAnsi="Times New Roman" w:cs="Times New Roman"/>
                <w:sz w:val="24"/>
                <w:szCs w:val="24"/>
              </w:rPr>
              <w:t>time_slot</w:t>
            </w:r>
            <w:proofErr w:type="spellEnd"/>
          </w:p>
        </w:tc>
        <w:tc>
          <w:tcPr>
            <w:tcW w:w="691" w:type="pct"/>
            <w:hideMark/>
          </w:tcPr>
          <w:p w14:paraId="6B113D8C"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1170" w:type="pct"/>
            <w:hideMark/>
          </w:tcPr>
          <w:p w14:paraId="0F730139"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15 / NOT NULL, CHECK (</w:t>
            </w:r>
            <w:proofErr w:type="spellStart"/>
            <w:r>
              <w:rPr>
                <w:rFonts w:ascii="Times New Roman" w:hAnsi="Times New Roman" w:cs="Times New Roman"/>
                <w:sz w:val="24"/>
                <w:szCs w:val="24"/>
              </w:rPr>
              <w:t>time_slot</w:t>
            </w:r>
            <w:proofErr w:type="spellEnd"/>
            <w:r>
              <w:rPr>
                <w:rFonts w:ascii="Times New Roman" w:hAnsi="Times New Roman" w:cs="Times New Roman"/>
                <w:sz w:val="24"/>
                <w:szCs w:val="24"/>
              </w:rPr>
              <w:t xml:space="preserve"> IN ('Morning', 'Afternoon', 'Evening'))</w:t>
            </w:r>
          </w:p>
        </w:tc>
        <w:tc>
          <w:tcPr>
            <w:tcW w:w="426" w:type="pct"/>
            <w:hideMark/>
          </w:tcPr>
          <w:p w14:paraId="4A02A7C5"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w:t>
            </w:r>
          </w:p>
        </w:tc>
        <w:tc>
          <w:tcPr>
            <w:tcW w:w="1862" w:type="pct"/>
            <w:hideMark/>
          </w:tcPr>
          <w:p w14:paraId="62EB1604"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Standard operational band shift interval (Morning: 8-12, Afternoon: 1-5, Evening: 6-10). (Example: 'Afternoon')</w:t>
            </w:r>
          </w:p>
        </w:tc>
      </w:tr>
      <w:tr w:rsidR="005E13BB" w:rsidRPr="00F66845" w14:paraId="4DEBD304" w14:textId="77777777" w:rsidTr="0057575A">
        <w:trPr>
          <w:cantSplit/>
        </w:trPr>
        <w:tc>
          <w:tcPr>
            <w:tcW w:w="851" w:type="pct"/>
            <w:hideMark/>
          </w:tcPr>
          <w:p w14:paraId="17489D96" w14:textId="77777777" w:rsidR="005E13BB" w:rsidRPr="00F66845" w:rsidRDefault="005E13BB" w:rsidP="0057575A">
            <w:pPr>
              <w:spacing w:line="276" w:lineRule="auto"/>
              <w:jc w:val="both"/>
              <w:rPr>
                <w:rFonts w:ascii="Times New Roman" w:hAnsi="Times New Roman" w:cs="Times New Roman"/>
                <w:sz w:val="24"/>
                <w:szCs w:val="24"/>
              </w:rPr>
            </w:pPr>
            <w:proofErr w:type="spellStart"/>
            <w:r>
              <w:rPr>
                <w:rFonts w:ascii="Times New Roman" w:hAnsi="Times New Roman" w:cs="Times New Roman"/>
                <w:sz w:val="24"/>
                <w:szCs w:val="24"/>
              </w:rPr>
              <w:lastRenderedPageBreak/>
              <w:t>is_available</w:t>
            </w:r>
            <w:proofErr w:type="spellEnd"/>
          </w:p>
        </w:tc>
        <w:tc>
          <w:tcPr>
            <w:tcW w:w="691" w:type="pct"/>
            <w:hideMark/>
          </w:tcPr>
          <w:p w14:paraId="57D23F0F"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BOOLEAN</w:t>
            </w:r>
          </w:p>
        </w:tc>
        <w:tc>
          <w:tcPr>
            <w:tcW w:w="1170" w:type="pct"/>
            <w:hideMark/>
          </w:tcPr>
          <w:p w14:paraId="37CA0BCD"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1 byte / NOT NULL, DEFAULT true</w:t>
            </w:r>
          </w:p>
        </w:tc>
        <w:tc>
          <w:tcPr>
            <w:tcW w:w="426" w:type="pct"/>
            <w:hideMark/>
          </w:tcPr>
          <w:p w14:paraId="5D3379C8"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w:t>
            </w:r>
          </w:p>
        </w:tc>
        <w:tc>
          <w:tcPr>
            <w:tcW w:w="1862" w:type="pct"/>
            <w:hideMark/>
          </w:tcPr>
          <w:p w14:paraId="1AD3E458"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Binary flag indicating whether the musician affirms availability (true) or unavailability (false). (Example: true)</w:t>
            </w:r>
          </w:p>
        </w:tc>
      </w:tr>
      <w:tr w:rsidR="005E13BB" w:rsidRPr="00F66845" w14:paraId="643F1B7F" w14:textId="77777777" w:rsidTr="0057575A">
        <w:trPr>
          <w:cantSplit/>
        </w:trPr>
        <w:tc>
          <w:tcPr>
            <w:tcW w:w="851" w:type="pct"/>
            <w:hideMark/>
          </w:tcPr>
          <w:p w14:paraId="6B0B327E" w14:textId="77777777" w:rsidR="005E13BB" w:rsidRPr="00F66845" w:rsidRDefault="005E13BB" w:rsidP="0057575A">
            <w:pPr>
              <w:spacing w:line="276" w:lineRule="auto"/>
              <w:jc w:val="both"/>
              <w:rPr>
                <w:rFonts w:ascii="Times New Roman" w:hAnsi="Times New Roman" w:cs="Times New Roman"/>
                <w:sz w:val="24"/>
                <w:szCs w:val="24"/>
              </w:rPr>
            </w:pPr>
            <w:proofErr w:type="spellStart"/>
            <w:r>
              <w:rPr>
                <w:rFonts w:ascii="Times New Roman" w:hAnsi="Times New Roman" w:cs="Times New Roman"/>
                <w:sz w:val="24"/>
                <w:szCs w:val="24"/>
              </w:rPr>
              <w:t>updated_at</w:t>
            </w:r>
            <w:proofErr w:type="spellEnd"/>
          </w:p>
        </w:tc>
        <w:tc>
          <w:tcPr>
            <w:tcW w:w="691" w:type="pct"/>
            <w:hideMark/>
          </w:tcPr>
          <w:p w14:paraId="279CF726"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TIMESTAMP</w:t>
            </w:r>
          </w:p>
        </w:tc>
        <w:tc>
          <w:tcPr>
            <w:tcW w:w="1170" w:type="pct"/>
            <w:hideMark/>
          </w:tcPr>
          <w:p w14:paraId="4BC22B85"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8 bytes / NOT NULL, DEFAULT CURRENT_TIMESTAMP</w:t>
            </w:r>
          </w:p>
        </w:tc>
        <w:tc>
          <w:tcPr>
            <w:tcW w:w="426" w:type="pct"/>
            <w:hideMark/>
          </w:tcPr>
          <w:p w14:paraId="730C686D"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w:t>
            </w:r>
          </w:p>
        </w:tc>
        <w:tc>
          <w:tcPr>
            <w:tcW w:w="1862" w:type="pct"/>
            <w:hideMark/>
          </w:tcPr>
          <w:p w14:paraId="3E0F1901"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Chronological timestamp tracking when the member last updated this specific schedule cell. (Example: '2026-09-21 16:45:00')</w:t>
            </w:r>
          </w:p>
        </w:tc>
      </w:tr>
    </w:tbl>
    <w:p w14:paraId="640EB2B2" w14:textId="77777777" w:rsidR="005E13BB" w:rsidRPr="00F66845" w:rsidRDefault="005E13BB" w:rsidP="005E13BB">
      <w:pPr>
        <w:spacing w:line="360" w:lineRule="auto"/>
        <w:jc w:val="both"/>
        <w:rPr>
          <w:rFonts w:ascii="Times New Roman" w:hAnsi="Times New Roman" w:cs="Times New Roman"/>
          <w:sz w:val="24"/>
          <w:szCs w:val="24"/>
        </w:rPr>
      </w:pPr>
    </w:p>
    <w:p w14:paraId="4F32F5E9" w14:textId="1BD18D31" w:rsidR="0057575A" w:rsidRDefault="0057575A" w:rsidP="0057575A">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Table 16 catalogs all official musical performances, civic processions, religious parades, church services (Misa/Bantay/Lamay/</w:t>
      </w:r>
      <w:proofErr w:type="spellStart"/>
      <w:r>
        <w:rPr>
          <w:rFonts w:ascii="Times New Roman" w:hAnsi="Times New Roman" w:cs="Times New Roman"/>
          <w:sz w:val="24"/>
          <w:szCs w:val="24"/>
        </w:rPr>
        <w:t>Libing</w:t>
      </w:r>
      <w:proofErr w:type="spellEnd"/>
      <w:r>
        <w:rPr>
          <w:rFonts w:ascii="Times New Roman" w:hAnsi="Times New Roman" w:cs="Times New Roman"/>
          <w:sz w:val="24"/>
          <w:szCs w:val="24"/>
        </w:rPr>
        <w:t>), concerts, and rehearsals scheduled by band leadership. It maintains mandatory call-times, venues, compensation allocations, and instrument section quotas.</w:t>
      </w:r>
    </w:p>
    <w:p w14:paraId="60F58B53" w14:textId="77777777" w:rsidR="0057575A" w:rsidRDefault="0057575A" w:rsidP="005E13BB">
      <w:pPr>
        <w:spacing w:line="360" w:lineRule="auto"/>
        <w:jc w:val="both"/>
        <w:rPr>
          <w:rFonts w:ascii="Times New Roman" w:hAnsi="Times New Roman" w:cs="Times New Roman"/>
          <w:b/>
          <w:bCs/>
          <w:sz w:val="24"/>
          <w:szCs w:val="24"/>
        </w:rPr>
      </w:pPr>
    </w:p>
    <w:p w14:paraId="5312A555" w14:textId="77777777" w:rsidR="0057575A" w:rsidRDefault="0057575A" w:rsidP="005E13BB">
      <w:pPr>
        <w:spacing w:line="360" w:lineRule="auto"/>
        <w:jc w:val="both"/>
        <w:rPr>
          <w:rFonts w:ascii="Times New Roman" w:hAnsi="Times New Roman" w:cs="Times New Roman"/>
          <w:b/>
          <w:bCs/>
          <w:sz w:val="24"/>
          <w:szCs w:val="24"/>
        </w:rPr>
      </w:pPr>
    </w:p>
    <w:p w14:paraId="6A6E6FBE" w14:textId="51225E93" w:rsidR="0057575A" w:rsidRDefault="005E13BB" w:rsidP="005E13BB">
      <w:pPr>
        <w:spacing w:line="360" w:lineRule="auto"/>
        <w:jc w:val="both"/>
        <w:rPr>
          <w:rFonts w:ascii="Times New Roman" w:hAnsi="Times New Roman" w:cs="Times New Roman"/>
          <w:b/>
          <w:bCs/>
          <w:sz w:val="24"/>
          <w:szCs w:val="24"/>
        </w:rPr>
      </w:pPr>
      <w:bookmarkStart w:id="65" w:name="_Toc900108"/>
      <w:r>
        <w:rPr>
          <w:rFonts w:ascii="Times New Roman" w:hAnsi="Times New Roman" w:cs="Times New Roman"/>
          <w:b/>
          <w:bCs/>
          <w:sz w:val="24"/>
          <w:szCs w:val="24"/>
        </w:rPr>
        <w:lastRenderedPageBreak/>
        <w:t>Table 16</w:t>
      </w:r>
      <w:bookmarkEnd w:id="65"/>
    </w:p>
    <w:p w14:paraId="12DF96A7" w14:textId="68ABDF6E" w:rsidR="005E13BB" w:rsidRPr="0057575A" w:rsidRDefault="0057575A" w:rsidP="005E13BB">
      <w:pPr>
        <w:spacing w:line="360"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Data Dictionary for Table </w:t>
      </w:r>
      <w:proofErr w:type="spellStart"/>
      <w:r>
        <w:rPr>
          <w:rFonts w:ascii="Times New Roman" w:hAnsi="Times New Roman" w:cs="Times New Roman"/>
          <w:i/>
          <w:iCs/>
          <w:sz w:val="24"/>
          <w:szCs w:val="24"/>
        </w:rPr>
        <w:t>tbl_events</w:t>
      </w:r>
      <w:proofErr w:type="spellEnd"/>
    </w:p>
    <w:tbl>
      <w:tblPr>
        <w:tblW w:w="5000" w:type="pct"/>
        <w:tblBorders>
          <w:top w:val="single" w:sz="4" w:space="0" w:color="auto"/>
          <w:bottom w:val="single" w:sz="4" w:space="0" w:color="auto"/>
        </w:tblBorders>
        <w:tblLook w:val="04A0" w:firstRow="1" w:lastRow="0" w:firstColumn="1" w:lastColumn="0" w:noHBand="0" w:noVBand="1"/>
      </w:tblPr>
      <w:tblGrid>
        <w:gridCol w:w="1778"/>
        <w:gridCol w:w="1246"/>
        <w:gridCol w:w="2165"/>
        <w:gridCol w:w="523"/>
        <w:gridCol w:w="1344"/>
      </w:tblGrid>
      <w:tr w:rsidR="005E13BB" w:rsidRPr="0057575A" w14:paraId="3DDDA700" w14:textId="77777777" w:rsidTr="0057575A">
        <w:trPr>
          <w:cantSplit/>
          <w:tblHeader/>
        </w:trPr>
        <w:tc>
          <w:tcPr>
            <w:tcW w:w="851" w:type="pct"/>
            <w:tcBorders>
              <w:top w:val="single" w:sz="4" w:space="0" w:color="auto"/>
              <w:bottom w:val="single" w:sz="4" w:space="0" w:color="auto"/>
            </w:tcBorders>
            <w:hideMark/>
          </w:tcPr>
          <w:p w14:paraId="26A33526" w14:textId="77777777" w:rsidR="005E13BB" w:rsidRPr="0057575A" w:rsidRDefault="005E13BB" w:rsidP="0057575A">
            <w:pPr>
              <w:spacing w:line="276" w:lineRule="auto"/>
              <w:jc w:val="both"/>
              <w:rPr>
                <w:rFonts w:ascii="Times New Roman" w:hAnsi="Times New Roman" w:cs="Times New Roman"/>
                <w:b/>
                <w:bCs/>
              </w:rPr>
            </w:pPr>
            <w:r>
              <w:rPr>
                <w:rFonts w:ascii="Times New Roman" w:hAnsi="Times New Roman" w:cs="Times New Roman"/>
                <w:b/>
                <w:bCs/>
              </w:rPr>
              <w:t>Field Name</w:t>
            </w:r>
          </w:p>
        </w:tc>
        <w:tc>
          <w:tcPr>
            <w:tcW w:w="691" w:type="pct"/>
            <w:tcBorders>
              <w:top w:val="single" w:sz="4" w:space="0" w:color="auto"/>
              <w:bottom w:val="single" w:sz="4" w:space="0" w:color="auto"/>
            </w:tcBorders>
            <w:hideMark/>
          </w:tcPr>
          <w:p w14:paraId="5E3ABA49" w14:textId="77777777" w:rsidR="005E13BB" w:rsidRPr="0057575A" w:rsidRDefault="005E13BB" w:rsidP="0057575A">
            <w:pPr>
              <w:spacing w:line="276" w:lineRule="auto"/>
              <w:jc w:val="both"/>
              <w:rPr>
                <w:rFonts w:ascii="Times New Roman" w:hAnsi="Times New Roman" w:cs="Times New Roman"/>
                <w:b/>
                <w:bCs/>
              </w:rPr>
            </w:pPr>
            <w:r>
              <w:rPr>
                <w:rFonts w:ascii="Times New Roman" w:hAnsi="Times New Roman" w:cs="Times New Roman"/>
                <w:b/>
                <w:bCs/>
              </w:rPr>
              <w:t>Data Type</w:t>
            </w:r>
          </w:p>
        </w:tc>
        <w:tc>
          <w:tcPr>
            <w:tcW w:w="1170" w:type="pct"/>
            <w:tcBorders>
              <w:top w:val="single" w:sz="4" w:space="0" w:color="auto"/>
              <w:bottom w:val="single" w:sz="4" w:space="0" w:color="auto"/>
            </w:tcBorders>
            <w:hideMark/>
          </w:tcPr>
          <w:p w14:paraId="0E09674D" w14:textId="77777777" w:rsidR="005E13BB" w:rsidRPr="0057575A" w:rsidRDefault="005E13BB" w:rsidP="0057575A">
            <w:pPr>
              <w:spacing w:line="276" w:lineRule="auto"/>
              <w:jc w:val="both"/>
              <w:rPr>
                <w:rFonts w:ascii="Times New Roman" w:hAnsi="Times New Roman" w:cs="Times New Roman"/>
                <w:b/>
                <w:bCs/>
              </w:rPr>
            </w:pPr>
            <w:r>
              <w:rPr>
                <w:rFonts w:ascii="Times New Roman" w:hAnsi="Times New Roman" w:cs="Times New Roman"/>
                <w:b/>
                <w:bCs/>
              </w:rPr>
              <w:t>Length / Constraint</w:t>
            </w:r>
          </w:p>
        </w:tc>
        <w:tc>
          <w:tcPr>
            <w:tcW w:w="426" w:type="pct"/>
            <w:tcBorders>
              <w:top w:val="single" w:sz="4" w:space="0" w:color="auto"/>
              <w:bottom w:val="single" w:sz="4" w:space="0" w:color="auto"/>
            </w:tcBorders>
            <w:hideMark/>
          </w:tcPr>
          <w:p w14:paraId="19CCB437" w14:textId="77777777" w:rsidR="005E13BB" w:rsidRPr="0057575A" w:rsidRDefault="005E13BB" w:rsidP="0057575A">
            <w:pPr>
              <w:spacing w:line="276" w:lineRule="auto"/>
              <w:jc w:val="both"/>
              <w:rPr>
                <w:rFonts w:ascii="Times New Roman" w:hAnsi="Times New Roman" w:cs="Times New Roman"/>
                <w:b/>
                <w:bCs/>
              </w:rPr>
            </w:pPr>
            <w:r>
              <w:rPr>
                <w:rFonts w:ascii="Times New Roman" w:hAnsi="Times New Roman" w:cs="Times New Roman"/>
                <w:b/>
                <w:bCs/>
              </w:rPr>
              <w:t>Key</w:t>
            </w:r>
          </w:p>
        </w:tc>
        <w:tc>
          <w:tcPr>
            <w:tcW w:w="1862" w:type="pct"/>
            <w:tcBorders>
              <w:top w:val="single" w:sz="4" w:space="0" w:color="auto"/>
              <w:bottom w:val="single" w:sz="4" w:space="0" w:color="auto"/>
            </w:tcBorders>
            <w:hideMark/>
          </w:tcPr>
          <w:p w14:paraId="5D2A6125" w14:textId="77777777" w:rsidR="005E13BB" w:rsidRPr="0057575A" w:rsidRDefault="005E13BB" w:rsidP="0057575A">
            <w:pPr>
              <w:spacing w:line="276" w:lineRule="auto"/>
              <w:jc w:val="both"/>
              <w:rPr>
                <w:rFonts w:ascii="Times New Roman" w:hAnsi="Times New Roman" w:cs="Times New Roman"/>
                <w:b/>
                <w:bCs/>
              </w:rPr>
            </w:pPr>
            <w:r>
              <w:rPr>
                <w:rFonts w:ascii="Times New Roman" w:hAnsi="Times New Roman" w:cs="Times New Roman"/>
                <w:b/>
                <w:bCs/>
              </w:rPr>
              <w:t>Description</w:t>
            </w:r>
          </w:p>
        </w:tc>
      </w:tr>
      <w:tr w:rsidR="005E13BB" w:rsidRPr="0057575A" w14:paraId="43D5AB02" w14:textId="77777777" w:rsidTr="0057575A">
        <w:trPr>
          <w:cantSplit/>
        </w:trPr>
        <w:tc>
          <w:tcPr>
            <w:tcW w:w="851" w:type="pct"/>
            <w:tcBorders>
              <w:top w:val="single" w:sz="4" w:space="0" w:color="auto"/>
            </w:tcBorders>
            <w:hideMark/>
          </w:tcPr>
          <w:p w14:paraId="7B5C8DAD"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id</w:t>
            </w:r>
          </w:p>
        </w:tc>
        <w:tc>
          <w:tcPr>
            <w:tcW w:w="691" w:type="pct"/>
            <w:tcBorders>
              <w:top w:val="single" w:sz="4" w:space="0" w:color="auto"/>
            </w:tcBorders>
            <w:hideMark/>
          </w:tcPr>
          <w:p w14:paraId="28B42E85"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BIGINT</w:t>
            </w:r>
          </w:p>
        </w:tc>
        <w:tc>
          <w:tcPr>
            <w:tcW w:w="1170" w:type="pct"/>
            <w:tcBorders>
              <w:top w:val="single" w:sz="4" w:space="0" w:color="auto"/>
            </w:tcBorders>
            <w:hideMark/>
          </w:tcPr>
          <w:p w14:paraId="236963C8"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8 bytes / NOT NULL, GENERATED ALWAYS AS IDENTITY</w:t>
            </w:r>
          </w:p>
        </w:tc>
        <w:tc>
          <w:tcPr>
            <w:tcW w:w="426" w:type="pct"/>
            <w:tcBorders>
              <w:top w:val="single" w:sz="4" w:space="0" w:color="auto"/>
            </w:tcBorders>
            <w:hideMark/>
          </w:tcPr>
          <w:p w14:paraId="1D25C3BA"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PK</w:t>
            </w:r>
          </w:p>
        </w:tc>
        <w:tc>
          <w:tcPr>
            <w:tcW w:w="1862" w:type="pct"/>
            <w:tcBorders>
              <w:top w:val="single" w:sz="4" w:space="0" w:color="auto"/>
            </w:tcBorders>
            <w:hideMark/>
          </w:tcPr>
          <w:p w14:paraId="4CD288C4"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Unique synthetic numeric primary key identifying the scheduled band event or service. (Example: 501)</w:t>
            </w:r>
          </w:p>
        </w:tc>
      </w:tr>
      <w:tr w:rsidR="005E13BB" w:rsidRPr="0057575A" w14:paraId="33E69129" w14:textId="77777777" w:rsidTr="0057575A">
        <w:trPr>
          <w:cantSplit/>
        </w:trPr>
        <w:tc>
          <w:tcPr>
            <w:tcW w:w="851" w:type="pct"/>
            <w:hideMark/>
          </w:tcPr>
          <w:p w14:paraId="770E4377" w14:textId="77777777" w:rsidR="005E13BB" w:rsidRPr="0057575A" w:rsidRDefault="005E13BB" w:rsidP="0057575A">
            <w:pPr>
              <w:spacing w:line="276" w:lineRule="auto"/>
              <w:jc w:val="both"/>
              <w:rPr>
                <w:rFonts w:ascii="Times New Roman" w:hAnsi="Times New Roman" w:cs="Times New Roman"/>
              </w:rPr>
            </w:pPr>
            <w:proofErr w:type="spellStart"/>
            <w:r>
              <w:rPr>
                <w:rFonts w:ascii="Times New Roman" w:hAnsi="Times New Roman" w:cs="Times New Roman"/>
              </w:rPr>
              <w:t>organizer_id</w:t>
            </w:r>
            <w:proofErr w:type="spellEnd"/>
          </w:p>
        </w:tc>
        <w:tc>
          <w:tcPr>
            <w:tcW w:w="691" w:type="pct"/>
            <w:hideMark/>
          </w:tcPr>
          <w:p w14:paraId="793F20F7"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UUID</w:t>
            </w:r>
          </w:p>
        </w:tc>
        <w:tc>
          <w:tcPr>
            <w:tcW w:w="1170" w:type="pct"/>
            <w:hideMark/>
          </w:tcPr>
          <w:p w14:paraId="05E0A3F0"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36 / NOT NULL</w:t>
            </w:r>
          </w:p>
        </w:tc>
        <w:tc>
          <w:tcPr>
            <w:tcW w:w="426" w:type="pct"/>
            <w:hideMark/>
          </w:tcPr>
          <w:p w14:paraId="15FDD993"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FK</w:t>
            </w:r>
          </w:p>
        </w:tc>
        <w:tc>
          <w:tcPr>
            <w:tcW w:w="1862" w:type="pct"/>
            <w:hideMark/>
          </w:tcPr>
          <w:p w14:paraId="46909666"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Foreign key identifying the band officer (Secretary, President, or Conductor) who created the event (</w:t>
            </w:r>
            <w:proofErr w:type="spellStart"/>
            <w:r>
              <w:rPr>
                <w:rFonts w:ascii="Times New Roman" w:hAnsi="Times New Roman" w:cs="Times New Roman"/>
              </w:rPr>
              <w:t>tbl_users</w:t>
            </w:r>
            <w:proofErr w:type="spellEnd"/>
            <w:r>
              <w:rPr>
                <w:rFonts w:ascii="Times New Roman" w:hAnsi="Times New Roman" w:cs="Times New Roman"/>
              </w:rPr>
              <w:t>(id) ON DELETE RESTRICT). (Example: 'b1ffcd88-8b1a-4fe7-aa5c-5aa8ac270b22')</w:t>
            </w:r>
          </w:p>
        </w:tc>
      </w:tr>
      <w:tr w:rsidR="005E13BB" w:rsidRPr="0057575A" w14:paraId="3C062E2C" w14:textId="77777777" w:rsidTr="0057575A">
        <w:trPr>
          <w:cantSplit/>
        </w:trPr>
        <w:tc>
          <w:tcPr>
            <w:tcW w:w="851" w:type="pct"/>
            <w:hideMark/>
          </w:tcPr>
          <w:p w14:paraId="2F5B9E06"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lastRenderedPageBreak/>
              <w:t>title</w:t>
            </w:r>
          </w:p>
        </w:tc>
        <w:tc>
          <w:tcPr>
            <w:tcW w:w="691" w:type="pct"/>
            <w:hideMark/>
          </w:tcPr>
          <w:p w14:paraId="68CA14A2"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VARCHAR</w:t>
            </w:r>
          </w:p>
        </w:tc>
        <w:tc>
          <w:tcPr>
            <w:tcW w:w="1170" w:type="pct"/>
            <w:hideMark/>
          </w:tcPr>
          <w:p w14:paraId="2B867D7E"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150 / NOT NULL</w:t>
            </w:r>
          </w:p>
        </w:tc>
        <w:tc>
          <w:tcPr>
            <w:tcW w:w="426" w:type="pct"/>
            <w:hideMark/>
          </w:tcPr>
          <w:p w14:paraId="6189212A"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w:t>
            </w:r>
          </w:p>
        </w:tc>
        <w:tc>
          <w:tcPr>
            <w:tcW w:w="1862" w:type="pct"/>
            <w:hideMark/>
          </w:tcPr>
          <w:p w14:paraId="64CA32A7"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Official public name or descriptive title of the performance or rehearsal engagement. (Example: '</w:t>
            </w:r>
            <w:proofErr w:type="spellStart"/>
            <w:r>
              <w:rPr>
                <w:rFonts w:ascii="Times New Roman" w:hAnsi="Times New Roman" w:cs="Times New Roman"/>
              </w:rPr>
              <w:t>PeÃ±aranda</w:t>
            </w:r>
            <w:proofErr w:type="spellEnd"/>
            <w:r>
              <w:rPr>
                <w:rFonts w:ascii="Times New Roman" w:hAnsi="Times New Roman" w:cs="Times New Roman"/>
              </w:rPr>
              <w:t xml:space="preserve"> Town Fiesta Procession &amp; Civic Parade')</w:t>
            </w:r>
          </w:p>
        </w:tc>
      </w:tr>
      <w:tr w:rsidR="005E13BB" w:rsidRPr="0057575A" w14:paraId="5912F876" w14:textId="77777777" w:rsidTr="0057575A">
        <w:trPr>
          <w:cantSplit/>
        </w:trPr>
        <w:tc>
          <w:tcPr>
            <w:tcW w:w="851" w:type="pct"/>
            <w:hideMark/>
          </w:tcPr>
          <w:p w14:paraId="54263157" w14:textId="77777777" w:rsidR="005E13BB" w:rsidRPr="0057575A" w:rsidRDefault="005E13BB" w:rsidP="0057575A">
            <w:pPr>
              <w:spacing w:line="276" w:lineRule="auto"/>
              <w:jc w:val="both"/>
              <w:rPr>
                <w:rFonts w:ascii="Times New Roman" w:hAnsi="Times New Roman" w:cs="Times New Roman"/>
              </w:rPr>
            </w:pPr>
            <w:proofErr w:type="spellStart"/>
            <w:r>
              <w:rPr>
                <w:rFonts w:ascii="Times New Roman" w:hAnsi="Times New Roman" w:cs="Times New Roman"/>
              </w:rPr>
              <w:t>event_type</w:t>
            </w:r>
            <w:proofErr w:type="spellEnd"/>
          </w:p>
        </w:tc>
        <w:tc>
          <w:tcPr>
            <w:tcW w:w="691" w:type="pct"/>
            <w:hideMark/>
          </w:tcPr>
          <w:p w14:paraId="583FAAE6"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VARCHAR</w:t>
            </w:r>
          </w:p>
        </w:tc>
        <w:tc>
          <w:tcPr>
            <w:tcW w:w="1170" w:type="pct"/>
            <w:hideMark/>
          </w:tcPr>
          <w:p w14:paraId="1D8C20A9"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30 / NOT NULL, CHECK (</w:t>
            </w:r>
            <w:proofErr w:type="spellStart"/>
            <w:r>
              <w:rPr>
                <w:rFonts w:ascii="Times New Roman" w:hAnsi="Times New Roman" w:cs="Times New Roman"/>
              </w:rPr>
              <w:t>event_type</w:t>
            </w:r>
            <w:proofErr w:type="spellEnd"/>
            <w:r>
              <w:rPr>
                <w:rFonts w:ascii="Times New Roman" w:hAnsi="Times New Roman" w:cs="Times New Roman"/>
              </w:rPr>
              <w:t xml:space="preserve"> IN ('</w:t>
            </w:r>
            <w:proofErr w:type="spellStart"/>
            <w:r>
              <w:rPr>
                <w:rFonts w:ascii="Times New Roman" w:hAnsi="Times New Roman" w:cs="Times New Roman"/>
              </w:rPr>
              <w:t>Ensayo</w:t>
            </w:r>
            <w:proofErr w:type="spellEnd"/>
            <w:r>
              <w:rPr>
                <w:rFonts w:ascii="Times New Roman" w:hAnsi="Times New Roman" w:cs="Times New Roman"/>
              </w:rPr>
              <w:t>', 'Parade', 'Bantay/Lamay', '</w:t>
            </w:r>
            <w:proofErr w:type="spellStart"/>
            <w:r>
              <w:rPr>
                <w:rFonts w:ascii="Times New Roman" w:hAnsi="Times New Roman" w:cs="Times New Roman"/>
              </w:rPr>
              <w:t>Libing</w:t>
            </w:r>
            <w:proofErr w:type="spellEnd"/>
            <w:r>
              <w:rPr>
                <w:rFonts w:ascii="Times New Roman" w:hAnsi="Times New Roman" w:cs="Times New Roman"/>
              </w:rPr>
              <w:t>', 'Concert', 'Civic Service'))</w:t>
            </w:r>
          </w:p>
        </w:tc>
        <w:tc>
          <w:tcPr>
            <w:tcW w:w="426" w:type="pct"/>
            <w:hideMark/>
          </w:tcPr>
          <w:p w14:paraId="23CDA47A"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w:t>
            </w:r>
          </w:p>
        </w:tc>
        <w:tc>
          <w:tcPr>
            <w:tcW w:w="1862" w:type="pct"/>
            <w:hideMark/>
          </w:tcPr>
          <w:p w14:paraId="232B8ED3"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Operational classification defining the formal protocol and liturgical nature of the gig. (Example: 'Parade')</w:t>
            </w:r>
          </w:p>
        </w:tc>
      </w:tr>
      <w:tr w:rsidR="005E13BB" w:rsidRPr="0057575A" w14:paraId="4CA3F8EC" w14:textId="77777777" w:rsidTr="0057575A">
        <w:trPr>
          <w:cantSplit/>
        </w:trPr>
        <w:tc>
          <w:tcPr>
            <w:tcW w:w="851" w:type="pct"/>
            <w:hideMark/>
          </w:tcPr>
          <w:p w14:paraId="47D2AF78" w14:textId="77777777" w:rsidR="005E13BB" w:rsidRPr="0057575A" w:rsidRDefault="005E13BB" w:rsidP="0057575A">
            <w:pPr>
              <w:spacing w:line="276" w:lineRule="auto"/>
              <w:jc w:val="both"/>
              <w:rPr>
                <w:rFonts w:ascii="Times New Roman" w:hAnsi="Times New Roman" w:cs="Times New Roman"/>
              </w:rPr>
            </w:pPr>
            <w:proofErr w:type="spellStart"/>
            <w:r>
              <w:rPr>
                <w:rFonts w:ascii="Times New Roman" w:hAnsi="Times New Roman" w:cs="Times New Roman"/>
              </w:rPr>
              <w:t>event_date</w:t>
            </w:r>
            <w:proofErr w:type="spellEnd"/>
          </w:p>
        </w:tc>
        <w:tc>
          <w:tcPr>
            <w:tcW w:w="691" w:type="pct"/>
            <w:hideMark/>
          </w:tcPr>
          <w:p w14:paraId="78A257F2"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DATE</w:t>
            </w:r>
          </w:p>
        </w:tc>
        <w:tc>
          <w:tcPr>
            <w:tcW w:w="1170" w:type="pct"/>
            <w:hideMark/>
          </w:tcPr>
          <w:p w14:paraId="0714D874"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4 bytes / NOT NULL</w:t>
            </w:r>
          </w:p>
        </w:tc>
        <w:tc>
          <w:tcPr>
            <w:tcW w:w="426" w:type="pct"/>
            <w:hideMark/>
          </w:tcPr>
          <w:p w14:paraId="45C07F3B"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w:t>
            </w:r>
          </w:p>
        </w:tc>
        <w:tc>
          <w:tcPr>
            <w:tcW w:w="1862" w:type="pct"/>
            <w:hideMark/>
          </w:tcPr>
          <w:p w14:paraId="04DDD0E8"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Calendar date on which the engagement is scheduled to take place (YYYY-MM-DD format). (Example: '2026-10-12')</w:t>
            </w:r>
          </w:p>
        </w:tc>
      </w:tr>
      <w:tr w:rsidR="005E13BB" w:rsidRPr="0057575A" w14:paraId="5BE5AB7A" w14:textId="77777777" w:rsidTr="0057575A">
        <w:trPr>
          <w:cantSplit/>
        </w:trPr>
        <w:tc>
          <w:tcPr>
            <w:tcW w:w="851" w:type="pct"/>
            <w:hideMark/>
          </w:tcPr>
          <w:p w14:paraId="499148C1" w14:textId="77777777" w:rsidR="005E13BB" w:rsidRPr="0057575A" w:rsidRDefault="005E13BB" w:rsidP="0057575A">
            <w:pPr>
              <w:spacing w:line="276" w:lineRule="auto"/>
              <w:jc w:val="both"/>
              <w:rPr>
                <w:rFonts w:ascii="Times New Roman" w:hAnsi="Times New Roman" w:cs="Times New Roman"/>
              </w:rPr>
            </w:pPr>
            <w:proofErr w:type="spellStart"/>
            <w:r>
              <w:rPr>
                <w:rFonts w:ascii="Times New Roman" w:hAnsi="Times New Roman" w:cs="Times New Roman"/>
              </w:rPr>
              <w:lastRenderedPageBreak/>
              <w:t>call_time</w:t>
            </w:r>
            <w:proofErr w:type="spellEnd"/>
          </w:p>
        </w:tc>
        <w:tc>
          <w:tcPr>
            <w:tcW w:w="691" w:type="pct"/>
            <w:hideMark/>
          </w:tcPr>
          <w:p w14:paraId="65A0F7D7"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TIME</w:t>
            </w:r>
          </w:p>
        </w:tc>
        <w:tc>
          <w:tcPr>
            <w:tcW w:w="1170" w:type="pct"/>
            <w:hideMark/>
          </w:tcPr>
          <w:p w14:paraId="6B50EA3D"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8 bytes / NOT NULL</w:t>
            </w:r>
          </w:p>
        </w:tc>
        <w:tc>
          <w:tcPr>
            <w:tcW w:w="426" w:type="pct"/>
            <w:hideMark/>
          </w:tcPr>
          <w:p w14:paraId="1A371F06"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w:t>
            </w:r>
          </w:p>
        </w:tc>
        <w:tc>
          <w:tcPr>
            <w:tcW w:w="1862" w:type="pct"/>
            <w:hideMark/>
          </w:tcPr>
          <w:p w14:paraId="4FADDC35"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Mandatory assembly, uniform inspection, and instrument tuning time required prior to performance. (Example: '05:30:00')</w:t>
            </w:r>
          </w:p>
        </w:tc>
      </w:tr>
      <w:tr w:rsidR="005E13BB" w:rsidRPr="0057575A" w14:paraId="03ED11A7" w14:textId="77777777" w:rsidTr="0057575A">
        <w:trPr>
          <w:cantSplit/>
        </w:trPr>
        <w:tc>
          <w:tcPr>
            <w:tcW w:w="851" w:type="pct"/>
            <w:hideMark/>
          </w:tcPr>
          <w:p w14:paraId="14F05970" w14:textId="77777777" w:rsidR="005E13BB" w:rsidRPr="0057575A" w:rsidRDefault="005E13BB" w:rsidP="0057575A">
            <w:pPr>
              <w:spacing w:line="276" w:lineRule="auto"/>
              <w:jc w:val="both"/>
              <w:rPr>
                <w:rFonts w:ascii="Times New Roman" w:hAnsi="Times New Roman" w:cs="Times New Roman"/>
              </w:rPr>
            </w:pPr>
            <w:proofErr w:type="spellStart"/>
            <w:r>
              <w:rPr>
                <w:rFonts w:ascii="Times New Roman" w:hAnsi="Times New Roman" w:cs="Times New Roman"/>
              </w:rPr>
              <w:t>start_time</w:t>
            </w:r>
            <w:proofErr w:type="spellEnd"/>
          </w:p>
        </w:tc>
        <w:tc>
          <w:tcPr>
            <w:tcW w:w="691" w:type="pct"/>
            <w:hideMark/>
          </w:tcPr>
          <w:p w14:paraId="63A3E9AA"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TIME</w:t>
            </w:r>
          </w:p>
        </w:tc>
        <w:tc>
          <w:tcPr>
            <w:tcW w:w="1170" w:type="pct"/>
            <w:hideMark/>
          </w:tcPr>
          <w:p w14:paraId="2247FFA4"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8 bytes / NOT NULL</w:t>
            </w:r>
          </w:p>
        </w:tc>
        <w:tc>
          <w:tcPr>
            <w:tcW w:w="426" w:type="pct"/>
            <w:hideMark/>
          </w:tcPr>
          <w:p w14:paraId="3F270B19"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w:t>
            </w:r>
          </w:p>
        </w:tc>
        <w:tc>
          <w:tcPr>
            <w:tcW w:w="1862" w:type="pct"/>
            <w:hideMark/>
          </w:tcPr>
          <w:p w14:paraId="57E193B9"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Official step-off or musical presentation commencement time. (Example: '06:30:00')</w:t>
            </w:r>
          </w:p>
        </w:tc>
      </w:tr>
      <w:tr w:rsidR="005E13BB" w:rsidRPr="0057575A" w14:paraId="03E5A413" w14:textId="77777777" w:rsidTr="0057575A">
        <w:trPr>
          <w:cantSplit/>
        </w:trPr>
        <w:tc>
          <w:tcPr>
            <w:tcW w:w="851" w:type="pct"/>
            <w:hideMark/>
          </w:tcPr>
          <w:p w14:paraId="38CAE74B" w14:textId="77777777" w:rsidR="005E13BB" w:rsidRPr="0057575A" w:rsidRDefault="005E13BB" w:rsidP="0057575A">
            <w:pPr>
              <w:spacing w:line="276" w:lineRule="auto"/>
              <w:jc w:val="both"/>
              <w:rPr>
                <w:rFonts w:ascii="Times New Roman" w:hAnsi="Times New Roman" w:cs="Times New Roman"/>
              </w:rPr>
            </w:pPr>
            <w:proofErr w:type="spellStart"/>
            <w:r>
              <w:rPr>
                <w:rFonts w:ascii="Times New Roman" w:hAnsi="Times New Roman" w:cs="Times New Roman"/>
              </w:rPr>
              <w:t>location_venue</w:t>
            </w:r>
            <w:proofErr w:type="spellEnd"/>
          </w:p>
        </w:tc>
        <w:tc>
          <w:tcPr>
            <w:tcW w:w="691" w:type="pct"/>
            <w:hideMark/>
          </w:tcPr>
          <w:p w14:paraId="5B1807DA"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VARCHAR</w:t>
            </w:r>
          </w:p>
        </w:tc>
        <w:tc>
          <w:tcPr>
            <w:tcW w:w="1170" w:type="pct"/>
            <w:hideMark/>
          </w:tcPr>
          <w:p w14:paraId="43F22DB5"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200 / NOT NULL</w:t>
            </w:r>
          </w:p>
        </w:tc>
        <w:tc>
          <w:tcPr>
            <w:tcW w:w="426" w:type="pct"/>
            <w:hideMark/>
          </w:tcPr>
          <w:p w14:paraId="3CD047BB"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w:t>
            </w:r>
          </w:p>
        </w:tc>
        <w:tc>
          <w:tcPr>
            <w:tcW w:w="1862" w:type="pct"/>
            <w:hideMark/>
          </w:tcPr>
          <w:p w14:paraId="1D5C95A5"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Physical venue address, parade route assembly point, or church landmark. (Example: '</w:t>
            </w:r>
            <w:proofErr w:type="spellStart"/>
            <w:r>
              <w:rPr>
                <w:rFonts w:ascii="Times New Roman" w:hAnsi="Times New Roman" w:cs="Times New Roman"/>
              </w:rPr>
              <w:t>PeÃ±aranda</w:t>
            </w:r>
            <w:proofErr w:type="spellEnd"/>
            <w:r>
              <w:rPr>
                <w:rFonts w:ascii="Times New Roman" w:hAnsi="Times New Roman" w:cs="Times New Roman"/>
              </w:rPr>
              <w:t xml:space="preserve"> Municipal Plaza &amp; Saint Francis Church')</w:t>
            </w:r>
          </w:p>
        </w:tc>
      </w:tr>
      <w:tr w:rsidR="005E13BB" w:rsidRPr="0057575A" w14:paraId="44F8CD55" w14:textId="77777777" w:rsidTr="0057575A">
        <w:trPr>
          <w:cantSplit/>
        </w:trPr>
        <w:tc>
          <w:tcPr>
            <w:tcW w:w="851" w:type="pct"/>
            <w:hideMark/>
          </w:tcPr>
          <w:p w14:paraId="1BD42B2C" w14:textId="77777777" w:rsidR="005E13BB" w:rsidRPr="0057575A" w:rsidRDefault="005E13BB" w:rsidP="0057575A">
            <w:pPr>
              <w:spacing w:line="276" w:lineRule="auto"/>
              <w:jc w:val="both"/>
              <w:rPr>
                <w:rFonts w:ascii="Times New Roman" w:hAnsi="Times New Roman" w:cs="Times New Roman"/>
              </w:rPr>
            </w:pPr>
            <w:proofErr w:type="spellStart"/>
            <w:r>
              <w:rPr>
                <w:rFonts w:ascii="Times New Roman" w:hAnsi="Times New Roman" w:cs="Times New Roman"/>
              </w:rPr>
              <w:lastRenderedPageBreak/>
              <w:t>section_quotas_json</w:t>
            </w:r>
            <w:proofErr w:type="spellEnd"/>
          </w:p>
        </w:tc>
        <w:tc>
          <w:tcPr>
            <w:tcW w:w="691" w:type="pct"/>
            <w:hideMark/>
          </w:tcPr>
          <w:p w14:paraId="3588E84A"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JSONB</w:t>
            </w:r>
          </w:p>
        </w:tc>
        <w:tc>
          <w:tcPr>
            <w:tcW w:w="1170" w:type="pct"/>
            <w:hideMark/>
          </w:tcPr>
          <w:p w14:paraId="6044264A"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Variable / NOT NULL, DEFAULT '{woodwinds: 12, brass: 18, percussion: 4}'</w:t>
            </w:r>
          </w:p>
        </w:tc>
        <w:tc>
          <w:tcPr>
            <w:tcW w:w="426" w:type="pct"/>
            <w:hideMark/>
          </w:tcPr>
          <w:p w14:paraId="317DC2B2"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w:t>
            </w:r>
          </w:p>
        </w:tc>
        <w:tc>
          <w:tcPr>
            <w:tcW w:w="1862" w:type="pct"/>
            <w:hideMark/>
          </w:tcPr>
          <w:p w14:paraId="40A2EA06"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Structured JSON document delineating required musician headcounts across instrument sections. (Ex: '{woodwinds: 15, brass: 20, percussion: 5}')</w:t>
            </w:r>
          </w:p>
        </w:tc>
      </w:tr>
      <w:tr w:rsidR="005E13BB" w:rsidRPr="0057575A" w14:paraId="6798620E" w14:textId="77777777" w:rsidTr="0057575A">
        <w:trPr>
          <w:cantSplit/>
        </w:trPr>
        <w:tc>
          <w:tcPr>
            <w:tcW w:w="851" w:type="pct"/>
            <w:hideMark/>
          </w:tcPr>
          <w:p w14:paraId="17EA17F6" w14:textId="77777777" w:rsidR="005E13BB" w:rsidRPr="0057575A" w:rsidRDefault="005E13BB" w:rsidP="0057575A">
            <w:pPr>
              <w:spacing w:line="276" w:lineRule="auto"/>
              <w:jc w:val="both"/>
              <w:rPr>
                <w:rFonts w:ascii="Times New Roman" w:hAnsi="Times New Roman" w:cs="Times New Roman"/>
              </w:rPr>
            </w:pPr>
            <w:proofErr w:type="spellStart"/>
            <w:r>
              <w:rPr>
                <w:rFonts w:ascii="Times New Roman" w:hAnsi="Times New Roman" w:cs="Times New Roman"/>
              </w:rPr>
              <w:t>budget_compensation</w:t>
            </w:r>
            <w:proofErr w:type="spellEnd"/>
          </w:p>
        </w:tc>
        <w:tc>
          <w:tcPr>
            <w:tcW w:w="691" w:type="pct"/>
            <w:hideMark/>
          </w:tcPr>
          <w:p w14:paraId="0AA6094B"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DECIMAL</w:t>
            </w:r>
          </w:p>
        </w:tc>
        <w:tc>
          <w:tcPr>
            <w:tcW w:w="1170" w:type="pct"/>
            <w:hideMark/>
          </w:tcPr>
          <w:p w14:paraId="1EBF3C51"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10,2 / NULL, DEFAULT 0.00</w:t>
            </w:r>
          </w:p>
        </w:tc>
        <w:tc>
          <w:tcPr>
            <w:tcW w:w="426" w:type="pct"/>
            <w:hideMark/>
          </w:tcPr>
          <w:p w14:paraId="2979C080"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w:t>
            </w:r>
          </w:p>
        </w:tc>
        <w:tc>
          <w:tcPr>
            <w:tcW w:w="1862" w:type="pct"/>
            <w:hideMark/>
          </w:tcPr>
          <w:p w14:paraId="3EDAB682"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Individual musician financial allowance, honorarium, or transportation subsidy in Philippine Pesos (PHP). (Example: 750.00)</w:t>
            </w:r>
          </w:p>
        </w:tc>
      </w:tr>
      <w:tr w:rsidR="005E13BB" w:rsidRPr="0057575A" w14:paraId="57A2B1D8" w14:textId="77777777" w:rsidTr="0057575A">
        <w:trPr>
          <w:cantSplit/>
        </w:trPr>
        <w:tc>
          <w:tcPr>
            <w:tcW w:w="851" w:type="pct"/>
            <w:hideMark/>
          </w:tcPr>
          <w:p w14:paraId="5BF6A234"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lastRenderedPageBreak/>
              <w:t>status</w:t>
            </w:r>
          </w:p>
        </w:tc>
        <w:tc>
          <w:tcPr>
            <w:tcW w:w="691" w:type="pct"/>
            <w:hideMark/>
          </w:tcPr>
          <w:p w14:paraId="1FB98D0B"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VARCHAR</w:t>
            </w:r>
          </w:p>
        </w:tc>
        <w:tc>
          <w:tcPr>
            <w:tcW w:w="1170" w:type="pct"/>
            <w:hideMark/>
          </w:tcPr>
          <w:p w14:paraId="2C64A4E8"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20 / NOT NULL, DEFAULT 'scheduled', CHECK (status IN ('scheduled', '</w:t>
            </w:r>
            <w:proofErr w:type="spellStart"/>
            <w:r>
              <w:rPr>
                <w:rFonts w:ascii="Times New Roman" w:hAnsi="Times New Roman" w:cs="Times New Roman"/>
              </w:rPr>
              <w:t>in_progress</w:t>
            </w:r>
            <w:proofErr w:type="spellEnd"/>
            <w:r>
              <w:rPr>
                <w:rFonts w:ascii="Times New Roman" w:hAnsi="Times New Roman" w:cs="Times New Roman"/>
              </w:rPr>
              <w:t>', 'completed', 'cancelled'))</w:t>
            </w:r>
          </w:p>
        </w:tc>
        <w:tc>
          <w:tcPr>
            <w:tcW w:w="426" w:type="pct"/>
            <w:hideMark/>
          </w:tcPr>
          <w:p w14:paraId="2C171DD1"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w:t>
            </w:r>
          </w:p>
        </w:tc>
        <w:tc>
          <w:tcPr>
            <w:tcW w:w="1862" w:type="pct"/>
            <w:hideMark/>
          </w:tcPr>
          <w:p w14:paraId="0DDFA3FC"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Current operational lifecycle status of the scheduled event. (Example: 'scheduled')</w:t>
            </w:r>
          </w:p>
        </w:tc>
      </w:tr>
      <w:tr w:rsidR="005E13BB" w:rsidRPr="0057575A" w14:paraId="1E5B2EB6" w14:textId="77777777" w:rsidTr="0057575A">
        <w:trPr>
          <w:cantSplit/>
        </w:trPr>
        <w:tc>
          <w:tcPr>
            <w:tcW w:w="851" w:type="pct"/>
            <w:hideMark/>
          </w:tcPr>
          <w:p w14:paraId="178D8742" w14:textId="77777777" w:rsidR="005E13BB" w:rsidRPr="0057575A" w:rsidRDefault="005E13BB" w:rsidP="0057575A">
            <w:pPr>
              <w:spacing w:line="276" w:lineRule="auto"/>
              <w:jc w:val="both"/>
              <w:rPr>
                <w:rFonts w:ascii="Times New Roman" w:hAnsi="Times New Roman" w:cs="Times New Roman"/>
              </w:rPr>
            </w:pPr>
            <w:proofErr w:type="spellStart"/>
            <w:r>
              <w:rPr>
                <w:rFonts w:ascii="Times New Roman" w:hAnsi="Times New Roman" w:cs="Times New Roman"/>
              </w:rPr>
              <w:t>created_at</w:t>
            </w:r>
            <w:proofErr w:type="spellEnd"/>
          </w:p>
        </w:tc>
        <w:tc>
          <w:tcPr>
            <w:tcW w:w="691" w:type="pct"/>
            <w:hideMark/>
          </w:tcPr>
          <w:p w14:paraId="2B8AB603"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TIMESTAMP</w:t>
            </w:r>
          </w:p>
        </w:tc>
        <w:tc>
          <w:tcPr>
            <w:tcW w:w="1170" w:type="pct"/>
            <w:hideMark/>
          </w:tcPr>
          <w:p w14:paraId="03754C10"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8 bytes / NOT NULL, DEFAULT CURRENT_TIMESTAMP</w:t>
            </w:r>
          </w:p>
        </w:tc>
        <w:tc>
          <w:tcPr>
            <w:tcW w:w="426" w:type="pct"/>
            <w:hideMark/>
          </w:tcPr>
          <w:p w14:paraId="45F3B36A"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w:t>
            </w:r>
          </w:p>
        </w:tc>
        <w:tc>
          <w:tcPr>
            <w:tcW w:w="1862" w:type="pct"/>
            <w:hideMark/>
          </w:tcPr>
          <w:p w14:paraId="3136CCCA"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System timestamp recording when the event record was committed to the database. (Example: '2026-09-22 09:00:00')</w:t>
            </w:r>
          </w:p>
        </w:tc>
      </w:tr>
      <w:tr w:rsidR="005E13BB" w:rsidRPr="0057575A" w14:paraId="28EDC705" w14:textId="77777777" w:rsidTr="0057575A">
        <w:trPr>
          <w:cantSplit/>
        </w:trPr>
        <w:tc>
          <w:tcPr>
            <w:tcW w:w="851" w:type="pct"/>
            <w:hideMark/>
          </w:tcPr>
          <w:p w14:paraId="2B1BC0FA" w14:textId="77777777" w:rsidR="005E13BB" w:rsidRPr="0057575A" w:rsidRDefault="005E13BB" w:rsidP="0057575A">
            <w:pPr>
              <w:spacing w:line="276" w:lineRule="auto"/>
              <w:jc w:val="both"/>
              <w:rPr>
                <w:rFonts w:ascii="Times New Roman" w:hAnsi="Times New Roman" w:cs="Times New Roman"/>
              </w:rPr>
            </w:pPr>
            <w:proofErr w:type="spellStart"/>
            <w:r>
              <w:rPr>
                <w:rFonts w:ascii="Times New Roman" w:hAnsi="Times New Roman" w:cs="Times New Roman"/>
              </w:rPr>
              <w:t>updated_at</w:t>
            </w:r>
            <w:proofErr w:type="spellEnd"/>
          </w:p>
        </w:tc>
        <w:tc>
          <w:tcPr>
            <w:tcW w:w="691" w:type="pct"/>
            <w:hideMark/>
          </w:tcPr>
          <w:p w14:paraId="62C70DE3"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TIMESTAMP</w:t>
            </w:r>
          </w:p>
        </w:tc>
        <w:tc>
          <w:tcPr>
            <w:tcW w:w="1170" w:type="pct"/>
            <w:hideMark/>
          </w:tcPr>
          <w:p w14:paraId="096C99DB"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8 bytes / NOT NULL, DEFAULT CURRENT_TIMESTAMP</w:t>
            </w:r>
          </w:p>
        </w:tc>
        <w:tc>
          <w:tcPr>
            <w:tcW w:w="426" w:type="pct"/>
            <w:hideMark/>
          </w:tcPr>
          <w:p w14:paraId="2657189D"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w:t>
            </w:r>
          </w:p>
        </w:tc>
        <w:tc>
          <w:tcPr>
            <w:tcW w:w="1862" w:type="pct"/>
            <w:hideMark/>
          </w:tcPr>
          <w:p w14:paraId="7657FF65"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System timestamp tracking the most recent modification made to the event specifications. (Example: '2026-09-24 11:20:00')</w:t>
            </w:r>
          </w:p>
        </w:tc>
      </w:tr>
    </w:tbl>
    <w:p w14:paraId="44F8D213" w14:textId="77777777" w:rsidR="005E13BB" w:rsidRPr="00F66845" w:rsidRDefault="005E13BB" w:rsidP="005E13BB">
      <w:pPr>
        <w:spacing w:line="360" w:lineRule="auto"/>
        <w:jc w:val="both"/>
        <w:rPr>
          <w:rFonts w:ascii="Times New Roman" w:hAnsi="Times New Roman" w:cs="Times New Roman"/>
          <w:sz w:val="24"/>
          <w:szCs w:val="24"/>
        </w:rPr>
      </w:pPr>
    </w:p>
    <w:p w14:paraId="319DCF70" w14:textId="77777777" w:rsidR="0057575A" w:rsidRDefault="0057575A" w:rsidP="005E13BB">
      <w:pPr>
        <w:spacing w:line="360" w:lineRule="auto"/>
        <w:jc w:val="both"/>
        <w:rPr>
          <w:rFonts w:ascii="Times New Roman" w:hAnsi="Times New Roman" w:cs="Times New Roman"/>
          <w:b/>
          <w:bCs/>
          <w:sz w:val="24"/>
          <w:szCs w:val="24"/>
        </w:rPr>
      </w:pPr>
    </w:p>
    <w:p w14:paraId="3F27B632" w14:textId="77777777" w:rsidR="0057575A" w:rsidRDefault="0057575A" w:rsidP="005E13BB">
      <w:pPr>
        <w:spacing w:line="360" w:lineRule="auto"/>
        <w:jc w:val="both"/>
        <w:rPr>
          <w:rFonts w:ascii="Times New Roman" w:hAnsi="Times New Roman" w:cs="Times New Roman"/>
          <w:b/>
          <w:bCs/>
          <w:sz w:val="24"/>
          <w:szCs w:val="24"/>
        </w:rPr>
      </w:pPr>
    </w:p>
    <w:p w14:paraId="25D0CFC6" w14:textId="77777777" w:rsidR="0057575A" w:rsidRDefault="0057575A" w:rsidP="005E13BB">
      <w:pPr>
        <w:spacing w:line="360" w:lineRule="auto"/>
        <w:jc w:val="both"/>
        <w:rPr>
          <w:rFonts w:ascii="Times New Roman" w:hAnsi="Times New Roman" w:cs="Times New Roman"/>
          <w:b/>
          <w:bCs/>
          <w:sz w:val="24"/>
          <w:szCs w:val="24"/>
        </w:rPr>
      </w:pPr>
    </w:p>
    <w:p w14:paraId="720401B2" w14:textId="2E931C13" w:rsidR="0057575A" w:rsidRDefault="0057575A" w:rsidP="0057575A">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lastRenderedPageBreak/>
        <w:t>Table 17 manages official broadcast bulletins, urgent notices, call-time modifications, and musical directives published by band leadership. It features tiered priority classifications that govern automated dispatch mechanisms and emergency siren triggers.</w:t>
      </w:r>
    </w:p>
    <w:p w14:paraId="027139B2" w14:textId="77777777" w:rsidR="0057575A" w:rsidRDefault="0057575A" w:rsidP="005E13BB">
      <w:pPr>
        <w:spacing w:line="360" w:lineRule="auto"/>
        <w:jc w:val="both"/>
        <w:rPr>
          <w:rFonts w:ascii="Times New Roman" w:hAnsi="Times New Roman" w:cs="Times New Roman"/>
          <w:b/>
          <w:bCs/>
          <w:sz w:val="24"/>
          <w:szCs w:val="24"/>
        </w:rPr>
      </w:pPr>
    </w:p>
    <w:p w14:paraId="16AFD86E" w14:textId="5CA8C33E" w:rsidR="0057575A" w:rsidRDefault="005E13BB" w:rsidP="005E13BB">
      <w:pPr>
        <w:spacing w:line="360" w:lineRule="auto"/>
        <w:jc w:val="both"/>
        <w:rPr>
          <w:rFonts w:ascii="Times New Roman" w:hAnsi="Times New Roman" w:cs="Times New Roman"/>
          <w:b/>
          <w:bCs/>
          <w:sz w:val="24"/>
          <w:szCs w:val="24"/>
        </w:rPr>
      </w:pPr>
      <w:bookmarkStart w:id="66" w:name="_Toc900109"/>
      <w:r>
        <w:rPr>
          <w:rFonts w:ascii="Times New Roman" w:hAnsi="Times New Roman" w:cs="Times New Roman"/>
          <w:b/>
          <w:bCs/>
          <w:sz w:val="24"/>
          <w:szCs w:val="24"/>
        </w:rPr>
        <w:t>Table 17</w:t>
      </w:r>
      <w:bookmarkEnd w:id="66"/>
    </w:p>
    <w:p w14:paraId="4B3187E5" w14:textId="2A0F3DC1" w:rsidR="005E13BB" w:rsidRPr="00F66845" w:rsidRDefault="0057575A" w:rsidP="005E13BB">
      <w:pPr>
        <w:spacing w:line="360" w:lineRule="auto"/>
        <w:jc w:val="both"/>
        <w:rPr>
          <w:rFonts w:ascii="Times New Roman" w:hAnsi="Times New Roman" w:cs="Times New Roman"/>
          <w:sz w:val="24"/>
          <w:szCs w:val="24"/>
        </w:rPr>
      </w:pPr>
      <w:r>
        <w:rPr>
          <w:rFonts w:ascii="Times New Roman" w:hAnsi="Times New Roman" w:cs="Times New Roman"/>
          <w:i/>
          <w:iCs/>
          <w:sz w:val="24"/>
          <w:szCs w:val="24"/>
        </w:rPr>
        <w:t xml:space="preserve">Data Dictionary for Table </w:t>
      </w:r>
      <w:proofErr w:type="spellStart"/>
      <w:r>
        <w:rPr>
          <w:rFonts w:ascii="Times New Roman" w:hAnsi="Times New Roman" w:cs="Times New Roman"/>
          <w:i/>
          <w:iCs/>
          <w:sz w:val="24"/>
          <w:szCs w:val="24"/>
        </w:rPr>
        <w:t>tbl_announcements</w:t>
      </w:r>
      <w:proofErr w:type="spellEnd"/>
    </w:p>
    <w:tbl>
      <w:tblPr>
        <w:tblW w:w="5000" w:type="pct"/>
        <w:tblBorders>
          <w:top w:val="single" w:sz="4" w:space="0" w:color="auto"/>
          <w:bottom w:val="single" w:sz="4" w:space="0" w:color="auto"/>
        </w:tblBorders>
        <w:tblLook w:val="04A0" w:firstRow="1" w:lastRow="0" w:firstColumn="1" w:lastColumn="0" w:noHBand="0" w:noVBand="1"/>
      </w:tblPr>
      <w:tblGrid>
        <w:gridCol w:w="1335"/>
        <w:gridCol w:w="1316"/>
        <w:gridCol w:w="2298"/>
        <w:gridCol w:w="544"/>
        <w:gridCol w:w="1563"/>
      </w:tblGrid>
      <w:tr w:rsidR="005E13BB" w:rsidRPr="0057575A" w14:paraId="0BEC9418" w14:textId="77777777" w:rsidTr="0057575A">
        <w:trPr>
          <w:cantSplit/>
          <w:tblHeader/>
        </w:trPr>
        <w:tc>
          <w:tcPr>
            <w:tcW w:w="851" w:type="pct"/>
            <w:tcBorders>
              <w:top w:val="single" w:sz="4" w:space="0" w:color="auto"/>
              <w:bottom w:val="single" w:sz="4" w:space="0" w:color="auto"/>
            </w:tcBorders>
            <w:hideMark/>
          </w:tcPr>
          <w:p w14:paraId="46374098" w14:textId="77777777" w:rsidR="005E13BB" w:rsidRPr="0057575A" w:rsidRDefault="005E13BB" w:rsidP="0057575A">
            <w:pPr>
              <w:spacing w:line="276" w:lineRule="auto"/>
              <w:jc w:val="both"/>
              <w:rPr>
                <w:rFonts w:ascii="Times New Roman" w:hAnsi="Times New Roman" w:cs="Times New Roman"/>
                <w:b/>
                <w:bCs/>
              </w:rPr>
            </w:pPr>
            <w:r>
              <w:rPr>
                <w:rFonts w:ascii="Times New Roman" w:hAnsi="Times New Roman" w:cs="Times New Roman"/>
                <w:b/>
                <w:bCs/>
              </w:rPr>
              <w:t>Field Name</w:t>
            </w:r>
          </w:p>
        </w:tc>
        <w:tc>
          <w:tcPr>
            <w:tcW w:w="691" w:type="pct"/>
            <w:tcBorders>
              <w:top w:val="single" w:sz="4" w:space="0" w:color="auto"/>
              <w:bottom w:val="single" w:sz="4" w:space="0" w:color="auto"/>
            </w:tcBorders>
            <w:hideMark/>
          </w:tcPr>
          <w:p w14:paraId="50B5F058" w14:textId="77777777" w:rsidR="005E13BB" w:rsidRPr="0057575A" w:rsidRDefault="005E13BB" w:rsidP="0057575A">
            <w:pPr>
              <w:spacing w:line="276" w:lineRule="auto"/>
              <w:jc w:val="both"/>
              <w:rPr>
                <w:rFonts w:ascii="Times New Roman" w:hAnsi="Times New Roman" w:cs="Times New Roman"/>
                <w:b/>
                <w:bCs/>
              </w:rPr>
            </w:pPr>
            <w:r>
              <w:rPr>
                <w:rFonts w:ascii="Times New Roman" w:hAnsi="Times New Roman" w:cs="Times New Roman"/>
                <w:b/>
                <w:bCs/>
              </w:rPr>
              <w:t>Data Type</w:t>
            </w:r>
          </w:p>
        </w:tc>
        <w:tc>
          <w:tcPr>
            <w:tcW w:w="1170" w:type="pct"/>
            <w:tcBorders>
              <w:top w:val="single" w:sz="4" w:space="0" w:color="auto"/>
              <w:bottom w:val="single" w:sz="4" w:space="0" w:color="auto"/>
            </w:tcBorders>
            <w:hideMark/>
          </w:tcPr>
          <w:p w14:paraId="6ED233BC" w14:textId="77777777" w:rsidR="005E13BB" w:rsidRPr="0057575A" w:rsidRDefault="005E13BB" w:rsidP="0057575A">
            <w:pPr>
              <w:spacing w:line="276" w:lineRule="auto"/>
              <w:jc w:val="both"/>
              <w:rPr>
                <w:rFonts w:ascii="Times New Roman" w:hAnsi="Times New Roman" w:cs="Times New Roman"/>
                <w:b/>
                <w:bCs/>
              </w:rPr>
            </w:pPr>
            <w:r>
              <w:rPr>
                <w:rFonts w:ascii="Times New Roman" w:hAnsi="Times New Roman" w:cs="Times New Roman"/>
                <w:b/>
                <w:bCs/>
              </w:rPr>
              <w:t>Length / Constraint</w:t>
            </w:r>
          </w:p>
        </w:tc>
        <w:tc>
          <w:tcPr>
            <w:tcW w:w="426" w:type="pct"/>
            <w:tcBorders>
              <w:top w:val="single" w:sz="4" w:space="0" w:color="auto"/>
              <w:bottom w:val="single" w:sz="4" w:space="0" w:color="auto"/>
            </w:tcBorders>
            <w:hideMark/>
          </w:tcPr>
          <w:p w14:paraId="1117B65A" w14:textId="77777777" w:rsidR="005E13BB" w:rsidRPr="0057575A" w:rsidRDefault="005E13BB" w:rsidP="0057575A">
            <w:pPr>
              <w:spacing w:line="276" w:lineRule="auto"/>
              <w:jc w:val="both"/>
              <w:rPr>
                <w:rFonts w:ascii="Times New Roman" w:hAnsi="Times New Roman" w:cs="Times New Roman"/>
                <w:b/>
                <w:bCs/>
              </w:rPr>
            </w:pPr>
            <w:r>
              <w:rPr>
                <w:rFonts w:ascii="Times New Roman" w:hAnsi="Times New Roman" w:cs="Times New Roman"/>
                <w:b/>
                <w:bCs/>
              </w:rPr>
              <w:t>Key</w:t>
            </w:r>
          </w:p>
        </w:tc>
        <w:tc>
          <w:tcPr>
            <w:tcW w:w="1862" w:type="pct"/>
            <w:tcBorders>
              <w:top w:val="single" w:sz="4" w:space="0" w:color="auto"/>
              <w:bottom w:val="single" w:sz="4" w:space="0" w:color="auto"/>
            </w:tcBorders>
            <w:hideMark/>
          </w:tcPr>
          <w:p w14:paraId="55BB4255" w14:textId="77777777" w:rsidR="005E13BB" w:rsidRPr="0057575A" w:rsidRDefault="005E13BB" w:rsidP="0057575A">
            <w:pPr>
              <w:spacing w:line="276" w:lineRule="auto"/>
              <w:jc w:val="both"/>
              <w:rPr>
                <w:rFonts w:ascii="Times New Roman" w:hAnsi="Times New Roman" w:cs="Times New Roman"/>
                <w:b/>
                <w:bCs/>
              </w:rPr>
            </w:pPr>
            <w:r>
              <w:rPr>
                <w:rFonts w:ascii="Times New Roman" w:hAnsi="Times New Roman" w:cs="Times New Roman"/>
                <w:b/>
                <w:bCs/>
              </w:rPr>
              <w:t>Description</w:t>
            </w:r>
          </w:p>
        </w:tc>
      </w:tr>
      <w:tr w:rsidR="005E13BB" w:rsidRPr="0057575A" w14:paraId="7DC07129" w14:textId="77777777" w:rsidTr="0057575A">
        <w:trPr>
          <w:cantSplit/>
        </w:trPr>
        <w:tc>
          <w:tcPr>
            <w:tcW w:w="851" w:type="pct"/>
            <w:tcBorders>
              <w:top w:val="single" w:sz="4" w:space="0" w:color="auto"/>
            </w:tcBorders>
            <w:hideMark/>
          </w:tcPr>
          <w:p w14:paraId="0DFA0EB3"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id</w:t>
            </w:r>
          </w:p>
        </w:tc>
        <w:tc>
          <w:tcPr>
            <w:tcW w:w="691" w:type="pct"/>
            <w:tcBorders>
              <w:top w:val="single" w:sz="4" w:space="0" w:color="auto"/>
            </w:tcBorders>
            <w:hideMark/>
          </w:tcPr>
          <w:p w14:paraId="4D12A26C"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BIGINT</w:t>
            </w:r>
          </w:p>
        </w:tc>
        <w:tc>
          <w:tcPr>
            <w:tcW w:w="1170" w:type="pct"/>
            <w:tcBorders>
              <w:top w:val="single" w:sz="4" w:space="0" w:color="auto"/>
            </w:tcBorders>
            <w:hideMark/>
          </w:tcPr>
          <w:p w14:paraId="5EEDE851"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8 bytes / NOT NULL, GENERATED ALWAYS AS IDENTITY</w:t>
            </w:r>
          </w:p>
        </w:tc>
        <w:tc>
          <w:tcPr>
            <w:tcW w:w="426" w:type="pct"/>
            <w:tcBorders>
              <w:top w:val="single" w:sz="4" w:space="0" w:color="auto"/>
            </w:tcBorders>
            <w:hideMark/>
          </w:tcPr>
          <w:p w14:paraId="67F65885"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PK</w:t>
            </w:r>
          </w:p>
        </w:tc>
        <w:tc>
          <w:tcPr>
            <w:tcW w:w="1862" w:type="pct"/>
            <w:tcBorders>
              <w:top w:val="single" w:sz="4" w:space="0" w:color="auto"/>
            </w:tcBorders>
            <w:hideMark/>
          </w:tcPr>
          <w:p w14:paraId="70AED223"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Unique synthetic numeric primary key indexing each official announcement publication. (Example: 201)</w:t>
            </w:r>
          </w:p>
        </w:tc>
      </w:tr>
      <w:tr w:rsidR="005E13BB" w:rsidRPr="0057575A" w14:paraId="77B1C369" w14:textId="77777777" w:rsidTr="0057575A">
        <w:trPr>
          <w:cantSplit/>
        </w:trPr>
        <w:tc>
          <w:tcPr>
            <w:tcW w:w="851" w:type="pct"/>
            <w:hideMark/>
          </w:tcPr>
          <w:p w14:paraId="5AC23A30" w14:textId="77777777" w:rsidR="005E13BB" w:rsidRPr="0057575A" w:rsidRDefault="005E13BB" w:rsidP="0057575A">
            <w:pPr>
              <w:spacing w:line="276" w:lineRule="auto"/>
              <w:jc w:val="both"/>
              <w:rPr>
                <w:rFonts w:ascii="Times New Roman" w:hAnsi="Times New Roman" w:cs="Times New Roman"/>
              </w:rPr>
            </w:pPr>
            <w:proofErr w:type="spellStart"/>
            <w:r>
              <w:rPr>
                <w:rFonts w:ascii="Times New Roman" w:hAnsi="Times New Roman" w:cs="Times New Roman"/>
              </w:rPr>
              <w:t>author_id</w:t>
            </w:r>
            <w:proofErr w:type="spellEnd"/>
          </w:p>
        </w:tc>
        <w:tc>
          <w:tcPr>
            <w:tcW w:w="691" w:type="pct"/>
            <w:hideMark/>
          </w:tcPr>
          <w:p w14:paraId="683F2CDC"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UUID</w:t>
            </w:r>
          </w:p>
        </w:tc>
        <w:tc>
          <w:tcPr>
            <w:tcW w:w="1170" w:type="pct"/>
            <w:hideMark/>
          </w:tcPr>
          <w:p w14:paraId="5AA8E390"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36 / NOT NULL</w:t>
            </w:r>
          </w:p>
        </w:tc>
        <w:tc>
          <w:tcPr>
            <w:tcW w:w="426" w:type="pct"/>
            <w:hideMark/>
          </w:tcPr>
          <w:p w14:paraId="1C2EFDE1"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FK</w:t>
            </w:r>
          </w:p>
        </w:tc>
        <w:tc>
          <w:tcPr>
            <w:tcW w:w="1862" w:type="pct"/>
            <w:hideMark/>
          </w:tcPr>
          <w:p w14:paraId="51CE7029"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Foreign key identifying the band officer or administrator who published the announcement (</w:t>
            </w:r>
            <w:proofErr w:type="spellStart"/>
            <w:r>
              <w:rPr>
                <w:rFonts w:ascii="Times New Roman" w:hAnsi="Times New Roman" w:cs="Times New Roman"/>
              </w:rPr>
              <w:t>tbl_users</w:t>
            </w:r>
            <w:proofErr w:type="spellEnd"/>
            <w:r>
              <w:rPr>
                <w:rFonts w:ascii="Times New Roman" w:hAnsi="Times New Roman" w:cs="Times New Roman"/>
              </w:rPr>
              <w:t>(id) ON DELETE RESTRICT). (Example: 'b1ffcd88-8b1a-4fe7-aa5c-5aa8ac270b22')</w:t>
            </w:r>
          </w:p>
        </w:tc>
      </w:tr>
      <w:tr w:rsidR="005E13BB" w:rsidRPr="0057575A" w14:paraId="03056C12" w14:textId="77777777" w:rsidTr="0057575A">
        <w:trPr>
          <w:cantSplit/>
        </w:trPr>
        <w:tc>
          <w:tcPr>
            <w:tcW w:w="851" w:type="pct"/>
            <w:hideMark/>
          </w:tcPr>
          <w:p w14:paraId="79A29046"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lastRenderedPageBreak/>
              <w:t>title</w:t>
            </w:r>
          </w:p>
        </w:tc>
        <w:tc>
          <w:tcPr>
            <w:tcW w:w="691" w:type="pct"/>
            <w:hideMark/>
          </w:tcPr>
          <w:p w14:paraId="6C85B474"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VARCHAR</w:t>
            </w:r>
          </w:p>
        </w:tc>
        <w:tc>
          <w:tcPr>
            <w:tcW w:w="1170" w:type="pct"/>
            <w:hideMark/>
          </w:tcPr>
          <w:p w14:paraId="6068BD0D"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150 / NOT NULL</w:t>
            </w:r>
          </w:p>
        </w:tc>
        <w:tc>
          <w:tcPr>
            <w:tcW w:w="426" w:type="pct"/>
            <w:hideMark/>
          </w:tcPr>
          <w:p w14:paraId="2D297FC1"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w:t>
            </w:r>
          </w:p>
        </w:tc>
        <w:tc>
          <w:tcPr>
            <w:tcW w:w="1862" w:type="pct"/>
            <w:hideMark/>
          </w:tcPr>
          <w:p w14:paraId="2C16D566"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Concise header summarizing the subject and core premise of the announcement bulletin. (Example: 'URGENT: Revised Call-Time for Saint Francis Fluvial Parade')</w:t>
            </w:r>
          </w:p>
        </w:tc>
      </w:tr>
      <w:tr w:rsidR="005E13BB" w:rsidRPr="0057575A" w14:paraId="085B7DF4" w14:textId="77777777" w:rsidTr="0057575A">
        <w:trPr>
          <w:cantSplit/>
        </w:trPr>
        <w:tc>
          <w:tcPr>
            <w:tcW w:w="851" w:type="pct"/>
            <w:hideMark/>
          </w:tcPr>
          <w:p w14:paraId="020FA2FE" w14:textId="77777777" w:rsidR="005E13BB" w:rsidRPr="0057575A" w:rsidRDefault="005E13BB" w:rsidP="0057575A">
            <w:pPr>
              <w:spacing w:line="276" w:lineRule="auto"/>
              <w:jc w:val="both"/>
              <w:rPr>
                <w:rFonts w:ascii="Times New Roman" w:hAnsi="Times New Roman" w:cs="Times New Roman"/>
              </w:rPr>
            </w:pPr>
            <w:proofErr w:type="spellStart"/>
            <w:r>
              <w:rPr>
                <w:rFonts w:ascii="Times New Roman" w:hAnsi="Times New Roman" w:cs="Times New Roman"/>
              </w:rPr>
              <w:t>message_body</w:t>
            </w:r>
            <w:proofErr w:type="spellEnd"/>
          </w:p>
        </w:tc>
        <w:tc>
          <w:tcPr>
            <w:tcW w:w="691" w:type="pct"/>
            <w:hideMark/>
          </w:tcPr>
          <w:p w14:paraId="2CECA373"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TEXT</w:t>
            </w:r>
          </w:p>
        </w:tc>
        <w:tc>
          <w:tcPr>
            <w:tcW w:w="1170" w:type="pct"/>
            <w:hideMark/>
          </w:tcPr>
          <w:p w14:paraId="0D472D98"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Variable / NOT NULL</w:t>
            </w:r>
          </w:p>
        </w:tc>
        <w:tc>
          <w:tcPr>
            <w:tcW w:w="426" w:type="pct"/>
            <w:hideMark/>
          </w:tcPr>
          <w:p w14:paraId="7EACE29A"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w:t>
            </w:r>
          </w:p>
        </w:tc>
        <w:tc>
          <w:tcPr>
            <w:tcW w:w="1862" w:type="pct"/>
            <w:hideMark/>
          </w:tcPr>
          <w:p w14:paraId="497E2B9A"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Full informational content including operational guidelines, uniform codes, and assembly rules. (Example: 'All brass and woodwinds assemble at church patio by 05:00 AM sharp in Gala White Uniform.')</w:t>
            </w:r>
          </w:p>
        </w:tc>
      </w:tr>
      <w:tr w:rsidR="005E13BB" w:rsidRPr="0057575A" w14:paraId="7D8A593C" w14:textId="77777777" w:rsidTr="0057575A">
        <w:trPr>
          <w:cantSplit/>
        </w:trPr>
        <w:tc>
          <w:tcPr>
            <w:tcW w:w="851" w:type="pct"/>
            <w:hideMark/>
          </w:tcPr>
          <w:p w14:paraId="38FBA64C" w14:textId="77777777" w:rsidR="005E13BB" w:rsidRPr="0057575A" w:rsidRDefault="005E13BB" w:rsidP="0057575A">
            <w:pPr>
              <w:spacing w:line="276" w:lineRule="auto"/>
              <w:jc w:val="both"/>
              <w:rPr>
                <w:rFonts w:ascii="Times New Roman" w:hAnsi="Times New Roman" w:cs="Times New Roman"/>
              </w:rPr>
            </w:pPr>
            <w:proofErr w:type="spellStart"/>
            <w:r>
              <w:rPr>
                <w:rFonts w:ascii="Times New Roman" w:hAnsi="Times New Roman" w:cs="Times New Roman"/>
              </w:rPr>
              <w:lastRenderedPageBreak/>
              <w:t>priority_tier</w:t>
            </w:r>
            <w:proofErr w:type="spellEnd"/>
          </w:p>
        </w:tc>
        <w:tc>
          <w:tcPr>
            <w:tcW w:w="691" w:type="pct"/>
            <w:hideMark/>
          </w:tcPr>
          <w:p w14:paraId="29279557"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VARCHAR</w:t>
            </w:r>
          </w:p>
        </w:tc>
        <w:tc>
          <w:tcPr>
            <w:tcW w:w="1170" w:type="pct"/>
            <w:hideMark/>
          </w:tcPr>
          <w:p w14:paraId="6E98FB60"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15 / NOT NULL, DEFAULT 'Low', CHECK (</w:t>
            </w:r>
            <w:proofErr w:type="spellStart"/>
            <w:r>
              <w:rPr>
                <w:rFonts w:ascii="Times New Roman" w:hAnsi="Times New Roman" w:cs="Times New Roman"/>
              </w:rPr>
              <w:t>priority_tier</w:t>
            </w:r>
            <w:proofErr w:type="spellEnd"/>
            <w:r>
              <w:rPr>
                <w:rFonts w:ascii="Times New Roman" w:hAnsi="Times New Roman" w:cs="Times New Roman"/>
              </w:rPr>
              <w:t xml:space="preserve"> IN ('Low', 'Medium', 'High'))</w:t>
            </w:r>
          </w:p>
        </w:tc>
        <w:tc>
          <w:tcPr>
            <w:tcW w:w="426" w:type="pct"/>
            <w:hideMark/>
          </w:tcPr>
          <w:p w14:paraId="7DF08ABB"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w:t>
            </w:r>
          </w:p>
        </w:tc>
        <w:tc>
          <w:tcPr>
            <w:tcW w:w="1862" w:type="pct"/>
            <w:hideMark/>
          </w:tcPr>
          <w:p w14:paraId="100727B1"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Urgency classification governing dispatch speed and siren triggering (High initiates audible brass alert). (Example: 'High')</w:t>
            </w:r>
          </w:p>
        </w:tc>
      </w:tr>
      <w:tr w:rsidR="005E13BB" w:rsidRPr="0057575A" w14:paraId="451FF7E5" w14:textId="77777777" w:rsidTr="0057575A">
        <w:trPr>
          <w:cantSplit/>
        </w:trPr>
        <w:tc>
          <w:tcPr>
            <w:tcW w:w="851" w:type="pct"/>
            <w:hideMark/>
          </w:tcPr>
          <w:p w14:paraId="3F8E4BE2" w14:textId="77777777" w:rsidR="005E13BB" w:rsidRPr="0057575A" w:rsidRDefault="005E13BB" w:rsidP="0057575A">
            <w:pPr>
              <w:spacing w:line="276" w:lineRule="auto"/>
              <w:jc w:val="both"/>
              <w:rPr>
                <w:rFonts w:ascii="Times New Roman" w:hAnsi="Times New Roman" w:cs="Times New Roman"/>
              </w:rPr>
            </w:pPr>
            <w:proofErr w:type="spellStart"/>
            <w:r>
              <w:rPr>
                <w:rFonts w:ascii="Times New Roman" w:hAnsi="Times New Roman" w:cs="Times New Roman"/>
              </w:rPr>
              <w:t>target_section</w:t>
            </w:r>
            <w:proofErr w:type="spellEnd"/>
          </w:p>
        </w:tc>
        <w:tc>
          <w:tcPr>
            <w:tcW w:w="691" w:type="pct"/>
            <w:hideMark/>
          </w:tcPr>
          <w:p w14:paraId="5101E4F5"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VARCHAR</w:t>
            </w:r>
          </w:p>
        </w:tc>
        <w:tc>
          <w:tcPr>
            <w:tcW w:w="1170" w:type="pct"/>
            <w:hideMark/>
          </w:tcPr>
          <w:p w14:paraId="50B96C43"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30 / NOT NULL, DEFAULT 'All', CHECK (</w:t>
            </w:r>
            <w:proofErr w:type="spellStart"/>
            <w:r>
              <w:rPr>
                <w:rFonts w:ascii="Times New Roman" w:hAnsi="Times New Roman" w:cs="Times New Roman"/>
              </w:rPr>
              <w:t>target_section</w:t>
            </w:r>
            <w:proofErr w:type="spellEnd"/>
            <w:r>
              <w:rPr>
                <w:rFonts w:ascii="Times New Roman" w:hAnsi="Times New Roman" w:cs="Times New Roman"/>
              </w:rPr>
              <w:t xml:space="preserve"> IN ('All', 'Woodwinds', 'Brass', 'Percussion'))</w:t>
            </w:r>
          </w:p>
        </w:tc>
        <w:tc>
          <w:tcPr>
            <w:tcW w:w="426" w:type="pct"/>
            <w:hideMark/>
          </w:tcPr>
          <w:p w14:paraId="747B1756"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w:t>
            </w:r>
          </w:p>
        </w:tc>
        <w:tc>
          <w:tcPr>
            <w:tcW w:w="1862" w:type="pct"/>
            <w:hideMark/>
          </w:tcPr>
          <w:p w14:paraId="313B25A5"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Instrument cohort filter restricting visibility to designated musical sections or the entire band. (Example: 'All')</w:t>
            </w:r>
          </w:p>
        </w:tc>
      </w:tr>
      <w:tr w:rsidR="005E13BB" w:rsidRPr="0057575A" w14:paraId="1D19356A" w14:textId="77777777" w:rsidTr="0057575A">
        <w:trPr>
          <w:cantSplit/>
        </w:trPr>
        <w:tc>
          <w:tcPr>
            <w:tcW w:w="851" w:type="pct"/>
            <w:hideMark/>
          </w:tcPr>
          <w:p w14:paraId="7675D492" w14:textId="77777777" w:rsidR="005E13BB" w:rsidRPr="0057575A" w:rsidRDefault="005E13BB" w:rsidP="0057575A">
            <w:pPr>
              <w:spacing w:line="276" w:lineRule="auto"/>
              <w:jc w:val="both"/>
              <w:rPr>
                <w:rFonts w:ascii="Times New Roman" w:hAnsi="Times New Roman" w:cs="Times New Roman"/>
              </w:rPr>
            </w:pPr>
            <w:proofErr w:type="spellStart"/>
            <w:r>
              <w:rPr>
                <w:rFonts w:ascii="Times New Roman" w:hAnsi="Times New Roman" w:cs="Times New Roman"/>
              </w:rPr>
              <w:t>requires_ack</w:t>
            </w:r>
            <w:proofErr w:type="spellEnd"/>
          </w:p>
        </w:tc>
        <w:tc>
          <w:tcPr>
            <w:tcW w:w="691" w:type="pct"/>
            <w:hideMark/>
          </w:tcPr>
          <w:p w14:paraId="2168D0B7"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BOOLEAN</w:t>
            </w:r>
          </w:p>
        </w:tc>
        <w:tc>
          <w:tcPr>
            <w:tcW w:w="1170" w:type="pct"/>
            <w:hideMark/>
          </w:tcPr>
          <w:p w14:paraId="4D1BB0B4"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1 byte / NOT NULL, DEFAULT true</w:t>
            </w:r>
          </w:p>
        </w:tc>
        <w:tc>
          <w:tcPr>
            <w:tcW w:w="426" w:type="pct"/>
            <w:hideMark/>
          </w:tcPr>
          <w:p w14:paraId="3A56DA62"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w:t>
            </w:r>
          </w:p>
        </w:tc>
        <w:tc>
          <w:tcPr>
            <w:tcW w:w="1862" w:type="pct"/>
            <w:hideMark/>
          </w:tcPr>
          <w:p w14:paraId="3104B825"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Boolean switch designating whether members are required to submit a two-way digital acknowledgment. (Example: true)</w:t>
            </w:r>
          </w:p>
        </w:tc>
      </w:tr>
      <w:tr w:rsidR="005E13BB" w:rsidRPr="0057575A" w14:paraId="3FF9B40F" w14:textId="77777777" w:rsidTr="0057575A">
        <w:trPr>
          <w:cantSplit/>
        </w:trPr>
        <w:tc>
          <w:tcPr>
            <w:tcW w:w="851" w:type="pct"/>
            <w:hideMark/>
          </w:tcPr>
          <w:p w14:paraId="6B22F268" w14:textId="77777777" w:rsidR="005E13BB" w:rsidRPr="0057575A" w:rsidRDefault="005E13BB" w:rsidP="0057575A">
            <w:pPr>
              <w:spacing w:line="276" w:lineRule="auto"/>
              <w:jc w:val="both"/>
              <w:rPr>
                <w:rFonts w:ascii="Times New Roman" w:hAnsi="Times New Roman" w:cs="Times New Roman"/>
              </w:rPr>
            </w:pPr>
            <w:proofErr w:type="spellStart"/>
            <w:r>
              <w:rPr>
                <w:rFonts w:ascii="Times New Roman" w:hAnsi="Times New Roman" w:cs="Times New Roman"/>
              </w:rPr>
              <w:lastRenderedPageBreak/>
              <w:t>created_at</w:t>
            </w:r>
            <w:proofErr w:type="spellEnd"/>
          </w:p>
        </w:tc>
        <w:tc>
          <w:tcPr>
            <w:tcW w:w="691" w:type="pct"/>
            <w:hideMark/>
          </w:tcPr>
          <w:p w14:paraId="36BA63E3"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TIMESTAMP</w:t>
            </w:r>
          </w:p>
        </w:tc>
        <w:tc>
          <w:tcPr>
            <w:tcW w:w="1170" w:type="pct"/>
            <w:hideMark/>
          </w:tcPr>
          <w:p w14:paraId="2796C8B8"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8 bytes / NOT NULL, DEFAULT CURRENT_TIMESTAMP</w:t>
            </w:r>
          </w:p>
        </w:tc>
        <w:tc>
          <w:tcPr>
            <w:tcW w:w="426" w:type="pct"/>
            <w:hideMark/>
          </w:tcPr>
          <w:p w14:paraId="5E9EF8BC"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w:t>
            </w:r>
          </w:p>
        </w:tc>
        <w:tc>
          <w:tcPr>
            <w:tcW w:w="1862" w:type="pct"/>
            <w:hideMark/>
          </w:tcPr>
          <w:p w14:paraId="13B91F7D"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Exact system date and time when the announcement bulletin was committed and published. (Example: '2026-09-24 18:00:00')</w:t>
            </w:r>
          </w:p>
        </w:tc>
      </w:tr>
      <w:tr w:rsidR="005E13BB" w:rsidRPr="0057575A" w14:paraId="0C069BE5" w14:textId="77777777" w:rsidTr="0057575A">
        <w:trPr>
          <w:cantSplit/>
        </w:trPr>
        <w:tc>
          <w:tcPr>
            <w:tcW w:w="851" w:type="pct"/>
            <w:hideMark/>
          </w:tcPr>
          <w:p w14:paraId="697D7F62" w14:textId="77777777" w:rsidR="005E13BB" w:rsidRPr="0057575A" w:rsidRDefault="005E13BB" w:rsidP="0057575A">
            <w:pPr>
              <w:spacing w:line="276" w:lineRule="auto"/>
              <w:jc w:val="both"/>
              <w:rPr>
                <w:rFonts w:ascii="Times New Roman" w:hAnsi="Times New Roman" w:cs="Times New Roman"/>
              </w:rPr>
            </w:pPr>
            <w:proofErr w:type="spellStart"/>
            <w:r>
              <w:rPr>
                <w:rFonts w:ascii="Times New Roman" w:hAnsi="Times New Roman" w:cs="Times New Roman"/>
              </w:rPr>
              <w:t>expires_at</w:t>
            </w:r>
            <w:proofErr w:type="spellEnd"/>
          </w:p>
        </w:tc>
        <w:tc>
          <w:tcPr>
            <w:tcW w:w="691" w:type="pct"/>
            <w:hideMark/>
          </w:tcPr>
          <w:p w14:paraId="0E8CCDF0"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TIMESTAMP</w:t>
            </w:r>
          </w:p>
        </w:tc>
        <w:tc>
          <w:tcPr>
            <w:tcW w:w="1170" w:type="pct"/>
            <w:hideMark/>
          </w:tcPr>
          <w:p w14:paraId="4AC522EA"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8 bytes / NULL</w:t>
            </w:r>
          </w:p>
        </w:tc>
        <w:tc>
          <w:tcPr>
            <w:tcW w:w="426" w:type="pct"/>
            <w:hideMark/>
          </w:tcPr>
          <w:p w14:paraId="07D943BA"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w:t>
            </w:r>
          </w:p>
        </w:tc>
        <w:tc>
          <w:tcPr>
            <w:tcW w:w="1862" w:type="pct"/>
            <w:hideMark/>
          </w:tcPr>
          <w:p w14:paraId="3507EC72"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Optional calendar expiration timestamp after which the notice is archived from active alert boards. (Example: '2026-10-15 23:59:59')</w:t>
            </w:r>
          </w:p>
        </w:tc>
      </w:tr>
    </w:tbl>
    <w:p w14:paraId="749768CB" w14:textId="77777777" w:rsidR="005E13BB" w:rsidRPr="00F66845" w:rsidRDefault="005E13BB" w:rsidP="005E13BB">
      <w:pPr>
        <w:spacing w:line="360" w:lineRule="auto"/>
        <w:jc w:val="both"/>
        <w:rPr>
          <w:rFonts w:ascii="Times New Roman" w:hAnsi="Times New Roman" w:cs="Times New Roman"/>
          <w:sz w:val="24"/>
          <w:szCs w:val="24"/>
        </w:rPr>
      </w:pPr>
    </w:p>
    <w:p w14:paraId="78EE341F" w14:textId="51570028" w:rsidR="00475B66" w:rsidRDefault="00475B66" w:rsidP="00475B66">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Table 18 implements the two-way cryptographic acknowledgment ledger of the </w:t>
      </w:r>
      <w:proofErr w:type="spellStart"/>
      <w:r>
        <w:rPr>
          <w:rFonts w:ascii="Times New Roman" w:hAnsi="Times New Roman" w:cs="Times New Roman"/>
          <w:sz w:val="24"/>
          <w:szCs w:val="24"/>
        </w:rPr>
        <w:t>SmartBand</w:t>
      </w:r>
      <w:proofErr w:type="spellEnd"/>
      <w:r>
        <w:rPr>
          <w:rFonts w:ascii="Times New Roman" w:hAnsi="Times New Roman" w:cs="Times New Roman"/>
          <w:sz w:val="24"/>
          <w:szCs w:val="24"/>
        </w:rPr>
        <w:t xml:space="preserve"> platform. It captures auditable read receipts, response latency durations, and device signatures when musicians confirm receipt of high-priority directives, eliminating unilateral messaging ambiguity.</w:t>
      </w:r>
    </w:p>
    <w:p w14:paraId="046D1EE0" w14:textId="77777777" w:rsidR="00475B66" w:rsidRDefault="00475B66" w:rsidP="005E13BB">
      <w:pPr>
        <w:spacing w:line="360" w:lineRule="auto"/>
        <w:jc w:val="both"/>
        <w:rPr>
          <w:rFonts w:ascii="Times New Roman" w:hAnsi="Times New Roman" w:cs="Times New Roman"/>
          <w:sz w:val="24"/>
          <w:szCs w:val="24"/>
        </w:rPr>
      </w:pPr>
    </w:p>
    <w:p w14:paraId="43A781B6" w14:textId="77777777" w:rsidR="00475B66" w:rsidRDefault="00475B66" w:rsidP="005E13BB">
      <w:pPr>
        <w:spacing w:line="360" w:lineRule="auto"/>
        <w:jc w:val="both"/>
        <w:rPr>
          <w:rFonts w:ascii="Times New Roman" w:hAnsi="Times New Roman" w:cs="Times New Roman"/>
          <w:sz w:val="24"/>
          <w:szCs w:val="24"/>
        </w:rPr>
      </w:pPr>
    </w:p>
    <w:p w14:paraId="77257D65" w14:textId="77777777" w:rsidR="00475B66" w:rsidRDefault="00475B66" w:rsidP="005E13BB">
      <w:pPr>
        <w:spacing w:line="360" w:lineRule="auto"/>
        <w:jc w:val="both"/>
        <w:rPr>
          <w:rFonts w:ascii="Times New Roman" w:hAnsi="Times New Roman" w:cs="Times New Roman"/>
          <w:b/>
          <w:bCs/>
          <w:sz w:val="24"/>
          <w:szCs w:val="24"/>
        </w:rPr>
      </w:pPr>
    </w:p>
    <w:p w14:paraId="3D350760" w14:textId="77777777" w:rsidR="00475B66" w:rsidRDefault="00475B66" w:rsidP="005E13BB">
      <w:pPr>
        <w:spacing w:line="360" w:lineRule="auto"/>
        <w:jc w:val="both"/>
        <w:rPr>
          <w:rFonts w:ascii="Times New Roman" w:hAnsi="Times New Roman" w:cs="Times New Roman"/>
          <w:b/>
          <w:bCs/>
          <w:sz w:val="24"/>
          <w:szCs w:val="24"/>
        </w:rPr>
      </w:pPr>
    </w:p>
    <w:p w14:paraId="1B98D711" w14:textId="11ADE82F" w:rsidR="0057575A" w:rsidRDefault="005E13BB" w:rsidP="005E13BB">
      <w:pPr>
        <w:spacing w:line="360" w:lineRule="auto"/>
        <w:jc w:val="both"/>
        <w:rPr>
          <w:rFonts w:ascii="Times New Roman" w:hAnsi="Times New Roman" w:cs="Times New Roman"/>
          <w:b/>
          <w:bCs/>
          <w:sz w:val="24"/>
          <w:szCs w:val="24"/>
        </w:rPr>
      </w:pPr>
      <w:bookmarkStart w:id="67" w:name="_Toc900110"/>
      <w:r>
        <w:rPr>
          <w:rFonts w:ascii="Times New Roman" w:hAnsi="Times New Roman" w:cs="Times New Roman"/>
          <w:b/>
          <w:bCs/>
          <w:sz w:val="24"/>
          <w:szCs w:val="24"/>
        </w:rPr>
        <w:lastRenderedPageBreak/>
        <w:t>Table 18</w:t>
      </w:r>
      <w:bookmarkEnd w:id="67"/>
    </w:p>
    <w:p w14:paraId="5690224D" w14:textId="3DFBD965" w:rsidR="005E13BB" w:rsidRPr="00F66845" w:rsidRDefault="0057575A" w:rsidP="005E13BB">
      <w:pPr>
        <w:spacing w:line="360" w:lineRule="auto"/>
        <w:jc w:val="both"/>
        <w:rPr>
          <w:rFonts w:ascii="Times New Roman" w:hAnsi="Times New Roman" w:cs="Times New Roman"/>
          <w:sz w:val="24"/>
          <w:szCs w:val="24"/>
        </w:rPr>
      </w:pPr>
      <w:r>
        <w:rPr>
          <w:rFonts w:ascii="Times New Roman" w:hAnsi="Times New Roman" w:cs="Times New Roman"/>
          <w:i/>
          <w:iCs/>
          <w:sz w:val="24"/>
          <w:szCs w:val="24"/>
        </w:rPr>
        <w:t xml:space="preserve">Data Dictionary for Table </w:t>
      </w:r>
      <w:proofErr w:type="spellStart"/>
      <w:r>
        <w:rPr>
          <w:rFonts w:ascii="Times New Roman" w:hAnsi="Times New Roman" w:cs="Times New Roman"/>
          <w:i/>
          <w:iCs/>
          <w:sz w:val="24"/>
          <w:szCs w:val="24"/>
        </w:rPr>
        <w:t>tbl_post_acknowledgments</w:t>
      </w:r>
      <w:proofErr w:type="spellEnd"/>
    </w:p>
    <w:tbl>
      <w:tblPr>
        <w:tblW w:w="5000" w:type="pct"/>
        <w:tblBorders>
          <w:top w:val="single" w:sz="4" w:space="0" w:color="auto"/>
          <w:bottom w:val="single" w:sz="4" w:space="0" w:color="auto"/>
        </w:tblBorders>
        <w:tblLook w:val="04A0" w:firstRow="1" w:lastRow="0" w:firstColumn="1" w:lastColumn="0" w:noHBand="0" w:noVBand="1"/>
      </w:tblPr>
      <w:tblGrid>
        <w:gridCol w:w="1628"/>
        <w:gridCol w:w="1158"/>
        <w:gridCol w:w="2000"/>
        <w:gridCol w:w="497"/>
        <w:gridCol w:w="1773"/>
      </w:tblGrid>
      <w:tr w:rsidR="005E13BB" w:rsidRPr="00475B66" w14:paraId="6095B144" w14:textId="77777777" w:rsidTr="00475B66">
        <w:trPr>
          <w:cantSplit/>
          <w:tblHeader/>
        </w:trPr>
        <w:tc>
          <w:tcPr>
            <w:tcW w:w="851" w:type="pct"/>
            <w:tcBorders>
              <w:top w:val="single" w:sz="4" w:space="0" w:color="auto"/>
              <w:bottom w:val="single" w:sz="4" w:space="0" w:color="auto"/>
            </w:tcBorders>
            <w:hideMark/>
          </w:tcPr>
          <w:p w14:paraId="7280CF31" w14:textId="77777777" w:rsidR="005E13BB" w:rsidRPr="00475B66" w:rsidRDefault="005E13BB" w:rsidP="00475B66">
            <w:pPr>
              <w:spacing w:line="276" w:lineRule="auto"/>
              <w:jc w:val="both"/>
              <w:rPr>
                <w:rFonts w:ascii="Times New Roman" w:hAnsi="Times New Roman" w:cs="Times New Roman"/>
                <w:b/>
                <w:bCs/>
              </w:rPr>
            </w:pPr>
            <w:r>
              <w:rPr>
                <w:rFonts w:ascii="Times New Roman" w:hAnsi="Times New Roman" w:cs="Times New Roman"/>
                <w:b/>
                <w:bCs/>
              </w:rPr>
              <w:t>Field Name</w:t>
            </w:r>
          </w:p>
        </w:tc>
        <w:tc>
          <w:tcPr>
            <w:tcW w:w="691" w:type="pct"/>
            <w:tcBorders>
              <w:top w:val="single" w:sz="4" w:space="0" w:color="auto"/>
              <w:bottom w:val="single" w:sz="4" w:space="0" w:color="auto"/>
            </w:tcBorders>
            <w:hideMark/>
          </w:tcPr>
          <w:p w14:paraId="5299883B" w14:textId="77777777" w:rsidR="005E13BB" w:rsidRPr="00475B66" w:rsidRDefault="005E13BB" w:rsidP="00475B66">
            <w:pPr>
              <w:spacing w:line="276" w:lineRule="auto"/>
              <w:jc w:val="both"/>
              <w:rPr>
                <w:rFonts w:ascii="Times New Roman" w:hAnsi="Times New Roman" w:cs="Times New Roman"/>
                <w:b/>
                <w:bCs/>
              </w:rPr>
            </w:pPr>
            <w:r>
              <w:rPr>
                <w:rFonts w:ascii="Times New Roman" w:hAnsi="Times New Roman" w:cs="Times New Roman"/>
                <w:b/>
                <w:bCs/>
              </w:rPr>
              <w:t>Data Type</w:t>
            </w:r>
          </w:p>
        </w:tc>
        <w:tc>
          <w:tcPr>
            <w:tcW w:w="1170" w:type="pct"/>
            <w:tcBorders>
              <w:top w:val="single" w:sz="4" w:space="0" w:color="auto"/>
              <w:bottom w:val="single" w:sz="4" w:space="0" w:color="auto"/>
            </w:tcBorders>
            <w:hideMark/>
          </w:tcPr>
          <w:p w14:paraId="670C1BF8" w14:textId="77777777" w:rsidR="005E13BB" w:rsidRPr="00475B66" w:rsidRDefault="005E13BB" w:rsidP="00475B66">
            <w:pPr>
              <w:spacing w:line="276" w:lineRule="auto"/>
              <w:jc w:val="both"/>
              <w:rPr>
                <w:rFonts w:ascii="Times New Roman" w:hAnsi="Times New Roman" w:cs="Times New Roman"/>
                <w:b/>
                <w:bCs/>
              </w:rPr>
            </w:pPr>
            <w:r>
              <w:rPr>
                <w:rFonts w:ascii="Times New Roman" w:hAnsi="Times New Roman" w:cs="Times New Roman"/>
                <w:b/>
                <w:bCs/>
              </w:rPr>
              <w:t>Length / Constraint</w:t>
            </w:r>
          </w:p>
        </w:tc>
        <w:tc>
          <w:tcPr>
            <w:tcW w:w="426" w:type="pct"/>
            <w:tcBorders>
              <w:top w:val="single" w:sz="4" w:space="0" w:color="auto"/>
              <w:bottom w:val="single" w:sz="4" w:space="0" w:color="auto"/>
            </w:tcBorders>
            <w:hideMark/>
          </w:tcPr>
          <w:p w14:paraId="5699DF72" w14:textId="77777777" w:rsidR="005E13BB" w:rsidRPr="00475B66" w:rsidRDefault="005E13BB" w:rsidP="00475B66">
            <w:pPr>
              <w:spacing w:line="276" w:lineRule="auto"/>
              <w:jc w:val="both"/>
              <w:rPr>
                <w:rFonts w:ascii="Times New Roman" w:hAnsi="Times New Roman" w:cs="Times New Roman"/>
                <w:b/>
                <w:bCs/>
              </w:rPr>
            </w:pPr>
            <w:r>
              <w:rPr>
                <w:rFonts w:ascii="Times New Roman" w:hAnsi="Times New Roman" w:cs="Times New Roman"/>
                <w:b/>
                <w:bCs/>
              </w:rPr>
              <w:t>Key</w:t>
            </w:r>
          </w:p>
        </w:tc>
        <w:tc>
          <w:tcPr>
            <w:tcW w:w="1862" w:type="pct"/>
            <w:tcBorders>
              <w:top w:val="single" w:sz="4" w:space="0" w:color="auto"/>
              <w:bottom w:val="single" w:sz="4" w:space="0" w:color="auto"/>
            </w:tcBorders>
            <w:hideMark/>
          </w:tcPr>
          <w:p w14:paraId="681DF6E6" w14:textId="77777777" w:rsidR="005E13BB" w:rsidRPr="00475B66" w:rsidRDefault="005E13BB" w:rsidP="00475B66">
            <w:pPr>
              <w:spacing w:line="276" w:lineRule="auto"/>
              <w:jc w:val="both"/>
              <w:rPr>
                <w:rFonts w:ascii="Times New Roman" w:hAnsi="Times New Roman" w:cs="Times New Roman"/>
                <w:b/>
                <w:bCs/>
              </w:rPr>
            </w:pPr>
            <w:r>
              <w:rPr>
                <w:rFonts w:ascii="Times New Roman" w:hAnsi="Times New Roman" w:cs="Times New Roman"/>
                <w:b/>
                <w:bCs/>
              </w:rPr>
              <w:t>Description</w:t>
            </w:r>
          </w:p>
        </w:tc>
      </w:tr>
      <w:tr w:rsidR="005E13BB" w:rsidRPr="00475B66" w14:paraId="5972FD0B" w14:textId="77777777" w:rsidTr="00475B66">
        <w:trPr>
          <w:cantSplit/>
        </w:trPr>
        <w:tc>
          <w:tcPr>
            <w:tcW w:w="851" w:type="pct"/>
            <w:tcBorders>
              <w:top w:val="single" w:sz="4" w:space="0" w:color="auto"/>
            </w:tcBorders>
            <w:hideMark/>
          </w:tcPr>
          <w:p w14:paraId="69BE6421"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id</w:t>
            </w:r>
          </w:p>
        </w:tc>
        <w:tc>
          <w:tcPr>
            <w:tcW w:w="691" w:type="pct"/>
            <w:tcBorders>
              <w:top w:val="single" w:sz="4" w:space="0" w:color="auto"/>
            </w:tcBorders>
            <w:hideMark/>
          </w:tcPr>
          <w:p w14:paraId="48142B71"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BIGINT</w:t>
            </w:r>
          </w:p>
        </w:tc>
        <w:tc>
          <w:tcPr>
            <w:tcW w:w="1170" w:type="pct"/>
            <w:tcBorders>
              <w:top w:val="single" w:sz="4" w:space="0" w:color="auto"/>
            </w:tcBorders>
            <w:hideMark/>
          </w:tcPr>
          <w:p w14:paraId="48D365A4"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8 bytes / NOT NULL, GENERATED ALWAYS AS IDENTITY</w:t>
            </w:r>
          </w:p>
        </w:tc>
        <w:tc>
          <w:tcPr>
            <w:tcW w:w="426" w:type="pct"/>
            <w:tcBorders>
              <w:top w:val="single" w:sz="4" w:space="0" w:color="auto"/>
            </w:tcBorders>
            <w:hideMark/>
          </w:tcPr>
          <w:p w14:paraId="70EF2B61"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PK</w:t>
            </w:r>
          </w:p>
        </w:tc>
        <w:tc>
          <w:tcPr>
            <w:tcW w:w="1862" w:type="pct"/>
            <w:tcBorders>
              <w:top w:val="single" w:sz="4" w:space="0" w:color="auto"/>
            </w:tcBorders>
            <w:hideMark/>
          </w:tcPr>
          <w:p w14:paraId="22600A2C"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Unique synthetic numeric primary key identifying each specific acknowledgment transaction. (Example: 8001)</w:t>
            </w:r>
          </w:p>
        </w:tc>
      </w:tr>
      <w:tr w:rsidR="005E13BB" w:rsidRPr="00475B66" w14:paraId="302638E6" w14:textId="77777777" w:rsidTr="00475B66">
        <w:trPr>
          <w:cantSplit/>
        </w:trPr>
        <w:tc>
          <w:tcPr>
            <w:tcW w:w="851" w:type="pct"/>
            <w:hideMark/>
          </w:tcPr>
          <w:p w14:paraId="2B627EA4" w14:textId="77777777" w:rsidR="005E13BB" w:rsidRPr="00475B66" w:rsidRDefault="005E13BB" w:rsidP="00475B66">
            <w:pPr>
              <w:spacing w:line="276" w:lineRule="auto"/>
              <w:jc w:val="both"/>
              <w:rPr>
                <w:rFonts w:ascii="Times New Roman" w:hAnsi="Times New Roman" w:cs="Times New Roman"/>
              </w:rPr>
            </w:pPr>
            <w:proofErr w:type="spellStart"/>
            <w:r>
              <w:rPr>
                <w:rFonts w:ascii="Times New Roman" w:hAnsi="Times New Roman" w:cs="Times New Roman"/>
              </w:rPr>
              <w:t>announcement_id</w:t>
            </w:r>
            <w:proofErr w:type="spellEnd"/>
          </w:p>
        </w:tc>
        <w:tc>
          <w:tcPr>
            <w:tcW w:w="691" w:type="pct"/>
            <w:hideMark/>
          </w:tcPr>
          <w:p w14:paraId="7CA125C7"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BIGINT</w:t>
            </w:r>
          </w:p>
        </w:tc>
        <w:tc>
          <w:tcPr>
            <w:tcW w:w="1170" w:type="pct"/>
            <w:hideMark/>
          </w:tcPr>
          <w:p w14:paraId="4D333914"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8 bytes / NOT NULL</w:t>
            </w:r>
          </w:p>
        </w:tc>
        <w:tc>
          <w:tcPr>
            <w:tcW w:w="426" w:type="pct"/>
            <w:hideMark/>
          </w:tcPr>
          <w:p w14:paraId="4121A2C9"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FK</w:t>
            </w:r>
          </w:p>
        </w:tc>
        <w:tc>
          <w:tcPr>
            <w:tcW w:w="1862" w:type="pct"/>
            <w:hideMark/>
          </w:tcPr>
          <w:p w14:paraId="426ECFC9"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Foreign key identifying the parent announcement bulletin being acknowledged (</w:t>
            </w:r>
            <w:proofErr w:type="spellStart"/>
            <w:r>
              <w:rPr>
                <w:rFonts w:ascii="Times New Roman" w:hAnsi="Times New Roman" w:cs="Times New Roman"/>
              </w:rPr>
              <w:t>tbl_announcements</w:t>
            </w:r>
            <w:proofErr w:type="spellEnd"/>
            <w:r>
              <w:rPr>
                <w:rFonts w:ascii="Times New Roman" w:hAnsi="Times New Roman" w:cs="Times New Roman"/>
              </w:rPr>
              <w:t>(id) ON DELETE CASCADE). (Example: 201)</w:t>
            </w:r>
          </w:p>
        </w:tc>
      </w:tr>
      <w:tr w:rsidR="005E13BB" w:rsidRPr="00475B66" w14:paraId="2496AB9C" w14:textId="77777777" w:rsidTr="00475B66">
        <w:trPr>
          <w:cantSplit/>
        </w:trPr>
        <w:tc>
          <w:tcPr>
            <w:tcW w:w="851" w:type="pct"/>
            <w:hideMark/>
          </w:tcPr>
          <w:p w14:paraId="45619217" w14:textId="77777777" w:rsidR="005E13BB" w:rsidRPr="00475B66" w:rsidRDefault="005E13BB" w:rsidP="00475B66">
            <w:pPr>
              <w:spacing w:line="276" w:lineRule="auto"/>
              <w:jc w:val="both"/>
              <w:rPr>
                <w:rFonts w:ascii="Times New Roman" w:hAnsi="Times New Roman" w:cs="Times New Roman"/>
              </w:rPr>
            </w:pPr>
            <w:proofErr w:type="spellStart"/>
            <w:r>
              <w:rPr>
                <w:rFonts w:ascii="Times New Roman" w:hAnsi="Times New Roman" w:cs="Times New Roman"/>
              </w:rPr>
              <w:t>user_id</w:t>
            </w:r>
            <w:proofErr w:type="spellEnd"/>
          </w:p>
        </w:tc>
        <w:tc>
          <w:tcPr>
            <w:tcW w:w="691" w:type="pct"/>
            <w:hideMark/>
          </w:tcPr>
          <w:p w14:paraId="4B2E6195"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UUID</w:t>
            </w:r>
          </w:p>
        </w:tc>
        <w:tc>
          <w:tcPr>
            <w:tcW w:w="1170" w:type="pct"/>
            <w:hideMark/>
          </w:tcPr>
          <w:p w14:paraId="4D627A2E"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36 / NOT NULL</w:t>
            </w:r>
          </w:p>
        </w:tc>
        <w:tc>
          <w:tcPr>
            <w:tcW w:w="426" w:type="pct"/>
            <w:hideMark/>
          </w:tcPr>
          <w:p w14:paraId="55F60383"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FK</w:t>
            </w:r>
          </w:p>
        </w:tc>
        <w:tc>
          <w:tcPr>
            <w:tcW w:w="1862" w:type="pct"/>
            <w:hideMark/>
          </w:tcPr>
          <w:p w14:paraId="59F19965"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Foreign key referencing the authenticated musician who submitted the verification receipt (</w:t>
            </w:r>
            <w:proofErr w:type="spellStart"/>
            <w:r>
              <w:rPr>
                <w:rFonts w:ascii="Times New Roman" w:hAnsi="Times New Roman" w:cs="Times New Roman"/>
              </w:rPr>
              <w:t>tbl_users</w:t>
            </w:r>
            <w:proofErr w:type="spellEnd"/>
            <w:r>
              <w:rPr>
                <w:rFonts w:ascii="Times New Roman" w:hAnsi="Times New Roman" w:cs="Times New Roman"/>
              </w:rPr>
              <w:t>(id) ON DELETE CASCADE). (Example: 'a0eebc99-9c0b-4ef8-bb6d-6bb9bd380a11')</w:t>
            </w:r>
          </w:p>
        </w:tc>
      </w:tr>
      <w:tr w:rsidR="005E13BB" w:rsidRPr="00475B66" w14:paraId="60A5D426" w14:textId="77777777" w:rsidTr="00475B66">
        <w:trPr>
          <w:cantSplit/>
        </w:trPr>
        <w:tc>
          <w:tcPr>
            <w:tcW w:w="851" w:type="pct"/>
            <w:hideMark/>
          </w:tcPr>
          <w:p w14:paraId="43423313" w14:textId="77777777" w:rsidR="005E13BB" w:rsidRPr="00475B66" w:rsidRDefault="005E13BB" w:rsidP="00475B66">
            <w:pPr>
              <w:spacing w:line="276" w:lineRule="auto"/>
              <w:jc w:val="both"/>
              <w:rPr>
                <w:rFonts w:ascii="Times New Roman" w:hAnsi="Times New Roman" w:cs="Times New Roman"/>
              </w:rPr>
            </w:pPr>
            <w:proofErr w:type="spellStart"/>
            <w:r>
              <w:rPr>
                <w:rFonts w:ascii="Times New Roman" w:hAnsi="Times New Roman" w:cs="Times New Roman"/>
              </w:rPr>
              <w:lastRenderedPageBreak/>
              <w:t>acknowledged_at</w:t>
            </w:r>
            <w:proofErr w:type="spellEnd"/>
          </w:p>
        </w:tc>
        <w:tc>
          <w:tcPr>
            <w:tcW w:w="691" w:type="pct"/>
            <w:hideMark/>
          </w:tcPr>
          <w:p w14:paraId="5DAE2A9B"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TIMESTAMP</w:t>
            </w:r>
          </w:p>
        </w:tc>
        <w:tc>
          <w:tcPr>
            <w:tcW w:w="1170" w:type="pct"/>
            <w:hideMark/>
          </w:tcPr>
          <w:p w14:paraId="7DA559D1"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8 bytes / NOT NULL, DEFAULT CURRENT_TIMESTAMP</w:t>
            </w:r>
          </w:p>
        </w:tc>
        <w:tc>
          <w:tcPr>
            <w:tcW w:w="426" w:type="pct"/>
            <w:hideMark/>
          </w:tcPr>
          <w:p w14:paraId="4B739B24"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w:t>
            </w:r>
          </w:p>
        </w:tc>
        <w:tc>
          <w:tcPr>
            <w:tcW w:w="1862" w:type="pct"/>
            <w:hideMark/>
          </w:tcPr>
          <w:p w14:paraId="2D13836E"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Precise system timestamp recording the second when the musician confirmed acknowledgment. (Example: '2026-09-24 18:03:14')</w:t>
            </w:r>
          </w:p>
        </w:tc>
      </w:tr>
      <w:tr w:rsidR="005E13BB" w:rsidRPr="00475B66" w14:paraId="2143C587" w14:textId="77777777" w:rsidTr="00475B66">
        <w:trPr>
          <w:cantSplit/>
        </w:trPr>
        <w:tc>
          <w:tcPr>
            <w:tcW w:w="851" w:type="pct"/>
            <w:hideMark/>
          </w:tcPr>
          <w:p w14:paraId="54C890B1" w14:textId="77777777" w:rsidR="005E13BB" w:rsidRPr="00475B66" w:rsidRDefault="005E13BB" w:rsidP="00475B66">
            <w:pPr>
              <w:spacing w:line="276" w:lineRule="auto"/>
              <w:jc w:val="both"/>
              <w:rPr>
                <w:rFonts w:ascii="Times New Roman" w:hAnsi="Times New Roman" w:cs="Times New Roman"/>
              </w:rPr>
            </w:pPr>
            <w:proofErr w:type="spellStart"/>
            <w:r>
              <w:rPr>
                <w:rFonts w:ascii="Times New Roman" w:hAnsi="Times New Roman" w:cs="Times New Roman"/>
              </w:rPr>
              <w:t>response_latency_sec</w:t>
            </w:r>
            <w:proofErr w:type="spellEnd"/>
          </w:p>
        </w:tc>
        <w:tc>
          <w:tcPr>
            <w:tcW w:w="691" w:type="pct"/>
            <w:hideMark/>
          </w:tcPr>
          <w:p w14:paraId="2D63BCCE"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INTEGER</w:t>
            </w:r>
          </w:p>
        </w:tc>
        <w:tc>
          <w:tcPr>
            <w:tcW w:w="1170" w:type="pct"/>
            <w:hideMark/>
          </w:tcPr>
          <w:p w14:paraId="664EF0E4"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4 bytes / NOT NULL, CHECK (</w:t>
            </w:r>
            <w:proofErr w:type="spellStart"/>
            <w:r>
              <w:rPr>
                <w:rFonts w:ascii="Times New Roman" w:hAnsi="Times New Roman" w:cs="Times New Roman"/>
              </w:rPr>
              <w:t>response_latency_sec</w:t>
            </w:r>
            <w:proofErr w:type="spellEnd"/>
            <w:r>
              <w:rPr>
                <w:rFonts w:ascii="Times New Roman" w:hAnsi="Times New Roman" w:cs="Times New Roman"/>
              </w:rPr>
              <w:t xml:space="preserve"> &gt;= 0)</w:t>
            </w:r>
          </w:p>
        </w:tc>
        <w:tc>
          <w:tcPr>
            <w:tcW w:w="426" w:type="pct"/>
            <w:hideMark/>
          </w:tcPr>
          <w:p w14:paraId="7D7C54A8"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w:t>
            </w:r>
          </w:p>
        </w:tc>
        <w:tc>
          <w:tcPr>
            <w:tcW w:w="1862" w:type="pct"/>
            <w:hideMark/>
          </w:tcPr>
          <w:p w14:paraId="25C8BE93"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Computed duration in seconds elapsed between announcement dispatch and user acknowledgment submission. (Example: 194)</w:t>
            </w:r>
          </w:p>
        </w:tc>
      </w:tr>
      <w:tr w:rsidR="005E13BB" w:rsidRPr="00475B66" w14:paraId="24A00B94" w14:textId="77777777" w:rsidTr="00475B66">
        <w:trPr>
          <w:cantSplit/>
        </w:trPr>
        <w:tc>
          <w:tcPr>
            <w:tcW w:w="851" w:type="pct"/>
            <w:hideMark/>
          </w:tcPr>
          <w:p w14:paraId="3FFD8164" w14:textId="77777777" w:rsidR="005E13BB" w:rsidRPr="00475B66" w:rsidRDefault="005E13BB" w:rsidP="00475B66">
            <w:pPr>
              <w:spacing w:line="276" w:lineRule="auto"/>
              <w:jc w:val="both"/>
              <w:rPr>
                <w:rFonts w:ascii="Times New Roman" w:hAnsi="Times New Roman" w:cs="Times New Roman"/>
              </w:rPr>
            </w:pPr>
            <w:proofErr w:type="spellStart"/>
            <w:r>
              <w:rPr>
                <w:rFonts w:ascii="Times New Roman" w:hAnsi="Times New Roman" w:cs="Times New Roman"/>
              </w:rPr>
              <w:t>client_user_agent</w:t>
            </w:r>
            <w:proofErr w:type="spellEnd"/>
          </w:p>
        </w:tc>
        <w:tc>
          <w:tcPr>
            <w:tcW w:w="691" w:type="pct"/>
            <w:hideMark/>
          </w:tcPr>
          <w:p w14:paraId="7B59BFC0"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VARCHAR</w:t>
            </w:r>
          </w:p>
        </w:tc>
        <w:tc>
          <w:tcPr>
            <w:tcW w:w="1170" w:type="pct"/>
            <w:hideMark/>
          </w:tcPr>
          <w:p w14:paraId="3D1E3491"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255 / NULL</w:t>
            </w:r>
          </w:p>
        </w:tc>
        <w:tc>
          <w:tcPr>
            <w:tcW w:w="426" w:type="pct"/>
            <w:hideMark/>
          </w:tcPr>
          <w:p w14:paraId="4AD3766B"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w:t>
            </w:r>
          </w:p>
        </w:tc>
        <w:tc>
          <w:tcPr>
            <w:tcW w:w="1862" w:type="pct"/>
            <w:hideMark/>
          </w:tcPr>
          <w:p w14:paraId="2D72B53F"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Browser environment and operating hardware header captured to substantiate acknowledgment authenticity. (Example: 'Mozilla/5.0 (Linux; Android 14; SM-S918B) Chrome/128.0.0.0 Mobile')</w:t>
            </w:r>
          </w:p>
        </w:tc>
      </w:tr>
    </w:tbl>
    <w:p w14:paraId="2AE8F081" w14:textId="77777777" w:rsidR="005E13BB" w:rsidRPr="00F66845" w:rsidRDefault="005E13BB" w:rsidP="005E13BB">
      <w:pPr>
        <w:spacing w:line="360" w:lineRule="auto"/>
        <w:jc w:val="both"/>
        <w:rPr>
          <w:rFonts w:ascii="Times New Roman" w:hAnsi="Times New Roman" w:cs="Times New Roman"/>
          <w:sz w:val="24"/>
          <w:szCs w:val="24"/>
        </w:rPr>
      </w:pPr>
    </w:p>
    <w:p w14:paraId="315E1B19" w14:textId="77777777" w:rsidR="00475B66" w:rsidRDefault="00475B66" w:rsidP="005E13BB">
      <w:pPr>
        <w:spacing w:line="360" w:lineRule="auto"/>
        <w:jc w:val="both"/>
        <w:rPr>
          <w:rFonts w:ascii="Times New Roman" w:hAnsi="Times New Roman" w:cs="Times New Roman"/>
          <w:b/>
          <w:bCs/>
          <w:sz w:val="24"/>
          <w:szCs w:val="24"/>
        </w:rPr>
      </w:pPr>
    </w:p>
    <w:p w14:paraId="0589BBA0" w14:textId="01CFC83E" w:rsidR="00475B66" w:rsidRDefault="00475B66" w:rsidP="00475B66">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lastRenderedPageBreak/>
        <w:t>Table 19 manages member attendance commitments, pre-event availability confirmations, formal absence excuse justifications, and post-event on-site roll-call verifications conducted by band officers.</w:t>
      </w:r>
    </w:p>
    <w:p w14:paraId="21DD8B01" w14:textId="77777777" w:rsidR="00475B66" w:rsidRDefault="00475B66" w:rsidP="005E13BB">
      <w:pPr>
        <w:spacing w:line="360" w:lineRule="auto"/>
        <w:jc w:val="both"/>
        <w:rPr>
          <w:rFonts w:ascii="Times New Roman" w:hAnsi="Times New Roman" w:cs="Times New Roman"/>
          <w:b/>
          <w:bCs/>
          <w:sz w:val="24"/>
          <w:szCs w:val="24"/>
        </w:rPr>
      </w:pPr>
    </w:p>
    <w:p w14:paraId="46FB1521" w14:textId="1B41B01E" w:rsidR="00475B66" w:rsidRDefault="005E13BB" w:rsidP="005E13BB">
      <w:pPr>
        <w:spacing w:line="360" w:lineRule="auto"/>
        <w:jc w:val="both"/>
        <w:rPr>
          <w:rFonts w:ascii="Times New Roman" w:hAnsi="Times New Roman" w:cs="Times New Roman"/>
          <w:b/>
          <w:bCs/>
          <w:sz w:val="24"/>
          <w:szCs w:val="24"/>
        </w:rPr>
      </w:pPr>
      <w:bookmarkStart w:id="68" w:name="_Toc900111"/>
      <w:r>
        <w:rPr>
          <w:rFonts w:ascii="Times New Roman" w:hAnsi="Times New Roman" w:cs="Times New Roman"/>
          <w:b/>
          <w:bCs/>
          <w:sz w:val="24"/>
          <w:szCs w:val="24"/>
        </w:rPr>
        <w:t>Table 19</w:t>
      </w:r>
      <w:bookmarkEnd w:id="68"/>
    </w:p>
    <w:p w14:paraId="722C25D3" w14:textId="0901CA98" w:rsidR="005E13BB" w:rsidRPr="00475B66" w:rsidRDefault="00475B66" w:rsidP="005E13BB">
      <w:pPr>
        <w:spacing w:line="360"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Data Dictionary for Table </w:t>
      </w:r>
      <w:proofErr w:type="spellStart"/>
      <w:r>
        <w:rPr>
          <w:rFonts w:ascii="Times New Roman" w:hAnsi="Times New Roman" w:cs="Times New Roman"/>
          <w:i/>
          <w:iCs/>
          <w:sz w:val="24"/>
          <w:szCs w:val="24"/>
        </w:rPr>
        <w:t>tbl_event_rsvps</w:t>
      </w:r>
      <w:proofErr w:type="spellEnd"/>
    </w:p>
    <w:tbl>
      <w:tblPr>
        <w:tblW w:w="5000" w:type="pct"/>
        <w:tblBorders>
          <w:top w:val="single" w:sz="4" w:space="0" w:color="auto"/>
          <w:bottom w:val="single" w:sz="4" w:space="0" w:color="auto"/>
        </w:tblBorders>
        <w:tblLook w:val="04A0" w:firstRow="1" w:lastRow="0" w:firstColumn="1" w:lastColumn="0" w:noHBand="0" w:noVBand="1"/>
      </w:tblPr>
      <w:tblGrid>
        <w:gridCol w:w="1668"/>
        <w:gridCol w:w="1266"/>
        <w:gridCol w:w="2204"/>
        <w:gridCol w:w="529"/>
        <w:gridCol w:w="1389"/>
      </w:tblGrid>
      <w:tr w:rsidR="005E13BB" w:rsidRPr="00475B66" w14:paraId="0CA1BCEB" w14:textId="77777777" w:rsidTr="00475B66">
        <w:trPr>
          <w:cantSplit/>
          <w:tblHeader/>
        </w:trPr>
        <w:tc>
          <w:tcPr>
            <w:tcW w:w="851" w:type="pct"/>
            <w:tcBorders>
              <w:top w:val="single" w:sz="4" w:space="0" w:color="auto"/>
              <w:bottom w:val="single" w:sz="4" w:space="0" w:color="auto"/>
            </w:tcBorders>
            <w:hideMark/>
          </w:tcPr>
          <w:p w14:paraId="22B408D0" w14:textId="77777777" w:rsidR="005E13BB" w:rsidRPr="00475B66" w:rsidRDefault="005E13BB" w:rsidP="00475B66">
            <w:pPr>
              <w:spacing w:line="276" w:lineRule="auto"/>
              <w:jc w:val="both"/>
              <w:rPr>
                <w:rFonts w:ascii="Times New Roman" w:hAnsi="Times New Roman" w:cs="Times New Roman"/>
                <w:b/>
                <w:bCs/>
              </w:rPr>
            </w:pPr>
            <w:r>
              <w:rPr>
                <w:rFonts w:ascii="Times New Roman" w:hAnsi="Times New Roman" w:cs="Times New Roman"/>
                <w:b/>
                <w:bCs/>
              </w:rPr>
              <w:t>Field Name</w:t>
            </w:r>
          </w:p>
        </w:tc>
        <w:tc>
          <w:tcPr>
            <w:tcW w:w="691" w:type="pct"/>
            <w:tcBorders>
              <w:top w:val="single" w:sz="4" w:space="0" w:color="auto"/>
              <w:bottom w:val="single" w:sz="4" w:space="0" w:color="auto"/>
            </w:tcBorders>
            <w:hideMark/>
          </w:tcPr>
          <w:p w14:paraId="6FC2E276" w14:textId="77777777" w:rsidR="005E13BB" w:rsidRPr="00475B66" w:rsidRDefault="005E13BB" w:rsidP="00475B66">
            <w:pPr>
              <w:spacing w:line="276" w:lineRule="auto"/>
              <w:jc w:val="both"/>
              <w:rPr>
                <w:rFonts w:ascii="Times New Roman" w:hAnsi="Times New Roman" w:cs="Times New Roman"/>
                <w:b/>
                <w:bCs/>
              </w:rPr>
            </w:pPr>
            <w:r>
              <w:rPr>
                <w:rFonts w:ascii="Times New Roman" w:hAnsi="Times New Roman" w:cs="Times New Roman"/>
                <w:b/>
                <w:bCs/>
              </w:rPr>
              <w:t>Data Type</w:t>
            </w:r>
          </w:p>
        </w:tc>
        <w:tc>
          <w:tcPr>
            <w:tcW w:w="1170" w:type="pct"/>
            <w:tcBorders>
              <w:top w:val="single" w:sz="4" w:space="0" w:color="auto"/>
              <w:bottom w:val="single" w:sz="4" w:space="0" w:color="auto"/>
            </w:tcBorders>
            <w:hideMark/>
          </w:tcPr>
          <w:p w14:paraId="2276ACF9" w14:textId="77777777" w:rsidR="005E13BB" w:rsidRPr="00475B66" w:rsidRDefault="005E13BB" w:rsidP="00475B66">
            <w:pPr>
              <w:spacing w:line="276" w:lineRule="auto"/>
              <w:jc w:val="both"/>
              <w:rPr>
                <w:rFonts w:ascii="Times New Roman" w:hAnsi="Times New Roman" w:cs="Times New Roman"/>
                <w:b/>
                <w:bCs/>
              </w:rPr>
            </w:pPr>
            <w:r>
              <w:rPr>
                <w:rFonts w:ascii="Times New Roman" w:hAnsi="Times New Roman" w:cs="Times New Roman"/>
                <w:b/>
                <w:bCs/>
              </w:rPr>
              <w:t>Length / Constraint</w:t>
            </w:r>
          </w:p>
        </w:tc>
        <w:tc>
          <w:tcPr>
            <w:tcW w:w="426" w:type="pct"/>
            <w:tcBorders>
              <w:top w:val="single" w:sz="4" w:space="0" w:color="auto"/>
              <w:bottom w:val="single" w:sz="4" w:space="0" w:color="auto"/>
            </w:tcBorders>
            <w:hideMark/>
          </w:tcPr>
          <w:p w14:paraId="3DD699B5" w14:textId="77777777" w:rsidR="005E13BB" w:rsidRPr="00475B66" w:rsidRDefault="005E13BB" w:rsidP="00475B66">
            <w:pPr>
              <w:spacing w:line="276" w:lineRule="auto"/>
              <w:jc w:val="both"/>
              <w:rPr>
                <w:rFonts w:ascii="Times New Roman" w:hAnsi="Times New Roman" w:cs="Times New Roman"/>
                <w:b/>
                <w:bCs/>
              </w:rPr>
            </w:pPr>
            <w:r>
              <w:rPr>
                <w:rFonts w:ascii="Times New Roman" w:hAnsi="Times New Roman" w:cs="Times New Roman"/>
                <w:b/>
                <w:bCs/>
              </w:rPr>
              <w:t>Key</w:t>
            </w:r>
          </w:p>
        </w:tc>
        <w:tc>
          <w:tcPr>
            <w:tcW w:w="1862" w:type="pct"/>
            <w:tcBorders>
              <w:top w:val="single" w:sz="4" w:space="0" w:color="auto"/>
              <w:bottom w:val="single" w:sz="4" w:space="0" w:color="auto"/>
            </w:tcBorders>
            <w:hideMark/>
          </w:tcPr>
          <w:p w14:paraId="6CD39901" w14:textId="77777777" w:rsidR="005E13BB" w:rsidRPr="00475B66" w:rsidRDefault="005E13BB" w:rsidP="00475B66">
            <w:pPr>
              <w:spacing w:line="276" w:lineRule="auto"/>
              <w:jc w:val="both"/>
              <w:rPr>
                <w:rFonts w:ascii="Times New Roman" w:hAnsi="Times New Roman" w:cs="Times New Roman"/>
                <w:b/>
                <w:bCs/>
              </w:rPr>
            </w:pPr>
            <w:r>
              <w:rPr>
                <w:rFonts w:ascii="Times New Roman" w:hAnsi="Times New Roman" w:cs="Times New Roman"/>
                <w:b/>
                <w:bCs/>
              </w:rPr>
              <w:t>Description</w:t>
            </w:r>
          </w:p>
        </w:tc>
      </w:tr>
      <w:tr w:rsidR="005E13BB" w:rsidRPr="00475B66" w14:paraId="3E3AAED6" w14:textId="77777777" w:rsidTr="00475B66">
        <w:trPr>
          <w:cantSplit/>
        </w:trPr>
        <w:tc>
          <w:tcPr>
            <w:tcW w:w="851" w:type="pct"/>
            <w:tcBorders>
              <w:top w:val="single" w:sz="4" w:space="0" w:color="auto"/>
            </w:tcBorders>
            <w:hideMark/>
          </w:tcPr>
          <w:p w14:paraId="33D93919"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id</w:t>
            </w:r>
          </w:p>
        </w:tc>
        <w:tc>
          <w:tcPr>
            <w:tcW w:w="691" w:type="pct"/>
            <w:tcBorders>
              <w:top w:val="single" w:sz="4" w:space="0" w:color="auto"/>
            </w:tcBorders>
            <w:hideMark/>
          </w:tcPr>
          <w:p w14:paraId="2F7030A0"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BIGINT</w:t>
            </w:r>
          </w:p>
        </w:tc>
        <w:tc>
          <w:tcPr>
            <w:tcW w:w="1170" w:type="pct"/>
            <w:tcBorders>
              <w:top w:val="single" w:sz="4" w:space="0" w:color="auto"/>
            </w:tcBorders>
            <w:hideMark/>
          </w:tcPr>
          <w:p w14:paraId="7E063AF8"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8 bytes / NOT NULL, GENERATED ALWAYS AS IDENTITY</w:t>
            </w:r>
          </w:p>
        </w:tc>
        <w:tc>
          <w:tcPr>
            <w:tcW w:w="426" w:type="pct"/>
            <w:tcBorders>
              <w:top w:val="single" w:sz="4" w:space="0" w:color="auto"/>
            </w:tcBorders>
            <w:hideMark/>
          </w:tcPr>
          <w:p w14:paraId="50113BEC"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PK</w:t>
            </w:r>
          </w:p>
        </w:tc>
        <w:tc>
          <w:tcPr>
            <w:tcW w:w="1862" w:type="pct"/>
            <w:tcBorders>
              <w:top w:val="single" w:sz="4" w:space="0" w:color="auto"/>
            </w:tcBorders>
            <w:hideMark/>
          </w:tcPr>
          <w:p w14:paraId="4034A214"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Unique primary key identifying each specific event participation commitment record. (Example: 3001)</w:t>
            </w:r>
          </w:p>
        </w:tc>
      </w:tr>
      <w:tr w:rsidR="005E13BB" w:rsidRPr="00475B66" w14:paraId="1A7CAD15" w14:textId="77777777" w:rsidTr="00475B66">
        <w:trPr>
          <w:cantSplit/>
        </w:trPr>
        <w:tc>
          <w:tcPr>
            <w:tcW w:w="851" w:type="pct"/>
            <w:hideMark/>
          </w:tcPr>
          <w:p w14:paraId="6C520BDA" w14:textId="77777777" w:rsidR="005E13BB" w:rsidRPr="00475B66" w:rsidRDefault="005E13BB" w:rsidP="00475B66">
            <w:pPr>
              <w:spacing w:line="276" w:lineRule="auto"/>
              <w:jc w:val="both"/>
              <w:rPr>
                <w:rFonts w:ascii="Times New Roman" w:hAnsi="Times New Roman" w:cs="Times New Roman"/>
              </w:rPr>
            </w:pPr>
            <w:proofErr w:type="spellStart"/>
            <w:r>
              <w:rPr>
                <w:rFonts w:ascii="Times New Roman" w:hAnsi="Times New Roman" w:cs="Times New Roman"/>
              </w:rPr>
              <w:t>event_id</w:t>
            </w:r>
            <w:proofErr w:type="spellEnd"/>
          </w:p>
        </w:tc>
        <w:tc>
          <w:tcPr>
            <w:tcW w:w="691" w:type="pct"/>
            <w:hideMark/>
          </w:tcPr>
          <w:p w14:paraId="229D884F"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BIGINT</w:t>
            </w:r>
          </w:p>
        </w:tc>
        <w:tc>
          <w:tcPr>
            <w:tcW w:w="1170" w:type="pct"/>
            <w:hideMark/>
          </w:tcPr>
          <w:p w14:paraId="1082F793"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8 bytes / NOT NULL</w:t>
            </w:r>
          </w:p>
        </w:tc>
        <w:tc>
          <w:tcPr>
            <w:tcW w:w="426" w:type="pct"/>
            <w:hideMark/>
          </w:tcPr>
          <w:p w14:paraId="0B6070B6"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FK</w:t>
            </w:r>
          </w:p>
        </w:tc>
        <w:tc>
          <w:tcPr>
            <w:tcW w:w="1862" w:type="pct"/>
            <w:hideMark/>
          </w:tcPr>
          <w:p w14:paraId="0DD0B356"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Foreign key referencing the scheduled event or rehearsal being tracked (</w:t>
            </w:r>
            <w:proofErr w:type="spellStart"/>
            <w:r>
              <w:rPr>
                <w:rFonts w:ascii="Times New Roman" w:hAnsi="Times New Roman" w:cs="Times New Roman"/>
              </w:rPr>
              <w:t>tbl_events</w:t>
            </w:r>
            <w:proofErr w:type="spellEnd"/>
            <w:r>
              <w:rPr>
                <w:rFonts w:ascii="Times New Roman" w:hAnsi="Times New Roman" w:cs="Times New Roman"/>
              </w:rPr>
              <w:t>(id) ON DELETE CASCADE). (Example: 501)</w:t>
            </w:r>
          </w:p>
        </w:tc>
      </w:tr>
      <w:tr w:rsidR="005E13BB" w:rsidRPr="00475B66" w14:paraId="2259CEE1" w14:textId="77777777" w:rsidTr="00475B66">
        <w:trPr>
          <w:cantSplit/>
        </w:trPr>
        <w:tc>
          <w:tcPr>
            <w:tcW w:w="851" w:type="pct"/>
            <w:hideMark/>
          </w:tcPr>
          <w:p w14:paraId="3C08B301" w14:textId="77777777" w:rsidR="005E13BB" w:rsidRPr="00475B66" w:rsidRDefault="005E13BB" w:rsidP="00475B66">
            <w:pPr>
              <w:spacing w:line="276" w:lineRule="auto"/>
              <w:jc w:val="both"/>
              <w:rPr>
                <w:rFonts w:ascii="Times New Roman" w:hAnsi="Times New Roman" w:cs="Times New Roman"/>
              </w:rPr>
            </w:pPr>
            <w:proofErr w:type="spellStart"/>
            <w:r>
              <w:rPr>
                <w:rFonts w:ascii="Times New Roman" w:hAnsi="Times New Roman" w:cs="Times New Roman"/>
              </w:rPr>
              <w:lastRenderedPageBreak/>
              <w:t>user_id</w:t>
            </w:r>
            <w:proofErr w:type="spellEnd"/>
          </w:p>
        </w:tc>
        <w:tc>
          <w:tcPr>
            <w:tcW w:w="691" w:type="pct"/>
            <w:hideMark/>
          </w:tcPr>
          <w:p w14:paraId="34C805EE"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UUID</w:t>
            </w:r>
          </w:p>
        </w:tc>
        <w:tc>
          <w:tcPr>
            <w:tcW w:w="1170" w:type="pct"/>
            <w:hideMark/>
          </w:tcPr>
          <w:p w14:paraId="789849C2"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36 / NOT NULL</w:t>
            </w:r>
          </w:p>
        </w:tc>
        <w:tc>
          <w:tcPr>
            <w:tcW w:w="426" w:type="pct"/>
            <w:hideMark/>
          </w:tcPr>
          <w:p w14:paraId="05529091"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FK</w:t>
            </w:r>
          </w:p>
        </w:tc>
        <w:tc>
          <w:tcPr>
            <w:tcW w:w="1862" w:type="pct"/>
            <w:hideMark/>
          </w:tcPr>
          <w:p w14:paraId="4B80AC2B"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Foreign key referencing the musician submitting the RSVP or undergoing attendance audit (</w:t>
            </w:r>
            <w:proofErr w:type="spellStart"/>
            <w:r>
              <w:rPr>
                <w:rFonts w:ascii="Times New Roman" w:hAnsi="Times New Roman" w:cs="Times New Roman"/>
              </w:rPr>
              <w:t>tbl_users</w:t>
            </w:r>
            <w:proofErr w:type="spellEnd"/>
            <w:r>
              <w:rPr>
                <w:rFonts w:ascii="Times New Roman" w:hAnsi="Times New Roman" w:cs="Times New Roman"/>
              </w:rPr>
              <w:t>(id) ON DELETE CASCADE). (Example: 'a0eebc99-9c0b-4ef8-bb6d-6bb9bd380a11')</w:t>
            </w:r>
          </w:p>
        </w:tc>
      </w:tr>
      <w:tr w:rsidR="005E13BB" w:rsidRPr="00475B66" w14:paraId="39FBB210" w14:textId="77777777" w:rsidTr="00475B66">
        <w:trPr>
          <w:cantSplit/>
        </w:trPr>
        <w:tc>
          <w:tcPr>
            <w:tcW w:w="851" w:type="pct"/>
            <w:hideMark/>
          </w:tcPr>
          <w:p w14:paraId="6A625EBC" w14:textId="77777777" w:rsidR="005E13BB" w:rsidRPr="00475B66" w:rsidRDefault="005E13BB" w:rsidP="00475B66">
            <w:pPr>
              <w:spacing w:line="276" w:lineRule="auto"/>
              <w:jc w:val="both"/>
              <w:rPr>
                <w:rFonts w:ascii="Times New Roman" w:hAnsi="Times New Roman" w:cs="Times New Roman"/>
              </w:rPr>
            </w:pPr>
            <w:proofErr w:type="spellStart"/>
            <w:r>
              <w:rPr>
                <w:rFonts w:ascii="Times New Roman" w:hAnsi="Times New Roman" w:cs="Times New Roman"/>
              </w:rPr>
              <w:t>attendance_status</w:t>
            </w:r>
            <w:proofErr w:type="spellEnd"/>
          </w:p>
        </w:tc>
        <w:tc>
          <w:tcPr>
            <w:tcW w:w="691" w:type="pct"/>
            <w:hideMark/>
          </w:tcPr>
          <w:p w14:paraId="5AD939B2"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VARCHAR</w:t>
            </w:r>
          </w:p>
        </w:tc>
        <w:tc>
          <w:tcPr>
            <w:tcW w:w="1170" w:type="pct"/>
            <w:hideMark/>
          </w:tcPr>
          <w:p w14:paraId="5A8754FA"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20 / NOT NULL, CHECK (</w:t>
            </w:r>
            <w:proofErr w:type="spellStart"/>
            <w:r>
              <w:rPr>
                <w:rFonts w:ascii="Times New Roman" w:hAnsi="Times New Roman" w:cs="Times New Roman"/>
              </w:rPr>
              <w:t>attendance_status</w:t>
            </w:r>
            <w:proofErr w:type="spellEnd"/>
            <w:r>
              <w:rPr>
                <w:rFonts w:ascii="Times New Roman" w:hAnsi="Times New Roman" w:cs="Times New Roman"/>
              </w:rPr>
              <w:t xml:space="preserve"> IN ('attending', 'declined', 'absent', 'excused', 'present'))</w:t>
            </w:r>
          </w:p>
        </w:tc>
        <w:tc>
          <w:tcPr>
            <w:tcW w:w="426" w:type="pct"/>
            <w:hideMark/>
          </w:tcPr>
          <w:p w14:paraId="14D3E991"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w:t>
            </w:r>
          </w:p>
        </w:tc>
        <w:tc>
          <w:tcPr>
            <w:tcW w:w="1862" w:type="pct"/>
            <w:hideMark/>
          </w:tcPr>
          <w:p w14:paraId="20B424FD"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Formal attendance standing indicating prospective commitment or verified physical attendance. (Example: 'attending')</w:t>
            </w:r>
          </w:p>
        </w:tc>
      </w:tr>
      <w:tr w:rsidR="005E13BB" w:rsidRPr="00475B66" w14:paraId="35B18C4E" w14:textId="77777777" w:rsidTr="00475B66">
        <w:trPr>
          <w:cantSplit/>
        </w:trPr>
        <w:tc>
          <w:tcPr>
            <w:tcW w:w="851" w:type="pct"/>
            <w:hideMark/>
          </w:tcPr>
          <w:p w14:paraId="07EAD37A" w14:textId="77777777" w:rsidR="005E13BB" w:rsidRPr="00475B66" w:rsidRDefault="005E13BB" w:rsidP="00475B66">
            <w:pPr>
              <w:spacing w:line="276" w:lineRule="auto"/>
              <w:jc w:val="both"/>
              <w:rPr>
                <w:rFonts w:ascii="Times New Roman" w:hAnsi="Times New Roman" w:cs="Times New Roman"/>
              </w:rPr>
            </w:pPr>
            <w:proofErr w:type="spellStart"/>
            <w:r>
              <w:rPr>
                <w:rFonts w:ascii="Times New Roman" w:hAnsi="Times New Roman" w:cs="Times New Roman"/>
              </w:rPr>
              <w:lastRenderedPageBreak/>
              <w:t>excuse_justification</w:t>
            </w:r>
            <w:proofErr w:type="spellEnd"/>
          </w:p>
        </w:tc>
        <w:tc>
          <w:tcPr>
            <w:tcW w:w="691" w:type="pct"/>
            <w:hideMark/>
          </w:tcPr>
          <w:p w14:paraId="56BFA39F"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TEXT</w:t>
            </w:r>
          </w:p>
        </w:tc>
        <w:tc>
          <w:tcPr>
            <w:tcW w:w="1170" w:type="pct"/>
            <w:hideMark/>
          </w:tcPr>
          <w:p w14:paraId="10F4DC5D"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Variable / NULL</w:t>
            </w:r>
          </w:p>
        </w:tc>
        <w:tc>
          <w:tcPr>
            <w:tcW w:w="426" w:type="pct"/>
            <w:hideMark/>
          </w:tcPr>
          <w:p w14:paraId="1CB687D8"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w:t>
            </w:r>
          </w:p>
        </w:tc>
        <w:tc>
          <w:tcPr>
            <w:tcW w:w="1862" w:type="pct"/>
            <w:hideMark/>
          </w:tcPr>
          <w:p w14:paraId="21863BD1"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 xml:space="preserve">Qualitative explanation submitted by the musician when declining an engagement or requesting an excused absence. (Example: 'Official university examination scheduled at NEUST </w:t>
            </w:r>
            <w:proofErr w:type="spellStart"/>
            <w:r>
              <w:rPr>
                <w:rFonts w:ascii="Times New Roman" w:hAnsi="Times New Roman" w:cs="Times New Roman"/>
              </w:rPr>
              <w:t>PeÃ±aranda</w:t>
            </w:r>
            <w:proofErr w:type="spellEnd"/>
            <w:r>
              <w:rPr>
                <w:rFonts w:ascii="Times New Roman" w:hAnsi="Times New Roman" w:cs="Times New Roman"/>
              </w:rPr>
              <w:t xml:space="preserve"> Campus.')</w:t>
            </w:r>
          </w:p>
        </w:tc>
      </w:tr>
      <w:tr w:rsidR="005E13BB" w:rsidRPr="00475B66" w14:paraId="05198794" w14:textId="77777777" w:rsidTr="00475B66">
        <w:trPr>
          <w:cantSplit/>
        </w:trPr>
        <w:tc>
          <w:tcPr>
            <w:tcW w:w="851" w:type="pct"/>
            <w:hideMark/>
          </w:tcPr>
          <w:p w14:paraId="77605BD5" w14:textId="77777777" w:rsidR="005E13BB" w:rsidRPr="00475B66" w:rsidRDefault="005E13BB" w:rsidP="00475B66">
            <w:pPr>
              <w:spacing w:line="276" w:lineRule="auto"/>
              <w:jc w:val="both"/>
              <w:rPr>
                <w:rFonts w:ascii="Times New Roman" w:hAnsi="Times New Roman" w:cs="Times New Roman"/>
              </w:rPr>
            </w:pPr>
            <w:proofErr w:type="spellStart"/>
            <w:r>
              <w:rPr>
                <w:rFonts w:ascii="Times New Roman" w:hAnsi="Times New Roman" w:cs="Times New Roman"/>
              </w:rPr>
              <w:t>responded_at</w:t>
            </w:r>
            <w:proofErr w:type="spellEnd"/>
          </w:p>
        </w:tc>
        <w:tc>
          <w:tcPr>
            <w:tcW w:w="691" w:type="pct"/>
            <w:hideMark/>
          </w:tcPr>
          <w:p w14:paraId="46AFEFDE"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TIMESTAMP</w:t>
            </w:r>
          </w:p>
        </w:tc>
        <w:tc>
          <w:tcPr>
            <w:tcW w:w="1170" w:type="pct"/>
            <w:hideMark/>
          </w:tcPr>
          <w:p w14:paraId="6691EA4B"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8 bytes / NOT NULL, DEFAULT CURRENT_TIMESTAMP</w:t>
            </w:r>
          </w:p>
        </w:tc>
        <w:tc>
          <w:tcPr>
            <w:tcW w:w="426" w:type="pct"/>
            <w:hideMark/>
          </w:tcPr>
          <w:p w14:paraId="06D62680"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w:t>
            </w:r>
          </w:p>
        </w:tc>
        <w:tc>
          <w:tcPr>
            <w:tcW w:w="1862" w:type="pct"/>
            <w:hideMark/>
          </w:tcPr>
          <w:p w14:paraId="608FBB83"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System timestamp tracking when the member submitted their initial RSVP confirmation or decline. (Example: '2026-09-23 14:12:00')</w:t>
            </w:r>
          </w:p>
        </w:tc>
      </w:tr>
      <w:tr w:rsidR="005E13BB" w:rsidRPr="00475B66" w14:paraId="4B75C925" w14:textId="77777777" w:rsidTr="00475B66">
        <w:trPr>
          <w:cantSplit/>
        </w:trPr>
        <w:tc>
          <w:tcPr>
            <w:tcW w:w="851" w:type="pct"/>
            <w:hideMark/>
          </w:tcPr>
          <w:p w14:paraId="3F72FD53" w14:textId="77777777" w:rsidR="005E13BB" w:rsidRPr="00475B66" w:rsidRDefault="005E13BB" w:rsidP="00475B66">
            <w:pPr>
              <w:spacing w:line="276" w:lineRule="auto"/>
              <w:jc w:val="both"/>
              <w:rPr>
                <w:rFonts w:ascii="Times New Roman" w:hAnsi="Times New Roman" w:cs="Times New Roman"/>
              </w:rPr>
            </w:pPr>
            <w:proofErr w:type="spellStart"/>
            <w:r>
              <w:rPr>
                <w:rFonts w:ascii="Times New Roman" w:hAnsi="Times New Roman" w:cs="Times New Roman"/>
              </w:rPr>
              <w:lastRenderedPageBreak/>
              <w:t>is_verified</w:t>
            </w:r>
            <w:proofErr w:type="spellEnd"/>
          </w:p>
        </w:tc>
        <w:tc>
          <w:tcPr>
            <w:tcW w:w="691" w:type="pct"/>
            <w:hideMark/>
          </w:tcPr>
          <w:p w14:paraId="396D3AB6"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BOOLEAN</w:t>
            </w:r>
          </w:p>
        </w:tc>
        <w:tc>
          <w:tcPr>
            <w:tcW w:w="1170" w:type="pct"/>
            <w:hideMark/>
          </w:tcPr>
          <w:p w14:paraId="2E721EA0"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1 byte / NOT NULL, DEFAULT false</w:t>
            </w:r>
          </w:p>
        </w:tc>
        <w:tc>
          <w:tcPr>
            <w:tcW w:w="426" w:type="pct"/>
            <w:hideMark/>
          </w:tcPr>
          <w:p w14:paraId="6B0DB70A"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w:t>
            </w:r>
          </w:p>
        </w:tc>
        <w:tc>
          <w:tcPr>
            <w:tcW w:w="1862" w:type="pct"/>
            <w:hideMark/>
          </w:tcPr>
          <w:p w14:paraId="0833EF73"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Administrative verification flag affirmed by the Secretary during physical roll-call at assembly. (Example: true)</w:t>
            </w:r>
          </w:p>
        </w:tc>
      </w:tr>
      <w:tr w:rsidR="005E13BB" w:rsidRPr="00475B66" w14:paraId="13772827" w14:textId="77777777" w:rsidTr="00475B66">
        <w:trPr>
          <w:cantSplit/>
        </w:trPr>
        <w:tc>
          <w:tcPr>
            <w:tcW w:w="851" w:type="pct"/>
            <w:hideMark/>
          </w:tcPr>
          <w:p w14:paraId="00B27D64" w14:textId="77777777" w:rsidR="005E13BB" w:rsidRPr="00475B66" w:rsidRDefault="005E13BB" w:rsidP="00475B66">
            <w:pPr>
              <w:spacing w:line="276" w:lineRule="auto"/>
              <w:jc w:val="both"/>
              <w:rPr>
                <w:rFonts w:ascii="Times New Roman" w:hAnsi="Times New Roman" w:cs="Times New Roman"/>
              </w:rPr>
            </w:pPr>
            <w:proofErr w:type="spellStart"/>
            <w:r>
              <w:rPr>
                <w:rFonts w:ascii="Times New Roman" w:hAnsi="Times New Roman" w:cs="Times New Roman"/>
              </w:rPr>
              <w:t>verified_by</w:t>
            </w:r>
            <w:proofErr w:type="spellEnd"/>
          </w:p>
        </w:tc>
        <w:tc>
          <w:tcPr>
            <w:tcW w:w="691" w:type="pct"/>
            <w:hideMark/>
          </w:tcPr>
          <w:p w14:paraId="5A811CD9"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UUID</w:t>
            </w:r>
          </w:p>
        </w:tc>
        <w:tc>
          <w:tcPr>
            <w:tcW w:w="1170" w:type="pct"/>
            <w:hideMark/>
          </w:tcPr>
          <w:p w14:paraId="263CA187"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36 / NULL</w:t>
            </w:r>
          </w:p>
        </w:tc>
        <w:tc>
          <w:tcPr>
            <w:tcW w:w="426" w:type="pct"/>
            <w:hideMark/>
          </w:tcPr>
          <w:p w14:paraId="7F0D7E2C"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FK</w:t>
            </w:r>
          </w:p>
        </w:tc>
        <w:tc>
          <w:tcPr>
            <w:tcW w:w="1862" w:type="pct"/>
            <w:hideMark/>
          </w:tcPr>
          <w:p w14:paraId="43AE5EC9"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Foreign key identifying the band officer who validated the musician's physical presence at the venue (</w:t>
            </w:r>
            <w:proofErr w:type="spellStart"/>
            <w:r>
              <w:rPr>
                <w:rFonts w:ascii="Times New Roman" w:hAnsi="Times New Roman" w:cs="Times New Roman"/>
              </w:rPr>
              <w:t>tbl_users</w:t>
            </w:r>
            <w:proofErr w:type="spellEnd"/>
            <w:r>
              <w:rPr>
                <w:rFonts w:ascii="Times New Roman" w:hAnsi="Times New Roman" w:cs="Times New Roman"/>
              </w:rPr>
              <w:t>(id) ON DELETE SET NULL). (Example: 'b1ffcd88-8b1a-4fe7-aa5c-5aa8ac270b22')</w:t>
            </w:r>
          </w:p>
        </w:tc>
      </w:tr>
    </w:tbl>
    <w:p w14:paraId="5D4C1F8E" w14:textId="77777777" w:rsidR="005E13BB" w:rsidRPr="00F66845" w:rsidRDefault="005E13BB" w:rsidP="005E13BB">
      <w:pPr>
        <w:spacing w:line="360" w:lineRule="auto"/>
        <w:jc w:val="both"/>
        <w:rPr>
          <w:rFonts w:ascii="Times New Roman" w:hAnsi="Times New Roman" w:cs="Times New Roman"/>
          <w:sz w:val="24"/>
          <w:szCs w:val="24"/>
        </w:rPr>
      </w:pPr>
    </w:p>
    <w:p w14:paraId="192D3602" w14:textId="77777777" w:rsidR="00475B66" w:rsidRDefault="00475B66" w:rsidP="005E13BB">
      <w:pPr>
        <w:spacing w:line="360" w:lineRule="auto"/>
        <w:jc w:val="both"/>
        <w:rPr>
          <w:rFonts w:ascii="Times New Roman" w:hAnsi="Times New Roman" w:cs="Times New Roman"/>
          <w:b/>
          <w:bCs/>
          <w:sz w:val="24"/>
          <w:szCs w:val="24"/>
        </w:rPr>
      </w:pPr>
    </w:p>
    <w:p w14:paraId="4BA3E8A4" w14:textId="77777777" w:rsidR="00475B66" w:rsidRDefault="00475B66" w:rsidP="005E13BB">
      <w:pPr>
        <w:spacing w:line="360" w:lineRule="auto"/>
        <w:jc w:val="both"/>
        <w:rPr>
          <w:rFonts w:ascii="Times New Roman" w:hAnsi="Times New Roman" w:cs="Times New Roman"/>
          <w:b/>
          <w:bCs/>
          <w:sz w:val="24"/>
          <w:szCs w:val="24"/>
        </w:rPr>
      </w:pPr>
    </w:p>
    <w:p w14:paraId="041618F6" w14:textId="77777777" w:rsidR="00475B66" w:rsidRDefault="00475B66" w:rsidP="005E13BB">
      <w:pPr>
        <w:spacing w:line="360" w:lineRule="auto"/>
        <w:jc w:val="both"/>
        <w:rPr>
          <w:rFonts w:ascii="Times New Roman" w:hAnsi="Times New Roman" w:cs="Times New Roman"/>
          <w:b/>
          <w:bCs/>
          <w:sz w:val="24"/>
          <w:szCs w:val="24"/>
        </w:rPr>
      </w:pPr>
    </w:p>
    <w:p w14:paraId="6DB2D845" w14:textId="420E2E37" w:rsidR="00475B66" w:rsidRDefault="00475B66" w:rsidP="00475B66">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lastRenderedPageBreak/>
        <w:t>Table 20 captures low-level delivery telemetry, HTTP gateway response codes, endpoint transmission statuses, and acoustic siren activation commands dispatched via the Web Push protocol to recipient client devices.</w:t>
      </w:r>
    </w:p>
    <w:p w14:paraId="041E402C" w14:textId="77777777" w:rsidR="00475B66" w:rsidRDefault="00475B66" w:rsidP="005E13BB">
      <w:pPr>
        <w:spacing w:line="360" w:lineRule="auto"/>
        <w:jc w:val="both"/>
        <w:rPr>
          <w:rFonts w:ascii="Times New Roman" w:hAnsi="Times New Roman" w:cs="Times New Roman"/>
          <w:b/>
          <w:bCs/>
          <w:sz w:val="24"/>
          <w:szCs w:val="24"/>
        </w:rPr>
      </w:pPr>
    </w:p>
    <w:p w14:paraId="67D36B6E" w14:textId="350FD11E" w:rsidR="00475B66" w:rsidRDefault="005E13BB" w:rsidP="005E13BB">
      <w:pPr>
        <w:spacing w:line="360" w:lineRule="auto"/>
        <w:jc w:val="both"/>
        <w:rPr>
          <w:rFonts w:ascii="Times New Roman" w:hAnsi="Times New Roman" w:cs="Times New Roman"/>
          <w:b/>
          <w:bCs/>
          <w:sz w:val="24"/>
          <w:szCs w:val="24"/>
        </w:rPr>
      </w:pPr>
      <w:bookmarkStart w:id="69" w:name="_Toc900112"/>
      <w:r>
        <w:rPr>
          <w:rFonts w:ascii="Times New Roman" w:hAnsi="Times New Roman" w:cs="Times New Roman"/>
          <w:b/>
          <w:bCs/>
          <w:sz w:val="24"/>
          <w:szCs w:val="24"/>
        </w:rPr>
        <w:t>Table 20</w:t>
      </w:r>
      <w:bookmarkEnd w:id="69"/>
    </w:p>
    <w:p w14:paraId="1FE78F0B" w14:textId="598BCBA1" w:rsidR="005E13BB" w:rsidRPr="00F66845" w:rsidRDefault="00475B66" w:rsidP="005E13BB">
      <w:pPr>
        <w:spacing w:line="360" w:lineRule="auto"/>
        <w:jc w:val="both"/>
        <w:rPr>
          <w:rFonts w:ascii="Times New Roman" w:hAnsi="Times New Roman" w:cs="Times New Roman"/>
          <w:sz w:val="24"/>
          <w:szCs w:val="24"/>
        </w:rPr>
      </w:pPr>
      <w:r>
        <w:rPr>
          <w:rFonts w:ascii="Times New Roman" w:hAnsi="Times New Roman" w:cs="Times New Roman"/>
          <w:i/>
          <w:iCs/>
          <w:sz w:val="24"/>
          <w:szCs w:val="24"/>
        </w:rPr>
        <w:t xml:space="preserve">Data Dictionary for Table </w:t>
      </w:r>
      <w:proofErr w:type="spellStart"/>
      <w:r>
        <w:rPr>
          <w:rFonts w:ascii="Times New Roman" w:hAnsi="Times New Roman" w:cs="Times New Roman"/>
          <w:i/>
          <w:iCs/>
          <w:sz w:val="24"/>
          <w:szCs w:val="24"/>
        </w:rPr>
        <w:t>tbl_notification_logs</w:t>
      </w:r>
      <w:proofErr w:type="spellEnd"/>
    </w:p>
    <w:tbl>
      <w:tblPr>
        <w:tblW w:w="5000" w:type="pct"/>
        <w:tblBorders>
          <w:top w:val="single" w:sz="4" w:space="0" w:color="auto"/>
          <w:bottom w:val="single" w:sz="4" w:space="0" w:color="auto"/>
        </w:tblBorders>
        <w:tblLook w:val="04A0" w:firstRow="1" w:lastRow="0" w:firstColumn="1" w:lastColumn="0" w:noHBand="0" w:noVBand="1"/>
      </w:tblPr>
      <w:tblGrid>
        <w:gridCol w:w="1182"/>
        <w:gridCol w:w="919"/>
        <w:gridCol w:w="1548"/>
        <w:gridCol w:w="426"/>
        <w:gridCol w:w="2981"/>
      </w:tblGrid>
      <w:tr w:rsidR="005E13BB" w:rsidRPr="00475B66" w14:paraId="3C86110D" w14:textId="77777777" w:rsidTr="00475B66">
        <w:trPr>
          <w:cantSplit/>
          <w:tblHeader/>
        </w:trPr>
        <w:tc>
          <w:tcPr>
            <w:tcW w:w="851" w:type="pct"/>
            <w:tcBorders>
              <w:top w:val="single" w:sz="4" w:space="0" w:color="auto"/>
              <w:bottom w:val="single" w:sz="4" w:space="0" w:color="auto"/>
            </w:tcBorders>
            <w:hideMark/>
          </w:tcPr>
          <w:p w14:paraId="11675611" w14:textId="77777777" w:rsidR="005E13BB" w:rsidRPr="00475B66" w:rsidRDefault="005E13BB" w:rsidP="00475B66">
            <w:pPr>
              <w:spacing w:line="276" w:lineRule="auto"/>
              <w:jc w:val="both"/>
              <w:rPr>
                <w:rFonts w:ascii="Times New Roman" w:hAnsi="Times New Roman" w:cs="Times New Roman"/>
                <w:b/>
                <w:bCs/>
              </w:rPr>
            </w:pPr>
            <w:r>
              <w:rPr>
                <w:rFonts w:ascii="Times New Roman" w:hAnsi="Times New Roman" w:cs="Times New Roman"/>
                <w:b/>
                <w:bCs/>
              </w:rPr>
              <w:t>Field Name</w:t>
            </w:r>
          </w:p>
        </w:tc>
        <w:tc>
          <w:tcPr>
            <w:tcW w:w="691" w:type="pct"/>
            <w:tcBorders>
              <w:top w:val="single" w:sz="4" w:space="0" w:color="auto"/>
              <w:bottom w:val="single" w:sz="4" w:space="0" w:color="auto"/>
            </w:tcBorders>
            <w:hideMark/>
          </w:tcPr>
          <w:p w14:paraId="445D7F13" w14:textId="77777777" w:rsidR="005E13BB" w:rsidRPr="00475B66" w:rsidRDefault="005E13BB" w:rsidP="00475B66">
            <w:pPr>
              <w:spacing w:line="276" w:lineRule="auto"/>
              <w:jc w:val="both"/>
              <w:rPr>
                <w:rFonts w:ascii="Times New Roman" w:hAnsi="Times New Roman" w:cs="Times New Roman"/>
                <w:b/>
                <w:bCs/>
              </w:rPr>
            </w:pPr>
            <w:r>
              <w:rPr>
                <w:rFonts w:ascii="Times New Roman" w:hAnsi="Times New Roman" w:cs="Times New Roman"/>
                <w:b/>
                <w:bCs/>
              </w:rPr>
              <w:t>Data Type</w:t>
            </w:r>
          </w:p>
        </w:tc>
        <w:tc>
          <w:tcPr>
            <w:tcW w:w="1170" w:type="pct"/>
            <w:tcBorders>
              <w:top w:val="single" w:sz="4" w:space="0" w:color="auto"/>
              <w:bottom w:val="single" w:sz="4" w:space="0" w:color="auto"/>
            </w:tcBorders>
            <w:hideMark/>
          </w:tcPr>
          <w:p w14:paraId="51E0DEE2" w14:textId="77777777" w:rsidR="005E13BB" w:rsidRPr="00475B66" w:rsidRDefault="005E13BB" w:rsidP="00475B66">
            <w:pPr>
              <w:spacing w:line="276" w:lineRule="auto"/>
              <w:jc w:val="both"/>
              <w:rPr>
                <w:rFonts w:ascii="Times New Roman" w:hAnsi="Times New Roman" w:cs="Times New Roman"/>
                <w:b/>
                <w:bCs/>
              </w:rPr>
            </w:pPr>
            <w:r>
              <w:rPr>
                <w:rFonts w:ascii="Times New Roman" w:hAnsi="Times New Roman" w:cs="Times New Roman"/>
                <w:b/>
                <w:bCs/>
              </w:rPr>
              <w:t>Length / Constraint</w:t>
            </w:r>
          </w:p>
        </w:tc>
        <w:tc>
          <w:tcPr>
            <w:tcW w:w="426" w:type="pct"/>
            <w:tcBorders>
              <w:top w:val="single" w:sz="4" w:space="0" w:color="auto"/>
              <w:bottom w:val="single" w:sz="4" w:space="0" w:color="auto"/>
            </w:tcBorders>
            <w:hideMark/>
          </w:tcPr>
          <w:p w14:paraId="3AD35BEB" w14:textId="77777777" w:rsidR="005E13BB" w:rsidRPr="00475B66" w:rsidRDefault="005E13BB" w:rsidP="00475B66">
            <w:pPr>
              <w:spacing w:line="276" w:lineRule="auto"/>
              <w:jc w:val="both"/>
              <w:rPr>
                <w:rFonts w:ascii="Times New Roman" w:hAnsi="Times New Roman" w:cs="Times New Roman"/>
                <w:b/>
                <w:bCs/>
              </w:rPr>
            </w:pPr>
            <w:r>
              <w:rPr>
                <w:rFonts w:ascii="Times New Roman" w:hAnsi="Times New Roman" w:cs="Times New Roman"/>
                <w:b/>
                <w:bCs/>
              </w:rPr>
              <w:t>Key</w:t>
            </w:r>
          </w:p>
        </w:tc>
        <w:tc>
          <w:tcPr>
            <w:tcW w:w="1862" w:type="pct"/>
            <w:tcBorders>
              <w:top w:val="single" w:sz="4" w:space="0" w:color="auto"/>
              <w:bottom w:val="single" w:sz="4" w:space="0" w:color="auto"/>
            </w:tcBorders>
            <w:hideMark/>
          </w:tcPr>
          <w:p w14:paraId="597A1BB7" w14:textId="77777777" w:rsidR="005E13BB" w:rsidRPr="00475B66" w:rsidRDefault="005E13BB" w:rsidP="00475B66">
            <w:pPr>
              <w:spacing w:line="276" w:lineRule="auto"/>
              <w:jc w:val="both"/>
              <w:rPr>
                <w:rFonts w:ascii="Times New Roman" w:hAnsi="Times New Roman" w:cs="Times New Roman"/>
                <w:b/>
                <w:bCs/>
              </w:rPr>
            </w:pPr>
            <w:r>
              <w:rPr>
                <w:rFonts w:ascii="Times New Roman" w:hAnsi="Times New Roman" w:cs="Times New Roman"/>
                <w:b/>
                <w:bCs/>
              </w:rPr>
              <w:t>Description</w:t>
            </w:r>
          </w:p>
        </w:tc>
      </w:tr>
      <w:tr w:rsidR="005E13BB" w:rsidRPr="00475B66" w14:paraId="0A3EB432" w14:textId="77777777" w:rsidTr="00475B66">
        <w:trPr>
          <w:cantSplit/>
        </w:trPr>
        <w:tc>
          <w:tcPr>
            <w:tcW w:w="851" w:type="pct"/>
            <w:tcBorders>
              <w:top w:val="single" w:sz="4" w:space="0" w:color="auto"/>
            </w:tcBorders>
            <w:hideMark/>
          </w:tcPr>
          <w:p w14:paraId="7E48E3D4"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id</w:t>
            </w:r>
          </w:p>
        </w:tc>
        <w:tc>
          <w:tcPr>
            <w:tcW w:w="691" w:type="pct"/>
            <w:tcBorders>
              <w:top w:val="single" w:sz="4" w:space="0" w:color="auto"/>
            </w:tcBorders>
            <w:hideMark/>
          </w:tcPr>
          <w:p w14:paraId="4D59407D"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BIGINT</w:t>
            </w:r>
          </w:p>
        </w:tc>
        <w:tc>
          <w:tcPr>
            <w:tcW w:w="1170" w:type="pct"/>
            <w:tcBorders>
              <w:top w:val="single" w:sz="4" w:space="0" w:color="auto"/>
            </w:tcBorders>
            <w:hideMark/>
          </w:tcPr>
          <w:p w14:paraId="740BDAA4"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8 bytes / NOT NULL, GENERATED ALWAYS AS IDENTITY</w:t>
            </w:r>
          </w:p>
        </w:tc>
        <w:tc>
          <w:tcPr>
            <w:tcW w:w="426" w:type="pct"/>
            <w:tcBorders>
              <w:top w:val="single" w:sz="4" w:space="0" w:color="auto"/>
            </w:tcBorders>
            <w:hideMark/>
          </w:tcPr>
          <w:p w14:paraId="05CFC09D"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PK</w:t>
            </w:r>
          </w:p>
        </w:tc>
        <w:tc>
          <w:tcPr>
            <w:tcW w:w="1862" w:type="pct"/>
            <w:tcBorders>
              <w:top w:val="single" w:sz="4" w:space="0" w:color="auto"/>
            </w:tcBorders>
            <w:hideMark/>
          </w:tcPr>
          <w:p w14:paraId="0E1D0468"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Synthetic primary key uniquely identifying each outbound push notification transmission log. (Example: 12001)</w:t>
            </w:r>
          </w:p>
        </w:tc>
      </w:tr>
      <w:tr w:rsidR="005E13BB" w:rsidRPr="00475B66" w14:paraId="64345100" w14:textId="77777777" w:rsidTr="00475B66">
        <w:trPr>
          <w:cantSplit/>
        </w:trPr>
        <w:tc>
          <w:tcPr>
            <w:tcW w:w="851" w:type="pct"/>
            <w:hideMark/>
          </w:tcPr>
          <w:p w14:paraId="22938E4D" w14:textId="77777777" w:rsidR="005E13BB" w:rsidRPr="00475B66" w:rsidRDefault="005E13BB" w:rsidP="00475B66">
            <w:pPr>
              <w:spacing w:line="276" w:lineRule="auto"/>
              <w:jc w:val="both"/>
              <w:rPr>
                <w:rFonts w:ascii="Times New Roman" w:hAnsi="Times New Roman" w:cs="Times New Roman"/>
              </w:rPr>
            </w:pPr>
            <w:proofErr w:type="spellStart"/>
            <w:r>
              <w:rPr>
                <w:rFonts w:ascii="Times New Roman" w:hAnsi="Times New Roman" w:cs="Times New Roman"/>
              </w:rPr>
              <w:t>announcement_id</w:t>
            </w:r>
            <w:proofErr w:type="spellEnd"/>
          </w:p>
        </w:tc>
        <w:tc>
          <w:tcPr>
            <w:tcW w:w="691" w:type="pct"/>
            <w:hideMark/>
          </w:tcPr>
          <w:p w14:paraId="11C6D2ED"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BIGINT</w:t>
            </w:r>
          </w:p>
        </w:tc>
        <w:tc>
          <w:tcPr>
            <w:tcW w:w="1170" w:type="pct"/>
            <w:hideMark/>
          </w:tcPr>
          <w:p w14:paraId="1396955C"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8 bytes / NOT NULL</w:t>
            </w:r>
          </w:p>
        </w:tc>
        <w:tc>
          <w:tcPr>
            <w:tcW w:w="426" w:type="pct"/>
            <w:hideMark/>
          </w:tcPr>
          <w:p w14:paraId="12EC93EF"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FK</w:t>
            </w:r>
          </w:p>
        </w:tc>
        <w:tc>
          <w:tcPr>
            <w:tcW w:w="1862" w:type="pct"/>
            <w:hideMark/>
          </w:tcPr>
          <w:p w14:paraId="18F4036E"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Foreign key referencing the parent announcement payload that triggered this transmission (</w:t>
            </w:r>
            <w:proofErr w:type="spellStart"/>
            <w:r>
              <w:rPr>
                <w:rFonts w:ascii="Times New Roman" w:hAnsi="Times New Roman" w:cs="Times New Roman"/>
              </w:rPr>
              <w:t>tbl_announcements</w:t>
            </w:r>
            <w:proofErr w:type="spellEnd"/>
            <w:r>
              <w:rPr>
                <w:rFonts w:ascii="Times New Roman" w:hAnsi="Times New Roman" w:cs="Times New Roman"/>
              </w:rPr>
              <w:t>(id) ON DELETE CASCADE). (Example: 201)</w:t>
            </w:r>
          </w:p>
        </w:tc>
      </w:tr>
      <w:tr w:rsidR="005E13BB" w:rsidRPr="00475B66" w14:paraId="10C6BEF7" w14:textId="77777777" w:rsidTr="00475B66">
        <w:trPr>
          <w:cantSplit/>
        </w:trPr>
        <w:tc>
          <w:tcPr>
            <w:tcW w:w="851" w:type="pct"/>
            <w:hideMark/>
          </w:tcPr>
          <w:p w14:paraId="46145620" w14:textId="77777777" w:rsidR="005E13BB" w:rsidRPr="00475B66" w:rsidRDefault="005E13BB" w:rsidP="00475B66">
            <w:pPr>
              <w:spacing w:line="276" w:lineRule="auto"/>
              <w:jc w:val="both"/>
              <w:rPr>
                <w:rFonts w:ascii="Times New Roman" w:hAnsi="Times New Roman" w:cs="Times New Roman"/>
              </w:rPr>
            </w:pPr>
            <w:proofErr w:type="spellStart"/>
            <w:r>
              <w:rPr>
                <w:rFonts w:ascii="Times New Roman" w:hAnsi="Times New Roman" w:cs="Times New Roman"/>
              </w:rPr>
              <w:t>recipient_id</w:t>
            </w:r>
            <w:proofErr w:type="spellEnd"/>
          </w:p>
        </w:tc>
        <w:tc>
          <w:tcPr>
            <w:tcW w:w="691" w:type="pct"/>
            <w:hideMark/>
          </w:tcPr>
          <w:p w14:paraId="1538DD66"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UUID</w:t>
            </w:r>
          </w:p>
        </w:tc>
        <w:tc>
          <w:tcPr>
            <w:tcW w:w="1170" w:type="pct"/>
            <w:hideMark/>
          </w:tcPr>
          <w:p w14:paraId="41924861"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36 / NOT NULL</w:t>
            </w:r>
          </w:p>
        </w:tc>
        <w:tc>
          <w:tcPr>
            <w:tcW w:w="426" w:type="pct"/>
            <w:hideMark/>
          </w:tcPr>
          <w:p w14:paraId="23EF7F2A"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FK</w:t>
            </w:r>
          </w:p>
        </w:tc>
        <w:tc>
          <w:tcPr>
            <w:tcW w:w="1862" w:type="pct"/>
            <w:hideMark/>
          </w:tcPr>
          <w:p w14:paraId="35EE4480"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Foreign key designating the targeted band musician receiving the notification dispatch (</w:t>
            </w:r>
            <w:proofErr w:type="spellStart"/>
            <w:r>
              <w:rPr>
                <w:rFonts w:ascii="Times New Roman" w:hAnsi="Times New Roman" w:cs="Times New Roman"/>
              </w:rPr>
              <w:t>tbl_users</w:t>
            </w:r>
            <w:proofErr w:type="spellEnd"/>
            <w:r>
              <w:rPr>
                <w:rFonts w:ascii="Times New Roman" w:hAnsi="Times New Roman" w:cs="Times New Roman"/>
              </w:rPr>
              <w:t>(id) ON DELETE CASCADE). (Example: 'a0eebc99-9c0b-4ef8-bb6d-6bb9bd380a11')</w:t>
            </w:r>
          </w:p>
        </w:tc>
      </w:tr>
      <w:tr w:rsidR="005E13BB" w:rsidRPr="00475B66" w14:paraId="494B6226" w14:textId="77777777" w:rsidTr="00475B66">
        <w:trPr>
          <w:cantSplit/>
        </w:trPr>
        <w:tc>
          <w:tcPr>
            <w:tcW w:w="851" w:type="pct"/>
            <w:hideMark/>
          </w:tcPr>
          <w:p w14:paraId="3398C2C1" w14:textId="77777777" w:rsidR="005E13BB" w:rsidRPr="00475B66" w:rsidRDefault="005E13BB" w:rsidP="00475B66">
            <w:pPr>
              <w:spacing w:line="276" w:lineRule="auto"/>
              <w:jc w:val="both"/>
              <w:rPr>
                <w:rFonts w:ascii="Times New Roman" w:hAnsi="Times New Roman" w:cs="Times New Roman"/>
              </w:rPr>
            </w:pPr>
            <w:proofErr w:type="spellStart"/>
            <w:r>
              <w:rPr>
                <w:rFonts w:ascii="Times New Roman" w:hAnsi="Times New Roman" w:cs="Times New Roman"/>
              </w:rPr>
              <w:t>endpoint_url</w:t>
            </w:r>
            <w:proofErr w:type="spellEnd"/>
          </w:p>
        </w:tc>
        <w:tc>
          <w:tcPr>
            <w:tcW w:w="691" w:type="pct"/>
            <w:hideMark/>
          </w:tcPr>
          <w:p w14:paraId="0674225C"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TEXT</w:t>
            </w:r>
          </w:p>
        </w:tc>
        <w:tc>
          <w:tcPr>
            <w:tcW w:w="1170" w:type="pct"/>
            <w:hideMark/>
          </w:tcPr>
          <w:p w14:paraId="3056D866"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Variable / NOT NULL</w:t>
            </w:r>
          </w:p>
        </w:tc>
        <w:tc>
          <w:tcPr>
            <w:tcW w:w="426" w:type="pct"/>
            <w:hideMark/>
          </w:tcPr>
          <w:p w14:paraId="0EB884A5"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w:t>
            </w:r>
          </w:p>
        </w:tc>
        <w:tc>
          <w:tcPr>
            <w:tcW w:w="1862" w:type="pct"/>
            <w:hideMark/>
          </w:tcPr>
          <w:p w14:paraId="57C55B46"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W3C Web Push subscription endpoint URL registered by the client device's browser service. (Example: 'https://fcm.googleapis.com/</w:t>
            </w:r>
            <w:proofErr w:type="spellStart"/>
            <w:r>
              <w:rPr>
                <w:rFonts w:ascii="Times New Roman" w:hAnsi="Times New Roman" w:cs="Times New Roman"/>
              </w:rPr>
              <w:t>fcm</w:t>
            </w:r>
            <w:proofErr w:type="spellEnd"/>
            <w:r>
              <w:rPr>
                <w:rFonts w:ascii="Times New Roman" w:hAnsi="Times New Roman" w:cs="Times New Roman"/>
              </w:rPr>
              <w:t>/send/eR5k90xP_...89x')</w:t>
            </w:r>
          </w:p>
        </w:tc>
      </w:tr>
      <w:tr w:rsidR="005E13BB" w:rsidRPr="00475B66" w14:paraId="4DB9C510" w14:textId="77777777" w:rsidTr="00475B66">
        <w:trPr>
          <w:cantSplit/>
        </w:trPr>
        <w:tc>
          <w:tcPr>
            <w:tcW w:w="851" w:type="pct"/>
            <w:hideMark/>
          </w:tcPr>
          <w:p w14:paraId="6C011DD9" w14:textId="77777777" w:rsidR="005E13BB" w:rsidRPr="00475B66" w:rsidRDefault="005E13BB" w:rsidP="00475B66">
            <w:pPr>
              <w:spacing w:line="276" w:lineRule="auto"/>
              <w:jc w:val="both"/>
              <w:rPr>
                <w:rFonts w:ascii="Times New Roman" w:hAnsi="Times New Roman" w:cs="Times New Roman"/>
              </w:rPr>
            </w:pPr>
            <w:proofErr w:type="spellStart"/>
            <w:r>
              <w:rPr>
                <w:rFonts w:ascii="Times New Roman" w:hAnsi="Times New Roman" w:cs="Times New Roman"/>
              </w:rPr>
              <w:lastRenderedPageBreak/>
              <w:t>siren_activated</w:t>
            </w:r>
            <w:proofErr w:type="spellEnd"/>
          </w:p>
        </w:tc>
        <w:tc>
          <w:tcPr>
            <w:tcW w:w="691" w:type="pct"/>
            <w:hideMark/>
          </w:tcPr>
          <w:p w14:paraId="01E30A11"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BOOLEAN</w:t>
            </w:r>
          </w:p>
        </w:tc>
        <w:tc>
          <w:tcPr>
            <w:tcW w:w="1170" w:type="pct"/>
            <w:hideMark/>
          </w:tcPr>
          <w:p w14:paraId="7E05E7F1"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1 byte / NOT NULL, DEFAULT false</w:t>
            </w:r>
          </w:p>
        </w:tc>
        <w:tc>
          <w:tcPr>
            <w:tcW w:w="426" w:type="pct"/>
            <w:hideMark/>
          </w:tcPr>
          <w:p w14:paraId="43A00A7B"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w:t>
            </w:r>
          </w:p>
        </w:tc>
        <w:tc>
          <w:tcPr>
            <w:tcW w:w="1862" w:type="pct"/>
            <w:hideMark/>
          </w:tcPr>
          <w:p w14:paraId="6DBED9E3"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Boolean indicator confirming whether the 5-second acoustic brass call-time siren command was dispatched. (Example: true)</w:t>
            </w:r>
          </w:p>
        </w:tc>
      </w:tr>
      <w:tr w:rsidR="005E13BB" w:rsidRPr="00475B66" w14:paraId="6CFF2F9D" w14:textId="77777777" w:rsidTr="00475B66">
        <w:trPr>
          <w:cantSplit/>
        </w:trPr>
        <w:tc>
          <w:tcPr>
            <w:tcW w:w="851" w:type="pct"/>
            <w:hideMark/>
          </w:tcPr>
          <w:p w14:paraId="6AC9CA5B" w14:textId="77777777" w:rsidR="005E13BB" w:rsidRPr="00475B66" w:rsidRDefault="005E13BB" w:rsidP="00475B66">
            <w:pPr>
              <w:spacing w:line="276" w:lineRule="auto"/>
              <w:jc w:val="both"/>
              <w:rPr>
                <w:rFonts w:ascii="Times New Roman" w:hAnsi="Times New Roman" w:cs="Times New Roman"/>
              </w:rPr>
            </w:pPr>
            <w:proofErr w:type="spellStart"/>
            <w:r>
              <w:rPr>
                <w:rFonts w:ascii="Times New Roman" w:hAnsi="Times New Roman" w:cs="Times New Roman"/>
              </w:rPr>
              <w:t>delivery_status</w:t>
            </w:r>
            <w:proofErr w:type="spellEnd"/>
          </w:p>
        </w:tc>
        <w:tc>
          <w:tcPr>
            <w:tcW w:w="691" w:type="pct"/>
            <w:hideMark/>
          </w:tcPr>
          <w:p w14:paraId="5A64F334"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VARCHAR</w:t>
            </w:r>
          </w:p>
        </w:tc>
        <w:tc>
          <w:tcPr>
            <w:tcW w:w="1170" w:type="pct"/>
            <w:hideMark/>
          </w:tcPr>
          <w:p w14:paraId="6DD2EC54"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20 / NOT NULL, DEFAULT 'pending', CHECK (</w:t>
            </w:r>
            <w:proofErr w:type="spellStart"/>
            <w:r>
              <w:rPr>
                <w:rFonts w:ascii="Times New Roman" w:hAnsi="Times New Roman" w:cs="Times New Roman"/>
              </w:rPr>
              <w:t>delivery_status</w:t>
            </w:r>
            <w:proofErr w:type="spellEnd"/>
            <w:r>
              <w:rPr>
                <w:rFonts w:ascii="Times New Roman" w:hAnsi="Times New Roman" w:cs="Times New Roman"/>
              </w:rPr>
              <w:t xml:space="preserve"> IN ('pending', 'delivered', 'failed', 'expired'))</w:t>
            </w:r>
          </w:p>
        </w:tc>
        <w:tc>
          <w:tcPr>
            <w:tcW w:w="426" w:type="pct"/>
            <w:hideMark/>
          </w:tcPr>
          <w:p w14:paraId="4FC13592"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w:t>
            </w:r>
          </w:p>
        </w:tc>
        <w:tc>
          <w:tcPr>
            <w:tcW w:w="1862" w:type="pct"/>
            <w:hideMark/>
          </w:tcPr>
          <w:p w14:paraId="423100F9"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Network delivery resolution status reported back by the browser push service provider. (Example: 'delivered')</w:t>
            </w:r>
          </w:p>
        </w:tc>
      </w:tr>
      <w:tr w:rsidR="005E13BB" w:rsidRPr="00475B66" w14:paraId="55FA0C00" w14:textId="77777777" w:rsidTr="00475B66">
        <w:trPr>
          <w:cantSplit/>
        </w:trPr>
        <w:tc>
          <w:tcPr>
            <w:tcW w:w="851" w:type="pct"/>
            <w:hideMark/>
          </w:tcPr>
          <w:p w14:paraId="14D28E1A" w14:textId="77777777" w:rsidR="005E13BB" w:rsidRPr="00475B66" w:rsidRDefault="005E13BB" w:rsidP="00475B66">
            <w:pPr>
              <w:spacing w:line="276" w:lineRule="auto"/>
              <w:jc w:val="both"/>
              <w:rPr>
                <w:rFonts w:ascii="Times New Roman" w:hAnsi="Times New Roman" w:cs="Times New Roman"/>
              </w:rPr>
            </w:pPr>
            <w:proofErr w:type="spellStart"/>
            <w:r>
              <w:rPr>
                <w:rFonts w:ascii="Times New Roman" w:hAnsi="Times New Roman" w:cs="Times New Roman"/>
              </w:rPr>
              <w:t>http_response_code</w:t>
            </w:r>
            <w:proofErr w:type="spellEnd"/>
          </w:p>
        </w:tc>
        <w:tc>
          <w:tcPr>
            <w:tcW w:w="691" w:type="pct"/>
            <w:hideMark/>
          </w:tcPr>
          <w:p w14:paraId="6CA23CDB"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INTEGER</w:t>
            </w:r>
          </w:p>
        </w:tc>
        <w:tc>
          <w:tcPr>
            <w:tcW w:w="1170" w:type="pct"/>
            <w:hideMark/>
          </w:tcPr>
          <w:p w14:paraId="27058D5A"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4 bytes / NULL</w:t>
            </w:r>
          </w:p>
        </w:tc>
        <w:tc>
          <w:tcPr>
            <w:tcW w:w="426" w:type="pct"/>
            <w:hideMark/>
          </w:tcPr>
          <w:p w14:paraId="1B0C8FD6"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w:t>
            </w:r>
          </w:p>
        </w:tc>
        <w:tc>
          <w:tcPr>
            <w:tcW w:w="1862" w:type="pct"/>
            <w:hideMark/>
          </w:tcPr>
          <w:p w14:paraId="4BF6CBEC"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Standard HTTP status code returned by the push gateway (e.g., 201 Created, 404 Not Found, 410 Gone). (Example: 201)</w:t>
            </w:r>
          </w:p>
        </w:tc>
      </w:tr>
      <w:tr w:rsidR="005E13BB" w:rsidRPr="00475B66" w14:paraId="5AB3F2DE" w14:textId="77777777" w:rsidTr="00475B66">
        <w:trPr>
          <w:cantSplit/>
        </w:trPr>
        <w:tc>
          <w:tcPr>
            <w:tcW w:w="851" w:type="pct"/>
            <w:hideMark/>
          </w:tcPr>
          <w:p w14:paraId="74AB5216" w14:textId="77777777" w:rsidR="005E13BB" w:rsidRPr="00475B66" w:rsidRDefault="005E13BB" w:rsidP="00475B66">
            <w:pPr>
              <w:spacing w:line="276" w:lineRule="auto"/>
              <w:jc w:val="both"/>
              <w:rPr>
                <w:rFonts w:ascii="Times New Roman" w:hAnsi="Times New Roman" w:cs="Times New Roman"/>
              </w:rPr>
            </w:pPr>
            <w:proofErr w:type="spellStart"/>
            <w:r>
              <w:rPr>
                <w:rFonts w:ascii="Times New Roman" w:hAnsi="Times New Roman" w:cs="Times New Roman"/>
              </w:rPr>
              <w:t>dispatched_at</w:t>
            </w:r>
            <w:proofErr w:type="spellEnd"/>
          </w:p>
        </w:tc>
        <w:tc>
          <w:tcPr>
            <w:tcW w:w="691" w:type="pct"/>
            <w:hideMark/>
          </w:tcPr>
          <w:p w14:paraId="6B78FA05"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TIMESTAMP</w:t>
            </w:r>
          </w:p>
        </w:tc>
        <w:tc>
          <w:tcPr>
            <w:tcW w:w="1170" w:type="pct"/>
            <w:hideMark/>
          </w:tcPr>
          <w:p w14:paraId="1B1C7E8A"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8 bytes / NOT NULL, DEFAULT CURRENT_TIMESTAMP</w:t>
            </w:r>
          </w:p>
        </w:tc>
        <w:tc>
          <w:tcPr>
            <w:tcW w:w="426" w:type="pct"/>
            <w:hideMark/>
          </w:tcPr>
          <w:p w14:paraId="2F2F3D30"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w:t>
            </w:r>
          </w:p>
        </w:tc>
        <w:tc>
          <w:tcPr>
            <w:tcW w:w="1862" w:type="pct"/>
            <w:hideMark/>
          </w:tcPr>
          <w:p w14:paraId="424B3819"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Exact system timestamp when the backend application server dispatched the notification packet. (Example: '2026-09-24 18:00:02')</w:t>
            </w:r>
          </w:p>
        </w:tc>
      </w:tr>
    </w:tbl>
    <w:p w14:paraId="44791C0B" w14:textId="77777777" w:rsidR="005E13BB" w:rsidRDefault="005E13BB" w:rsidP="005E13BB">
      <w:pPr>
        <w:spacing w:line="360" w:lineRule="auto"/>
        <w:jc w:val="both"/>
        <w:rPr>
          <w:rFonts w:ascii="Times New Roman" w:hAnsi="Times New Roman" w:cs="Times New Roman"/>
          <w:sz w:val="24"/>
          <w:szCs w:val="24"/>
        </w:rPr>
      </w:pPr>
    </w:p>
    <w:p w14:paraId="0CB8C364" w14:textId="3AD63D45" w:rsidR="00475B66" w:rsidRDefault="00475B66" w:rsidP="00475B66">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Table 21 stores mathematical snapshot evaluations of musician reliability and participation metrics. It aggregates event attendance history, timely priority acknowledgments, and calculated compliance scores to support objective administrative decision-making and gig roster selection.</w:t>
      </w:r>
    </w:p>
    <w:p w14:paraId="070391DF" w14:textId="77777777" w:rsidR="00475B66" w:rsidRDefault="00475B66" w:rsidP="005E13BB">
      <w:pPr>
        <w:spacing w:line="360" w:lineRule="auto"/>
        <w:jc w:val="both"/>
        <w:rPr>
          <w:rFonts w:ascii="Times New Roman" w:hAnsi="Times New Roman" w:cs="Times New Roman"/>
          <w:sz w:val="24"/>
          <w:szCs w:val="24"/>
        </w:rPr>
      </w:pPr>
    </w:p>
    <w:p w14:paraId="28F16C45" w14:textId="77777777" w:rsidR="00475B66" w:rsidRPr="00F66845" w:rsidRDefault="00475B66" w:rsidP="005E13BB">
      <w:pPr>
        <w:spacing w:line="360" w:lineRule="auto"/>
        <w:jc w:val="both"/>
        <w:rPr>
          <w:rFonts w:ascii="Times New Roman" w:hAnsi="Times New Roman" w:cs="Times New Roman"/>
          <w:sz w:val="24"/>
          <w:szCs w:val="24"/>
        </w:rPr>
      </w:pPr>
    </w:p>
    <w:p w14:paraId="4AB242C2" w14:textId="47F963F2" w:rsidR="00475B66" w:rsidRDefault="005E13BB" w:rsidP="005E13BB">
      <w:pPr>
        <w:spacing w:line="360" w:lineRule="auto"/>
        <w:jc w:val="both"/>
        <w:rPr>
          <w:rFonts w:ascii="Times New Roman" w:hAnsi="Times New Roman" w:cs="Times New Roman"/>
          <w:b/>
          <w:bCs/>
          <w:sz w:val="24"/>
          <w:szCs w:val="24"/>
        </w:rPr>
      </w:pPr>
      <w:bookmarkStart w:id="70" w:name="_Toc900113"/>
      <w:r>
        <w:rPr>
          <w:rFonts w:ascii="Times New Roman" w:hAnsi="Times New Roman" w:cs="Times New Roman"/>
          <w:b/>
          <w:bCs/>
          <w:sz w:val="24"/>
          <w:szCs w:val="24"/>
        </w:rPr>
        <w:lastRenderedPageBreak/>
        <w:t>Table 21</w:t>
      </w:r>
      <w:bookmarkEnd w:id="70"/>
    </w:p>
    <w:p w14:paraId="282D757C" w14:textId="7F3B0F49" w:rsidR="005E13BB" w:rsidRPr="00F66845" w:rsidRDefault="00475B66" w:rsidP="005E13BB">
      <w:pPr>
        <w:spacing w:line="360" w:lineRule="auto"/>
        <w:jc w:val="both"/>
        <w:rPr>
          <w:rFonts w:ascii="Times New Roman" w:hAnsi="Times New Roman" w:cs="Times New Roman"/>
          <w:sz w:val="24"/>
          <w:szCs w:val="24"/>
        </w:rPr>
      </w:pPr>
      <w:r>
        <w:rPr>
          <w:rFonts w:ascii="Times New Roman" w:hAnsi="Times New Roman" w:cs="Times New Roman"/>
          <w:i/>
          <w:iCs/>
          <w:sz w:val="24"/>
          <w:szCs w:val="24"/>
        </w:rPr>
        <w:t xml:space="preserve">Data Dictionary for Table </w:t>
      </w:r>
      <w:proofErr w:type="spellStart"/>
      <w:r>
        <w:rPr>
          <w:rFonts w:ascii="Times New Roman" w:hAnsi="Times New Roman" w:cs="Times New Roman"/>
          <w:i/>
          <w:iCs/>
          <w:sz w:val="24"/>
          <w:szCs w:val="24"/>
        </w:rPr>
        <w:t>tbl_reliability_records</w:t>
      </w:r>
      <w:proofErr w:type="spellEnd"/>
    </w:p>
    <w:tbl>
      <w:tblPr>
        <w:tblW w:w="5000" w:type="pct"/>
        <w:tblBorders>
          <w:top w:val="single" w:sz="4" w:space="0" w:color="auto"/>
          <w:bottom w:val="single" w:sz="4" w:space="0" w:color="auto"/>
        </w:tblBorders>
        <w:tblLook w:val="04A0" w:firstRow="1" w:lastRow="0" w:firstColumn="1" w:lastColumn="0" w:noHBand="0" w:noVBand="1"/>
      </w:tblPr>
      <w:tblGrid>
        <w:gridCol w:w="1683"/>
        <w:gridCol w:w="1247"/>
        <w:gridCol w:w="2168"/>
        <w:gridCol w:w="523"/>
        <w:gridCol w:w="1435"/>
      </w:tblGrid>
      <w:tr w:rsidR="005E13BB" w:rsidRPr="007877B6" w14:paraId="25557ACA" w14:textId="77777777" w:rsidTr="007877B6">
        <w:trPr>
          <w:cantSplit/>
          <w:tblHeader/>
        </w:trPr>
        <w:tc>
          <w:tcPr>
            <w:tcW w:w="851" w:type="pct"/>
            <w:tcBorders>
              <w:top w:val="single" w:sz="4" w:space="0" w:color="auto"/>
              <w:bottom w:val="single" w:sz="4" w:space="0" w:color="auto"/>
            </w:tcBorders>
            <w:hideMark/>
          </w:tcPr>
          <w:p w14:paraId="7300D31C" w14:textId="77777777" w:rsidR="005E13BB" w:rsidRPr="007877B6" w:rsidRDefault="005E13BB" w:rsidP="007877B6">
            <w:pPr>
              <w:spacing w:line="276" w:lineRule="auto"/>
              <w:jc w:val="both"/>
              <w:rPr>
                <w:rFonts w:ascii="Times New Roman" w:hAnsi="Times New Roman" w:cs="Times New Roman"/>
                <w:b/>
                <w:bCs/>
              </w:rPr>
            </w:pPr>
            <w:r>
              <w:rPr>
                <w:rFonts w:ascii="Times New Roman" w:hAnsi="Times New Roman" w:cs="Times New Roman"/>
                <w:b/>
                <w:bCs/>
              </w:rPr>
              <w:t>Field Name</w:t>
            </w:r>
          </w:p>
        </w:tc>
        <w:tc>
          <w:tcPr>
            <w:tcW w:w="691" w:type="pct"/>
            <w:tcBorders>
              <w:top w:val="single" w:sz="4" w:space="0" w:color="auto"/>
              <w:bottom w:val="single" w:sz="4" w:space="0" w:color="auto"/>
            </w:tcBorders>
            <w:hideMark/>
          </w:tcPr>
          <w:p w14:paraId="01AFDACD" w14:textId="77777777" w:rsidR="005E13BB" w:rsidRPr="007877B6" w:rsidRDefault="005E13BB" w:rsidP="007877B6">
            <w:pPr>
              <w:spacing w:line="276" w:lineRule="auto"/>
              <w:jc w:val="both"/>
              <w:rPr>
                <w:rFonts w:ascii="Times New Roman" w:hAnsi="Times New Roman" w:cs="Times New Roman"/>
                <w:b/>
                <w:bCs/>
              </w:rPr>
            </w:pPr>
            <w:r>
              <w:rPr>
                <w:rFonts w:ascii="Times New Roman" w:hAnsi="Times New Roman" w:cs="Times New Roman"/>
                <w:b/>
                <w:bCs/>
              </w:rPr>
              <w:t>Data Type</w:t>
            </w:r>
          </w:p>
        </w:tc>
        <w:tc>
          <w:tcPr>
            <w:tcW w:w="1170" w:type="pct"/>
            <w:tcBorders>
              <w:top w:val="single" w:sz="4" w:space="0" w:color="auto"/>
              <w:bottom w:val="single" w:sz="4" w:space="0" w:color="auto"/>
            </w:tcBorders>
            <w:hideMark/>
          </w:tcPr>
          <w:p w14:paraId="5269A73D" w14:textId="77777777" w:rsidR="005E13BB" w:rsidRPr="007877B6" w:rsidRDefault="005E13BB" w:rsidP="007877B6">
            <w:pPr>
              <w:spacing w:line="276" w:lineRule="auto"/>
              <w:jc w:val="both"/>
              <w:rPr>
                <w:rFonts w:ascii="Times New Roman" w:hAnsi="Times New Roman" w:cs="Times New Roman"/>
                <w:b/>
                <w:bCs/>
              </w:rPr>
            </w:pPr>
            <w:r>
              <w:rPr>
                <w:rFonts w:ascii="Times New Roman" w:hAnsi="Times New Roman" w:cs="Times New Roman"/>
                <w:b/>
                <w:bCs/>
              </w:rPr>
              <w:t>Length / Constraint</w:t>
            </w:r>
          </w:p>
        </w:tc>
        <w:tc>
          <w:tcPr>
            <w:tcW w:w="426" w:type="pct"/>
            <w:tcBorders>
              <w:top w:val="single" w:sz="4" w:space="0" w:color="auto"/>
              <w:bottom w:val="single" w:sz="4" w:space="0" w:color="auto"/>
            </w:tcBorders>
            <w:hideMark/>
          </w:tcPr>
          <w:p w14:paraId="3A41B4EA" w14:textId="77777777" w:rsidR="005E13BB" w:rsidRPr="007877B6" w:rsidRDefault="005E13BB" w:rsidP="007877B6">
            <w:pPr>
              <w:spacing w:line="276" w:lineRule="auto"/>
              <w:jc w:val="both"/>
              <w:rPr>
                <w:rFonts w:ascii="Times New Roman" w:hAnsi="Times New Roman" w:cs="Times New Roman"/>
                <w:b/>
                <w:bCs/>
              </w:rPr>
            </w:pPr>
            <w:r>
              <w:rPr>
                <w:rFonts w:ascii="Times New Roman" w:hAnsi="Times New Roman" w:cs="Times New Roman"/>
                <w:b/>
                <w:bCs/>
              </w:rPr>
              <w:t>Key</w:t>
            </w:r>
          </w:p>
        </w:tc>
        <w:tc>
          <w:tcPr>
            <w:tcW w:w="1862" w:type="pct"/>
            <w:tcBorders>
              <w:top w:val="single" w:sz="4" w:space="0" w:color="auto"/>
              <w:bottom w:val="single" w:sz="4" w:space="0" w:color="auto"/>
            </w:tcBorders>
            <w:hideMark/>
          </w:tcPr>
          <w:p w14:paraId="05C6591E" w14:textId="77777777" w:rsidR="005E13BB" w:rsidRPr="007877B6" w:rsidRDefault="005E13BB" w:rsidP="007877B6">
            <w:pPr>
              <w:spacing w:line="276" w:lineRule="auto"/>
              <w:jc w:val="both"/>
              <w:rPr>
                <w:rFonts w:ascii="Times New Roman" w:hAnsi="Times New Roman" w:cs="Times New Roman"/>
                <w:b/>
                <w:bCs/>
              </w:rPr>
            </w:pPr>
            <w:r>
              <w:rPr>
                <w:rFonts w:ascii="Times New Roman" w:hAnsi="Times New Roman" w:cs="Times New Roman"/>
                <w:b/>
                <w:bCs/>
              </w:rPr>
              <w:t>Description</w:t>
            </w:r>
          </w:p>
        </w:tc>
      </w:tr>
      <w:tr w:rsidR="005E13BB" w:rsidRPr="007877B6" w14:paraId="5E6D26AC" w14:textId="77777777" w:rsidTr="007877B6">
        <w:trPr>
          <w:cantSplit/>
        </w:trPr>
        <w:tc>
          <w:tcPr>
            <w:tcW w:w="851" w:type="pct"/>
            <w:tcBorders>
              <w:top w:val="single" w:sz="4" w:space="0" w:color="auto"/>
            </w:tcBorders>
            <w:hideMark/>
          </w:tcPr>
          <w:p w14:paraId="5B545546"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id</w:t>
            </w:r>
          </w:p>
        </w:tc>
        <w:tc>
          <w:tcPr>
            <w:tcW w:w="691" w:type="pct"/>
            <w:tcBorders>
              <w:top w:val="single" w:sz="4" w:space="0" w:color="auto"/>
            </w:tcBorders>
            <w:hideMark/>
          </w:tcPr>
          <w:p w14:paraId="4D58399E"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BIGINT</w:t>
            </w:r>
          </w:p>
        </w:tc>
        <w:tc>
          <w:tcPr>
            <w:tcW w:w="1170" w:type="pct"/>
            <w:tcBorders>
              <w:top w:val="single" w:sz="4" w:space="0" w:color="auto"/>
            </w:tcBorders>
            <w:hideMark/>
          </w:tcPr>
          <w:p w14:paraId="4CA73E69"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8 bytes / NOT NULL, GENERATED ALWAYS AS IDENTITY</w:t>
            </w:r>
          </w:p>
        </w:tc>
        <w:tc>
          <w:tcPr>
            <w:tcW w:w="426" w:type="pct"/>
            <w:tcBorders>
              <w:top w:val="single" w:sz="4" w:space="0" w:color="auto"/>
            </w:tcBorders>
            <w:hideMark/>
          </w:tcPr>
          <w:p w14:paraId="47121E15"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PK</w:t>
            </w:r>
          </w:p>
        </w:tc>
        <w:tc>
          <w:tcPr>
            <w:tcW w:w="1862" w:type="pct"/>
            <w:tcBorders>
              <w:top w:val="single" w:sz="4" w:space="0" w:color="auto"/>
            </w:tcBorders>
            <w:hideMark/>
          </w:tcPr>
          <w:p w14:paraId="1D18E09A"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Unique synthetic primary key identifying each specific reliability audit evaluation record. (Example: 401)</w:t>
            </w:r>
          </w:p>
        </w:tc>
      </w:tr>
      <w:tr w:rsidR="005E13BB" w:rsidRPr="007877B6" w14:paraId="50D0203F" w14:textId="77777777" w:rsidTr="007877B6">
        <w:trPr>
          <w:cantSplit/>
        </w:trPr>
        <w:tc>
          <w:tcPr>
            <w:tcW w:w="851" w:type="pct"/>
            <w:hideMark/>
          </w:tcPr>
          <w:p w14:paraId="1C716D34" w14:textId="77777777" w:rsidR="005E13BB" w:rsidRPr="007877B6" w:rsidRDefault="005E13BB" w:rsidP="007877B6">
            <w:pPr>
              <w:spacing w:line="276" w:lineRule="auto"/>
              <w:jc w:val="both"/>
              <w:rPr>
                <w:rFonts w:ascii="Times New Roman" w:hAnsi="Times New Roman" w:cs="Times New Roman"/>
              </w:rPr>
            </w:pPr>
            <w:proofErr w:type="spellStart"/>
            <w:r>
              <w:rPr>
                <w:rFonts w:ascii="Times New Roman" w:hAnsi="Times New Roman" w:cs="Times New Roman"/>
              </w:rPr>
              <w:t>user_id</w:t>
            </w:r>
            <w:proofErr w:type="spellEnd"/>
          </w:p>
        </w:tc>
        <w:tc>
          <w:tcPr>
            <w:tcW w:w="691" w:type="pct"/>
            <w:hideMark/>
          </w:tcPr>
          <w:p w14:paraId="467719C4"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UUID</w:t>
            </w:r>
          </w:p>
        </w:tc>
        <w:tc>
          <w:tcPr>
            <w:tcW w:w="1170" w:type="pct"/>
            <w:hideMark/>
          </w:tcPr>
          <w:p w14:paraId="62243EAE"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36 / NOT NULL</w:t>
            </w:r>
          </w:p>
        </w:tc>
        <w:tc>
          <w:tcPr>
            <w:tcW w:w="426" w:type="pct"/>
            <w:hideMark/>
          </w:tcPr>
          <w:p w14:paraId="2385882F"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FK</w:t>
            </w:r>
          </w:p>
        </w:tc>
        <w:tc>
          <w:tcPr>
            <w:tcW w:w="1862" w:type="pct"/>
            <w:hideMark/>
          </w:tcPr>
          <w:p w14:paraId="54C626EC"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Foreign key referencing the band musician whose cumulative performance metrics are evaluated (</w:t>
            </w:r>
            <w:proofErr w:type="spellStart"/>
            <w:r>
              <w:rPr>
                <w:rFonts w:ascii="Times New Roman" w:hAnsi="Times New Roman" w:cs="Times New Roman"/>
              </w:rPr>
              <w:t>tbl_users</w:t>
            </w:r>
            <w:proofErr w:type="spellEnd"/>
            <w:r>
              <w:rPr>
                <w:rFonts w:ascii="Times New Roman" w:hAnsi="Times New Roman" w:cs="Times New Roman"/>
              </w:rPr>
              <w:t>(id) ON DELETE CASCADE). (Example: 'a0eebc99-9c0b-4ef8-bb6d-6bb9bd380a11')</w:t>
            </w:r>
          </w:p>
        </w:tc>
      </w:tr>
      <w:tr w:rsidR="005E13BB" w:rsidRPr="007877B6" w14:paraId="46E5460D" w14:textId="77777777" w:rsidTr="007877B6">
        <w:trPr>
          <w:cantSplit/>
        </w:trPr>
        <w:tc>
          <w:tcPr>
            <w:tcW w:w="851" w:type="pct"/>
            <w:hideMark/>
          </w:tcPr>
          <w:p w14:paraId="5B71FC08" w14:textId="77777777" w:rsidR="005E13BB" w:rsidRPr="007877B6" w:rsidRDefault="005E13BB" w:rsidP="007877B6">
            <w:pPr>
              <w:spacing w:line="276" w:lineRule="auto"/>
              <w:jc w:val="both"/>
              <w:rPr>
                <w:rFonts w:ascii="Times New Roman" w:hAnsi="Times New Roman" w:cs="Times New Roman"/>
              </w:rPr>
            </w:pPr>
            <w:proofErr w:type="spellStart"/>
            <w:r>
              <w:rPr>
                <w:rFonts w:ascii="Times New Roman" w:hAnsi="Times New Roman" w:cs="Times New Roman"/>
              </w:rPr>
              <w:lastRenderedPageBreak/>
              <w:t>total_events</w:t>
            </w:r>
            <w:proofErr w:type="spellEnd"/>
          </w:p>
        </w:tc>
        <w:tc>
          <w:tcPr>
            <w:tcW w:w="691" w:type="pct"/>
            <w:hideMark/>
          </w:tcPr>
          <w:p w14:paraId="3EDEB55E"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INTEGER</w:t>
            </w:r>
          </w:p>
        </w:tc>
        <w:tc>
          <w:tcPr>
            <w:tcW w:w="1170" w:type="pct"/>
            <w:hideMark/>
          </w:tcPr>
          <w:p w14:paraId="00E0B7A9"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4 bytes / NOT NULL, DEFAULT 0, CHECK (</w:t>
            </w:r>
            <w:proofErr w:type="spellStart"/>
            <w:r>
              <w:rPr>
                <w:rFonts w:ascii="Times New Roman" w:hAnsi="Times New Roman" w:cs="Times New Roman"/>
              </w:rPr>
              <w:t>total_events</w:t>
            </w:r>
            <w:proofErr w:type="spellEnd"/>
            <w:r>
              <w:rPr>
                <w:rFonts w:ascii="Times New Roman" w:hAnsi="Times New Roman" w:cs="Times New Roman"/>
              </w:rPr>
              <w:t xml:space="preserve"> &gt;= 0)</w:t>
            </w:r>
          </w:p>
        </w:tc>
        <w:tc>
          <w:tcPr>
            <w:tcW w:w="426" w:type="pct"/>
            <w:hideMark/>
          </w:tcPr>
          <w:p w14:paraId="47F28012"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w:t>
            </w:r>
          </w:p>
        </w:tc>
        <w:tc>
          <w:tcPr>
            <w:tcW w:w="1862" w:type="pct"/>
            <w:hideMark/>
          </w:tcPr>
          <w:p w14:paraId="3D281CCA"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Cumulative count of mandatory events and rehearsals scheduled for the musician's section. (Example: 24)</w:t>
            </w:r>
          </w:p>
        </w:tc>
      </w:tr>
      <w:tr w:rsidR="005E13BB" w:rsidRPr="007877B6" w14:paraId="395AE628" w14:textId="77777777" w:rsidTr="007877B6">
        <w:trPr>
          <w:cantSplit/>
        </w:trPr>
        <w:tc>
          <w:tcPr>
            <w:tcW w:w="851" w:type="pct"/>
            <w:hideMark/>
          </w:tcPr>
          <w:p w14:paraId="64BD444D" w14:textId="77777777" w:rsidR="005E13BB" w:rsidRPr="007877B6" w:rsidRDefault="005E13BB" w:rsidP="007877B6">
            <w:pPr>
              <w:spacing w:line="276" w:lineRule="auto"/>
              <w:jc w:val="both"/>
              <w:rPr>
                <w:rFonts w:ascii="Times New Roman" w:hAnsi="Times New Roman" w:cs="Times New Roman"/>
              </w:rPr>
            </w:pPr>
            <w:proofErr w:type="spellStart"/>
            <w:r>
              <w:rPr>
                <w:rFonts w:ascii="Times New Roman" w:hAnsi="Times New Roman" w:cs="Times New Roman"/>
              </w:rPr>
              <w:t>events_attended</w:t>
            </w:r>
            <w:proofErr w:type="spellEnd"/>
          </w:p>
        </w:tc>
        <w:tc>
          <w:tcPr>
            <w:tcW w:w="691" w:type="pct"/>
            <w:hideMark/>
          </w:tcPr>
          <w:p w14:paraId="4BF2272C"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INTEGER</w:t>
            </w:r>
          </w:p>
        </w:tc>
        <w:tc>
          <w:tcPr>
            <w:tcW w:w="1170" w:type="pct"/>
            <w:hideMark/>
          </w:tcPr>
          <w:p w14:paraId="23D59DB9"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4 bytes / NOT NULL, DEFAULT 0, CHECK (</w:t>
            </w:r>
            <w:proofErr w:type="spellStart"/>
            <w:r>
              <w:rPr>
                <w:rFonts w:ascii="Times New Roman" w:hAnsi="Times New Roman" w:cs="Times New Roman"/>
              </w:rPr>
              <w:t>events_attended</w:t>
            </w:r>
            <w:proofErr w:type="spellEnd"/>
            <w:r>
              <w:rPr>
                <w:rFonts w:ascii="Times New Roman" w:hAnsi="Times New Roman" w:cs="Times New Roman"/>
              </w:rPr>
              <w:t xml:space="preserve"> &gt;= 0)</w:t>
            </w:r>
          </w:p>
        </w:tc>
        <w:tc>
          <w:tcPr>
            <w:tcW w:w="426" w:type="pct"/>
            <w:hideMark/>
          </w:tcPr>
          <w:p w14:paraId="55109AC5"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w:t>
            </w:r>
          </w:p>
        </w:tc>
        <w:tc>
          <w:tcPr>
            <w:tcW w:w="1862" w:type="pct"/>
            <w:hideMark/>
          </w:tcPr>
          <w:p w14:paraId="790E6C3A"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Verified count of scheduled events physically attended and validated during roll-call. (Example: 23)</w:t>
            </w:r>
          </w:p>
        </w:tc>
      </w:tr>
      <w:tr w:rsidR="005E13BB" w:rsidRPr="007877B6" w14:paraId="7C06CFDA" w14:textId="77777777" w:rsidTr="007877B6">
        <w:trPr>
          <w:cantSplit/>
        </w:trPr>
        <w:tc>
          <w:tcPr>
            <w:tcW w:w="851" w:type="pct"/>
            <w:hideMark/>
          </w:tcPr>
          <w:p w14:paraId="6F3C5463" w14:textId="77777777" w:rsidR="005E13BB" w:rsidRPr="007877B6" w:rsidRDefault="005E13BB" w:rsidP="007877B6">
            <w:pPr>
              <w:spacing w:line="276" w:lineRule="auto"/>
              <w:jc w:val="both"/>
              <w:rPr>
                <w:rFonts w:ascii="Times New Roman" w:hAnsi="Times New Roman" w:cs="Times New Roman"/>
              </w:rPr>
            </w:pPr>
            <w:proofErr w:type="spellStart"/>
            <w:r>
              <w:rPr>
                <w:rFonts w:ascii="Times New Roman" w:hAnsi="Times New Roman" w:cs="Times New Roman"/>
              </w:rPr>
              <w:t>priority_acks</w:t>
            </w:r>
            <w:proofErr w:type="spellEnd"/>
          </w:p>
        </w:tc>
        <w:tc>
          <w:tcPr>
            <w:tcW w:w="691" w:type="pct"/>
            <w:hideMark/>
          </w:tcPr>
          <w:p w14:paraId="787E3B38"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INTEGER</w:t>
            </w:r>
          </w:p>
        </w:tc>
        <w:tc>
          <w:tcPr>
            <w:tcW w:w="1170" w:type="pct"/>
            <w:hideMark/>
          </w:tcPr>
          <w:p w14:paraId="1DB2CADB"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4 bytes / NOT NULL, DEFAULT 0, CHECK (</w:t>
            </w:r>
            <w:proofErr w:type="spellStart"/>
            <w:r>
              <w:rPr>
                <w:rFonts w:ascii="Times New Roman" w:hAnsi="Times New Roman" w:cs="Times New Roman"/>
              </w:rPr>
              <w:t>priority_acks</w:t>
            </w:r>
            <w:proofErr w:type="spellEnd"/>
            <w:r>
              <w:rPr>
                <w:rFonts w:ascii="Times New Roman" w:hAnsi="Times New Roman" w:cs="Times New Roman"/>
              </w:rPr>
              <w:t xml:space="preserve"> &gt;= 0)</w:t>
            </w:r>
          </w:p>
        </w:tc>
        <w:tc>
          <w:tcPr>
            <w:tcW w:w="426" w:type="pct"/>
            <w:hideMark/>
          </w:tcPr>
          <w:p w14:paraId="6F1D029B"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w:t>
            </w:r>
          </w:p>
        </w:tc>
        <w:tc>
          <w:tcPr>
            <w:tcW w:w="1862" w:type="pct"/>
            <w:hideMark/>
          </w:tcPr>
          <w:p w14:paraId="46F9E659"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Count of High-Priority announcements acknowledged within the prescribed 30-minute threshold. (Example: 18)</w:t>
            </w:r>
          </w:p>
        </w:tc>
      </w:tr>
      <w:tr w:rsidR="005E13BB" w:rsidRPr="007877B6" w14:paraId="243E2DBC" w14:textId="77777777" w:rsidTr="007877B6">
        <w:trPr>
          <w:cantSplit/>
        </w:trPr>
        <w:tc>
          <w:tcPr>
            <w:tcW w:w="851" w:type="pct"/>
            <w:hideMark/>
          </w:tcPr>
          <w:p w14:paraId="2C60D123" w14:textId="77777777" w:rsidR="005E13BB" w:rsidRPr="007877B6" w:rsidRDefault="005E13BB" w:rsidP="007877B6">
            <w:pPr>
              <w:spacing w:line="276" w:lineRule="auto"/>
              <w:jc w:val="both"/>
              <w:rPr>
                <w:rFonts w:ascii="Times New Roman" w:hAnsi="Times New Roman" w:cs="Times New Roman"/>
              </w:rPr>
            </w:pPr>
            <w:proofErr w:type="spellStart"/>
            <w:r>
              <w:rPr>
                <w:rFonts w:ascii="Times New Roman" w:hAnsi="Times New Roman" w:cs="Times New Roman"/>
              </w:rPr>
              <w:lastRenderedPageBreak/>
              <w:t>reliability_score_pct</w:t>
            </w:r>
            <w:proofErr w:type="spellEnd"/>
          </w:p>
        </w:tc>
        <w:tc>
          <w:tcPr>
            <w:tcW w:w="691" w:type="pct"/>
            <w:hideMark/>
          </w:tcPr>
          <w:p w14:paraId="1943F7C5"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DECIMAL</w:t>
            </w:r>
          </w:p>
        </w:tc>
        <w:tc>
          <w:tcPr>
            <w:tcW w:w="1170" w:type="pct"/>
            <w:hideMark/>
          </w:tcPr>
          <w:p w14:paraId="5F85020D"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5,2 / NOT NULL, CHECK (</w:t>
            </w:r>
            <w:proofErr w:type="spellStart"/>
            <w:r>
              <w:rPr>
                <w:rFonts w:ascii="Times New Roman" w:hAnsi="Times New Roman" w:cs="Times New Roman"/>
              </w:rPr>
              <w:t>reliability_score_pct</w:t>
            </w:r>
            <w:proofErr w:type="spellEnd"/>
            <w:r>
              <w:rPr>
                <w:rFonts w:ascii="Times New Roman" w:hAnsi="Times New Roman" w:cs="Times New Roman"/>
              </w:rPr>
              <w:t xml:space="preserve"> BETWEEN 0.00 AND 100.00)</w:t>
            </w:r>
          </w:p>
        </w:tc>
        <w:tc>
          <w:tcPr>
            <w:tcW w:w="426" w:type="pct"/>
            <w:hideMark/>
          </w:tcPr>
          <w:p w14:paraId="0CACA37D"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w:t>
            </w:r>
          </w:p>
        </w:tc>
        <w:tc>
          <w:tcPr>
            <w:tcW w:w="1862" w:type="pct"/>
            <w:hideMark/>
          </w:tcPr>
          <w:p w14:paraId="5608A210"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Formally computed composite score percentage representing attendance integrity and acknowledgment punctuality. (Example: 95.83)</w:t>
            </w:r>
          </w:p>
        </w:tc>
      </w:tr>
      <w:tr w:rsidR="005E13BB" w:rsidRPr="007877B6" w14:paraId="4295F5FB" w14:textId="77777777" w:rsidTr="007877B6">
        <w:trPr>
          <w:cantSplit/>
        </w:trPr>
        <w:tc>
          <w:tcPr>
            <w:tcW w:w="851" w:type="pct"/>
            <w:hideMark/>
          </w:tcPr>
          <w:p w14:paraId="006D4AAF" w14:textId="77777777" w:rsidR="005E13BB" w:rsidRPr="007877B6" w:rsidRDefault="005E13BB" w:rsidP="007877B6">
            <w:pPr>
              <w:spacing w:line="276" w:lineRule="auto"/>
              <w:jc w:val="both"/>
              <w:rPr>
                <w:rFonts w:ascii="Times New Roman" w:hAnsi="Times New Roman" w:cs="Times New Roman"/>
              </w:rPr>
            </w:pPr>
            <w:proofErr w:type="spellStart"/>
            <w:r>
              <w:rPr>
                <w:rFonts w:ascii="Times New Roman" w:hAnsi="Times New Roman" w:cs="Times New Roman"/>
              </w:rPr>
              <w:t>calculated_at</w:t>
            </w:r>
            <w:proofErr w:type="spellEnd"/>
          </w:p>
        </w:tc>
        <w:tc>
          <w:tcPr>
            <w:tcW w:w="691" w:type="pct"/>
            <w:hideMark/>
          </w:tcPr>
          <w:p w14:paraId="7BD6D6B0"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TIMESTAMP</w:t>
            </w:r>
          </w:p>
        </w:tc>
        <w:tc>
          <w:tcPr>
            <w:tcW w:w="1170" w:type="pct"/>
            <w:hideMark/>
          </w:tcPr>
          <w:p w14:paraId="7BF72A33"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8 bytes / NOT NULL, DEFAULT CURRENT_TIMESTAMP</w:t>
            </w:r>
          </w:p>
        </w:tc>
        <w:tc>
          <w:tcPr>
            <w:tcW w:w="426" w:type="pct"/>
            <w:hideMark/>
          </w:tcPr>
          <w:p w14:paraId="541AF377"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w:t>
            </w:r>
          </w:p>
        </w:tc>
        <w:tc>
          <w:tcPr>
            <w:tcW w:w="1862" w:type="pct"/>
            <w:hideMark/>
          </w:tcPr>
          <w:p w14:paraId="28FB0FB2"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System timestamp recording when this performance evaluation snapshot was executed and stored. (Example: '2026-09-25 00:00:00')</w:t>
            </w:r>
          </w:p>
        </w:tc>
      </w:tr>
    </w:tbl>
    <w:p w14:paraId="0E0A819E" w14:textId="77777777" w:rsidR="005E13BB" w:rsidRPr="00F66845" w:rsidRDefault="005E13BB" w:rsidP="005E13BB">
      <w:pPr>
        <w:spacing w:line="360" w:lineRule="auto"/>
        <w:jc w:val="both"/>
        <w:rPr>
          <w:rFonts w:ascii="Times New Roman" w:hAnsi="Times New Roman" w:cs="Times New Roman"/>
          <w:sz w:val="24"/>
          <w:szCs w:val="24"/>
        </w:rPr>
      </w:pPr>
    </w:p>
    <w:p w14:paraId="099630E3" w14:textId="457C19A0" w:rsidR="007877B6" w:rsidRPr="007877B6" w:rsidRDefault="007877B6" w:rsidP="007877B6">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Table 22 stores real-time sectional communications, logistical inquiries, and peer coordination messages dispatched within designated </w:t>
      </w:r>
      <w:proofErr w:type="spellStart"/>
      <w:r>
        <w:rPr>
          <w:rFonts w:ascii="Times New Roman" w:hAnsi="Times New Roman" w:cs="Times New Roman"/>
          <w:sz w:val="24"/>
          <w:szCs w:val="24"/>
        </w:rPr>
        <w:t>SmartBand</w:t>
      </w:r>
      <w:proofErr w:type="spellEnd"/>
      <w:r>
        <w:rPr>
          <w:rFonts w:ascii="Times New Roman" w:hAnsi="Times New Roman" w:cs="Times New Roman"/>
          <w:sz w:val="24"/>
          <w:szCs w:val="24"/>
        </w:rPr>
        <w:t xml:space="preserve"> in-app messaging channels, maintaining section-level discourse records.</w:t>
      </w:r>
    </w:p>
    <w:p w14:paraId="795961BB" w14:textId="77777777" w:rsidR="007877B6" w:rsidRDefault="007877B6" w:rsidP="005E13BB">
      <w:pPr>
        <w:spacing w:line="360" w:lineRule="auto"/>
        <w:jc w:val="both"/>
        <w:rPr>
          <w:rFonts w:ascii="Times New Roman" w:hAnsi="Times New Roman" w:cs="Times New Roman"/>
          <w:b/>
          <w:bCs/>
          <w:sz w:val="24"/>
          <w:szCs w:val="24"/>
        </w:rPr>
      </w:pPr>
    </w:p>
    <w:p w14:paraId="30E13BE5" w14:textId="77777777" w:rsidR="007877B6" w:rsidRDefault="007877B6" w:rsidP="005E13BB">
      <w:pPr>
        <w:spacing w:line="360" w:lineRule="auto"/>
        <w:jc w:val="both"/>
        <w:rPr>
          <w:rFonts w:ascii="Times New Roman" w:hAnsi="Times New Roman" w:cs="Times New Roman"/>
          <w:b/>
          <w:bCs/>
          <w:sz w:val="24"/>
          <w:szCs w:val="24"/>
        </w:rPr>
      </w:pPr>
    </w:p>
    <w:p w14:paraId="2ACDAD02" w14:textId="77777777" w:rsidR="007877B6" w:rsidRDefault="007877B6" w:rsidP="005E13BB">
      <w:pPr>
        <w:spacing w:line="360" w:lineRule="auto"/>
        <w:jc w:val="both"/>
        <w:rPr>
          <w:rFonts w:ascii="Times New Roman" w:hAnsi="Times New Roman" w:cs="Times New Roman"/>
          <w:b/>
          <w:bCs/>
          <w:sz w:val="24"/>
          <w:szCs w:val="24"/>
        </w:rPr>
      </w:pPr>
    </w:p>
    <w:p w14:paraId="600BF7F2" w14:textId="44EFD961" w:rsidR="007877B6" w:rsidRDefault="005E13BB" w:rsidP="005E13BB">
      <w:pPr>
        <w:spacing w:line="360" w:lineRule="auto"/>
        <w:jc w:val="both"/>
        <w:rPr>
          <w:rFonts w:ascii="Times New Roman" w:hAnsi="Times New Roman" w:cs="Times New Roman"/>
          <w:b/>
          <w:bCs/>
          <w:sz w:val="24"/>
          <w:szCs w:val="24"/>
        </w:rPr>
      </w:pPr>
      <w:bookmarkStart w:id="71" w:name="_Toc900114"/>
      <w:r>
        <w:rPr>
          <w:rFonts w:ascii="Times New Roman" w:hAnsi="Times New Roman" w:cs="Times New Roman"/>
          <w:b/>
          <w:bCs/>
          <w:sz w:val="24"/>
          <w:szCs w:val="24"/>
        </w:rPr>
        <w:lastRenderedPageBreak/>
        <w:t>Table 22</w:t>
      </w:r>
      <w:bookmarkEnd w:id="71"/>
    </w:p>
    <w:p w14:paraId="64582996" w14:textId="7AE05A62" w:rsidR="005E13BB" w:rsidRPr="007877B6" w:rsidRDefault="007877B6" w:rsidP="005E13BB">
      <w:pPr>
        <w:spacing w:line="360"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Data Dictionary for Table </w:t>
      </w:r>
      <w:proofErr w:type="spellStart"/>
      <w:r>
        <w:rPr>
          <w:rFonts w:ascii="Times New Roman" w:hAnsi="Times New Roman" w:cs="Times New Roman"/>
          <w:i/>
          <w:iCs/>
          <w:sz w:val="24"/>
          <w:szCs w:val="24"/>
        </w:rPr>
        <w:t>tbl_messages</w:t>
      </w:r>
      <w:proofErr w:type="spellEnd"/>
    </w:p>
    <w:tbl>
      <w:tblPr>
        <w:tblW w:w="5000" w:type="pct"/>
        <w:tblBorders>
          <w:top w:val="single" w:sz="4" w:space="0" w:color="auto"/>
          <w:bottom w:val="single" w:sz="4" w:space="0" w:color="auto"/>
        </w:tblBorders>
        <w:tblLook w:val="04A0" w:firstRow="1" w:lastRow="0" w:firstColumn="1" w:lastColumn="0" w:noHBand="0" w:noVBand="1"/>
      </w:tblPr>
      <w:tblGrid>
        <w:gridCol w:w="1502"/>
        <w:gridCol w:w="1304"/>
        <w:gridCol w:w="2276"/>
        <w:gridCol w:w="540"/>
        <w:gridCol w:w="1434"/>
      </w:tblGrid>
      <w:tr w:rsidR="005E13BB" w:rsidRPr="007877B6" w14:paraId="3A6E3652" w14:textId="77777777" w:rsidTr="007877B6">
        <w:trPr>
          <w:cantSplit/>
          <w:tblHeader/>
        </w:trPr>
        <w:tc>
          <w:tcPr>
            <w:tcW w:w="851" w:type="pct"/>
            <w:tcBorders>
              <w:top w:val="single" w:sz="4" w:space="0" w:color="auto"/>
              <w:bottom w:val="single" w:sz="4" w:space="0" w:color="auto"/>
            </w:tcBorders>
            <w:hideMark/>
          </w:tcPr>
          <w:p w14:paraId="25405DAC" w14:textId="77777777" w:rsidR="005E13BB" w:rsidRPr="007877B6" w:rsidRDefault="005E13BB" w:rsidP="007877B6">
            <w:pPr>
              <w:spacing w:line="276" w:lineRule="auto"/>
              <w:jc w:val="both"/>
              <w:rPr>
                <w:rFonts w:ascii="Times New Roman" w:hAnsi="Times New Roman" w:cs="Times New Roman"/>
                <w:b/>
                <w:bCs/>
              </w:rPr>
            </w:pPr>
            <w:r>
              <w:rPr>
                <w:rFonts w:ascii="Times New Roman" w:hAnsi="Times New Roman" w:cs="Times New Roman"/>
                <w:b/>
                <w:bCs/>
              </w:rPr>
              <w:t>Field Name</w:t>
            </w:r>
          </w:p>
        </w:tc>
        <w:tc>
          <w:tcPr>
            <w:tcW w:w="691" w:type="pct"/>
            <w:tcBorders>
              <w:top w:val="single" w:sz="4" w:space="0" w:color="auto"/>
              <w:bottom w:val="single" w:sz="4" w:space="0" w:color="auto"/>
            </w:tcBorders>
            <w:hideMark/>
          </w:tcPr>
          <w:p w14:paraId="315664D4" w14:textId="77777777" w:rsidR="005E13BB" w:rsidRPr="007877B6" w:rsidRDefault="005E13BB" w:rsidP="007877B6">
            <w:pPr>
              <w:spacing w:line="276" w:lineRule="auto"/>
              <w:jc w:val="both"/>
              <w:rPr>
                <w:rFonts w:ascii="Times New Roman" w:hAnsi="Times New Roman" w:cs="Times New Roman"/>
                <w:b/>
                <w:bCs/>
              </w:rPr>
            </w:pPr>
            <w:r>
              <w:rPr>
                <w:rFonts w:ascii="Times New Roman" w:hAnsi="Times New Roman" w:cs="Times New Roman"/>
                <w:b/>
                <w:bCs/>
              </w:rPr>
              <w:t>Data Type</w:t>
            </w:r>
          </w:p>
        </w:tc>
        <w:tc>
          <w:tcPr>
            <w:tcW w:w="1170" w:type="pct"/>
            <w:tcBorders>
              <w:top w:val="single" w:sz="4" w:space="0" w:color="auto"/>
              <w:bottom w:val="single" w:sz="4" w:space="0" w:color="auto"/>
            </w:tcBorders>
            <w:hideMark/>
          </w:tcPr>
          <w:p w14:paraId="5A66EE95" w14:textId="77777777" w:rsidR="005E13BB" w:rsidRPr="007877B6" w:rsidRDefault="005E13BB" w:rsidP="007877B6">
            <w:pPr>
              <w:spacing w:line="276" w:lineRule="auto"/>
              <w:jc w:val="both"/>
              <w:rPr>
                <w:rFonts w:ascii="Times New Roman" w:hAnsi="Times New Roman" w:cs="Times New Roman"/>
                <w:b/>
                <w:bCs/>
              </w:rPr>
            </w:pPr>
            <w:r>
              <w:rPr>
                <w:rFonts w:ascii="Times New Roman" w:hAnsi="Times New Roman" w:cs="Times New Roman"/>
                <w:b/>
                <w:bCs/>
              </w:rPr>
              <w:t>Length / Constraint</w:t>
            </w:r>
          </w:p>
        </w:tc>
        <w:tc>
          <w:tcPr>
            <w:tcW w:w="426" w:type="pct"/>
            <w:tcBorders>
              <w:top w:val="single" w:sz="4" w:space="0" w:color="auto"/>
              <w:bottom w:val="single" w:sz="4" w:space="0" w:color="auto"/>
            </w:tcBorders>
            <w:hideMark/>
          </w:tcPr>
          <w:p w14:paraId="39DBB49A" w14:textId="77777777" w:rsidR="005E13BB" w:rsidRPr="007877B6" w:rsidRDefault="005E13BB" w:rsidP="007877B6">
            <w:pPr>
              <w:spacing w:line="276" w:lineRule="auto"/>
              <w:jc w:val="both"/>
              <w:rPr>
                <w:rFonts w:ascii="Times New Roman" w:hAnsi="Times New Roman" w:cs="Times New Roman"/>
                <w:b/>
                <w:bCs/>
              </w:rPr>
            </w:pPr>
            <w:r>
              <w:rPr>
                <w:rFonts w:ascii="Times New Roman" w:hAnsi="Times New Roman" w:cs="Times New Roman"/>
                <w:b/>
                <w:bCs/>
              </w:rPr>
              <w:t>Key</w:t>
            </w:r>
          </w:p>
        </w:tc>
        <w:tc>
          <w:tcPr>
            <w:tcW w:w="1862" w:type="pct"/>
            <w:tcBorders>
              <w:top w:val="single" w:sz="4" w:space="0" w:color="auto"/>
              <w:bottom w:val="single" w:sz="4" w:space="0" w:color="auto"/>
            </w:tcBorders>
            <w:hideMark/>
          </w:tcPr>
          <w:p w14:paraId="3CAC560E" w14:textId="77777777" w:rsidR="005E13BB" w:rsidRPr="007877B6" w:rsidRDefault="005E13BB" w:rsidP="007877B6">
            <w:pPr>
              <w:spacing w:line="276" w:lineRule="auto"/>
              <w:jc w:val="both"/>
              <w:rPr>
                <w:rFonts w:ascii="Times New Roman" w:hAnsi="Times New Roman" w:cs="Times New Roman"/>
                <w:b/>
                <w:bCs/>
              </w:rPr>
            </w:pPr>
            <w:r>
              <w:rPr>
                <w:rFonts w:ascii="Times New Roman" w:hAnsi="Times New Roman" w:cs="Times New Roman"/>
                <w:b/>
                <w:bCs/>
              </w:rPr>
              <w:t>Description</w:t>
            </w:r>
          </w:p>
        </w:tc>
      </w:tr>
      <w:tr w:rsidR="005E13BB" w:rsidRPr="007877B6" w14:paraId="4D504A62" w14:textId="77777777" w:rsidTr="007877B6">
        <w:trPr>
          <w:cantSplit/>
        </w:trPr>
        <w:tc>
          <w:tcPr>
            <w:tcW w:w="851" w:type="pct"/>
            <w:tcBorders>
              <w:top w:val="single" w:sz="4" w:space="0" w:color="auto"/>
            </w:tcBorders>
            <w:hideMark/>
          </w:tcPr>
          <w:p w14:paraId="3126BC76"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id</w:t>
            </w:r>
          </w:p>
        </w:tc>
        <w:tc>
          <w:tcPr>
            <w:tcW w:w="691" w:type="pct"/>
            <w:tcBorders>
              <w:top w:val="single" w:sz="4" w:space="0" w:color="auto"/>
            </w:tcBorders>
            <w:hideMark/>
          </w:tcPr>
          <w:p w14:paraId="3618B816"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BIGINT</w:t>
            </w:r>
          </w:p>
        </w:tc>
        <w:tc>
          <w:tcPr>
            <w:tcW w:w="1170" w:type="pct"/>
            <w:tcBorders>
              <w:top w:val="single" w:sz="4" w:space="0" w:color="auto"/>
            </w:tcBorders>
            <w:hideMark/>
          </w:tcPr>
          <w:p w14:paraId="6D5AE6D3"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8 bytes / NOT NULL, GENERATED ALWAYS AS IDENTITY</w:t>
            </w:r>
          </w:p>
        </w:tc>
        <w:tc>
          <w:tcPr>
            <w:tcW w:w="426" w:type="pct"/>
            <w:tcBorders>
              <w:top w:val="single" w:sz="4" w:space="0" w:color="auto"/>
            </w:tcBorders>
            <w:hideMark/>
          </w:tcPr>
          <w:p w14:paraId="53562DC1"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PK</w:t>
            </w:r>
          </w:p>
        </w:tc>
        <w:tc>
          <w:tcPr>
            <w:tcW w:w="1862" w:type="pct"/>
            <w:tcBorders>
              <w:top w:val="single" w:sz="4" w:space="0" w:color="auto"/>
            </w:tcBorders>
            <w:hideMark/>
          </w:tcPr>
          <w:p w14:paraId="2C261DC1"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Synthetic primary key uniquely identifying each posted sectional chat communication. (Example: 6001)</w:t>
            </w:r>
          </w:p>
        </w:tc>
      </w:tr>
      <w:tr w:rsidR="005E13BB" w:rsidRPr="007877B6" w14:paraId="19A334A8" w14:textId="77777777" w:rsidTr="007877B6">
        <w:trPr>
          <w:cantSplit/>
        </w:trPr>
        <w:tc>
          <w:tcPr>
            <w:tcW w:w="851" w:type="pct"/>
            <w:hideMark/>
          </w:tcPr>
          <w:p w14:paraId="1C426034" w14:textId="77777777" w:rsidR="005E13BB" w:rsidRPr="007877B6" w:rsidRDefault="005E13BB" w:rsidP="007877B6">
            <w:pPr>
              <w:spacing w:line="276" w:lineRule="auto"/>
              <w:jc w:val="both"/>
              <w:rPr>
                <w:rFonts w:ascii="Times New Roman" w:hAnsi="Times New Roman" w:cs="Times New Roman"/>
              </w:rPr>
            </w:pPr>
            <w:proofErr w:type="spellStart"/>
            <w:r>
              <w:rPr>
                <w:rFonts w:ascii="Times New Roman" w:hAnsi="Times New Roman" w:cs="Times New Roman"/>
              </w:rPr>
              <w:t>sender_id</w:t>
            </w:r>
            <w:proofErr w:type="spellEnd"/>
          </w:p>
        </w:tc>
        <w:tc>
          <w:tcPr>
            <w:tcW w:w="691" w:type="pct"/>
            <w:hideMark/>
          </w:tcPr>
          <w:p w14:paraId="3971731F"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UUID</w:t>
            </w:r>
          </w:p>
        </w:tc>
        <w:tc>
          <w:tcPr>
            <w:tcW w:w="1170" w:type="pct"/>
            <w:hideMark/>
          </w:tcPr>
          <w:p w14:paraId="505A49FF"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36 / NOT NULL</w:t>
            </w:r>
          </w:p>
        </w:tc>
        <w:tc>
          <w:tcPr>
            <w:tcW w:w="426" w:type="pct"/>
            <w:hideMark/>
          </w:tcPr>
          <w:p w14:paraId="32D59E65"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FK</w:t>
            </w:r>
          </w:p>
        </w:tc>
        <w:tc>
          <w:tcPr>
            <w:tcW w:w="1862" w:type="pct"/>
            <w:hideMark/>
          </w:tcPr>
          <w:p w14:paraId="482A4B9A"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Foreign key referencing the authenticated member or officer transmitting the message (</w:t>
            </w:r>
            <w:proofErr w:type="spellStart"/>
            <w:r>
              <w:rPr>
                <w:rFonts w:ascii="Times New Roman" w:hAnsi="Times New Roman" w:cs="Times New Roman"/>
              </w:rPr>
              <w:t>tbl_users</w:t>
            </w:r>
            <w:proofErr w:type="spellEnd"/>
            <w:r>
              <w:rPr>
                <w:rFonts w:ascii="Times New Roman" w:hAnsi="Times New Roman" w:cs="Times New Roman"/>
              </w:rPr>
              <w:t>(id) ON DELETE CASCADE). (Example: 'a0eebc99-9c0b-4ef8-bb6d-6bb9bd380a11')</w:t>
            </w:r>
          </w:p>
        </w:tc>
      </w:tr>
      <w:tr w:rsidR="005E13BB" w:rsidRPr="007877B6" w14:paraId="2ECEAD47" w14:textId="77777777" w:rsidTr="007877B6">
        <w:trPr>
          <w:cantSplit/>
        </w:trPr>
        <w:tc>
          <w:tcPr>
            <w:tcW w:w="851" w:type="pct"/>
            <w:hideMark/>
          </w:tcPr>
          <w:p w14:paraId="2527BF1D" w14:textId="77777777" w:rsidR="005E13BB" w:rsidRPr="007877B6" w:rsidRDefault="005E13BB" w:rsidP="007877B6">
            <w:pPr>
              <w:spacing w:line="276" w:lineRule="auto"/>
              <w:jc w:val="both"/>
              <w:rPr>
                <w:rFonts w:ascii="Times New Roman" w:hAnsi="Times New Roman" w:cs="Times New Roman"/>
              </w:rPr>
            </w:pPr>
            <w:proofErr w:type="spellStart"/>
            <w:r>
              <w:rPr>
                <w:rFonts w:ascii="Times New Roman" w:hAnsi="Times New Roman" w:cs="Times New Roman"/>
              </w:rPr>
              <w:lastRenderedPageBreak/>
              <w:t>channel_name</w:t>
            </w:r>
            <w:proofErr w:type="spellEnd"/>
          </w:p>
        </w:tc>
        <w:tc>
          <w:tcPr>
            <w:tcW w:w="691" w:type="pct"/>
            <w:hideMark/>
          </w:tcPr>
          <w:p w14:paraId="00DB8A37"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VARCHAR</w:t>
            </w:r>
          </w:p>
        </w:tc>
        <w:tc>
          <w:tcPr>
            <w:tcW w:w="1170" w:type="pct"/>
            <w:hideMark/>
          </w:tcPr>
          <w:p w14:paraId="015208D2"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50 / NOT NULL, CHECK (</w:t>
            </w:r>
            <w:proofErr w:type="spellStart"/>
            <w:r>
              <w:rPr>
                <w:rFonts w:ascii="Times New Roman" w:hAnsi="Times New Roman" w:cs="Times New Roman"/>
              </w:rPr>
              <w:t>channel_name</w:t>
            </w:r>
            <w:proofErr w:type="spellEnd"/>
            <w:r>
              <w:rPr>
                <w:rFonts w:ascii="Times New Roman" w:hAnsi="Times New Roman" w:cs="Times New Roman"/>
              </w:rPr>
              <w:t xml:space="preserve"> IN ('general', 'woodwinds', 'brass', 'percussion', 'officers', 'announcements'))</w:t>
            </w:r>
          </w:p>
        </w:tc>
        <w:tc>
          <w:tcPr>
            <w:tcW w:w="426" w:type="pct"/>
            <w:hideMark/>
          </w:tcPr>
          <w:p w14:paraId="4329138B"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w:t>
            </w:r>
          </w:p>
        </w:tc>
        <w:tc>
          <w:tcPr>
            <w:tcW w:w="1862" w:type="pct"/>
            <w:hideMark/>
          </w:tcPr>
          <w:p w14:paraId="19DF83C4"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Dedicated communication channel or section stream wherein the message was submitted. (Example: 'brass')</w:t>
            </w:r>
          </w:p>
        </w:tc>
      </w:tr>
      <w:tr w:rsidR="005E13BB" w:rsidRPr="007877B6" w14:paraId="0B2901A8" w14:textId="77777777" w:rsidTr="007877B6">
        <w:trPr>
          <w:cantSplit/>
        </w:trPr>
        <w:tc>
          <w:tcPr>
            <w:tcW w:w="851" w:type="pct"/>
            <w:hideMark/>
          </w:tcPr>
          <w:p w14:paraId="49DA43AD" w14:textId="77777777" w:rsidR="005E13BB" w:rsidRPr="007877B6" w:rsidRDefault="005E13BB" w:rsidP="007877B6">
            <w:pPr>
              <w:spacing w:line="276" w:lineRule="auto"/>
              <w:jc w:val="both"/>
              <w:rPr>
                <w:rFonts w:ascii="Times New Roman" w:hAnsi="Times New Roman" w:cs="Times New Roman"/>
              </w:rPr>
            </w:pPr>
            <w:proofErr w:type="spellStart"/>
            <w:r>
              <w:rPr>
                <w:rFonts w:ascii="Times New Roman" w:hAnsi="Times New Roman" w:cs="Times New Roman"/>
              </w:rPr>
              <w:t>message_content</w:t>
            </w:r>
            <w:proofErr w:type="spellEnd"/>
          </w:p>
        </w:tc>
        <w:tc>
          <w:tcPr>
            <w:tcW w:w="691" w:type="pct"/>
            <w:hideMark/>
          </w:tcPr>
          <w:p w14:paraId="5563173E"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TEXT</w:t>
            </w:r>
          </w:p>
        </w:tc>
        <w:tc>
          <w:tcPr>
            <w:tcW w:w="1170" w:type="pct"/>
            <w:hideMark/>
          </w:tcPr>
          <w:p w14:paraId="557F85BB"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Variable / NOT NULL</w:t>
            </w:r>
          </w:p>
        </w:tc>
        <w:tc>
          <w:tcPr>
            <w:tcW w:w="426" w:type="pct"/>
            <w:hideMark/>
          </w:tcPr>
          <w:p w14:paraId="183A3978"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w:t>
            </w:r>
          </w:p>
        </w:tc>
        <w:tc>
          <w:tcPr>
            <w:tcW w:w="1862" w:type="pct"/>
            <w:hideMark/>
          </w:tcPr>
          <w:p w14:paraId="0CBB5E9A"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Textual payload of the communication dispatched between ensemble members. (Example: 'Please prepare the march sheet for San Antonio de Padua tomorrow.')</w:t>
            </w:r>
          </w:p>
        </w:tc>
      </w:tr>
      <w:tr w:rsidR="005E13BB" w:rsidRPr="007877B6" w14:paraId="3CB8A17F" w14:textId="77777777" w:rsidTr="007877B6">
        <w:trPr>
          <w:cantSplit/>
        </w:trPr>
        <w:tc>
          <w:tcPr>
            <w:tcW w:w="851" w:type="pct"/>
            <w:hideMark/>
          </w:tcPr>
          <w:p w14:paraId="3F3136FD" w14:textId="77777777" w:rsidR="005E13BB" w:rsidRPr="007877B6" w:rsidRDefault="005E13BB" w:rsidP="007877B6">
            <w:pPr>
              <w:spacing w:line="276" w:lineRule="auto"/>
              <w:jc w:val="both"/>
              <w:rPr>
                <w:rFonts w:ascii="Times New Roman" w:hAnsi="Times New Roman" w:cs="Times New Roman"/>
              </w:rPr>
            </w:pPr>
            <w:proofErr w:type="spellStart"/>
            <w:r>
              <w:rPr>
                <w:rFonts w:ascii="Times New Roman" w:hAnsi="Times New Roman" w:cs="Times New Roman"/>
              </w:rPr>
              <w:lastRenderedPageBreak/>
              <w:t>created_at</w:t>
            </w:r>
            <w:proofErr w:type="spellEnd"/>
          </w:p>
        </w:tc>
        <w:tc>
          <w:tcPr>
            <w:tcW w:w="691" w:type="pct"/>
            <w:hideMark/>
          </w:tcPr>
          <w:p w14:paraId="5E176126"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TIMESTAMP</w:t>
            </w:r>
          </w:p>
        </w:tc>
        <w:tc>
          <w:tcPr>
            <w:tcW w:w="1170" w:type="pct"/>
            <w:hideMark/>
          </w:tcPr>
          <w:p w14:paraId="41F6D575"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8 bytes / NOT NULL, DEFAULT CURRENT_TIMESTAMP</w:t>
            </w:r>
          </w:p>
        </w:tc>
        <w:tc>
          <w:tcPr>
            <w:tcW w:w="426" w:type="pct"/>
            <w:hideMark/>
          </w:tcPr>
          <w:p w14:paraId="3567BD80"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w:t>
            </w:r>
          </w:p>
        </w:tc>
        <w:tc>
          <w:tcPr>
            <w:tcW w:w="1862" w:type="pct"/>
            <w:hideMark/>
          </w:tcPr>
          <w:p w14:paraId="67DDA2BA"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Chronological timestamp when the message was received and committed by the application server. (Example: '2026-09-24 19:15:30')</w:t>
            </w:r>
          </w:p>
        </w:tc>
      </w:tr>
    </w:tbl>
    <w:p w14:paraId="12185C82" w14:textId="77777777" w:rsidR="005E13BB" w:rsidRPr="00F66845" w:rsidRDefault="005E13BB" w:rsidP="005E13BB">
      <w:pPr>
        <w:spacing w:line="360" w:lineRule="auto"/>
        <w:jc w:val="both"/>
        <w:rPr>
          <w:rFonts w:ascii="Times New Roman" w:hAnsi="Times New Roman" w:cs="Times New Roman"/>
          <w:sz w:val="24"/>
          <w:szCs w:val="24"/>
        </w:rPr>
      </w:pPr>
    </w:p>
    <w:p w14:paraId="324756AA" w14:textId="4073384D" w:rsidR="007877B6" w:rsidRDefault="007877B6" w:rsidP="007877B6">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Table 23 manages W3C Push API client device registrations, storing cryptographic subscription endpoints, elliptic curve public keys, and authentication tokens required to deliver offline web push notifications and call-time sirens.</w:t>
      </w:r>
    </w:p>
    <w:p w14:paraId="36CC9EEE" w14:textId="77777777" w:rsidR="007877B6" w:rsidRPr="007877B6" w:rsidRDefault="007877B6" w:rsidP="007877B6">
      <w:pPr>
        <w:spacing w:line="360" w:lineRule="auto"/>
        <w:ind w:firstLine="720"/>
        <w:jc w:val="both"/>
        <w:rPr>
          <w:rFonts w:ascii="Times New Roman" w:hAnsi="Times New Roman" w:cs="Times New Roman"/>
          <w:sz w:val="24"/>
          <w:szCs w:val="24"/>
        </w:rPr>
      </w:pPr>
    </w:p>
    <w:p w14:paraId="78C6AF5C" w14:textId="1F43C88D" w:rsidR="007877B6" w:rsidRDefault="005E13BB" w:rsidP="005E13BB">
      <w:pPr>
        <w:spacing w:line="360" w:lineRule="auto"/>
        <w:jc w:val="both"/>
        <w:rPr>
          <w:rFonts w:ascii="Times New Roman" w:hAnsi="Times New Roman" w:cs="Times New Roman"/>
          <w:b/>
          <w:bCs/>
          <w:sz w:val="24"/>
          <w:szCs w:val="24"/>
        </w:rPr>
      </w:pPr>
      <w:bookmarkStart w:id="72" w:name="_Toc900115"/>
      <w:r>
        <w:rPr>
          <w:rFonts w:ascii="Times New Roman" w:hAnsi="Times New Roman" w:cs="Times New Roman"/>
          <w:b/>
          <w:bCs/>
          <w:sz w:val="24"/>
          <w:szCs w:val="24"/>
        </w:rPr>
        <w:t>Table 23</w:t>
      </w:r>
      <w:bookmarkEnd w:id="72"/>
    </w:p>
    <w:p w14:paraId="10880AC6" w14:textId="417595C8" w:rsidR="005E13BB" w:rsidRPr="00F66845" w:rsidRDefault="007877B6" w:rsidP="005E13BB">
      <w:pPr>
        <w:spacing w:line="360" w:lineRule="auto"/>
        <w:jc w:val="both"/>
        <w:rPr>
          <w:rFonts w:ascii="Times New Roman" w:hAnsi="Times New Roman" w:cs="Times New Roman"/>
          <w:sz w:val="24"/>
          <w:szCs w:val="24"/>
        </w:rPr>
      </w:pPr>
      <w:r>
        <w:rPr>
          <w:rFonts w:ascii="Times New Roman" w:hAnsi="Times New Roman" w:cs="Times New Roman"/>
          <w:i/>
          <w:iCs/>
          <w:sz w:val="24"/>
          <w:szCs w:val="24"/>
        </w:rPr>
        <w:t xml:space="preserve">Data Dictionary for Table </w:t>
      </w:r>
      <w:proofErr w:type="spellStart"/>
      <w:r>
        <w:rPr>
          <w:rFonts w:ascii="Times New Roman" w:hAnsi="Times New Roman" w:cs="Times New Roman"/>
          <w:i/>
          <w:iCs/>
          <w:sz w:val="24"/>
          <w:szCs w:val="24"/>
        </w:rPr>
        <w:t>tbl_push_subscriptions</w:t>
      </w:r>
      <w:proofErr w:type="spellEnd"/>
    </w:p>
    <w:tbl>
      <w:tblPr>
        <w:tblW w:w="5000" w:type="pct"/>
        <w:tblBorders>
          <w:top w:val="single" w:sz="4" w:space="0" w:color="auto"/>
          <w:bottom w:val="single" w:sz="4" w:space="0" w:color="auto"/>
        </w:tblBorders>
        <w:tblLook w:val="04A0" w:firstRow="1" w:lastRow="0" w:firstColumn="1" w:lastColumn="0" w:noHBand="0" w:noVBand="1"/>
      </w:tblPr>
      <w:tblGrid>
        <w:gridCol w:w="871"/>
        <w:gridCol w:w="982"/>
        <w:gridCol w:w="1666"/>
        <w:gridCol w:w="444"/>
        <w:gridCol w:w="3093"/>
      </w:tblGrid>
      <w:tr w:rsidR="005E13BB" w:rsidRPr="007877B6" w14:paraId="0671D067" w14:textId="77777777" w:rsidTr="007877B6">
        <w:trPr>
          <w:cantSplit/>
          <w:tblHeader/>
        </w:trPr>
        <w:tc>
          <w:tcPr>
            <w:tcW w:w="851" w:type="pct"/>
            <w:tcBorders>
              <w:top w:val="single" w:sz="4" w:space="0" w:color="auto"/>
              <w:bottom w:val="single" w:sz="4" w:space="0" w:color="auto"/>
            </w:tcBorders>
            <w:hideMark/>
          </w:tcPr>
          <w:p w14:paraId="4E120FCB" w14:textId="77777777" w:rsidR="005E13BB" w:rsidRPr="007877B6" w:rsidRDefault="005E13BB" w:rsidP="007877B6">
            <w:pPr>
              <w:spacing w:line="276" w:lineRule="auto"/>
              <w:jc w:val="both"/>
              <w:rPr>
                <w:rFonts w:ascii="Times New Roman" w:hAnsi="Times New Roman" w:cs="Times New Roman"/>
                <w:b/>
                <w:bCs/>
              </w:rPr>
            </w:pPr>
            <w:r>
              <w:rPr>
                <w:rFonts w:ascii="Times New Roman" w:hAnsi="Times New Roman" w:cs="Times New Roman"/>
                <w:b/>
                <w:bCs/>
              </w:rPr>
              <w:t>Field Name</w:t>
            </w:r>
          </w:p>
        </w:tc>
        <w:tc>
          <w:tcPr>
            <w:tcW w:w="691" w:type="pct"/>
            <w:tcBorders>
              <w:top w:val="single" w:sz="4" w:space="0" w:color="auto"/>
              <w:bottom w:val="single" w:sz="4" w:space="0" w:color="auto"/>
            </w:tcBorders>
            <w:hideMark/>
          </w:tcPr>
          <w:p w14:paraId="25F4ABA0" w14:textId="77777777" w:rsidR="005E13BB" w:rsidRPr="007877B6" w:rsidRDefault="005E13BB" w:rsidP="007877B6">
            <w:pPr>
              <w:spacing w:line="276" w:lineRule="auto"/>
              <w:jc w:val="both"/>
              <w:rPr>
                <w:rFonts w:ascii="Times New Roman" w:hAnsi="Times New Roman" w:cs="Times New Roman"/>
                <w:b/>
                <w:bCs/>
              </w:rPr>
            </w:pPr>
            <w:r>
              <w:rPr>
                <w:rFonts w:ascii="Times New Roman" w:hAnsi="Times New Roman" w:cs="Times New Roman"/>
                <w:b/>
                <w:bCs/>
              </w:rPr>
              <w:t>Data Type</w:t>
            </w:r>
          </w:p>
        </w:tc>
        <w:tc>
          <w:tcPr>
            <w:tcW w:w="1170" w:type="pct"/>
            <w:tcBorders>
              <w:top w:val="single" w:sz="4" w:space="0" w:color="auto"/>
              <w:bottom w:val="single" w:sz="4" w:space="0" w:color="auto"/>
            </w:tcBorders>
            <w:hideMark/>
          </w:tcPr>
          <w:p w14:paraId="3668DA8A" w14:textId="77777777" w:rsidR="005E13BB" w:rsidRPr="007877B6" w:rsidRDefault="005E13BB" w:rsidP="007877B6">
            <w:pPr>
              <w:spacing w:line="276" w:lineRule="auto"/>
              <w:jc w:val="both"/>
              <w:rPr>
                <w:rFonts w:ascii="Times New Roman" w:hAnsi="Times New Roman" w:cs="Times New Roman"/>
                <w:b/>
                <w:bCs/>
              </w:rPr>
            </w:pPr>
            <w:r>
              <w:rPr>
                <w:rFonts w:ascii="Times New Roman" w:hAnsi="Times New Roman" w:cs="Times New Roman"/>
                <w:b/>
                <w:bCs/>
              </w:rPr>
              <w:t>Length / Constraint</w:t>
            </w:r>
          </w:p>
        </w:tc>
        <w:tc>
          <w:tcPr>
            <w:tcW w:w="426" w:type="pct"/>
            <w:tcBorders>
              <w:top w:val="single" w:sz="4" w:space="0" w:color="auto"/>
              <w:bottom w:val="single" w:sz="4" w:space="0" w:color="auto"/>
            </w:tcBorders>
            <w:hideMark/>
          </w:tcPr>
          <w:p w14:paraId="6F94A98F" w14:textId="77777777" w:rsidR="005E13BB" w:rsidRPr="007877B6" w:rsidRDefault="005E13BB" w:rsidP="007877B6">
            <w:pPr>
              <w:spacing w:line="276" w:lineRule="auto"/>
              <w:jc w:val="both"/>
              <w:rPr>
                <w:rFonts w:ascii="Times New Roman" w:hAnsi="Times New Roman" w:cs="Times New Roman"/>
                <w:b/>
                <w:bCs/>
              </w:rPr>
            </w:pPr>
            <w:r>
              <w:rPr>
                <w:rFonts w:ascii="Times New Roman" w:hAnsi="Times New Roman" w:cs="Times New Roman"/>
                <w:b/>
                <w:bCs/>
              </w:rPr>
              <w:t>Key</w:t>
            </w:r>
          </w:p>
        </w:tc>
        <w:tc>
          <w:tcPr>
            <w:tcW w:w="1862" w:type="pct"/>
            <w:tcBorders>
              <w:top w:val="single" w:sz="4" w:space="0" w:color="auto"/>
              <w:bottom w:val="single" w:sz="4" w:space="0" w:color="auto"/>
            </w:tcBorders>
            <w:hideMark/>
          </w:tcPr>
          <w:p w14:paraId="3539D374" w14:textId="77777777" w:rsidR="005E13BB" w:rsidRPr="007877B6" w:rsidRDefault="005E13BB" w:rsidP="007877B6">
            <w:pPr>
              <w:spacing w:line="276" w:lineRule="auto"/>
              <w:jc w:val="both"/>
              <w:rPr>
                <w:rFonts w:ascii="Times New Roman" w:hAnsi="Times New Roman" w:cs="Times New Roman"/>
                <w:b/>
                <w:bCs/>
              </w:rPr>
            </w:pPr>
            <w:r>
              <w:rPr>
                <w:rFonts w:ascii="Times New Roman" w:hAnsi="Times New Roman" w:cs="Times New Roman"/>
                <w:b/>
                <w:bCs/>
              </w:rPr>
              <w:t>Description</w:t>
            </w:r>
          </w:p>
        </w:tc>
      </w:tr>
      <w:tr w:rsidR="005E13BB" w:rsidRPr="007877B6" w14:paraId="09AAFC75" w14:textId="77777777" w:rsidTr="007877B6">
        <w:trPr>
          <w:cantSplit/>
        </w:trPr>
        <w:tc>
          <w:tcPr>
            <w:tcW w:w="851" w:type="pct"/>
            <w:tcBorders>
              <w:top w:val="single" w:sz="4" w:space="0" w:color="auto"/>
            </w:tcBorders>
            <w:hideMark/>
          </w:tcPr>
          <w:p w14:paraId="5754A8ED"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id</w:t>
            </w:r>
          </w:p>
        </w:tc>
        <w:tc>
          <w:tcPr>
            <w:tcW w:w="691" w:type="pct"/>
            <w:tcBorders>
              <w:top w:val="single" w:sz="4" w:space="0" w:color="auto"/>
            </w:tcBorders>
            <w:hideMark/>
          </w:tcPr>
          <w:p w14:paraId="65E17E10"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BIGINT</w:t>
            </w:r>
          </w:p>
        </w:tc>
        <w:tc>
          <w:tcPr>
            <w:tcW w:w="1170" w:type="pct"/>
            <w:tcBorders>
              <w:top w:val="single" w:sz="4" w:space="0" w:color="auto"/>
            </w:tcBorders>
            <w:hideMark/>
          </w:tcPr>
          <w:p w14:paraId="16AE1038"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8 bytes / NOT NULL, GENERATED ALWAYS AS IDENTITY</w:t>
            </w:r>
          </w:p>
        </w:tc>
        <w:tc>
          <w:tcPr>
            <w:tcW w:w="426" w:type="pct"/>
            <w:tcBorders>
              <w:top w:val="single" w:sz="4" w:space="0" w:color="auto"/>
            </w:tcBorders>
            <w:hideMark/>
          </w:tcPr>
          <w:p w14:paraId="2EB0F71B"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PK</w:t>
            </w:r>
          </w:p>
        </w:tc>
        <w:tc>
          <w:tcPr>
            <w:tcW w:w="1862" w:type="pct"/>
            <w:tcBorders>
              <w:top w:val="single" w:sz="4" w:space="0" w:color="auto"/>
            </w:tcBorders>
            <w:hideMark/>
          </w:tcPr>
          <w:p w14:paraId="56049A94"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Unique synthetic numeric primary key identifying each device push subscription profile. (Example: 901)</w:t>
            </w:r>
          </w:p>
        </w:tc>
      </w:tr>
      <w:tr w:rsidR="005E13BB" w:rsidRPr="007877B6" w14:paraId="023B2E75" w14:textId="77777777" w:rsidTr="007877B6">
        <w:trPr>
          <w:cantSplit/>
        </w:trPr>
        <w:tc>
          <w:tcPr>
            <w:tcW w:w="851" w:type="pct"/>
            <w:hideMark/>
          </w:tcPr>
          <w:p w14:paraId="7FA3BC10" w14:textId="77777777" w:rsidR="005E13BB" w:rsidRPr="007877B6" w:rsidRDefault="005E13BB" w:rsidP="007877B6">
            <w:pPr>
              <w:spacing w:line="276" w:lineRule="auto"/>
              <w:jc w:val="both"/>
              <w:rPr>
                <w:rFonts w:ascii="Times New Roman" w:hAnsi="Times New Roman" w:cs="Times New Roman"/>
              </w:rPr>
            </w:pPr>
            <w:proofErr w:type="spellStart"/>
            <w:r>
              <w:rPr>
                <w:rFonts w:ascii="Times New Roman" w:hAnsi="Times New Roman" w:cs="Times New Roman"/>
              </w:rPr>
              <w:lastRenderedPageBreak/>
              <w:t>user_id</w:t>
            </w:r>
            <w:proofErr w:type="spellEnd"/>
          </w:p>
        </w:tc>
        <w:tc>
          <w:tcPr>
            <w:tcW w:w="691" w:type="pct"/>
            <w:hideMark/>
          </w:tcPr>
          <w:p w14:paraId="4772AE6B"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UUID</w:t>
            </w:r>
          </w:p>
        </w:tc>
        <w:tc>
          <w:tcPr>
            <w:tcW w:w="1170" w:type="pct"/>
            <w:hideMark/>
          </w:tcPr>
          <w:p w14:paraId="159A1B69"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36 / NOT NULL</w:t>
            </w:r>
          </w:p>
        </w:tc>
        <w:tc>
          <w:tcPr>
            <w:tcW w:w="426" w:type="pct"/>
            <w:hideMark/>
          </w:tcPr>
          <w:p w14:paraId="541A4B22"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FK</w:t>
            </w:r>
          </w:p>
        </w:tc>
        <w:tc>
          <w:tcPr>
            <w:tcW w:w="1862" w:type="pct"/>
            <w:hideMark/>
          </w:tcPr>
          <w:p w14:paraId="0FC135D7"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Foreign key referencing the authenticated user owning the subscribing mobile or desktop device (</w:t>
            </w:r>
            <w:proofErr w:type="spellStart"/>
            <w:r>
              <w:rPr>
                <w:rFonts w:ascii="Times New Roman" w:hAnsi="Times New Roman" w:cs="Times New Roman"/>
              </w:rPr>
              <w:t>tbl_users</w:t>
            </w:r>
            <w:proofErr w:type="spellEnd"/>
            <w:r>
              <w:rPr>
                <w:rFonts w:ascii="Times New Roman" w:hAnsi="Times New Roman" w:cs="Times New Roman"/>
              </w:rPr>
              <w:t>(id) ON DELETE CASCADE). (Example: 'a0eebc99-9c0b-4ef8-bb6d-6bb9bd380a11')</w:t>
            </w:r>
          </w:p>
        </w:tc>
      </w:tr>
      <w:tr w:rsidR="005E13BB" w:rsidRPr="007877B6" w14:paraId="56C764E8" w14:textId="77777777" w:rsidTr="007877B6">
        <w:trPr>
          <w:cantSplit/>
        </w:trPr>
        <w:tc>
          <w:tcPr>
            <w:tcW w:w="851" w:type="pct"/>
            <w:hideMark/>
          </w:tcPr>
          <w:p w14:paraId="3371FE92"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endpoint</w:t>
            </w:r>
          </w:p>
        </w:tc>
        <w:tc>
          <w:tcPr>
            <w:tcW w:w="691" w:type="pct"/>
            <w:hideMark/>
          </w:tcPr>
          <w:p w14:paraId="373FE622"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TEXT</w:t>
            </w:r>
          </w:p>
        </w:tc>
        <w:tc>
          <w:tcPr>
            <w:tcW w:w="1170" w:type="pct"/>
            <w:hideMark/>
          </w:tcPr>
          <w:p w14:paraId="296C6E96"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Variable / NOT NULL, UNIQUE</w:t>
            </w:r>
          </w:p>
        </w:tc>
        <w:tc>
          <w:tcPr>
            <w:tcW w:w="426" w:type="pct"/>
            <w:hideMark/>
          </w:tcPr>
          <w:p w14:paraId="3FDB27DD"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w:t>
            </w:r>
          </w:p>
        </w:tc>
        <w:tc>
          <w:tcPr>
            <w:tcW w:w="1862" w:type="pct"/>
            <w:hideMark/>
          </w:tcPr>
          <w:p w14:paraId="55952C0A"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 xml:space="preserve">Full HTTPS endpoint URI provided by the push vendor (e.g., Firebase Cloud Messaging, Mozilla </w:t>
            </w:r>
            <w:proofErr w:type="spellStart"/>
            <w:r>
              <w:rPr>
                <w:rFonts w:ascii="Times New Roman" w:hAnsi="Times New Roman" w:cs="Times New Roman"/>
              </w:rPr>
              <w:t>autopush</w:t>
            </w:r>
            <w:proofErr w:type="spellEnd"/>
            <w:r>
              <w:rPr>
                <w:rFonts w:ascii="Times New Roman" w:hAnsi="Times New Roman" w:cs="Times New Roman"/>
              </w:rPr>
              <w:t>). (Example: 'https://fcm.googleapis.com/</w:t>
            </w:r>
            <w:proofErr w:type="spellStart"/>
            <w:r>
              <w:rPr>
                <w:rFonts w:ascii="Times New Roman" w:hAnsi="Times New Roman" w:cs="Times New Roman"/>
              </w:rPr>
              <w:t>fcm</w:t>
            </w:r>
            <w:proofErr w:type="spellEnd"/>
            <w:r>
              <w:rPr>
                <w:rFonts w:ascii="Times New Roman" w:hAnsi="Times New Roman" w:cs="Times New Roman"/>
              </w:rPr>
              <w:t>/send/cx98_K12...99')</w:t>
            </w:r>
          </w:p>
        </w:tc>
      </w:tr>
      <w:tr w:rsidR="005E13BB" w:rsidRPr="007877B6" w14:paraId="7B058CFD" w14:textId="77777777" w:rsidTr="007877B6">
        <w:trPr>
          <w:cantSplit/>
        </w:trPr>
        <w:tc>
          <w:tcPr>
            <w:tcW w:w="851" w:type="pct"/>
            <w:hideMark/>
          </w:tcPr>
          <w:p w14:paraId="3A76F9FD"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p256dh_key</w:t>
            </w:r>
          </w:p>
        </w:tc>
        <w:tc>
          <w:tcPr>
            <w:tcW w:w="691" w:type="pct"/>
            <w:hideMark/>
          </w:tcPr>
          <w:p w14:paraId="0161335C"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VARCHAR</w:t>
            </w:r>
          </w:p>
        </w:tc>
        <w:tc>
          <w:tcPr>
            <w:tcW w:w="1170" w:type="pct"/>
            <w:hideMark/>
          </w:tcPr>
          <w:p w14:paraId="08FBF8BD"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255 / NOT NULL</w:t>
            </w:r>
          </w:p>
        </w:tc>
        <w:tc>
          <w:tcPr>
            <w:tcW w:w="426" w:type="pct"/>
            <w:hideMark/>
          </w:tcPr>
          <w:p w14:paraId="4582137F"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w:t>
            </w:r>
          </w:p>
        </w:tc>
        <w:tc>
          <w:tcPr>
            <w:tcW w:w="1862" w:type="pct"/>
            <w:hideMark/>
          </w:tcPr>
          <w:p w14:paraId="2A32D441"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Base64-encoded P-256 elliptic curve Diffie-Hellman public key used for end-to-end push payload encryption. (Example: 'BNcRdreALRF88qV345...km19=')</w:t>
            </w:r>
          </w:p>
        </w:tc>
      </w:tr>
      <w:tr w:rsidR="005E13BB" w:rsidRPr="007877B6" w14:paraId="2CED7022" w14:textId="77777777" w:rsidTr="007877B6">
        <w:trPr>
          <w:cantSplit/>
        </w:trPr>
        <w:tc>
          <w:tcPr>
            <w:tcW w:w="851" w:type="pct"/>
            <w:hideMark/>
          </w:tcPr>
          <w:p w14:paraId="1EFEBBC6" w14:textId="77777777" w:rsidR="005E13BB" w:rsidRPr="007877B6" w:rsidRDefault="005E13BB" w:rsidP="007877B6">
            <w:pPr>
              <w:spacing w:line="276" w:lineRule="auto"/>
              <w:jc w:val="both"/>
              <w:rPr>
                <w:rFonts w:ascii="Times New Roman" w:hAnsi="Times New Roman" w:cs="Times New Roman"/>
              </w:rPr>
            </w:pPr>
            <w:proofErr w:type="spellStart"/>
            <w:r>
              <w:rPr>
                <w:rFonts w:ascii="Times New Roman" w:hAnsi="Times New Roman" w:cs="Times New Roman"/>
              </w:rPr>
              <w:t>auth_token</w:t>
            </w:r>
            <w:proofErr w:type="spellEnd"/>
          </w:p>
        </w:tc>
        <w:tc>
          <w:tcPr>
            <w:tcW w:w="691" w:type="pct"/>
            <w:hideMark/>
          </w:tcPr>
          <w:p w14:paraId="2D766A21"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VARCHAR</w:t>
            </w:r>
          </w:p>
        </w:tc>
        <w:tc>
          <w:tcPr>
            <w:tcW w:w="1170" w:type="pct"/>
            <w:hideMark/>
          </w:tcPr>
          <w:p w14:paraId="32D24D9B"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255 / NOT NULL</w:t>
            </w:r>
          </w:p>
        </w:tc>
        <w:tc>
          <w:tcPr>
            <w:tcW w:w="426" w:type="pct"/>
            <w:hideMark/>
          </w:tcPr>
          <w:p w14:paraId="48F7F013"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w:t>
            </w:r>
          </w:p>
        </w:tc>
        <w:tc>
          <w:tcPr>
            <w:tcW w:w="1862" w:type="pct"/>
            <w:hideMark/>
          </w:tcPr>
          <w:p w14:paraId="6AC1EEA7"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Cryptographic authentication secret shared between client browser and push dispatcher server. (Example: 'tB_87vFf990k_Qx1')</w:t>
            </w:r>
          </w:p>
        </w:tc>
      </w:tr>
      <w:tr w:rsidR="005E13BB" w:rsidRPr="007877B6" w14:paraId="5C8FAFA2" w14:textId="77777777" w:rsidTr="007877B6">
        <w:trPr>
          <w:cantSplit/>
        </w:trPr>
        <w:tc>
          <w:tcPr>
            <w:tcW w:w="851" w:type="pct"/>
            <w:hideMark/>
          </w:tcPr>
          <w:p w14:paraId="2BF39EAC" w14:textId="77777777" w:rsidR="005E13BB" w:rsidRPr="007877B6" w:rsidRDefault="005E13BB" w:rsidP="007877B6">
            <w:pPr>
              <w:spacing w:line="276" w:lineRule="auto"/>
              <w:jc w:val="both"/>
              <w:rPr>
                <w:rFonts w:ascii="Times New Roman" w:hAnsi="Times New Roman" w:cs="Times New Roman"/>
              </w:rPr>
            </w:pPr>
            <w:proofErr w:type="spellStart"/>
            <w:r>
              <w:rPr>
                <w:rFonts w:ascii="Times New Roman" w:hAnsi="Times New Roman" w:cs="Times New Roman"/>
              </w:rPr>
              <w:t>user_agent</w:t>
            </w:r>
            <w:proofErr w:type="spellEnd"/>
          </w:p>
        </w:tc>
        <w:tc>
          <w:tcPr>
            <w:tcW w:w="691" w:type="pct"/>
            <w:hideMark/>
          </w:tcPr>
          <w:p w14:paraId="3C1AE98D"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VARCHAR</w:t>
            </w:r>
          </w:p>
        </w:tc>
        <w:tc>
          <w:tcPr>
            <w:tcW w:w="1170" w:type="pct"/>
            <w:hideMark/>
          </w:tcPr>
          <w:p w14:paraId="6F7EA17C"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255 / NULL</w:t>
            </w:r>
          </w:p>
        </w:tc>
        <w:tc>
          <w:tcPr>
            <w:tcW w:w="426" w:type="pct"/>
            <w:hideMark/>
          </w:tcPr>
          <w:p w14:paraId="6805F506"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w:t>
            </w:r>
          </w:p>
        </w:tc>
        <w:tc>
          <w:tcPr>
            <w:tcW w:w="1862" w:type="pct"/>
            <w:hideMark/>
          </w:tcPr>
          <w:p w14:paraId="4795E56F"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Client browser and operating platform identification string used for multi-device management. (Example: 'Mozilla/5.0 (Windows NT 10.0; Win64; x64) Chrome/128.0.0.0')</w:t>
            </w:r>
          </w:p>
        </w:tc>
      </w:tr>
      <w:tr w:rsidR="005E13BB" w:rsidRPr="007877B6" w14:paraId="3F0BED70" w14:textId="77777777" w:rsidTr="007877B6">
        <w:trPr>
          <w:cantSplit/>
        </w:trPr>
        <w:tc>
          <w:tcPr>
            <w:tcW w:w="851" w:type="pct"/>
            <w:hideMark/>
          </w:tcPr>
          <w:p w14:paraId="0F51D1AA" w14:textId="77777777" w:rsidR="005E13BB" w:rsidRPr="007877B6" w:rsidRDefault="005E13BB" w:rsidP="007877B6">
            <w:pPr>
              <w:spacing w:line="276" w:lineRule="auto"/>
              <w:jc w:val="both"/>
              <w:rPr>
                <w:rFonts w:ascii="Times New Roman" w:hAnsi="Times New Roman" w:cs="Times New Roman"/>
              </w:rPr>
            </w:pPr>
            <w:proofErr w:type="spellStart"/>
            <w:r>
              <w:rPr>
                <w:rFonts w:ascii="Times New Roman" w:hAnsi="Times New Roman" w:cs="Times New Roman"/>
              </w:rPr>
              <w:t>created_at</w:t>
            </w:r>
            <w:proofErr w:type="spellEnd"/>
          </w:p>
        </w:tc>
        <w:tc>
          <w:tcPr>
            <w:tcW w:w="691" w:type="pct"/>
            <w:hideMark/>
          </w:tcPr>
          <w:p w14:paraId="50E52B3E"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TIMESTAMP</w:t>
            </w:r>
          </w:p>
        </w:tc>
        <w:tc>
          <w:tcPr>
            <w:tcW w:w="1170" w:type="pct"/>
            <w:hideMark/>
          </w:tcPr>
          <w:p w14:paraId="02B8C41E"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8 bytes / NOT NULL, DEFAULT CURRENT_TIMESTAMP</w:t>
            </w:r>
          </w:p>
        </w:tc>
        <w:tc>
          <w:tcPr>
            <w:tcW w:w="426" w:type="pct"/>
            <w:hideMark/>
          </w:tcPr>
          <w:p w14:paraId="0548572B"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w:t>
            </w:r>
          </w:p>
        </w:tc>
        <w:tc>
          <w:tcPr>
            <w:tcW w:w="1862" w:type="pct"/>
            <w:hideMark/>
          </w:tcPr>
          <w:p w14:paraId="4344BCCD"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System timestamp recording when the device subscription was successfully registered. (Example: '2026-09-18 10:20:00')</w:t>
            </w:r>
          </w:p>
        </w:tc>
      </w:tr>
    </w:tbl>
    <w:p w14:paraId="47A0BE99" w14:textId="77777777" w:rsidR="005E13BB" w:rsidRPr="00F66845" w:rsidRDefault="005E13BB" w:rsidP="005E13BB">
      <w:pPr>
        <w:spacing w:line="360" w:lineRule="auto"/>
        <w:jc w:val="both"/>
        <w:rPr>
          <w:rFonts w:ascii="Times New Roman" w:hAnsi="Times New Roman" w:cs="Times New Roman"/>
          <w:sz w:val="24"/>
          <w:szCs w:val="24"/>
        </w:rPr>
      </w:pPr>
    </w:p>
    <w:p w14:paraId="1C3E480E" w14:textId="06719641" w:rsidR="007877B6" w:rsidRDefault="007877B6" w:rsidP="007877B6">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lastRenderedPageBreak/>
        <w:t>Table 24 contains the master reference catalog of musical instruments utilized across Peñaranda Band 1870, enforcing standardized nomenclature, notation clef associations, and section categorizations across the system.</w:t>
      </w:r>
    </w:p>
    <w:p w14:paraId="28E32CFC" w14:textId="77777777" w:rsidR="007877B6" w:rsidRDefault="007877B6" w:rsidP="007877B6">
      <w:pPr>
        <w:spacing w:line="360" w:lineRule="auto"/>
        <w:ind w:firstLine="720"/>
        <w:jc w:val="both"/>
        <w:rPr>
          <w:rFonts w:ascii="Times New Roman" w:hAnsi="Times New Roman" w:cs="Times New Roman"/>
          <w:b/>
          <w:bCs/>
          <w:sz w:val="24"/>
          <w:szCs w:val="24"/>
        </w:rPr>
      </w:pPr>
    </w:p>
    <w:p w14:paraId="4F9E5CDD" w14:textId="4E9DE499" w:rsidR="007877B6" w:rsidRDefault="005E13BB" w:rsidP="005E13BB">
      <w:pPr>
        <w:spacing w:line="360" w:lineRule="auto"/>
        <w:jc w:val="both"/>
        <w:rPr>
          <w:rFonts w:ascii="Times New Roman" w:hAnsi="Times New Roman" w:cs="Times New Roman"/>
          <w:sz w:val="24"/>
          <w:szCs w:val="24"/>
        </w:rPr>
      </w:pPr>
      <w:bookmarkStart w:id="73" w:name="_Toc900116"/>
      <w:r>
        <w:rPr>
          <w:rFonts w:ascii="Times New Roman" w:hAnsi="Times New Roman" w:cs="Times New Roman"/>
          <w:b/>
          <w:bCs/>
          <w:sz w:val="24"/>
          <w:szCs w:val="24"/>
        </w:rPr>
        <w:t>Table 24</w:t>
      </w:r>
      <w:bookmarkEnd w:id="73"/>
    </w:p>
    <w:p w14:paraId="737A6A62" w14:textId="390A57C6" w:rsidR="005E13BB" w:rsidRPr="007877B6" w:rsidRDefault="007877B6" w:rsidP="005E13BB">
      <w:pPr>
        <w:spacing w:line="360"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Data Dictionary for Table </w:t>
      </w:r>
      <w:proofErr w:type="spellStart"/>
      <w:r>
        <w:rPr>
          <w:rFonts w:ascii="Times New Roman" w:hAnsi="Times New Roman" w:cs="Times New Roman"/>
          <w:i/>
          <w:iCs/>
          <w:sz w:val="24"/>
          <w:szCs w:val="24"/>
        </w:rPr>
        <w:t>tbl_instruments</w:t>
      </w:r>
      <w:proofErr w:type="spellEnd"/>
    </w:p>
    <w:tbl>
      <w:tblPr>
        <w:tblW w:w="5000" w:type="pct"/>
        <w:tblBorders>
          <w:top w:val="single" w:sz="4" w:space="0" w:color="auto"/>
          <w:bottom w:val="single" w:sz="4" w:space="0" w:color="auto"/>
        </w:tblBorders>
        <w:tblLook w:val="04A0" w:firstRow="1" w:lastRow="0" w:firstColumn="1" w:lastColumn="0" w:noHBand="0" w:noVBand="1"/>
      </w:tblPr>
      <w:tblGrid>
        <w:gridCol w:w="1605"/>
        <w:gridCol w:w="1194"/>
        <w:gridCol w:w="1443"/>
        <w:gridCol w:w="561"/>
        <w:gridCol w:w="2253"/>
      </w:tblGrid>
      <w:tr w:rsidR="005E13BB" w:rsidRPr="007877B6" w14:paraId="2197C739" w14:textId="77777777" w:rsidTr="007877B6">
        <w:trPr>
          <w:cantSplit/>
          <w:tblHeader/>
        </w:trPr>
        <w:tc>
          <w:tcPr>
            <w:tcW w:w="851" w:type="pct"/>
            <w:tcBorders>
              <w:top w:val="single" w:sz="4" w:space="0" w:color="auto"/>
              <w:bottom w:val="single" w:sz="4" w:space="0" w:color="auto"/>
            </w:tcBorders>
            <w:hideMark/>
          </w:tcPr>
          <w:p w14:paraId="3A5035B3" w14:textId="77777777" w:rsidR="005E13BB" w:rsidRPr="007877B6" w:rsidRDefault="005E13BB" w:rsidP="007877B6">
            <w:pPr>
              <w:spacing w:line="276" w:lineRule="auto"/>
              <w:jc w:val="both"/>
              <w:rPr>
                <w:rFonts w:ascii="Times New Roman" w:hAnsi="Times New Roman" w:cs="Times New Roman"/>
                <w:b/>
                <w:bCs/>
                <w:sz w:val="20"/>
                <w:szCs w:val="20"/>
              </w:rPr>
            </w:pPr>
            <w:r>
              <w:rPr>
                <w:rFonts w:ascii="Times New Roman" w:hAnsi="Times New Roman" w:cs="Times New Roman"/>
                <w:b/>
                <w:bCs/>
                <w:sz w:val="20"/>
                <w:szCs w:val="20"/>
              </w:rPr>
              <w:t>Field Name</w:t>
            </w:r>
          </w:p>
        </w:tc>
        <w:tc>
          <w:tcPr>
            <w:tcW w:w="691" w:type="pct"/>
            <w:tcBorders>
              <w:top w:val="single" w:sz="4" w:space="0" w:color="auto"/>
              <w:bottom w:val="single" w:sz="4" w:space="0" w:color="auto"/>
            </w:tcBorders>
            <w:hideMark/>
          </w:tcPr>
          <w:p w14:paraId="3228F6DC" w14:textId="77777777" w:rsidR="005E13BB" w:rsidRPr="007877B6" w:rsidRDefault="005E13BB" w:rsidP="007877B6">
            <w:pPr>
              <w:spacing w:line="276" w:lineRule="auto"/>
              <w:jc w:val="both"/>
              <w:rPr>
                <w:rFonts w:ascii="Times New Roman" w:hAnsi="Times New Roman" w:cs="Times New Roman"/>
                <w:b/>
                <w:bCs/>
                <w:sz w:val="20"/>
                <w:szCs w:val="20"/>
              </w:rPr>
            </w:pPr>
            <w:r>
              <w:rPr>
                <w:rFonts w:ascii="Times New Roman" w:hAnsi="Times New Roman" w:cs="Times New Roman"/>
                <w:b/>
                <w:bCs/>
                <w:sz w:val="20"/>
                <w:szCs w:val="20"/>
              </w:rPr>
              <w:t>Data Type</w:t>
            </w:r>
          </w:p>
        </w:tc>
        <w:tc>
          <w:tcPr>
            <w:tcW w:w="1170" w:type="pct"/>
            <w:tcBorders>
              <w:top w:val="single" w:sz="4" w:space="0" w:color="auto"/>
              <w:bottom w:val="single" w:sz="4" w:space="0" w:color="auto"/>
            </w:tcBorders>
            <w:hideMark/>
          </w:tcPr>
          <w:p w14:paraId="68931FCD" w14:textId="77777777" w:rsidR="005E13BB" w:rsidRPr="007877B6" w:rsidRDefault="005E13BB" w:rsidP="007877B6">
            <w:pPr>
              <w:spacing w:line="276" w:lineRule="auto"/>
              <w:jc w:val="both"/>
              <w:rPr>
                <w:rFonts w:ascii="Times New Roman" w:hAnsi="Times New Roman" w:cs="Times New Roman"/>
                <w:b/>
                <w:bCs/>
                <w:sz w:val="20"/>
                <w:szCs w:val="20"/>
              </w:rPr>
            </w:pPr>
            <w:r>
              <w:rPr>
                <w:rFonts w:ascii="Times New Roman" w:hAnsi="Times New Roman" w:cs="Times New Roman"/>
                <w:b/>
                <w:bCs/>
                <w:sz w:val="20"/>
                <w:szCs w:val="20"/>
              </w:rPr>
              <w:t>Length / Constraint</w:t>
            </w:r>
          </w:p>
        </w:tc>
        <w:tc>
          <w:tcPr>
            <w:tcW w:w="426" w:type="pct"/>
            <w:tcBorders>
              <w:top w:val="single" w:sz="4" w:space="0" w:color="auto"/>
              <w:bottom w:val="single" w:sz="4" w:space="0" w:color="auto"/>
            </w:tcBorders>
            <w:hideMark/>
          </w:tcPr>
          <w:p w14:paraId="6F37D90E" w14:textId="77777777" w:rsidR="005E13BB" w:rsidRPr="007877B6" w:rsidRDefault="005E13BB" w:rsidP="007877B6">
            <w:pPr>
              <w:spacing w:line="276" w:lineRule="auto"/>
              <w:jc w:val="both"/>
              <w:rPr>
                <w:rFonts w:ascii="Times New Roman" w:hAnsi="Times New Roman" w:cs="Times New Roman"/>
                <w:b/>
                <w:bCs/>
                <w:sz w:val="20"/>
                <w:szCs w:val="20"/>
              </w:rPr>
            </w:pPr>
            <w:r>
              <w:rPr>
                <w:rFonts w:ascii="Times New Roman" w:hAnsi="Times New Roman" w:cs="Times New Roman"/>
                <w:b/>
                <w:bCs/>
                <w:sz w:val="20"/>
                <w:szCs w:val="20"/>
              </w:rPr>
              <w:t>Key</w:t>
            </w:r>
          </w:p>
        </w:tc>
        <w:tc>
          <w:tcPr>
            <w:tcW w:w="1862" w:type="pct"/>
            <w:tcBorders>
              <w:top w:val="single" w:sz="4" w:space="0" w:color="auto"/>
              <w:bottom w:val="single" w:sz="4" w:space="0" w:color="auto"/>
            </w:tcBorders>
            <w:hideMark/>
          </w:tcPr>
          <w:p w14:paraId="4C8EE945" w14:textId="77777777" w:rsidR="005E13BB" w:rsidRPr="007877B6" w:rsidRDefault="005E13BB" w:rsidP="007877B6">
            <w:pPr>
              <w:spacing w:line="276" w:lineRule="auto"/>
              <w:jc w:val="both"/>
              <w:rPr>
                <w:rFonts w:ascii="Times New Roman" w:hAnsi="Times New Roman" w:cs="Times New Roman"/>
                <w:b/>
                <w:bCs/>
                <w:sz w:val="20"/>
                <w:szCs w:val="20"/>
              </w:rPr>
            </w:pPr>
            <w:r>
              <w:rPr>
                <w:rFonts w:ascii="Times New Roman" w:hAnsi="Times New Roman" w:cs="Times New Roman"/>
                <w:b/>
                <w:bCs/>
                <w:sz w:val="20"/>
                <w:szCs w:val="20"/>
              </w:rPr>
              <w:t>Description</w:t>
            </w:r>
          </w:p>
        </w:tc>
      </w:tr>
      <w:tr w:rsidR="005E13BB" w:rsidRPr="007877B6" w14:paraId="18D019D9" w14:textId="77777777" w:rsidTr="007877B6">
        <w:trPr>
          <w:cantSplit/>
        </w:trPr>
        <w:tc>
          <w:tcPr>
            <w:tcW w:w="851" w:type="pct"/>
            <w:tcBorders>
              <w:top w:val="single" w:sz="4" w:space="0" w:color="auto"/>
            </w:tcBorders>
            <w:hideMark/>
          </w:tcPr>
          <w:p w14:paraId="56C2904D" w14:textId="77777777" w:rsidR="005E13BB" w:rsidRPr="007877B6" w:rsidRDefault="005E13BB" w:rsidP="007877B6">
            <w:pPr>
              <w:spacing w:line="276" w:lineRule="auto"/>
              <w:jc w:val="both"/>
              <w:rPr>
                <w:rFonts w:ascii="Times New Roman" w:hAnsi="Times New Roman" w:cs="Times New Roman"/>
                <w:sz w:val="20"/>
                <w:szCs w:val="20"/>
              </w:rPr>
            </w:pPr>
            <w:r>
              <w:rPr>
                <w:rFonts w:ascii="Times New Roman" w:hAnsi="Times New Roman" w:cs="Times New Roman"/>
                <w:sz w:val="20"/>
                <w:szCs w:val="20"/>
              </w:rPr>
              <w:t>id</w:t>
            </w:r>
          </w:p>
        </w:tc>
        <w:tc>
          <w:tcPr>
            <w:tcW w:w="691" w:type="pct"/>
            <w:tcBorders>
              <w:top w:val="single" w:sz="4" w:space="0" w:color="auto"/>
            </w:tcBorders>
            <w:hideMark/>
          </w:tcPr>
          <w:p w14:paraId="0126B577" w14:textId="77777777" w:rsidR="005E13BB" w:rsidRPr="007877B6" w:rsidRDefault="005E13BB" w:rsidP="007877B6">
            <w:pPr>
              <w:spacing w:line="276" w:lineRule="auto"/>
              <w:jc w:val="both"/>
              <w:rPr>
                <w:rFonts w:ascii="Times New Roman" w:hAnsi="Times New Roman" w:cs="Times New Roman"/>
                <w:sz w:val="20"/>
                <w:szCs w:val="20"/>
              </w:rPr>
            </w:pPr>
            <w:r>
              <w:rPr>
                <w:rFonts w:ascii="Times New Roman" w:hAnsi="Times New Roman" w:cs="Times New Roman"/>
                <w:sz w:val="20"/>
                <w:szCs w:val="20"/>
              </w:rPr>
              <w:t>INTEGER</w:t>
            </w:r>
          </w:p>
        </w:tc>
        <w:tc>
          <w:tcPr>
            <w:tcW w:w="1170" w:type="pct"/>
            <w:tcBorders>
              <w:top w:val="single" w:sz="4" w:space="0" w:color="auto"/>
            </w:tcBorders>
            <w:hideMark/>
          </w:tcPr>
          <w:p w14:paraId="450C4164" w14:textId="77777777" w:rsidR="005E13BB" w:rsidRPr="007877B6" w:rsidRDefault="005E13BB" w:rsidP="007877B6">
            <w:pPr>
              <w:spacing w:line="276" w:lineRule="auto"/>
              <w:jc w:val="both"/>
              <w:rPr>
                <w:rFonts w:ascii="Times New Roman" w:hAnsi="Times New Roman" w:cs="Times New Roman"/>
                <w:sz w:val="20"/>
                <w:szCs w:val="20"/>
              </w:rPr>
            </w:pPr>
            <w:r>
              <w:rPr>
                <w:rFonts w:ascii="Times New Roman" w:hAnsi="Times New Roman" w:cs="Times New Roman"/>
                <w:sz w:val="20"/>
                <w:szCs w:val="20"/>
              </w:rPr>
              <w:t>4 bytes / NOT NULL, GENERATED ALWAYS AS IDENTITY</w:t>
            </w:r>
          </w:p>
        </w:tc>
        <w:tc>
          <w:tcPr>
            <w:tcW w:w="426" w:type="pct"/>
            <w:tcBorders>
              <w:top w:val="single" w:sz="4" w:space="0" w:color="auto"/>
            </w:tcBorders>
            <w:hideMark/>
          </w:tcPr>
          <w:p w14:paraId="023564C9" w14:textId="77777777" w:rsidR="005E13BB" w:rsidRPr="007877B6" w:rsidRDefault="005E13BB" w:rsidP="007877B6">
            <w:pPr>
              <w:spacing w:line="276" w:lineRule="auto"/>
              <w:jc w:val="both"/>
              <w:rPr>
                <w:rFonts w:ascii="Times New Roman" w:hAnsi="Times New Roman" w:cs="Times New Roman"/>
                <w:sz w:val="20"/>
                <w:szCs w:val="20"/>
              </w:rPr>
            </w:pPr>
            <w:r>
              <w:rPr>
                <w:rFonts w:ascii="Times New Roman" w:hAnsi="Times New Roman" w:cs="Times New Roman"/>
                <w:sz w:val="20"/>
                <w:szCs w:val="20"/>
              </w:rPr>
              <w:t>PK</w:t>
            </w:r>
          </w:p>
        </w:tc>
        <w:tc>
          <w:tcPr>
            <w:tcW w:w="1862" w:type="pct"/>
            <w:tcBorders>
              <w:top w:val="single" w:sz="4" w:space="0" w:color="auto"/>
            </w:tcBorders>
            <w:hideMark/>
          </w:tcPr>
          <w:p w14:paraId="55682E96" w14:textId="77777777" w:rsidR="005E13BB" w:rsidRPr="007877B6" w:rsidRDefault="005E13BB" w:rsidP="007877B6">
            <w:pPr>
              <w:spacing w:line="276" w:lineRule="auto"/>
              <w:jc w:val="both"/>
              <w:rPr>
                <w:rFonts w:ascii="Times New Roman" w:hAnsi="Times New Roman" w:cs="Times New Roman"/>
                <w:sz w:val="20"/>
                <w:szCs w:val="20"/>
              </w:rPr>
            </w:pPr>
            <w:r>
              <w:rPr>
                <w:rFonts w:ascii="Times New Roman" w:hAnsi="Times New Roman" w:cs="Times New Roman"/>
                <w:sz w:val="20"/>
                <w:szCs w:val="20"/>
              </w:rPr>
              <w:t>Synthetic numeric primary key uniquely identifying each instrument master record. (Example: 14)</w:t>
            </w:r>
          </w:p>
        </w:tc>
      </w:tr>
      <w:tr w:rsidR="005E13BB" w:rsidRPr="007877B6" w14:paraId="3FD31D1F" w14:textId="77777777" w:rsidTr="007877B6">
        <w:trPr>
          <w:cantSplit/>
        </w:trPr>
        <w:tc>
          <w:tcPr>
            <w:tcW w:w="851" w:type="pct"/>
            <w:hideMark/>
          </w:tcPr>
          <w:p w14:paraId="027C4CCA" w14:textId="77777777" w:rsidR="005E13BB" w:rsidRPr="007877B6" w:rsidRDefault="005E13BB" w:rsidP="007877B6">
            <w:pPr>
              <w:spacing w:line="276" w:lineRule="auto"/>
              <w:jc w:val="both"/>
              <w:rPr>
                <w:rFonts w:ascii="Times New Roman" w:hAnsi="Times New Roman" w:cs="Times New Roman"/>
                <w:sz w:val="20"/>
                <w:szCs w:val="20"/>
              </w:rPr>
            </w:pPr>
            <w:proofErr w:type="spellStart"/>
            <w:r>
              <w:rPr>
                <w:rFonts w:ascii="Times New Roman" w:hAnsi="Times New Roman" w:cs="Times New Roman"/>
                <w:sz w:val="20"/>
                <w:szCs w:val="20"/>
              </w:rPr>
              <w:t>instrument_name</w:t>
            </w:r>
            <w:proofErr w:type="spellEnd"/>
          </w:p>
        </w:tc>
        <w:tc>
          <w:tcPr>
            <w:tcW w:w="691" w:type="pct"/>
            <w:hideMark/>
          </w:tcPr>
          <w:p w14:paraId="759A8246" w14:textId="77777777" w:rsidR="005E13BB" w:rsidRPr="007877B6" w:rsidRDefault="005E13BB" w:rsidP="007877B6">
            <w:pPr>
              <w:spacing w:line="276" w:lineRule="auto"/>
              <w:jc w:val="both"/>
              <w:rPr>
                <w:rFonts w:ascii="Times New Roman" w:hAnsi="Times New Roman" w:cs="Times New Roman"/>
                <w:sz w:val="20"/>
                <w:szCs w:val="20"/>
              </w:rPr>
            </w:pPr>
            <w:r>
              <w:rPr>
                <w:rFonts w:ascii="Times New Roman" w:hAnsi="Times New Roman" w:cs="Times New Roman"/>
                <w:sz w:val="20"/>
                <w:szCs w:val="20"/>
              </w:rPr>
              <w:t>VARCHAR</w:t>
            </w:r>
          </w:p>
        </w:tc>
        <w:tc>
          <w:tcPr>
            <w:tcW w:w="1170" w:type="pct"/>
            <w:hideMark/>
          </w:tcPr>
          <w:p w14:paraId="4384ADAB" w14:textId="77777777" w:rsidR="005E13BB" w:rsidRPr="007877B6" w:rsidRDefault="005E13BB" w:rsidP="007877B6">
            <w:pPr>
              <w:spacing w:line="276" w:lineRule="auto"/>
              <w:jc w:val="both"/>
              <w:rPr>
                <w:rFonts w:ascii="Times New Roman" w:hAnsi="Times New Roman" w:cs="Times New Roman"/>
                <w:sz w:val="20"/>
                <w:szCs w:val="20"/>
              </w:rPr>
            </w:pPr>
            <w:r>
              <w:rPr>
                <w:rFonts w:ascii="Times New Roman" w:hAnsi="Times New Roman" w:cs="Times New Roman"/>
                <w:sz w:val="20"/>
                <w:szCs w:val="20"/>
              </w:rPr>
              <w:t>50 / NOT NULL, UNIQUE</w:t>
            </w:r>
          </w:p>
        </w:tc>
        <w:tc>
          <w:tcPr>
            <w:tcW w:w="426" w:type="pct"/>
            <w:hideMark/>
          </w:tcPr>
          <w:p w14:paraId="54075BCD" w14:textId="77777777" w:rsidR="005E13BB" w:rsidRPr="007877B6" w:rsidRDefault="005E13BB" w:rsidP="007877B6">
            <w:pPr>
              <w:spacing w:line="276" w:lineRule="auto"/>
              <w:jc w:val="both"/>
              <w:rPr>
                <w:rFonts w:ascii="Times New Roman" w:hAnsi="Times New Roman" w:cs="Times New Roman"/>
                <w:sz w:val="20"/>
                <w:szCs w:val="20"/>
              </w:rPr>
            </w:pPr>
            <w:r>
              <w:rPr>
                <w:rFonts w:ascii="Times New Roman" w:hAnsi="Times New Roman" w:cs="Times New Roman"/>
                <w:sz w:val="20"/>
                <w:szCs w:val="20"/>
              </w:rPr>
              <w:t>-</w:t>
            </w:r>
          </w:p>
        </w:tc>
        <w:tc>
          <w:tcPr>
            <w:tcW w:w="1862" w:type="pct"/>
            <w:hideMark/>
          </w:tcPr>
          <w:p w14:paraId="3959A9C8" w14:textId="77777777" w:rsidR="005E13BB" w:rsidRPr="007877B6" w:rsidRDefault="005E13BB" w:rsidP="007877B6">
            <w:pPr>
              <w:spacing w:line="276" w:lineRule="auto"/>
              <w:jc w:val="both"/>
              <w:rPr>
                <w:rFonts w:ascii="Times New Roman" w:hAnsi="Times New Roman" w:cs="Times New Roman"/>
                <w:sz w:val="20"/>
                <w:szCs w:val="20"/>
              </w:rPr>
            </w:pPr>
            <w:r>
              <w:rPr>
                <w:rFonts w:ascii="Times New Roman" w:hAnsi="Times New Roman" w:cs="Times New Roman"/>
                <w:sz w:val="20"/>
                <w:szCs w:val="20"/>
              </w:rPr>
              <w:t>Standardized musical name and voicing of the instrument. (Example: 'Bb Cornet')</w:t>
            </w:r>
          </w:p>
        </w:tc>
      </w:tr>
      <w:tr w:rsidR="005E13BB" w:rsidRPr="007877B6" w14:paraId="50FD6D47" w14:textId="77777777" w:rsidTr="007877B6">
        <w:trPr>
          <w:cantSplit/>
        </w:trPr>
        <w:tc>
          <w:tcPr>
            <w:tcW w:w="851" w:type="pct"/>
            <w:hideMark/>
          </w:tcPr>
          <w:p w14:paraId="21110255" w14:textId="77777777" w:rsidR="005E13BB" w:rsidRPr="007877B6" w:rsidRDefault="005E13BB" w:rsidP="007877B6">
            <w:pPr>
              <w:spacing w:line="276" w:lineRule="auto"/>
              <w:jc w:val="both"/>
              <w:rPr>
                <w:rFonts w:ascii="Times New Roman" w:hAnsi="Times New Roman" w:cs="Times New Roman"/>
                <w:sz w:val="20"/>
                <w:szCs w:val="20"/>
              </w:rPr>
            </w:pPr>
            <w:r>
              <w:rPr>
                <w:rFonts w:ascii="Times New Roman" w:hAnsi="Times New Roman" w:cs="Times New Roman"/>
                <w:sz w:val="20"/>
                <w:szCs w:val="20"/>
              </w:rPr>
              <w:t>section</w:t>
            </w:r>
          </w:p>
        </w:tc>
        <w:tc>
          <w:tcPr>
            <w:tcW w:w="691" w:type="pct"/>
            <w:hideMark/>
          </w:tcPr>
          <w:p w14:paraId="24934914" w14:textId="77777777" w:rsidR="005E13BB" w:rsidRPr="007877B6" w:rsidRDefault="005E13BB" w:rsidP="007877B6">
            <w:pPr>
              <w:spacing w:line="276" w:lineRule="auto"/>
              <w:jc w:val="both"/>
              <w:rPr>
                <w:rFonts w:ascii="Times New Roman" w:hAnsi="Times New Roman" w:cs="Times New Roman"/>
                <w:sz w:val="20"/>
                <w:szCs w:val="20"/>
              </w:rPr>
            </w:pPr>
            <w:r>
              <w:rPr>
                <w:rFonts w:ascii="Times New Roman" w:hAnsi="Times New Roman" w:cs="Times New Roman"/>
                <w:sz w:val="20"/>
                <w:szCs w:val="20"/>
              </w:rPr>
              <w:t>VARCHAR</w:t>
            </w:r>
          </w:p>
        </w:tc>
        <w:tc>
          <w:tcPr>
            <w:tcW w:w="1170" w:type="pct"/>
            <w:hideMark/>
          </w:tcPr>
          <w:p w14:paraId="416741B5" w14:textId="77777777" w:rsidR="005E13BB" w:rsidRPr="007877B6" w:rsidRDefault="005E13BB" w:rsidP="007877B6">
            <w:pPr>
              <w:spacing w:line="276" w:lineRule="auto"/>
              <w:jc w:val="both"/>
              <w:rPr>
                <w:rFonts w:ascii="Times New Roman" w:hAnsi="Times New Roman" w:cs="Times New Roman"/>
                <w:sz w:val="20"/>
                <w:szCs w:val="20"/>
              </w:rPr>
            </w:pPr>
            <w:r>
              <w:rPr>
                <w:rFonts w:ascii="Times New Roman" w:hAnsi="Times New Roman" w:cs="Times New Roman"/>
                <w:sz w:val="20"/>
                <w:szCs w:val="20"/>
              </w:rPr>
              <w:t>30 / NOT NULL, CHECK (section IN ('Woodwinds', 'Brass', 'Percussion'))</w:t>
            </w:r>
          </w:p>
        </w:tc>
        <w:tc>
          <w:tcPr>
            <w:tcW w:w="426" w:type="pct"/>
            <w:hideMark/>
          </w:tcPr>
          <w:p w14:paraId="3150947F" w14:textId="77777777" w:rsidR="005E13BB" w:rsidRPr="007877B6" w:rsidRDefault="005E13BB" w:rsidP="007877B6">
            <w:pPr>
              <w:spacing w:line="276" w:lineRule="auto"/>
              <w:jc w:val="both"/>
              <w:rPr>
                <w:rFonts w:ascii="Times New Roman" w:hAnsi="Times New Roman" w:cs="Times New Roman"/>
                <w:sz w:val="20"/>
                <w:szCs w:val="20"/>
              </w:rPr>
            </w:pPr>
            <w:r>
              <w:rPr>
                <w:rFonts w:ascii="Times New Roman" w:hAnsi="Times New Roman" w:cs="Times New Roman"/>
                <w:sz w:val="20"/>
                <w:szCs w:val="20"/>
              </w:rPr>
              <w:t>-</w:t>
            </w:r>
          </w:p>
        </w:tc>
        <w:tc>
          <w:tcPr>
            <w:tcW w:w="1862" w:type="pct"/>
            <w:hideMark/>
          </w:tcPr>
          <w:p w14:paraId="7B5D9A82" w14:textId="77777777" w:rsidR="005E13BB" w:rsidRPr="007877B6" w:rsidRDefault="005E13BB" w:rsidP="007877B6">
            <w:pPr>
              <w:spacing w:line="276" w:lineRule="auto"/>
              <w:jc w:val="both"/>
              <w:rPr>
                <w:rFonts w:ascii="Times New Roman" w:hAnsi="Times New Roman" w:cs="Times New Roman"/>
                <w:sz w:val="20"/>
                <w:szCs w:val="20"/>
              </w:rPr>
            </w:pPr>
            <w:r>
              <w:rPr>
                <w:rFonts w:ascii="Times New Roman" w:hAnsi="Times New Roman" w:cs="Times New Roman"/>
                <w:sz w:val="20"/>
                <w:szCs w:val="20"/>
              </w:rPr>
              <w:t>Musical instrument family classification determining operational sectioning. (Example: 'Brass')</w:t>
            </w:r>
          </w:p>
        </w:tc>
      </w:tr>
      <w:tr w:rsidR="005E13BB" w:rsidRPr="007877B6" w14:paraId="4025447A" w14:textId="77777777" w:rsidTr="007877B6">
        <w:trPr>
          <w:cantSplit/>
        </w:trPr>
        <w:tc>
          <w:tcPr>
            <w:tcW w:w="851" w:type="pct"/>
            <w:hideMark/>
          </w:tcPr>
          <w:p w14:paraId="255626F8" w14:textId="77777777" w:rsidR="005E13BB" w:rsidRPr="007877B6" w:rsidRDefault="005E13BB" w:rsidP="007877B6">
            <w:pPr>
              <w:spacing w:line="276" w:lineRule="auto"/>
              <w:jc w:val="both"/>
              <w:rPr>
                <w:rFonts w:ascii="Times New Roman" w:hAnsi="Times New Roman" w:cs="Times New Roman"/>
                <w:sz w:val="20"/>
                <w:szCs w:val="20"/>
              </w:rPr>
            </w:pPr>
            <w:r>
              <w:rPr>
                <w:rFonts w:ascii="Times New Roman" w:hAnsi="Times New Roman" w:cs="Times New Roman"/>
                <w:sz w:val="20"/>
                <w:szCs w:val="20"/>
              </w:rPr>
              <w:t>clef</w:t>
            </w:r>
          </w:p>
        </w:tc>
        <w:tc>
          <w:tcPr>
            <w:tcW w:w="691" w:type="pct"/>
            <w:hideMark/>
          </w:tcPr>
          <w:p w14:paraId="7521BA54" w14:textId="77777777" w:rsidR="005E13BB" w:rsidRPr="007877B6" w:rsidRDefault="005E13BB" w:rsidP="007877B6">
            <w:pPr>
              <w:spacing w:line="276" w:lineRule="auto"/>
              <w:jc w:val="both"/>
              <w:rPr>
                <w:rFonts w:ascii="Times New Roman" w:hAnsi="Times New Roman" w:cs="Times New Roman"/>
                <w:sz w:val="20"/>
                <w:szCs w:val="20"/>
              </w:rPr>
            </w:pPr>
            <w:r>
              <w:rPr>
                <w:rFonts w:ascii="Times New Roman" w:hAnsi="Times New Roman" w:cs="Times New Roman"/>
                <w:sz w:val="20"/>
                <w:szCs w:val="20"/>
              </w:rPr>
              <w:t>VARCHAR</w:t>
            </w:r>
          </w:p>
        </w:tc>
        <w:tc>
          <w:tcPr>
            <w:tcW w:w="1170" w:type="pct"/>
            <w:hideMark/>
          </w:tcPr>
          <w:p w14:paraId="29F6183C" w14:textId="77777777" w:rsidR="005E13BB" w:rsidRPr="007877B6" w:rsidRDefault="005E13BB" w:rsidP="007877B6">
            <w:pPr>
              <w:spacing w:line="276" w:lineRule="auto"/>
              <w:jc w:val="both"/>
              <w:rPr>
                <w:rFonts w:ascii="Times New Roman" w:hAnsi="Times New Roman" w:cs="Times New Roman"/>
                <w:sz w:val="20"/>
                <w:szCs w:val="20"/>
              </w:rPr>
            </w:pPr>
            <w:r>
              <w:rPr>
                <w:rFonts w:ascii="Times New Roman" w:hAnsi="Times New Roman" w:cs="Times New Roman"/>
                <w:sz w:val="20"/>
                <w:szCs w:val="20"/>
              </w:rPr>
              <w:t>20 / NOT NULL, CHECK (clef IN ('Treble', 'Bass', 'Alto', 'Percussion'))</w:t>
            </w:r>
          </w:p>
        </w:tc>
        <w:tc>
          <w:tcPr>
            <w:tcW w:w="426" w:type="pct"/>
            <w:hideMark/>
          </w:tcPr>
          <w:p w14:paraId="610C890A" w14:textId="77777777" w:rsidR="005E13BB" w:rsidRPr="007877B6" w:rsidRDefault="005E13BB" w:rsidP="007877B6">
            <w:pPr>
              <w:spacing w:line="276" w:lineRule="auto"/>
              <w:jc w:val="both"/>
              <w:rPr>
                <w:rFonts w:ascii="Times New Roman" w:hAnsi="Times New Roman" w:cs="Times New Roman"/>
                <w:sz w:val="20"/>
                <w:szCs w:val="20"/>
              </w:rPr>
            </w:pPr>
            <w:r>
              <w:rPr>
                <w:rFonts w:ascii="Times New Roman" w:hAnsi="Times New Roman" w:cs="Times New Roman"/>
                <w:sz w:val="20"/>
                <w:szCs w:val="20"/>
              </w:rPr>
              <w:t>-</w:t>
            </w:r>
          </w:p>
        </w:tc>
        <w:tc>
          <w:tcPr>
            <w:tcW w:w="1862" w:type="pct"/>
            <w:hideMark/>
          </w:tcPr>
          <w:p w14:paraId="38F23D45" w14:textId="77777777" w:rsidR="005E13BB" w:rsidRPr="007877B6" w:rsidRDefault="005E13BB" w:rsidP="007877B6">
            <w:pPr>
              <w:spacing w:line="276" w:lineRule="auto"/>
              <w:jc w:val="both"/>
              <w:rPr>
                <w:rFonts w:ascii="Times New Roman" w:hAnsi="Times New Roman" w:cs="Times New Roman"/>
                <w:sz w:val="20"/>
                <w:szCs w:val="20"/>
              </w:rPr>
            </w:pPr>
            <w:r>
              <w:rPr>
                <w:rFonts w:ascii="Times New Roman" w:hAnsi="Times New Roman" w:cs="Times New Roman"/>
                <w:sz w:val="20"/>
                <w:szCs w:val="20"/>
              </w:rPr>
              <w:t>Standard musical notation clef read by the musician for rehearsal repertoire allocation. (Example: 'Treble')</w:t>
            </w:r>
          </w:p>
        </w:tc>
      </w:tr>
      <w:tr w:rsidR="005E13BB" w:rsidRPr="007877B6" w14:paraId="602AF3EE" w14:textId="77777777" w:rsidTr="007877B6">
        <w:trPr>
          <w:cantSplit/>
        </w:trPr>
        <w:tc>
          <w:tcPr>
            <w:tcW w:w="851" w:type="pct"/>
            <w:hideMark/>
          </w:tcPr>
          <w:p w14:paraId="70C0CFF0" w14:textId="77777777" w:rsidR="005E13BB" w:rsidRPr="007877B6" w:rsidRDefault="005E13BB" w:rsidP="007877B6">
            <w:pPr>
              <w:spacing w:line="276" w:lineRule="auto"/>
              <w:jc w:val="both"/>
              <w:rPr>
                <w:rFonts w:ascii="Times New Roman" w:hAnsi="Times New Roman" w:cs="Times New Roman"/>
                <w:sz w:val="20"/>
                <w:szCs w:val="20"/>
              </w:rPr>
            </w:pPr>
            <w:proofErr w:type="spellStart"/>
            <w:r>
              <w:rPr>
                <w:rFonts w:ascii="Times New Roman" w:hAnsi="Times New Roman" w:cs="Times New Roman"/>
                <w:sz w:val="20"/>
                <w:szCs w:val="20"/>
              </w:rPr>
              <w:t>is_active</w:t>
            </w:r>
            <w:proofErr w:type="spellEnd"/>
          </w:p>
        </w:tc>
        <w:tc>
          <w:tcPr>
            <w:tcW w:w="691" w:type="pct"/>
            <w:hideMark/>
          </w:tcPr>
          <w:p w14:paraId="2FF61F4D" w14:textId="77777777" w:rsidR="005E13BB" w:rsidRPr="007877B6" w:rsidRDefault="005E13BB" w:rsidP="007877B6">
            <w:pPr>
              <w:spacing w:line="276" w:lineRule="auto"/>
              <w:jc w:val="both"/>
              <w:rPr>
                <w:rFonts w:ascii="Times New Roman" w:hAnsi="Times New Roman" w:cs="Times New Roman"/>
                <w:sz w:val="20"/>
                <w:szCs w:val="20"/>
              </w:rPr>
            </w:pPr>
            <w:r>
              <w:rPr>
                <w:rFonts w:ascii="Times New Roman" w:hAnsi="Times New Roman" w:cs="Times New Roman"/>
                <w:sz w:val="20"/>
                <w:szCs w:val="20"/>
              </w:rPr>
              <w:t>BOOLEAN</w:t>
            </w:r>
          </w:p>
        </w:tc>
        <w:tc>
          <w:tcPr>
            <w:tcW w:w="1170" w:type="pct"/>
            <w:hideMark/>
          </w:tcPr>
          <w:p w14:paraId="101BA338" w14:textId="77777777" w:rsidR="005E13BB" w:rsidRPr="007877B6" w:rsidRDefault="005E13BB" w:rsidP="007877B6">
            <w:pPr>
              <w:spacing w:line="276" w:lineRule="auto"/>
              <w:jc w:val="both"/>
              <w:rPr>
                <w:rFonts w:ascii="Times New Roman" w:hAnsi="Times New Roman" w:cs="Times New Roman"/>
                <w:sz w:val="20"/>
                <w:szCs w:val="20"/>
              </w:rPr>
            </w:pPr>
            <w:r>
              <w:rPr>
                <w:rFonts w:ascii="Times New Roman" w:hAnsi="Times New Roman" w:cs="Times New Roman"/>
                <w:sz w:val="20"/>
                <w:szCs w:val="20"/>
              </w:rPr>
              <w:t>1 byte / NOT NULL, DEFAULT true</w:t>
            </w:r>
          </w:p>
        </w:tc>
        <w:tc>
          <w:tcPr>
            <w:tcW w:w="426" w:type="pct"/>
            <w:hideMark/>
          </w:tcPr>
          <w:p w14:paraId="0F515172" w14:textId="77777777" w:rsidR="005E13BB" w:rsidRPr="007877B6" w:rsidRDefault="005E13BB" w:rsidP="007877B6">
            <w:pPr>
              <w:spacing w:line="276" w:lineRule="auto"/>
              <w:jc w:val="both"/>
              <w:rPr>
                <w:rFonts w:ascii="Times New Roman" w:hAnsi="Times New Roman" w:cs="Times New Roman"/>
                <w:sz w:val="20"/>
                <w:szCs w:val="20"/>
              </w:rPr>
            </w:pPr>
            <w:r>
              <w:rPr>
                <w:rFonts w:ascii="Times New Roman" w:hAnsi="Times New Roman" w:cs="Times New Roman"/>
                <w:sz w:val="20"/>
                <w:szCs w:val="20"/>
              </w:rPr>
              <w:t>-</w:t>
            </w:r>
          </w:p>
        </w:tc>
        <w:tc>
          <w:tcPr>
            <w:tcW w:w="1862" w:type="pct"/>
            <w:hideMark/>
          </w:tcPr>
          <w:p w14:paraId="3DAE3B6F" w14:textId="77777777" w:rsidR="005E13BB" w:rsidRPr="007877B6" w:rsidRDefault="005E13BB" w:rsidP="007877B6">
            <w:pPr>
              <w:spacing w:line="276" w:lineRule="auto"/>
              <w:jc w:val="both"/>
              <w:rPr>
                <w:rFonts w:ascii="Times New Roman" w:hAnsi="Times New Roman" w:cs="Times New Roman"/>
                <w:sz w:val="20"/>
                <w:szCs w:val="20"/>
              </w:rPr>
            </w:pPr>
            <w:r>
              <w:rPr>
                <w:rFonts w:ascii="Times New Roman" w:hAnsi="Times New Roman" w:cs="Times New Roman"/>
                <w:sz w:val="20"/>
                <w:szCs w:val="20"/>
              </w:rPr>
              <w:t>Boolean flag indicating whether this instrument is actively deployed in the current band roster. (Example: true)</w:t>
            </w:r>
          </w:p>
        </w:tc>
      </w:tr>
    </w:tbl>
    <w:p w14:paraId="6ADCCCCC" w14:textId="77777777" w:rsidR="005E13BB" w:rsidRPr="00F66845" w:rsidRDefault="005E13BB" w:rsidP="005E13BB">
      <w:pPr>
        <w:spacing w:line="360" w:lineRule="auto"/>
        <w:jc w:val="both"/>
        <w:rPr>
          <w:rFonts w:ascii="Times New Roman" w:hAnsi="Times New Roman" w:cs="Times New Roman"/>
          <w:sz w:val="24"/>
          <w:szCs w:val="24"/>
        </w:rPr>
      </w:pPr>
    </w:p>
    <w:p w14:paraId="609315A9" w14:textId="1A57A923" w:rsidR="007877B6" w:rsidRDefault="007877B6" w:rsidP="007877B6">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lastRenderedPageBreak/>
        <w:t>Table 25 maintains an immutable historical ledger of administrative transactions, security actions, account verifications, role modifications, and event deletions, satisfying institutional governance and system auditability.</w:t>
      </w:r>
    </w:p>
    <w:p w14:paraId="4FBD67A3" w14:textId="77777777" w:rsidR="007877B6" w:rsidRDefault="007877B6" w:rsidP="005E13BB">
      <w:pPr>
        <w:spacing w:line="360" w:lineRule="auto"/>
        <w:jc w:val="both"/>
        <w:rPr>
          <w:rFonts w:ascii="Times New Roman" w:hAnsi="Times New Roman" w:cs="Times New Roman"/>
          <w:b/>
          <w:bCs/>
          <w:sz w:val="24"/>
          <w:szCs w:val="24"/>
        </w:rPr>
      </w:pPr>
    </w:p>
    <w:p w14:paraId="3B87B5D8" w14:textId="3000583E" w:rsidR="007877B6" w:rsidRDefault="005E13BB" w:rsidP="005E13BB">
      <w:pPr>
        <w:spacing w:line="360" w:lineRule="auto"/>
        <w:jc w:val="both"/>
        <w:rPr>
          <w:rFonts w:ascii="Times New Roman" w:hAnsi="Times New Roman" w:cs="Times New Roman"/>
          <w:b/>
          <w:bCs/>
          <w:sz w:val="24"/>
          <w:szCs w:val="24"/>
        </w:rPr>
      </w:pPr>
      <w:bookmarkStart w:id="74" w:name="_Toc900117"/>
      <w:r>
        <w:rPr>
          <w:rFonts w:ascii="Times New Roman" w:hAnsi="Times New Roman" w:cs="Times New Roman"/>
          <w:b/>
          <w:bCs/>
          <w:sz w:val="24"/>
          <w:szCs w:val="24"/>
        </w:rPr>
        <w:t>Table 25</w:t>
      </w:r>
      <w:bookmarkEnd w:id="74"/>
    </w:p>
    <w:p w14:paraId="0C3B4B4C" w14:textId="49578105" w:rsidR="005E13BB" w:rsidRPr="00F66845" w:rsidRDefault="007877B6" w:rsidP="005E13BB">
      <w:pPr>
        <w:spacing w:line="360" w:lineRule="auto"/>
        <w:jc w:val="both"/>
        <w:rPr>
          <w:rFonts w:ascii="Times New Roman" w:hAnsi="Times New Roman" w:cs="Times New Roman"/>
          <w:sz w:val="24"/>
          <w:szCs w:val="24"/>
        </w:rPr>
      </w:pPr>
      <w:r>
        <w:rPr>
          <w:rFonts w:ascii="Times New Roman" w:hAnsi="Times New Roman" w:cs="Times New Roman"/>
          <w:i/>
          <w:iCs/>
          <w:sz w:val="24"/>
          <w:szCs w:val="24"/>
        </w:rPr>
        <w:t xml:space="preserve">Data Dictionary for Table </w:t>
      </w:r>
      <w:proofErr w:type="spellStart"/>
      <w:r>
        <w:rPr>
          <w:rFonts w:ascii="Times New Roman" w:hAnsi="Times New Roman" w:cs="Times New Roman"/>
          <w:i/>
          <w:iCs/>
          <w:sz w:val="24"/>
          <w:szCs w:val="24"/>
        </w:rPr>
        <w:t>tbl_audit_logs</w:t>
      </w:r>
      <w:proofErr w:type="spellEnd"/>
    </w:p>
    <w:tbl>
      <w:tblPr>
        <w:tblW w:w="5000" w:type="pct"/>
        <w:tblBorders>
          <w:top w:val="single" w:sz="4" w:space="0" w:color="auto"/>
          <w:bottom w:val="single" w:sz="4" w:space="0" w:color="auto"/>
        </w:tblBorders>
        <w:tblLook w:val="04A0" w:firstRow="1" w:lastRow="0" w:firstColumn="1" w:lastColumn="0" w:noHBand="0" w:noVBand="1"/>
      </w:tblPr>
      <w:tblGrid>
        <w:gridCol w:w="1235"/>
        <w:gridCol w:w="1257"/>
        <w:gridCol w:w="2186"/>
        <w:gridCol w:w="526"/>
        <w:gridCol w:w="1852"/>
      </w:tblGrid>
      <w:tr w:rsidR="005E13BB" w:rsidRPr="005911B9" w14:paraId="4CA00C1D" w14:textId="77777777" w:rsidTr="005911B9">
        <w:trPr>
          <w:cantSplit/>
          <w:tblHeader/>
        </w:trPr>
        <w:tc>
          <w:tcPr>
            <w:tcW w:w="851" w:type="pct"/>
            <w:tcBorders>
              <w:top w:val="single" w:sz="4" w:space="0" w:color="auto"/>
              <w:bottom w:val="single" w:sz="4" w:space="0" w:color="auto"/>
            </w:tcBorders>
            <w:hideMark/>
          </w:tcPr>
          <w:p w14:paraId="59C45FE6" w14:textId="77777777" w:rsidR="005E13BB" w:rsidRPr="005911B9" w:rsidRDefault="005E13BB" w:rsidP="007877B6">
            <w:pPr>
              <w:spacing w:line="276" w:lineRule="auto"/>
              <w:jc w:val="both"/>
              <w:rPr>
                <w:rFonts w:ascii="Times New Roman" w:hAnsi="Times New Roman" w:cs="Times New Roman"/>
                <w:b/>
                <w:bCs/>
              </w:rPr>
            </w:pPr>
            <w:r>
              <w:rPr>
                <w:rFonts w:ascii="Times New Roman" w:hAnsi="Times New Roman" w:cs="Times New Roman"/>
                <w:b/>
                <w:bCs/>
              </w:rPr>
              <w:t>Field Name</w:t>
            </w:r>
          </w:p>
        </w:tc>
        <w:tc>
          <w:tcPr>
            <w:tcW w:w="691" w:type="pct"/>
            <w:tcBorders>
              <w:top w:val="single" w:sz="4" w:space="0" w:color="auto"/>
              <w:bottom w:val="single" w:sz="4" w:space="0" w:color="auto"/>
            </w:tcBorders>
            <w:hideMark/>
          </w:tcPr>
          <w:p w14:paraId="5D9FEAB9" w14:textId="77777777" w:rsidR="005E13BB" w:rsidRPr="005911B9" w:rsidRDefault="005E13BB" w:rsidP="007877B6">
            <w:pPr>
              <w:spacing w:line="276" w:lineRule="auto"/>
              <w:jc w:val="both"/>
              <w:rPr>
                <w:rFonts w:ascii="Times New Roman" w:hAnsi="Times New Roman" w:cs="Times New Roman"/>
                <w:b/>
                <w:bCs/>
              </w:rPr>
            </w:pPr>
            <w:r>
              <w:rPr>
                <w:rFonts w:ascii="Times New Roman" w:hAnsi="Times New Roman" w:cs="Times New Roman"/>
                <w:b/>
                <w:bCs/>
              </w:rPr>
              <w:t>Data Type</w:t>
            </w:r>
          </w:p>
        </w:tc>
        <w:tc>
          <w:tcPr>
            <w:tcW w:w="1170" w:type="pct"/>
            <w:tcBorders>
              <w:top w:val="single" w:sz="4" w:space="0" w:color="auto"/>
              <w:bottom w:val="single" w:sz="4" w:space="0" w:color="auto"/>
            </w:tcBorders>
            <w:hideMark/>
          </w:tcPr>
          <w:p w14:paraId="5AFC91D3" w14:textId="77777777" w:rsidR="005E13BB" w:rsidRPr="005911B9" w:rsidRDefault="005E13BB" w:rsidP="007877B6">
            <w:pPr>
              <w:spacing w:line="276" w:lineRule="auto"/>
              <w:jc w:val="both"/>
              <w:rPr>
                <w:rFonts w:ascii="Times New Roman" w:hAnsi="Times New Roman" w:cs="Times New Roman"/>
                <w:b/>
                <w:bCs/>
              </w:rPr>
            </w:pPr>
            <w:r>
              <w:rPr>
                <w:rFonts w:ascii="Times New Roman" w:hAnsi="Times New Roman" w:cs="Times New Roman"/>
                <w:b/>
                <w:bCs/>
              </w:rPr>
              <w:t>Length / Constraint</w:t>
            </w:r>
          </w:p>
        </w:tc>
        <w:tc>
          <w:tcPr>
            <w:tcW w:w="426" w:type="pct"/>
            <w:tcBorders>
              <w:top w:val="single" w:sz="4" w:space="0" w:color="auto"/>
              <w:bottom w:val="single" w:sz="4" w:space="0" w:color="auto"/>
            </w:tcBorders>
            <w:hideMark/>
          </w:tcPr>
          <w:p w14:paraId="26732498" w14:textId="77777777" w:rsidR="005E13BB" w:rsidRPr="005911B9" w:rsidRDefault="005E13BB" w:rsidP="007877B6">
            <w:pPr>
              <w:spacing w:line="276" w:lineRule="auto"/>
              <w:jc w:val="both"/>
              <w:rPr>
                <w:rFonts w:ascii="Times New Roman" w:hAnsi="Times New Roman" w:cs="Times New Roman"/>
                <w:b/>
                <w:bCs/>
              </w:rPr>
            </w:pPr>
            <w:r>
              <w:rPr>
                <w:rFonts w:ascii="Times New Roman" w:hAnsi="Times New Roman" w:cs="Times New Roman"/>
                <w:b/>
                <w:bCs/>
              </w:rPr>
              <w:t>Key</w:t>
            </w:r>
          </w:p>
        </w:tc>
        <w:tc>
          <w:tcPr>
            <w:tcW w:w="1862" w:type="pct"/>
            <w:tcBorders>
              <w:top w:val="single" w:sz="4" w:space="0" w:color="auto"/>
              <w:bottom w:val="single" w:sz="4" w:space="0" w:color="auto"/>
            </w:tcBorders>
            <w:hideMark/>
          </w:tcPr>
          <w:p w14:paraId="2A4FA600" w14:textId="77777777" w:rsidR="005E13BB" w:rsidRPr="005911B9" w:rsidRDefault="005E13BB" w:rsidP="007877B6">
            <w:pPr>
              <w:spacing w:line="276" w:lineRule="auto"/>
              <w:jc w:val="both"/>
              <w:rPr>
                <w:rFonts w:ascii="Times New Roman" w:hAnsi="Times New Roman" w:cs="Times New Roman"/>
                <w:b/>
                <w:bCs/>
              </w:rPr>
            </w:pPr>
            <w:r>
              <w:rPr>
                <w:rFonts w:ascii="Times New Roman" w:hAnsi="Times New Roman" w:cs="Times New Roman"/>
                <w:b/>
                <w:bCs/>
              </w:rPr>
              <w:t>Description</w:t>
            </w:r>
          </w:p>
        </w:tc>
      </w:tr>
      <w:tr w:rsidR="005E13BB" w:rsidRPr="005911B9" w14:paraId="6A8AE317" w14:textId="77777777" w:rsidTr="005911B9">
        <w:trPr>
          <w:cantSplit/>
        </w:trPr>
        <w:tc>
          <w:tcPr>
            <w:tcW w:w="851" w:type="pct"/>
            <w:tcBorders>
              <w:top w:val="single" w:sz="4" w:space="0" w:color="auto"/>
            </w:tcBorders>
            <w:hideMark/>
          </w:tcPr>
          <w:p w14:paraId="32FDA4A1" w14:textId="77777777" w:rsidR="005E13BB" w:rsidRPr="005911B9" w:rsidRDefault="005E13BB" w:rsidP="007877B6">
            <w:pPr>
              <w:spacing w:line="276" w:lineRule="auto"/>
              <w:jc w:val="both"/>
              <w:rPr>
                <w:rFonts w:ascii="Times New Roman" w:hAnsi="Times New Roman" w:cs="Times New Roman"/>
              </w:rPr>
            </w:pPr>
            <w:r>
              <w:rPr>
                <w:rFonts w:ascii="Times New Roman" w:hAnsi="Times New Roman" w:cs="Times New Roman"/>
              </w:rPr>
              <w:t>id</w:t>
            </w:r>
          </w:p>
        </w:tc>
        <w:tc>
          <w:tcPr>
            <w:tcW w:w="691" w:type="pct"/>
            <w:tcBorders>
              <w:top w:val="single" w:sz="4" w:space="0" w:color="auto"/>
            </w:tcBorders>
            <w:hideMark/>
          </w:tcPr>
          <w:p w14:paraId="47A18423" w14:textId="77777777" w:rsidR="005E13BB" w:rsidRPr="005911B9" w:rsidRDefault="005E13BB" w:rsidP="007877B6">
            <w:pPr>
              <w:spacing w:line="276" w:lineRule="auto"/>
              <w:jc w:val="both"/>
              <w:rPr>
                <w:rFonts w:ascii="Times New Roman" w:hAnsi="Times New Roman" w:cs="Times New Roman"/>
              </w:rPr>
            </w:pPr>
            <w:r>
              <w:rPr>
                <w:rFonts w:ascii="Times New Roman" w:hAnsi="Times New Roman" w:cs="Times New Roman"/>
              </w:rPr>
              <w:t>BIGINT</w:t>
            </w:r>
          </w:p>
        </w:tc>
        <w:tc>
          <w:tcPr>
            <w:tcW w:w="1170" w:type="pct"/>
            <w:tcBorders>
              <w:top w:val="single" w:sz="4" w:space="0" w:color="auto"/>
            </w:tcBorders>
            <w:hideMark/>
          </w:tcPr>
          <w:p w14:paraId="1A570FC7" w14:textId="77777777" w:rsidR="005E13BB" w:rsidRPr="005911B9" w:rsidRDefault="005E13BB" w:rsidP="007877B6">
            <w:pPr>
              <w:spacing w:line="276" w:lineRule="auto"/>
              <w:jc w:val="both"/>
              <w:rPr>
                <w:rFonts w:ascii="Times New Roman" w:hAnsi="Times New Roman" w:cs="Times New Roman"/>
              </w:rPr>
            </w:pPr>
            <w:r>
              <w:rPr>
                <w:rFonts w:ascii="Times New Roman" w:hAnsi="Times New Roman" w:cs="Times New Roman"/>
              </w:rPr>
              <w:t>8 bytes / NOT NULL, GENERATED ALWAYS AS IDENTITY</w:t>
            </w:r>
          </w:p>
        </w:tc>
        <w:tc>
          <w:tcPr>
            <w:tcW w:w="426" w:type="pct"/>
            <w:tcBorders>
              <w:top w:val="single" w:sz="4" w:space="0" w:color="auto"/>
            </w:tcBorders>
            <w:hideMark/>
          </w:tcPr>
          <w:p w14:paraId="19050FB3" w14:textId="77777777" w:rsidR="005E13BB" w:rsidRPr="005911B9" w:rsidRDefault="005E13BB" w:rsidP="007877B6">
            <w:pPr>
              <w:spacing w:line="276" w:lineRule="auto"/>
              <w:jc w:val="both"/>
              <w:rPr>
                <w:rFonts w:ascii="Times New Roman" w:hAnsi="Times New Roman" w:cs="Times New Roman"/>
              </w:rPr>
            </w:pPr>
            <w:r>
              <w:rPr>
                <w:rFonts w:ascii="Times New Roman" w:hAnsi="Times New Roman" w:cs="Times New Roman"/>
              </w:rPr>
              <w:t>PK</w:t>
            </w:r>
          </w:p>
        </w:tc>
        <w:tc>
          <w:tcPr>
            <w:tcW w:w="1862" w:type="pct"/>
            <w:tcBorders>
              <w:top w:val="single" w:sz="4" w:space="0" w:color="auto"/>
            </w:tcBorders>
            <w:hideMark/>
          </w:tcPr>
          <w:p w14:paraId="723807A9" w14:textId="77777777" w:rsidR="005E13BB" w:rsidRPr="005911B9" w:rsidRDefault="005E13BB" w:rsidP="007877B6">
            <w:pPr>
              <w:spacing w:line="276" w:lineRule="auto"/>
              <w:jc w:val="both"/>
              <w:rPr>
                <w:rFonts w:ascii="Times New Roman" w:hAnsi="Times New Roman" w:cs="Times New Roman"/>
              </w:rPr>
            </w:pPr>
            <w:r>
              <w:rPr>
                <w:rFonts w:ascii="Times New Roman" w:hAnsi="Times New Roman" w:cs="Times New Roman"/>
              </w:rPr>
              <w:t>Unique synthetic numeric primary key identifying each security audit log record. (Example: 15001)</w:t>
            </w:r>
          </w:p>
        </w:tc>
      </w:tr>
      <w:tr w:rsidR="005E13BB" w:rsidRPr="005911B9" w14:paraId="0FDE6BA9" w14:textId="77777777" w:rsidTr="005911B9">
        <w:trPr>
          <w:cantSplit/>
        </w:trPr>
        <w:tc>
          <w:tcPr>
            <w:tcW w:w="851" w:type="pct"/>
            <w:hideMark/>
          </w:tcPr>
          <w:p w14:paraId="6D36DD91" w14:textId="77777777" w:rsidR="005E13BB" w:rsidRPr="005911B9" w:rsidRDefault="005E13BB" w:rsidP="007877B6">
            <w:pPr>
              <w:spacing w:line="276" w:lineRule="auto"/>
              <w:jc w:val="both"/>
              <w:rPr>
                <w:rFonts w:ascii="Times New Roman" w:hAnsi="Times New Roman" w:cs="Times New Roman"/>
              </w:rPr>
            </w:pPr>
            <w:proofErr w:type="spellStart"/>
            <w:r>
              <w:rPr>
                <w:rFonts w:ascii="Times New Roman" w:hAnsi="Times New Roman" w:cs="Times New Roman"/>
              </w:rPr>
              <w:t>user_id</w:t>
            </w:r>
            <w:proofErr w:type="spellEnd"/>
          </w:p>
        </w:tc>
        <w:tc>
          <w:tcPr>
            <w:tcW w:w="691" w:type="pct"/>
            <w:hideMark/>
          </w:tcPr>
          <w:p w14:paraId="6CDEF950" w14:textId="77777777" w:rsidR="005E13BB" w:rsidRPr="005911B9" w:rsidRDefault="005E13BB" w:rsidP="007877B6">
            <w:pPr>
              <w:spacing w:line="276" w:lineRule="auto"/>
              <w:jc w:val="both"/>
              <w:rPr>
                <w:rFonts w:ascii="Times New Roman" w:hAnsi="Times New Roman" w:cs="Times New Roman"/>
              </w:rPr>
            </w:pPr>
            <w:r>
              <w:rPr>
                <w:rFonts w:ascii="Times New Roman" w:hAnsi="Times New Roman" w:cs="Times New Roman"/>
              </w:rPr>
              <w:t>UUID</w:t>
            </w:r>
          </w:p>
        </w:tc>
        <w:tc>
          <w:tcPr>
            <w:tcW w:w="1170" w:type="pct"/>
            <w:hideMark/>
          </w:tcPr>
          <w:p w14:paraId="410F52CC" w14:textId="77777777" w:rsidR="005E13BB" w:rsidRPr="005911B9" w:rsidRDefault="005E13BB" w:rsidP="007877B6">
            <w:pPr>
              <w:spacing w:line="276" w:lineRule="auto"/>
              <w:jc w:val="both"/>
              <w:rPr>
                <w:rFonts w:ascii="Times New Roman" w:hAnsi="Times New Roman" w:cs="Times New Roman"/>
              </w:rPr>
            </w:pPr>
            <w:r>
              <w:rPr>
                <w:rFonts w:ascii="Times New Roman" w:hAnsi="Times New Roman" w:cs="Times New Roman"/>
              </w:rPr>
              <w:t>36 / NULL</w:t>
            </w:r>
          </w:p>
        </w:tc>
        <w:tc>
          <w:tcPr>
            <w:tcW w:w="426" w:type="pct"/>
            <w:hideMark/>
          </w:tcPr>
          <w:p w14:paraId="03E822C5" w14:textId="77777777" w:rsidR="005E13BB" w:rsidRPr="005911B9" w:rsidRDefault="005E13BB" w:rsidP="007877B6">
            <w:pPr>
              <w:spacing w:line="276" w:lineRule="auto"/>
              <w:jc w:val="both"/>
              <w:rPr>
                <w:rFonts w:ascii="Times New Roman" w:hAnsi="Times New Roman" w:cs="Times New Roman"/>
              </w:rPr>
            </w:pPr>
            <w:r>
              <w:rPr>
                <w:rFonts w:ascii="Times New Roman" w:hAnsi="Times New Roman" w:cs="Times New Roman"/>
              </w:rPr>
              <w:t>FK</w:t>
            </w:r>
          </w:p>
        </w:tc>
        <w:tc>
          <w:tcPr>
            <w:tcW w:w="1862" w:type="pct"/>
            <w:hideMark/>
          </w:tcPr>
          <w:p w14:paraId="7B8A9E0E" w14:textId="77777777" w:rsidR="005E13BB" w:rsidRPr="005911B9" w:rsidRDefault="005E13BB" w:rsidP="007877B6">
            <w:pPr>
              <w:spacing w:line="276" w:lineRule="auto"/>
              <w:jc w:val="both"/>
              <w:rPr>
                <w:rFonts w:ascii="Times New Roman" w:hAnsi="Times New Roman" w:cs="Times New Roman"/>
              </w:rPr>
            </w:pPr>
            <w:r>
              <w:rPr>
                <w:rFonts w:ascii="Times New Roman" w:hAnsi="Times New Roman" w:cs="Times New Roman"/>
              </w:rPr>
              <w:t>Foreign key referencing the authenticated administrator or officer executing the logged operation (</w:t>
            </w:r>
            <w:proofErr w:type="spellStart"/>
            <w:r>
              <w:rPr>
                <w:rFonts w:ascii="Times New Roman" w:hAnsi="Times New Roman" w:cs="Times New Roman"/>
              </w:rPr>
              <w:t>tbl_users</w:t>
            </w:r>
            <w:proofErr w:type="spellEnd"/>
            <w:r>
              <w:rPr>
                <w:rFonts w:ascii="Times New Roman" w:hAnsi="Times New Roman" w:cs="Times New Roman"/>
              </w:rPr>
              <w:t>(id) ON DELETE SET NULL). (Example: 'b1ffcd88-8b1a-4fe7-aa5c-5aa8ac270b22')</w:t>
            </w:r>
          </w:p>
        </w:tc>
      </w:tr>
      <w:tr w:rsidR="005E13BB" w:rsidRPr="005911B9" w14:paraId="6A9530E9" w14:textId="77777777" w:rsidTr="005911B9">
        <w:trPr>
          <w:cantSplit/>
        </w:trPr>
        <w:tc>
          <w:tcPr>
            <w:tcW w:w="851" w:type="pct"/>
            <w:hideMark/>
          </w:tcPr>
          <w:p w14:paraId="62D4ED83" w14:textId="77777777" w:rsidR="005E13BB" w:rsidRPr="005911B9" w:rsidRDefault="005E13BB" w:rsidP="007877B6">
            <w:pPr>
              <w:spacing w:line="276" w:lineRule="auto"/>
              <w:jc w:val="both"/>
              <w:rPr>
                <w:rFonts w:ascii="Times New Roman" w:hAnsi="Times New Roman" w:cs="Times New Roman"/>
              </w:rPr>
            </w:pPr>
            <w:proofErr w:type="spellStart"/>
            <w:r>
              <w:rPr>
                <w:rFonts w:ascii="Times New Roman" w:hAnsi="Times New Roman" w:cs="Times New Roman"/>
              </w:rPr>
              <w:lastRenderedPageBreak/>
              <w:t>action_type</w:t>
            </w:r>
            <w:proofErr w:type="spellEnd"/>
          </w:p>
        </w:tc>
        <w:tc>
          <w:tcPr>
            <w:tcW w:w="691" w:type="pct"/>
            <w:hideMark/>
          </w:tcPr>
          <w:p w14:paraId="1DA8A07F" w14:textId="77777777" w:rsidR="005E13BB" w:rsidRPr="005911B9" w:rsidRDefault="005E13BB" w:rsidP="007877B6">
            <w:pPr>
              <w:spacing w:line="276" w:lineRule="auto"/>
              <w:jc w:val="both"/>
              <w:rPr>
                <w:rFonts w:ascii="Times New Roman" w:hAnsi="Times New Roman" w:cs="Times New Roman"/>
              </w:rPr>
            </w:pPr>
            <w:r>
              <w:rPr>
                <w:rFonts w:ascii="Times New Roman" w:hAnsi="Times New Roman" w:cs="Times New Roman"/>
              </w:rPr>
              <w:t>VARCHAR</w:t>
            </w:r>
          </w:p>
        </w:tc>
        <w:tc>
          <w:tcPr>
            <w:tcW w:w="1170" w:type="pct"/>
            <w:hideMark/>
          </w:tcPr>
          <w:p w14:paraId="6921DCCF" w14:textId="77777777" w:rsidR="005E13BB" w:rsidRPr="005911B9" w:rsidRDefault="005E13BB" w:rsidP="007877B6">
            <w:pPr>
              <w:spacing w:line="276" w:lineRule="auto"/>
              <w:jc w:val="both"/>
              <w:rPr>
                <w:rFonts w:ascii="Times New Roman" w:hAnsi="Times New Roman" w:cs="Times New Roman"/>
              </w:rPr>
            </w:pPr>
            <w:r>
              <w:rPr>
                <w:rFonts w:ascii="Times New Roman" w:hAnsi="Times New Roman" w:cs="Times New Roman"/>
              </w:rPr>
              <w:t>50 / NOT NULL</w:t>
            </w:r>
          </w:p>
        </w:tc>
        <w:tc>
          <w:tcPr>
            <w:tcW w:w="426" w:type="pct"/>
            <w:hideMark/>
          </w:tcPr>
          <w:p w14:paraId="5320E5A3" w14:textId="77777777" w:rsidR="005E13BB" w:rsidRPr="005911B9" w:rsidRDefault="005E13BB" w:rsidP="007877B6">
            <w:pPr>
              <w:spacing w:line="276" w:lineRule="auto"/>
              <w:jc w:val="both"/>
              <w:rPr>
                <w:rFonts w:ascii="Times New Roman" w:hAnsi="Times New Roman" w:cs="Times New Roman"/>
              </w:rPr>
            </w:pPr>
            <w:r>
              <w:rPr>
                <w:rFonts w:ascii="Times New Roman" w:hAnsi="Times New Roman" w:cs="Times New Roman"/>
              </w:rPr>
              <w:t>-</w:t>
            </w:r>
          </w:p>
        </w:tc>
        <w:tc>
          <w:tcPr>
            <w:tcW w:w="1862" w:type="pct"/>
            <w:hideMark/>
          </w:tcPr>
          <w:p w14:paraId="30168265" w14:textId="77777777" w:rsidR="005E13BB" w:rsidRPr="005911B9" w:rsidRDefault="005E13BB" w:rsidP="007877B6">
            <w:pPr>
              <w:spacing w:line="276" w:lineRule="auto"/>
              <w:jc w:val="both"/>
              <w:rPr>
                <w:rFonts w:ascii="Times New Roman" w:hAnsi="Times New Roman" w:cs="Times New Roman"/>
              </w:rPr>
            </w:pPr>
            <w:r>
              <w:rPr>
                <w:rFonts w:ascii="Times New Roman" w:hAnsi="Times New Roman" w:cs="Times New Roman"/>
              </w:rPr>
              <w:t>Standardized action category code (USER_VERIFIED, USER_SUSPENDED, EVENT_DELETED, ROLE_CHANGED). (Example: 'USER_VERIFIED')</w:t>
            </w:r>
          </w:p>
        </w:tc>
      </w:tr>
      <w:tr w:rsidR="005E13BB" w:rsidRPr="005911B9" w14:paraId="7CE03058" w14:textId="77777777" w:rsidTr="005911B9">
        <w:trPr>
          <w:cantSplit/>
        </w:trPr>
        <w:tc>
          <w:tcPr>
            <w:tcW w:w="851" w:type="pct"/>
            <w:hideMark/>
          </w:tcPr>
          <w:p w14:paraId="78823AC6" w14:textId="77777777" w:rsidR="005E13BB" w:rsidRPr="005911B9" w:rsidRDefault="005E13BB" w:rsidP="007877B6">
            <w:pPr>
              <w:spacing w:line="276" w:lineRule="auto"/>
              <w:jc w:val="both"/>
              <w:rPr>
                <w:rFonts w:ascii="Times New Roman" w:hAnsi="Times New Roman" w:cs="Times New Roman"/>
              </w:rPr>
            </w:pPr>
            <w:proofErr w:type="spellStart"/>
            <w:r>
              <w:rPr>
                <w:rFonts w:ascii="Times New Roman" w:hAnsi="Times New Roman" w:cs="Times New Roman"/>
              </w:rPr>
              <w:t>table_affected</w:t>
            </w:r>
            <w:proofErr w:type="spellEnd"/>
          </w:p>
        </w:tc>
        <w:tc>
          <w:tcPr>
            <w:tcW w:w="691" w:type="pct"/>
            <w:hideMark/>
          </w:tcPr>
          <w:p w14:paraId="3715BFDB" w14:textId="77777777" w:rsidR="005E13BB" w:rsidRPr="005911B9" w:rsidRDefault="005E13BB" w:rsidP="007877B6">
            <w:pPr>
              <w:spacing w:line="276" w:lineRule="auto"/>
              <w:jc w:val="both"/>
              <w:rPr>
                <w:rFonts w:ascii="Times New Roman" w:hAnsi="Times New Roman" w:cs="Times New Roman"/>
              </w:rPr>
            </w:pPr>
            <w:r>
              <w:rPr>
                <w:rFonts w:ascii="Times New Roman" w:hAnsi="Times New Roman" w:cs="Times New Roman"/>
              </w:rPr>
              <w:t>VARCHAR</w:t>
            </w:r>
          </w:p>
        </w:tc>
        <w:tc>
          <w:tcPr>
            <w:tcW w:w="1170" w:type="pct"/>
            <w:hideMark/>
          </w:tcPr>
          <w:p w14:paraId="586E0D33" w14:textId="77777777" w:rsidR="005E13BB" w:rsidRPr="005911B9" w:rsidRDefault="005E13BB" w:rsidP="007877B6">
            <w:pPr>
              <w:spacing w:line="276" w:lineRule="auto"/>
              <w:jc w:val="both"/>
              <w:rPr>
                <w:rFonts w:ascii="Times New Roman" w:hAnsi="Times New Roman" w:cs="Times New Roman"/>
              </w:rPr>
            </w:pPr>
            <w:r>
              <w:rPr>
                <w:rFonts w:ascii="Times New Roman" w:hAnsi="Times New Roman" w:cs="Times New Roman"/>
              </w:rPr>
              <w:t>50 / NOT NULL</w:t>
            </w:r>
          </w:p>
        </w:tc>
        <w:tc>
          <w:tcPr>
            <w:tcW w:w="426" w:type="pct"/>
            <w:hideMark/>
          </w:tcPr>
          <w:p w14:paraId="10FD32CD" w14:textId="77777777" w:rsidR="005E13BB" w:rsidRPr="005911B9" w:rsidRDefault="005E13BB" w:rsidP="007877B6">
            <w:pPr>
              <w:spacing w:line="276" w:lineRule="auto"/>
              <w:jc w:val="both"/>
              <w:rPr>
                <w:rFonts w:ascii="Times New Roman" w:hAnsi="Times New Roman" w:cs="Times New Roman"/>
              </w:rPr>
            </w:pPr>
            <w:r>
              <w:rPr>
                <w:rFonts w:ascii="Times New Roman" w:hAnsi="Times New Roman" w:cs="Times New Roman"/>
              </w:rPr>
              <w:t>-</w:t>
            </w:r>
          </w:p>
        </w:tc>
        <w:tc>
          <w:tcPr>
            <w:tcW w:w="1862" w:type="pct"/>
            <w:hideMark/>
          </w:tcPr>
          <w:p w14:paraId="5C928AB5" w14:textId="77777777" w:rsidR="005E13BB" w:rsidRPr="005911B9" w:rsidRDefault="005E13BB" w:rsidP="007877B6">
            <w:pPr>
              <w:spacing w:line="276" w:lineRule="auto"/>
              <w:jc w:val="both"/>
              <w:rPr>
                <w:rFonts w:ascii="Times New Roman" w:hAnsi="Times New Roman" w:cs="Times New Roman"/>
              </w:rPr>
            </w:pPr>
            <w:r>
              <w:rPr>
                <w:rFonts w:ascii="Times New Roman" w:hAnsi="Times New Roman" w:cs="Times New Roman"/>
              </w:rPr>
              <w:t>Physical database table targeted by the mutating administrative transaction. (Example: '</w:t>
            </w:r>
            <w:proofErr w:type="spellStart"/>
            <w:r>
              <w:rPr>
                <w:rFonts w:ascii="Times New Roman" w:hAnsi="Times New Roman" w:cs="Times New Roman"/>
              </w:rPr>
              <w:t>tbl_users</w:t>
            </w:r>
            <w:proofErr w:type="spellEnd"/>
            <w:r>
              <w:rPr>
                <w:rFonts w:ascii="Times New Roman" w:hAnsi="Times New Roman" w:cs="Times New Roman"/>
              </w:rPr>
              <w:t>')</w:t>
            </w:r>
          </w:p>
        </w:tc>
      </w:tr>
      <w:tr w:rsidR="005E13BB" w:rsidRPr="005911B9" w14:paraId="1E2DFC3F" w14:textId="77777777" w:rsidTr="005911B9">
        <w:trPr>
          <w:cantSplit/>
        </w:trPr>
        <w:tc>
          <w:tcPr>
            <w:tcW w:w="851" w:type="pct"/>
            <w:hideMark/>
          </w:tcPr>
          <w:p w14:paraId="3FABA411" w14:textId="77777777" w:rsidR="005E13BB" w:rsidRPr="005911B9" w:rsidRDefault="005E13BB" w:rsidP="007877B6">
            <w:pPr>
              <w:spacing w:line="276" w:lineRule="auto"/>
              <w:jc w:val="both"/>
              <w:rPr>
                <w:rFonts w:ascii="Times New Roman" w:hAnsi="Times New Roman" w:cs="Times New Roman"/>
              </w:rPr>
            </w:pPr>
            <w:proofErr w:type="spellStart"/>
            <w:r>
              <w:rPr>
                <w:rFonts w:ascii="Times New Roman" w:hAnsi="Times New Roman" w:cs="Times New Roman"/>
              </w:rPr>
              <w:t>record_id</w:t>
            </w:r>
            <w:proofErr w:type="spellEnd"/>
          </w:p>
        </w:tc>
        <w:tc>
          <w:tcPr>
            <w:tcW w:w="691" w:type="pct"/>
            <w:hideMark/>
          </w:tcPr>
          <w:p w14:paraId="36C20302" w14:textId="77777777" w:rsidR="005E13BB" w:rsidRPr="005911B9" w:rsidRDefault="005E13BB" w:rsidP="007877B6">
            <w:pPr>
              <w:spacing w:line="276" w:lineRule="auto"/>
              <w:jc w:val="both"/>
              <w:rPr>
                <w:rFonts w:ascii="Times New Roman" w:hAnsi="Times New Roman" w:cs="Times New Roman"/>
              </w:rPr>
            </w:pPr>
            <w:r>
              <w:rPr>
                <w:rFonts w:ascii="Times New Roman" w:hAnsi="Times New Roman" w:cs="Times New Roman"/>
              </w:rPr>
              <w:t>VARCHAR</w:t>
            </w:r>
          </w:p>
        </w:tc>
        <w:tc>
          <w:tcPr>
            <w:tcW w:w="1170" w:type="pct"/>
            <w:hideMark/>
          </w:tcPr>
          <w:p w14:paraId="4BFA2D9B" w14:textId="77777777" w:rsidR="005E13BB" w:rsidRPr="005911B9" w:rsidRDefault="005E13BB" w:rsidP="007877B6">
            <w:pPr>
              <w:spacing w:line="276" w:lineRule="auto"/>
              <w:jc w:val="both"/>
              <w:rPr>
                <w:rFonts w:ascii="Times New Roman" w:hAnsi="Times New Roman" w:cs="Times New Roman"/>
              </w:rPr>
            </w:pPr>
            <w:r>
              <w:rPr>
                <w:rFonts w:ascii="Times New Roman" w:hAnsi="Times New Roman" w:cs="Times New Roman"/>
              </w:rPr>
              <w:t>50 / NULL</w:t>
            </w:r>
          </w:p>
        </w:tc>
        <w:tc>
          <w:tcPr>
            <w:tcW w:w="426" w:type="pct"/>
            <w:hideMark/>
          </w:tcPr>
          <w:p w14:paraId="57B470E5" w14:textId="77777777" w:rsidR="005E13BB" w:rsidRPr="005911B9" w:rsidRDefault="005E13BB" w:rsidP="007877B6">
            <w:pPr>
              <w:spacing w:line="276" w:lineRule="auto"/>
              <w:jc w:val="both"/>
              <w:rPr>
                <w:rFonts w:ascii="Times New Roman" w:hAnsi="Times New Roman" w:cs="Times New Roman"/>
              </w:rPr>
            </w:pPr>
            <w:r>
              <w:rPr>
                <w:rFonts w:ascii="Times New Roman" w:hAnsi="Times New Roman" w:cs="Times New Roman"/>
              </w:rPr>
              <w:t>-</w:t>
            </w:r>
          </w:p>
        </w:tc>
        <w:tc>
          <w:tcPr>
            <w:tcW w:w="1862" w:type="pct"/>
            <w:hideMark/>
          </w:tcPr>
          <w:p w14:paraId="405BD603" w14:textId="77777777" w:rsidR="005E13BB" w:rsidRPr="005911B9" w:rsidRDefault="005E13BB" w:rsidP="007877B6">
            <w:pPr>
              <w:spacing w:line="276" w:lineRule="auto"/>
              <w:jc w:val="both"/>
              <w:rPr>
                <w:rFonts w:ascii="Times New Roman" w:hAnsi="Times New Roman" w:cs="Times New Roman"/>
              </w:rPr>
            </w:pPr>
            <w:r>
              <w:rPr>
                <w:rFonts w:ascii="Times New Roman" w:hAnsi="Times New Roman" w:cs="Times New Roman"/>
              </w:rPr>
              <w:t>Primary key identifier of the specific target entity modified during the action. (Example: 'a0eebc99-9c0b-4ef8-bb6d-6bb9bd380a11')</w:t>
            </w:r>
          </w:p>
        </w:tc>
      </w:tr>
      <w:tr w:rsidR="005E13BB" w:rsidRPr="005911B9" w14:paraId="20F65B37" w14:textId="77777777" w:rsidTr="005911B9">
        <w:trPr>
          <w:cantSplit/>
        </w:trPr>
        <w:tc>
          <w:tcPr>
            <w:tcW w:w="851" w:type="pct"/>
            <w:hideMark/>
          </w:tcPr>
          <w:p w14:paraId="6532B77B" w14:textId="77777777" w:rsidR="005E13BB" w:rsidRPr="005911B9" w:rsidRDefault="005E13BB" w:rsidP="007877B6">
            <w:pPr>
              <w:spacing w:line="276" w:lineRule="auto"/>
              <w:jc w:val="both"/>
              <w:rPr>
                <w:rFonts w:ascii="Times New Roman" w:hAnsi="Times New Roman" w:cs="Times New Roman"/>
              </w:rPr>
            </w:pPr>
            <w:proofErr w:type="spellStart"/>
            <w:r>
              <w:rPr>
                <w:rFonts w:ascii="Times New Roman" w:hAnsi="Times New Roman" w:cs="Times New Roman"/>
              </w:rPr>
              <w:lastRenderedPageBreak/>
              <w:t>details_json</w:t>
            </w:r>
            <w:proofErr w:type="spellEnd"/>
          </w:p>
        </w:tc>
        <w:tc>
          <w:tcPr>
            <w:tcW w:w="691" w:type="pct"/>
            <w:hideMark/>
          </w:tcPr>
          <w:p w14:paraId="65B5C52B" w14:textId="77777777" w:rsidR="005E13BB" w:rsidRPr="005911B9" w:rsidRDefault="005E13BB" w:rsidP="007877B6">
            <w:pPr>
              <w:spacing w:line="276" w:lineRule="auto"/>
              <w:jc w:val="both"/>
              <w:rPr>
                <w:rFonts w:ascii="Times New Roman" w:hAnsi="Times New Roman" w:cs="Times New Roman"/>
              </w:rPr>
            </w:pPr>
            <w:r>
              <w:rPr>
                <w:rFonts w:ascii="Times New Roman" w:hAnsi="Times New Roman" w:cs="Times New Roman"/>
              </w:rPr>
              <w:t>JSONB</w:t>
            </w:r>
          </w:p>
        </w:tc>
        <w:tc>
          <w:tcPr>
            <w:tcW w:w="1170" w:type="pct"/>
            <w:hideMark/>
          </w:tcPr>
          <w:p w14:paraId="0959FA83" w14:textId="77777777" w:rsidR="005E13BB" w:rsidRPr="005911B9" w:rsidRDefault="005E13BB" w:rsidP="007877B6">
            <w:pPr>
              <w:spacing w:line="276" w:lineRule="auto"/>
              <w:jc w:val="both"/>
              <w:rPr>
                <w:rFonts w:ascii="Times New Roman" w:hAnsi="Times New Roman" w:cs="Times New Roman"/>
              </w:rPr>
            </w:pPr>
            <w:r>
              <w:rPr>
                <w:rFonts w:ascii="Times New Roman" w:hAnsi="Times New Roman" w:cs="Times New Roman"/>
              </w:rPr>
              <w:t>Variable / NULL</w:t>
            </w:r>
          </w:p>
        </w:tc>
        <w:tc>
          <w:tcPr>
            <w:tcW w:w="426" w:type="pct"/>
            <w:hideMark/>
          </w:tcPr>
          <w:p w14:paraId="5BEC18AE" w14:textId="77777777" w:rsidR="005E13BB" w:rsidRPr="005911B9" w:rsidRDefault="005E13BB" w:rsidP="007877B6">
            <w:pPr>
              <w:spacing w:line="276" w:lineRule="auto"/>
              <w:jc w:val="both"/>
              <w:rPr>
                <w:rFonts w:ascii="Times New Roman" w:hAnsi="Times New Roman" w:cs="Times New Roman"/>
              </w:rPr>
            </w:pPr>
            <w:r>
              <w:rPr>
                <w:rFonts w:ascii="Times New Roman" w:hAnsi="Times New Roman" w:cs="Times New Roman"/>
              </w:rPr>
              <w:t>-</w:t>
            </w:r>
          </w:p>
        </w:tc>
        <w:tc>
          <w:tcPr>
            <w:tcW w:w="1862" w:type="pct"/>
            <w:hideMark/>
          </w:tcPr>
          <w:p w14:paraId="0B7BA1AF" w14:textId="77777777" w:rsidR="005E13BB" w:rsidRPr="005911B9" w:rsidRDefault="005E13BB" w:rsidP="007877B6">
            <w:pPr>
              <w:spacing w:line="276" w:lineRule="auto"/>
              <w:jc w:val="both"/>
              <w:rPr>
                <w:rFonts w:ascii="Times New Roman" w:hAnsi="Times New Roman" w:cs="Times New Roman"/>
              </w:rPr>
            </w:pPr>
            <w:r>
              <w:rPr>
                <w:rFonts w:ascii="Times New Roman" w:hAnsi="Times New Roman" w:cs="Times New Roman"/>
              </w:rPr>
              <w:t>Structured JSON document recording previous attributes, modified values, and operational metadata. (Example: '{</w:t>
            </w:r>
            <w:proofErr w:type="spellStart"/>
            <w:r>
              <w:rPr>
                <w:rFonts w:ascii="Times New Roman" w:hAnsi="Times New Roman" w:cs="Times New Roman"/>
              </w:rPr>
              <w:t>previous_status</w:t>
            </w:r>
            <w:proofErr w:type="spellEnd"/>
            <w:r>
              <w:rPr>
                <w:rFonts w:ascii="Times New Roman" w:hAnsi="Times New Roman" w:cs="Times New Roman"/>
              </w:rPr>
              <w:t xml:space="preserve">: pending, </w:t>
            </w:r>
            <w:proofErr w:type="spellStart"/>
            <w:r>
              <w:rPr>
                <w:rFonts w:ascii="Times New Roman" w:hAnsi="Times New Roman" w:cs="Times New Roman"/>
              </w:rPr>
              <w:t>new_status</w:t>
            </w:r>
            <w:proofErr w:type="spellEnd"/>
            <w:r>
              <w:rPr>
                <w:rFonts w:ascii="Times New Roman" w:hAnsi="Times New Roman" w:cs="Times New Roman"/>
              </w:rPr>
              <w:t>: verified}')</w:t>
            </w:r>
          </w:p>
        </w:tc>
      </w:tr>
      <w:tr w:rsidR="005E13BB" w:rsidRPr="005911B9" w14:paraId="5CC534CD" w14:textId="77777777" w:rsidTr="005911B9">
        <w:trPr>
          <w:cantSplit/>
        </w:trPr>
        <w:tc>
          <w:tcPr>
            <w:tcW w:w="851" w:type="pct"/>
            <w:hideMark/>
          </w:tcPr>
          <w:p w14:paraId="26162001" w14:textId="77777777" w:rsidR="005E13BB" w:rsidRPr="005911B9" w:rsidRDefault="005E13BB" w:rsidP="007877B6">
            <w:pPr>
              <w:spacing w:line="276" w:lineRule="auto"/>
              <w:jc w:val="both"/>
              <w:rPr>
                <w:rFonts w:ascii="Times New Roman" w:hAnsi="Times New Roman" w:cs="Times New Roman"/>
              </w:rPr>
            </w:pPr>
            <w:proofErr w:type="spellStart"/>
            <w:r>
              <w:rPr>
                <w:rFonts w:ascii="Times New Roman" w:hAnsi="Times New Roman" w:cs="Times New Roman"/>
              </w:rPr>
              <w:t>ip_address</w:t>
            </w:r>
            <w:proofErr w:type="spellEnd"/>
          </w:p>
        </w:tc>
        <w:tc>
          <w:tcPr>
            <w:tcW w:w="691" w:type="pct"/>
            <w:hideMark/>
          </w:tcPr>
          <w:p w14:paraId="39D683BB" w14:textId="77777777" w:rsidR="005E13BB" w:rsidRPr="005911B9" w:rsidRDefault="005E13BB" w:rsidP="007877B6">
            <w:pPr>
              <w:spacing w:line="276" w:lineRule="auto"/>
              <w:jc w:val="both"/>
              <w:rPr>
                <w:rFonts w:ascii="Times New Roman" w:hAnsi="Times New Roman" w:cs="Times New Roman"/>
              </w:rPr>
            </w:pPr>
            <w:r>
              <w:rPr>
                <w:rFonts w:ascii="Times New Roman" w:hAnsi="Times New Roman" w:cs="Times New Roman"/>
              </w:rPr>
              <w:t>VARCHAR</w:t>
            </w:r>
          </w:p>
        </w:tc>
        <w:tc>
          <w:tcPr>
            <w:tcW w:w="1170" w:type="pct"/>
            <w:hideMark/>
          </w:tcPr>
          <w:p w14:paraId="75886DB4" w14:textId="77777777" w:rsidR="005E13BB" w:rsidRPr="005911B9" w:rsidRDefault="005E13BB" w:rsidP="007877B6">
            <w:pPr>
              <w:spacing w:line="276" w:lineRule="auto"/>
              <w:jc w:val="both"/>
              <w:rPr>
                <w:rFonts w:ascii="Times New Roman" w:hAnsi="Times New Roman" w:cs="Times New Roman"/>
              </w:rPr>
            </w:pPr>
            <w:r>
              <w:rPr>
                <w:rFonts w:ascii="Times New Roman" w:hAnsi="Times New Roman" w:cs="Times New Roman"/>
              </w:rPr>
              <w:t>45 / NULL</w:t>
            </w:r>
          </w:p>
        </w:tc>
        <w:tc>
          <w:tcPr>
            <w:tcW w:w="426" w:type="pct"/>
            <w:hideMark/>
          </w:tcPr>
          <w:p w14:paraId="0DE58B41" w14:textId="77777777" w:rsidR="005E13BB" w:rsidRPr="005911B9" w:rsidRDefault="005E13BB" w:rsidP="007877B6">
            <w:pPr>
              <w:spacing w:line="276" w:lineRule="auto"/>
              <w:jc w:val="both"/>
              <w:rPr>
                <w:rFonts w:ascii="Times New Roman" w:hAnsi="Times New Roman" w:cs="Times New Roman"/>
              </w:rPr>
            </w:pPr>
            <w:r>
              <w:rPr>
                <w:rFonts w:ascii="Times New Roman" w:hAnsi="Times New Roman" w:cs="Times New Roman"/>
              </w:rPr>
              <w:t>-</w:t>
            </w:r>
          </w:p>
        </w:tc>
        <w:tc>
          <w:tcPr>
            <w:tcW w:w="1862" w:type="pct"/>
            <w:hideMark/>
          </w:tcPr>
          <w:p w14:paraId="3A1BEFA4" w14:textId="77777777" w:rsidR="005E13BB" w:rsidRPr="005911B9" w:rsidRDefault="005E13BB" w:rsidP="007877B6">
            <w:pPr>
              <w:spacing w:line="276" w:lineRule="auto"/>
              <w:jc w:val="both"/>
              <w:rPr>
                <w:rFonts w:ascii="Times New Roman" w:hAnsi="Times New Roman" w:cs="Times New Roman"/>
              </w:rPr>
            </w:pPr>
            <w:r>
              <w:rPr>
                <w:rFonts w:ascii="Times New Roman" w:hAnsi="Times New Roman" w:cs="Times New Roman"/>
              </w:rPr>
              <w:t>Client IP address (IPv4 or IPv6 format) originating the administrative transaction request. (Example: '112.198.102.45')</w:t>
            </w:r>
          </w:p>
        </w:tc>
      </w:tr>
      <w:tr w:rsidR="005E13BB" w:rsidRPr="005911B9" w14:paraId="3573EAC2" w14:textId="77777777" w:rsidTr="005911B9">
        <w:trPr>
          <w:cantSplit/>
        </w:trPr>
        <w:tc>
          <w:tcPr>
            <w:tcW w:w="851" w:type="pct"/>
            <w:hideMark/>
          </w:tcPr>
          <w:p w14:paraId="14878E97" w14:textId="77777777" w:rsidR="005E13BB" w:rsidRPr="005911B9" w:rsidRDefault="005E13BB" w:rsidP="007877B6">
            <w:pPr>
              <w:spacing w:line="276" w:lineRule="auto"/>
              <w:jc w:val="both"/>
              <w:rPr>
                <w:rFonts w:ascii="Times New Roman" w:hAnsi="Times New Roman" w:cs="Times New Roman"/>
              </w:rPr>
            </w:pPr>
            <w:proofErr w:type="spellStart"/>
            <w:r>
              <w:rPr>
                <w:rFonts w:ascii="Times New Roman" w:hAnsi="Times New Roman" w:cs="Times New Roman"/>
              </w:rPr>
              <w:t>created_at</w:t>
            </w:r>
            <w:proofErr w:type="spellEnd"/>
          </w:p>
        </w:tc>
        <w:tc>
          <w:tcPr>
            <w:tcW w:w="691" w:type="pct"/>
            <w:hideMark/>
          </w:tcPr>
          <w:p w14:paraId="2F7602D6" w14:textId="77777777" w:rsidR="005E13BB" w:rsidRPr="005911B9" w:rsidRDefault="005E13BB" w:rsidP="007877B6">
            <w:pPr>
              <w:spacing w:line="276" w:lineRule="auto"/>
              <w:jc w:val="both"/>
              <w:rPr>
                <w:rFonts w:ascii="Times New Roman" w:hAnsi="Times New Roman" w:cs="Times New Roman"/>
              </w:rPr>
            </w:pPr>
            <w:r>
              <w:rPr>
                <w:rFonts w:ascii="Times New Roman" w:hAnsi="Times New Roman" w:cs="Times New Roman"/>
              </w:rPr>
              <w:t>TIMESTAMP</w:t>
            </w:r>
          </w:p>
        </w:tc>
        <w:tc>
          <w:tcPr>
            <w:tcW w:w="1170" w:type="pct"/>
            <w:hideMark/>
          </w:tcPr>
          <w:p w14:paraId="5D578642" w14:textId="77777777" w:rsidR="005E13BB" w:rsidRPr="005911B9" w:rsidRDefault="005E13BB" w:rsidP="007877B6">
            <w:pPr>
              <w:spacing w:line="276" w:lineRule="auto"/>
              <w:jc w:val="both"/>
              <w:rPr>
                <w:rFonts w:ascii="Times New Roman" w:hAnsi="Times New Roman" w:cs="Times New Roman"/>
              </w:rPr>
            </w:pPr>
            <w:r>
              <w:rPr>
                <w:rFonts w:ascii="Times New Roman" w:hAnsi="Times New Roman" w:cs="Times New Roman"/>
              </w:rPr>
              <w:t>8 bytes / NOT NULL, DEFAULT CURRENT_TIMESTAMP</w:t>
            </w:r>
          </w:p>
        </w:tc>
        <w:tc>
          <w:tcPr>
            <w:tcW w:w="426" w:type="pct"/>
            <w:hideMark/>
          </w:tcPr>
          <w:p w14:paraId="01C68CDD" w14:textId="77777777" w:rsidR="005E13BB" w:rsidRPr="005911B9" w:rsidRDefault="005E13BB" w:rsidP="007877B6">
            <w:pPr>
              <w:spacing w:line="276" w:lineRule="auto"/>
              <w:jc w:val="both"/>
              <w:rPr>
                <w:rFonts w:ascii="Times New Roman" w:hAnsi="Times New Roman" w:cs="Times New Roman"/>
              </w:rPr>
            </w:pPr>
            <w:r>
              <w:rPr>
                <w:rFonts w:ascii="Times New Roman" w:hAnsi="Times New Roman" w:cs="Times New Roman"/>
              </w:rPr>
              <w:t>-</w:t>
            </w:r>
          </w:p>
        </w:tc>
        <w:tc>
          <w:tcPr>
            <w:tcW w:w="1862" w:type="pct"/>
            <w:hideMark/>
          </w:tcPr>
          <w:p w14:paraId="3916A991" w14:textId="77777777" w:rsidR="005E13BB" w:rsidRPr="005911B9" w:rsidRDefault="005E13BB" w:rsidP="007877B6">
            <w:pPr>
              <w:spacing w:line="276" w:lineRule="auto"/>
              <w:jc w:val="both"/>
              <w:rPr>
                <w:rFonts w:ascii="Times New Roman" w:hAnsi="Times New Roman" w:cs="Times New Roman"/>
              </w:rPr>
            </w:pPr>
            <w:r>
              <w:rPr>
                <w:rFonts w:ascii="Times New Roman" w:hAnsi="Times New Roman" w:cs="Times New Roman"/>
              </w:rPr>
              <w:t>Immutable chronological timestamp recording the exact moment the audit entry was written. (Example: '2026-09-24 10:14:05')</w:t>
            </w:r>
          </w:p>
        </w:tc>
      </w:tr>
    </w:tbl>
    <w:p w14:paraId="3B01DF1B" w14:textId="77777777" w:rsidR="005E13BB" w:rsidRPr="00F66845" w:rsidRDefault="005E13BB" w:rsidP="005E13BB">
      <w:pPr>
        <w:spacing w:line="360" w:lineRule="auto"/>
        <w:jc w:val="both"/>
        <w:rPr>
          <w:rFonts w:ascii="Times New Roman" w:hAnsi="Times New Roman" w:cs="Times New Roman"/>
          <w:sz w:val="24"/>
          <w:szCs w:val="24"/>
        </w:rPr>
      </w:pPr>
    </w:p>
    <w:p w14:paraId="51D8E55A" w14:textId="77777777" w:rsidR="005E13BB" w:rsidRPr="00F66845" w:rsidRDefault="005E13BB" w:rsidP="005E13BB">
      <w:pPr>
        <w:spacing w:line="360" w:lineRule="auto"/>
        <w:jc w:val="both"/>
        <w:rPr>
          <w:rFonts w:ascii="Times New Roman" w:hAnsi="Times New Roman" w:cs="Times New Roman"/>
          <w:sz w:val="24"/>
          <w:szCs w:val="24"/>
        </w:rPr>
      </w:pPr>
    </w:p>
    <w:p w14:paraId="08E37FAC" w14:textId="77777777" w:rsidR="005E13BB" w:rsidRPr="00F66845" w:rsidRDefault="005E13BB" w:rsidP="005E13BB">
      <w:pPr>
        <w:spacing w:line="360" w:lineRule="auto"/>
        <w:jc w:val="both"/>
        <w:rPr>
          <w:rFonts w:ascii="Times New Roman" w:hAnsi="Times New Roman" w:cs="Times New Roman"/>
          <w:sz w:val="24"/>
          <w:szCs w:val="24"/>
        </w:rPr>
      </w:pPr>
    </w:p>
    <w:p w14:paraId="1AA59206" w14:textId="77777777" w:rsidR="005E13BB" w:rsidRPr="00F66845" w:rsidRDefault="005E13BB" w:rsidP="005E13BB">
      <w:pPr>
        <w:spacing w:line="360" w:lineRule="auto"/>
        <w:jc w:val="both"/>
        <w:rPr>
          <w:rFonts w:ascii="Times New Roman" w:hAnsi="Times New Roman" w:cs="Times New Roman"/>
          <w:sz w:val="24"/>
          <w:szCs w:val="24"/>
        </w:rPr>
      </w:pPr>
    </w:p>
    <w:p w14:paraId="0C2003FD" w14:textId="77777777" w:rsidR="005E13BB" w:rsidRPr="00F66845" w:rsidRDefault="005E13BB" w:rsidP="005E13BB">
      <w:pPr>
        <w:spacing w:line="360" w:lineRule="auto"/>
        <w:jc w:val="both"/>
        <w:rPr>
          <w:rFonts w:ascii="Times New Roman" w:hAnsi="Times New Roman" w:cs="Times New Roman"/>
          <w:b/>
          <w:bCs/>
          <w:sz w:val="24"/>
          <w:szCs w:val="24"/>
        </w:rPr>
      </w:pPr>
      <w:bookmarkStart w:id="75" w:name="_Toc900040"/>
      <w:r>
        <w:rPr>
          <w:rFonts w:ascii="Times New Roman" w:hAnsi="Times New Roman" w:cs="Times New Roman"/>
          <w:b/>
          <w:bCs/>
          <w:sz w:val="24"/>
          <w:szCs w:val="24"/>
        </w:rPr>
        <w:lastRenderedPageBreak/>
        <w:t>1.3 Development</w:t>
      </w:r>
      <w:bookmarkEnd w:id="75"/>
    </w:p>
    <w:p w14:paraId="4345BECD" w14:textId="77777777" w:rsidR="005E13BB" w:rsidRPr="00F66845" w:rsidRDefault="005E13BB" w:rsidP="005911B9">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Following the completion of system modeling and wireframing, the researchers initiated the development phase to construct the operational software artifacts of the </w:t>
      </w:r>
      <w:proofErr w:type="spellStart"/>
      <w:r>
        <w:rPr>
          <w:rFonts w:ascii="Times New Roman" w:hAnsi="Times New Roman" w:cs="Times New Roman"/>
          <w:sz w:val="24"/>
          <w:szCs w:val="24"/>
        </w:rPr>
        <w:t>SmartBand</w:t>
      </w:r>
      <w:proofErr w:type="spellEnd"/>
      <w:r>
        <w:rPr>
          <w:rFonts w:ascii="Times New Roman" w:hAnsi="Times New Roman" w:cs="Times New Roman"/>
          <w:sz w:val="24"/>
          <w:szCs w:val="24"/>
        </w:rPr>
        <w:t>: A Progressive Web Application (PWA)-Based High-Priority Notification and Event Management System for Peñaranda Band 1870. Development execution adhered to Agile Scrum iterations, converting functional user stories into modular, role-governed software services tailored for band musicians, operational officers (Band Secretary and President), and system administrators. The engineering architecture was structured around a decoupled yet unified cloud-native Progressive Web Application ecosystem, providing sub-second reactive interface rendering, W3C Web Push notification delivery with automated 5-second acoustic brass call-time siren synthesis, a two-way cryptographic read receipt ledger, interactive weekly availability matrix querying, and automated attendance reliability score calculation.</w:t>
      </w:r>
    </w:p>
    <w:p w14:paraId="65B599A9" w14:textId="1DDD80A7" w:rsidR="005E13BB" w:rsidRPr="005911B9" w:rsidRDefault="005911B9" w:rsidP="005E13BB">
      <w:pPr>
        <w:spacing w:line="360" w:lineRule="auto"/>
        <w:jc w:val="both"/>
        <w:rPr>
          <w:rFonts w:ascii="Times New Roman" w:hAnsi="Times New Roman" w:cs="Times New Roman"/>
          <w:b/>
          <w:bCs/>
          <w:i/>
          <w:iCs/>
          <w:sz w:val="24"/>
          <w:szCs w:val="24"/>
        </w:rPr>
      </w:pPr>
      <w:r>
        <w:rPr>
          <w:rFonts w:ascii="Times New Roman" w:hAnsi="Times New Roman" w:cs="Times New Roman"/>
          <w:sz w:val="24"/>
          <w:szCs w:val="24"/>
        </w:rPr>
        <w:br/>
      </w:r>
      <w:r>
        <w:rPr>
          <w:rFonts w:ascii="Times New Roman" w:hAnsi="Times New Roman" w:cs="Times New Roman"/>
          <w:b/>
          <w:bCs/>
          <w:i/>
          <w:iCs/>
          <w:sz w:val="24"/>
          <w:szCs w:val="24"/>
        </w:rPr>
        <w:t>Programming Languages</w:t>
      </w:r>
    </w:p>
    <w:p w14:paraId="02D4C469" w14:textId="77777777" w:rsidR="005E13BB" w:rsidRPr="00F66845" w:rsidRDefault="005E13BB" w:rsidP="005911B9">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technologies used in </w:t>
      </w:r>
      <w:proofErr w:type="spellStart"/>
      <w:r>
        <w:rPr>
          <w:rFonts w:ascii="Times New Roman" w:hAnsi="Times New Roman" w:cs="Times New Roman"/>
          <w:sz w:val="24"/>
          <w:szCs w:val="24"/>
        </w:rPr>
        <w:t>SmartBand</w:t>
      </w:r>
      <w:proofErr w:type="spellEnd"/>
      <w:r>
        <w:rPr>
          <w:rFonts w:ascii="Times New Roman" w:hAnsi="Times New Roman" w:cs="Times New Roman"/>
          <w:sz w:val="24"/>
          <w:szCs w:val="24"/>
        </w:rPr>
        <w:t xml:space="preserve"> were chosen to make the system fast, secure, easy to use on mobile devices, and simple to maintain. Modern JavaScript (ES2022+) was used to handle user interactions, background offline tasks, and sound notifications. The application was built using Vue.js 3 Single File Components to keep the page structure, design, and logic well organized. PostgreSQL was used to store and manage database records, HTML5 provided the semantic page layout, and CSS3 delivered clean, responsive styling across smartphones, tablets, and computers.</w:t>
      </w:r>
    </w:p>
    <w:p w14:paraId="377FA5B8" w14:textId="184602AA" w:rsidR="005E13BB" w:rsidRPr="00F66845" w:rsidRDefault="005E13BB" w:rsidP="005E13BB">
      <w:pPr>
        <w:spacing w:line="360" w:lineRule="auto"/>
        <w:jc w:val="both"/>
        <w:rPr>
          <w:rFonts w:ascii="Times New Roman" w:hAnsi="Times New Roman" w:cs="Times New Roman"/>
          <w:b/>
          <w:bCs/>
          <w:sz w:val="24"/>
          <w:szCs w:val="24"/>
        </w:rPr>
      </w:pPr>
      <w:bookmarkStart w:id="76" w:name="_Toc900118"/>
      <w:r>
        <w:rPr>
          <w:rFonts w:ascii="Times New Roman" w:hAnsi="Times New Roman" w:cs="Times New Roman"/>
          <w:b/>
          <w:bCs/>
          <w:sz w:val="24"/>
          <w:szCs w:val="24"/>
        </w:rPr>
        <w:lastRenderedPageBreak/>
        <w:t>Table 26</w:t>
      </w:r>
      <w:bookmarkEnd w:id="76"/>
    </w:p>
    <w:p w14:paraId="370558D1" w14:textId="77777777" w:rsidR="005E13BB" w:rsidRPr="00B9294A" w:rsidRDefault="005E13BB" w:rsidP="005E13BB">
      <w:pPr>
        <w:spacing w:line="360"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Programming Languages Used in </w:t>
      </w:r>
      <w:proofErr w:type="spellStart"/>
      <w:r>
        <w:rPr>
          <w:rFonts w:ascii="Times New Roman" w:hAnsi="Times New Roman" w:cs="Times New Roman"/>
          <w:i/>
          <w:iCs/>
          <w:sz w:val="24"/>
          <w:szCs w:val="24"/>
        </w:rPr>
        <w:t>SmartBand</w:t>
      </w:r>
      <w:proofErr w:type="spellEnd"/>
      <w:r>
        <w:rPr>
          <w:rFonts w:ascii="Times New Roman" w:hAnsi="Times New Roman" w:cs="Times New Roman"/>
          <w:i/>
          <w:iCs/>
          <w:sz w:val="24"/>
          <w:szCs w:val="24"/>
        </w:rPr>
        <w:t xml:space="preserve"> Progressive Web Application</w:t>
      </w:r>
    </w:p>
    <w:tbl>
      <w:tblPr>
        <w:tblW w:w="5000" w:type="pct"/>
        <w:tblBorders>
          <w:top w:val="single" w:sz="4" w:space="0" w:color="auto"/>
          <w:bottom w:val="single" w:sz="4" w:space="0" w:color="auto"/>
        </w:tblBorders>
        <w:tblLook w:val="04A0" w:firstRow="1" w:lastRow="0" w:firstColumn="1" w:lastColumn="0" w:noHBand="0" w:noVBand="1"/>
      </w:tblPr>
      <w:tblGrid>
        <w:gridCol w:w="1911"/>
        <w:gridCol w:w="5145"/>
      </w:tblGrid>
      <w:tr w:rsidR="005E13BB" w:rsidRPr="00F66845" w14:paraId="6DC66745" w14:textId="77777777" w:rsidTr="005911B9">
        <w:trPr>
          <w:cantSplit/>
          <w:tblHeader/>
        </w:trPr>
        <w:tc>
          <w:tcPr>
            <w:tcW w:w="1354" w:type="pct"/>
            <w:tcBorders>
              <w:top w:val="single" w:sz="4" w:space="0" w:color="auto"/>
              <w:bottom w:val="single" w:sz="4" w:space="0" w:color="auto"/>
            </w:tcBorders>
            <w:tcMar>
              <w:top w:w="100" w:type="dxa"/>
              <w:left w:w="108" w:type="dxa"/>
              <w:bottom w:w="100" w:type="dxa"/>
              <w:right w:w="108" w:type="dxa"/>
            </w:tcMar>
            <w:hideMark/>
          </w:tcPr>
          <w:p w14:paraId="632D13A7" w14:textId="77777777" w:rsidR="005E13BB" w:rsidRPr="00F66845" w:rsidRDefault="005E13BB" w:rsidP="005911B9">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Programming Language</w:t>
            </w:r>
          </w:p>
        </w:tc>
        <w:tc>
          <w:tcPr>
            <w:tcW w:w="3646" w:type="pct"/>
            <w:tcBorders>
              <w:top w:val="single" w:sz="4" w:space="0" w:color="auto"/>
              <w:bottom w:val="single" w:sz="4" w:space="0" w:color="auto"/>
            </w:tcBorders>
            <w:tcMar>
              <w:top w:w="100" w:type="dxa"/>
              <w:left w:w="108" w:type="dxa"/>
              <w:bottom w:w="100" w:type="dxa"/>
              <w:right w:w="108" w:type="dxa"/>
            </w:tcMar>
            <w:hideMark/>
          </w:tcPr>
          <w:p w14:paraId="5357E3AE" w14:textId="77777777" w:rsidR="005E13BB" w:rsidRPr="00F66845" w:rsidRDefault="005E13BB" w:rsidP="005911B9">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Description / Role in the System</w:t>
            </w:r>
          </w:p>
        </w:tc>
      </w:tr>
      <w:tr w:rsidR="005E13BB" w:rsidRPr="00F66845" w14:paraId="19C2B085" w14:textId="77777777" w:rsidTr="005911B9">
        <w:trPr>
          <w:cantSplit/>
        </w:trPr>
        <w:tc>
          <w:tcPr>
            <w:tcW w:w="1354" w:type="pct"/>
            <w:tcBorders>
              <w:top w:val="single" w:sz="4" w:space="0" w:color="auto"/>
            </w:tcBorders>
            <w:tcMar>
              <w:top w:w="100" w:type="dxa"/>
              <w:left w:w="120" w:type="dxa"/>
              <w:bottom w:w="100" w:type="dxa"/>
              <w:right w:w="120" w:type="dxa"/>
            </w:tcMar>
            <w:hideMark/>
          </w:tcPr>
          <w:p w14:paraId="6F74B2D5" w14:textId="77777777" w:rsidR="005E13BB" w:rsidRPr="00F66845" w:rsidRDefault="005E13BB" w:rsidP="005911B9">
            <w:pPr>
              <w:spacing w:line="276" w:lineRule="auto"/>
              <w:jc w:val="both"/>
              <w:rPr>
                <w:rFonts w:ascii="Times New Roman" w:hAnsi="Times New Roman" w:cs="Times New Roman"/>
                <w:sz w:val="24"/>
                <w:szCs w:val="24"/>
              </w:rPr>
            </w:pPr>
            <w:r>
              <w:rPr>
                <w:rFonts w:ascii="Times New Roman" w:hAnsi="Times New Roman" w:cs="Times New Roman"/>
                <w:sz w:val="24"/>
                <w:szCs w:val="24"/>
              </w:rPr>
              <w:t>JavaScript (ES2022+)</w:t>
            </w:r>
          </w:p>
        </w:tc>
        <w:tc>
          <w:tcPr>
            <w:tcW w:w="3646" w:type="pct"/>
            <w:tcBorders>
              <w:top w:val="single" w:sz="4" w:space="0" w:color="auto"/>
            </w:tcBorders>
            <w:tcMar>
              <w:top w:w="100" w:type="dxa"/>
              <w:left w:w="120" w:type="dxa"/>
              <w:bottom w:w="100" w:type="dxa"/>
              <w:right w:w="120" w:type="dxa"/>
            </w:tcMar>
            <w:hideMark/>
          </w:tcPr>
          <w:p w14:paraId="6AFD7D74" w14:textId="77777777" w:rsidR="005E13BB" w:rsidRPr="00F66845" w:rsidRDefault="005E13BB" w:rsidP="005911B9">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Powers asynchronous client-side DOM manipulation, Service Worker lifecycle event interceptors (install, activate, push, </w:t>
            </w:r>
            <w:proofErr w:type="spellStart"/>
            <w:r>
              <w:rPr>
                <w:rFonts w:ascii="Times New Roman" w:hAnsi="Times New Roman" w:cs="Times New Roman"/>
                <w:sz w:val="24"/>
                <w:szCs w:val="24"/>
              </w:rPr>
              <w:t>notificationclick</w:t>
            </w:r>
            <w:proofErr w:type="spellEnd"/>
            <w:r>
              <w:rPr>
                <w:rFonts w:ascii="Times New Roman" w:hAnsi="Times New Roman" w:cs="Times New Roman"/>
                <w:sz w:val="24"/>
                <w:szCs w:val="24"/>
              </w:rPr>
              <w:t>), client-side Web Audio API oscillator synthesis, and non-blocking asynchronous Fetch API communications.</w:t>
            </w:r>
          </w:p>
        </w:tc>
      </w:tr>
      <w:tr w:rsidR="005E13BB" w:rsidRPr="00F66845" w14:paraId="10EE359F" w14:textId="77777777" w:rsidTr="005911B9">
        <w:trPr>
          <w:cantSplit/>
        </w:trPr>
        <w:tc>
          <w:tcPr>
            <w:tcW w:w="1354" w:type="pct"/>
            <w:tcMar>
              <w:top w:w="100" w:type="dxa"/>
              <w:left w:w="120" w:type="dxa"/>
              <w:bottom w:w="100" w:type="dxa"/>
              <w:right w:w="120" w:type="dxa"/>
            </w:tcMar>
            <w:hideMark/>
          </w:tcPr>
          <w:p w14:paraId="5CFAAF03" w14:textId="77777777" w:rsidR="005E13BB" w:rsidRPr="00F66845" w:rsidRDefault="005E13BB" w:rsidP="005911B9">
            <w:pPr>
              <w:spacing w:line="276" w:lineRule="auto"/>
              <w:jc w:val="both"/>
              <w:rPr>
                <w:rFonts w:ascii="Times New Roman" w:hAnsi="Times New Roman" w:cs="Times New Roman"/>
                <w:sz w:val="24"/>
                <w:szCs w:val="24"/>
              </w:rPr>
            </w:pPr>
            <w:r>
              <w:rPr>
                <w:rFonts w:ascii="Times New Roman" w:hAnsi="Times New Roman" w:cs="Times New Roman"/>
                <w:sz w:val="24"/>
                <w:szCs w:val="24"/>
              </w:rPr>
              <w:t>TypeScript (v5.x)</w:t>
            </w:r>
          </w:p>
        </w:tc>
        <w:tc>
          <w:tcPr>
            <w:tcW w:w="3646" w:type="pct"/>
            <w:tcMar>
              <w:top w:w="100" w:type="dxa"/>
              <w:left w:w="120" w:type="dxa"/>
              <w:bottom w:w="100" w:type="dxa"/>
              <w:right w:w="120" w:type="dxa"/>
            </w:tcMar>
            <w:hideMark/>
          </w:tcPr>
          <w:p w14:paraId="1818F7FC" w14:textId="77777777" w:rsidR="005E13BB" w:rsidRPr="00F66845" w:rsidRDefault="005E13BB" w:rsidP="005911B9">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Implements strict static typing across client component interfaces, serverless API route handlers, and database relational entity mappings; eliminates common runtime </w:t>
            </w:r>
            <w:proofErr w:type="spellStart"/>
            <w:r>
              <w:rPr>
                <w:rFonts w:ascii="Times New Roman" w:hAnsi="Times New Roman" w:cs="Times New Roman"/>
                <w:sz w:val="24"/>
                <w:szCs w:val="24"/>
              </w:rPr>
              <w:t>TypeError</w:t>
            </w:r>
            <w:proofErr w:type="spellEnd"/>
            <w:r>
              <w:rPr>
                <w:rFonts w:ascii="Times New Roman" w:hAnsi="Times New Roman" w:cs="Times New Roman"/>
                <w:sz w:val="24"/>
                <w:szCs w:val="24"/>
              </w:rPr>
              <w:t xml:space="preserve"> and undefined exceptions during high-concurrency event broadcast operations.</w:t>
            </w:r>
          </w:p>
        </w:tc>
      </w:tr>
      <w:tr w:rsidR="005E13BB" w:rsidRPr="00F66845" w14:paraId="6329EF73" w14:textId="77777777" w:rsidTr="005911B9">
        <w:trPr>
          <w:cantSplit/>
        </w:trPr>
        <w:tc>
          <w:tcPr>
            <w:tcW w:w="1354" w:type="pct"/>
            <w:tcMar>
              <w:top w:w="100" w:type="dxa"/>
              <w:left w:w="120" w:type="dxa"/>
              <w:bottom w:w="100" w:type="dxa"/>
              <w:right w:w="120" w:type="dxa"/>
            </w:tcMar>
            <w:hideMark/>
          </w:tcPr>
          <w:p w14:paraId="1D8BDBA5" w14:textId="77777777" w:rsidR="005E13BB" w:rsidRPr="00F66845" w:rsidRDefault="005E13BB" w:rsidP="005911B9">
            <w:pPr>
              <w:spacing w:line="276" w:lineRule="auto"/>
              <w:jc w:val="both"/>
              <w:rPr>
                <w:rFonts w:ascii="Times New Roman" w:hAnsi="Times New Roman" w:cs="Times New Roman"/>
                <w:sz w:val="24"/>
                <w:szCs w:val="24"/>
              </w:rPr>
            </w:pPr>
            <w:r>
              <w:rPr>
                <w:rFonts w:ascii="Times New Roman" w:hAnsi="Times New Roman" w:cs="Times New Roman"/>
                <w:sz w:val="24"/>
                <w:szCs w:val="24"/>
              </w:rPr>
              <w:t>SQL (PostgreSQL Dialect)</w:t>
            </w:r>
          </w:p>
        </w:tc>
        <w:tc>
          <w:tcPr>
            <w:tcW w:w="3646" w:type="pct"/>
            <w:tcMar>
              <w:top w:w="100" w:type="dxa"/>
              <w:left w:w="120" w:type="dxa"/>
              <w:bottom w:w="100" w:type="dxa"/>
              <w:right w:w="120" w:type="dxa"/>
            </w:tcMar>
            <w:hideMark/>
          </w:tcPr>
          <w:p w14:paraId="19761C57" w14:textId="77777777" w:rsidR="005E13BB" w:rsidRPr="00F66845" w:rsidRDefault="005E13BB" w:rsidP="005911B9">
            <w:pPr>
              <w:spacing w:line="276" w:lineRule="auto"/>
              <w:jc w:val="both"/>
              <w:rPr>
                <w:rFonts w:ascii="Times New Roman" w:hAnsi="Times New Roman" w:cs="Times New Roman"/>
                <w:sz w:val="24"/>
                <w:szCs w:val="24"/>
              </w:rPr>
            </w:pPr>
            <w:r>
              <w:rPr>
                <w:rFonts w:ascii="Times New Roman" w:hAnsi="Times New Roman" w:cs="Times New Roman"/>
                <w:sz w:val="24"/>
                <w:szCs w:val="24"/>
              </w:rPr>
              <w:t>Used for relational data definition, manipulation, querying, and indexing within the PostgreSQL database engine, ensuring strict referential integrity across member availability grids, event schedules, urgent announcements, and attendance audit trails.</w:t>
            </w:r>
          </w:p>
        </w:tc>
      </w:tr>
      <w:tr w:rsidR="005E13BB" w:rsidRPr="00F66845" w14:paraId="34BCD23F" w14:textId="77777777" w:rsidTr="005911B9">
        <w:trPr>
          <w:cantSplit/>
        </w:trPr>
        <w:tc>
          <w:tcPr>
            <w:tcW w:w="1354" w:type="pct"/>
            <w:tcMar>
              <w:top w:w="100" w:type="dxa"/>
              <w:left w:w="120" w:type="dxa"/>
              <w:bottom w:w="100" w:type="dxa"/>
              <w:right w:w="120" w:type="dxa"/>
            </w:tcMar>
            <w:hideMark/>
          </w:tcPr>
          <w:p w14:paraId="5AD3F14F" w14:textId="77777777" w:rsidR="005E13BB" w:rsidRPr="00F66845" w:rsidRDefault="005E13BB" w:rsidP="005911B9">
            <w:pPr>
              <w:spacing w:line="276" w:lineRule="auto"/>
              <w:jc w:val="both"/>
              <w:rPr>
                <w:rFonts w:ascii="Times New Roman" w:hAnsi="Times New Roman" w:cs="Times New Roman"/>
                <w:sz w:val="24"/>
                <w:szCs w:val="24"/>
              </w:rPr>
            </w:pPr>
            <w:r>
              <w:rPr>
                <w:rFonts w:ascii="Times New Roman" w:hAnsi="Times New Roman" w:cs="Times New Roman"/>
                <w:sz w:val="24"/>
                <w:szCs w:val="24"/>
              </w:rPr>
              <w:t>HTML5</w:t>
            </w:r>
          </w:p>
        </w:tc>
        <w:tc>
          <w:tcPr>
            <w:tcW w:w="3646" w:type="pct"/>
            <w:tcMar>
              <w:top w:w="100" w:type="dxa"/>
              <w:left w:w="120" w:type="dxa"/>
              <w:bottom w:w="100" w:type="dxa"/>
              <w:right w:w="120" w:type="dxa"/>
            </w:tcMar>
            <w:hideMark/>
          </w:tcPr>
          <w:p w14:paraId="0FDD3812" w14:textId="77777777" w:rsidR="005E13BB" w:rsidRPr="00F66845" w:rsidRDefault="005E13BB" w:rsidP="005911B9">
            <w:pPr>
              <w:spacing w:line="276" w:lineRule="auto"/>
              <w:jc w:val="both"/>
              <w:rPr>
                <w:rFonts w:ascii="Times New Roman" w:hAnsi="Times New Roman" w:cs="Times New Roman"/>
                <w:sz w:val="24"/>
                <w:szCs w:val="24"/>
              </w:rPr>
            </w:pPr>
            <w:r>
              <w:rPr>
                <w:rFonts w:ascii="Times New Roman" w:hAnsi="Times New Roman" w:cs="Times New Roman"/>
                <w:sz w:val="24"/>
                <w:szCs w:val="24"/>
              </w:rPr>
              <w:t>Defines the semantic structure, form validation boundaries, layout hierarchy of user-facing views, and Web App Manifest links (</w:t>
            </w:r>
            <w:proofErr w:type="spellStart"/>
            <w:r>
              <w:rPr>
                <w:rFonts w:ascii="Times New Roman" w:hAnsi="Times New Roman" w:cs="Times New Roman"/>
                <w:sz w:val="24"/>
                <w:szCs w:val="24"/>
              </w:rPr>
              <w:t>manifest.webmanifest</w:t>
            </w:r>
            <w:proofErr w:type="spellEnd"/>
            <w:r>
              <w:rPr>
                <w:rFonts w:ascii="Times New Roman" w:hAnsi="Times New Roman" w:cs="Times New Roman"/>
                <w:sz w:val="24"/>
                <w:szCs w:val="24"/>
              </w:rPr>
              <w:t>) essential for mobile browser PWA installation triggers.</w:t>
            </w:r>
          </w:p>
        </w:tc>
      </w:tr>
      <w:tr w:rsidR="005E13BB" w:rsidRPr="00F66845" w14:paraId="1A18A86E" w14:textId="77777777" w:rsidTr="005911B9">
        <w:trPr>
          <w:cantSplit/>
        </w:trPr>
        <w:tc>
          <w:tcPr>
            <w:tcW w:w="1354" w:type="pct"/>
            <w:tcMar>
              <w:top w:w="100" w:type="dxa"/>
              <w:left w:w="120" w:type="dxa"/>
              <w:bottom w:w="100" w:type="dxa"/>
              <w:right w:w="120" w:type="dxa"/>
            </w:tcMar>
            <w:hideMark/>
          </w:tcPr>
          <w:p w14:paraId="4ADA8E35" w14:textId="77777777" w:rsidR="005E13BB" w:rsidRPr="00F66845" w:rsidRDefault="005E13BB" w:rsidP="005911B9">
            <w:pPr>
              <w:spacing w:line="276" w:lineRule="auto"/>
              <w:jc w:val="both"/>
              <w:rPr>
                <w:rFonts w:ascii="Times New Roman" w:hAnsi="Times New Roman" w:cs="Times New Roman"/>
                <w:sz w:val="24"/>
                <w:szCs w:val="24"/>
              </w:rPr>
            </w:pPr>
            <w:r>
              <w:rPr>
                <w:rFonts w:ascii="Times New Roman" w:hAnsi="Times New Roman" w:cs="Times New Roman"/>
                <w:sz w:val="24"/>
                <w:szCs w:val="24"/>
              </w:rPr>
              <w:lastRenderedPageBreak/>
              <w:t>CSS3</w:t>
            </w:r>
          </w:p>
        </w:tc>
        <w:tc>
          <w:tcPr>
            <w:tcW w:w="3646" w:type="pct"/>
            <w:tcMar>
              <w:top w:w="100" w:type="dxa"/>
              <w:left w:w="120" w:type="dxa"/>
              <w:bottom w:w="100" w:type="dxa"/>
              <w:right w:w="120" w:type="dxa"/>
            </w:tcMar>
            <w:hideMark/>
          </w:tcPr>
          <w:p w14:paraId="3D8E607E" w14:textId="77777777" w:rsidR="005E13BB" w:rsidRPr="00F66845" w:rsidRDefault="005E13BB" w:rsidP="005911B9">
            <w:pPr>
              <w:spacing w:line="276" w:lineRule="auto"/>
              <w:jc w:val="both"/>
              <w:rPr>
                <w:rFonts w:ascii="Times New Roman" w:hAnsi="Times New Roman" w:cs="Times New Roman"/>
                <w:sz w:val="24"/>
                <w:szCs w:val="24"/>
              </w:rPr>
            </w:pPr>
            <w:r>
              <w:rPr>
                <w:rFonts w:ascii="Times New Roman" w:hAnsi="Times New Roman" w:cs="Times New Roman"/>
                <w:sz w:val="24"/>
                <w:szCs w:val="24"/>
              </w:rPr>
              <w:t>Provides modern responsive presentation, visual layout constraints, interactive UI state transitions, and responsive flexbox/grid containers across diverse desktop, tablet, and smartphone display viewports compliant with WCAG 2.1 Level AAA visual contrast standards.</w:t>
            </w:r>
          </w:p>
        </w:tc>
      </w:tr>
    </w:tbl>
    <w:p w14:paraId="3F023198" w14:textId="77777777" w:rsidR="005E13BB" w:rsidRPr="00F66845" w:rsidRDefault="005E13BB" w:rsidP="005E13BB">
      <w:pPr>
        <w:spacing w:line="360" w:lineRule="auto"/>
        <w:jc w:val="both"/>
        <w:rPr>
          <w:rFonts w:ascii="Times New Roman" w:hAnsi="Times New Roman" w:cs="Times New Roman"/>
          <w:sz w:val="24"/>
          <w:szCs w:val="24"/>
        </w:rPr>
      </w:pPr>
    </w:p>
    <w:p w14:paraId="52355F72" w14:textId="77777777" w:rsidR="005E13BB" w:rsidRPr="00F66845" w:rsidRDefault="005E13BB" w:rsidP="005911B9">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These core technologies operate in tight synchrony across the deployment stack. TypeScript and SQL govern persistent transactional integrity and API contracts, while ECMAScript ES2022+ and modern CSS3 drive the high-velocity, responsive user interfaces and background worker threads on musician mobile devices.</w:t>
      </w:r>
    </w:p>
    <w:p w14:paraId="61C044AE" w14:textId="77777777" w:rsidR="005911B9" w:rsidRDefault="005911B9" w:rsidP="005E13BB">
      <w:pPr>
        <w:spacing w:line="360" w:lineRule="auto"/>
        <w:jc w:val="both"/>
        <w:rPr>
          <w:rFonts w:ascii="Times New Roman" w:hAnsi="Times New Roman" w:cs="Times New Roman"/>
          <w:sz w:val="24"/>
          <w:szCs w:val="24"/>
        </w:rPr>
      </w:pPr>
    </w:p>
    <w:p w14:paraId="649B8056" w14:textId="5F97E886" w:rsidR="005E13BB" w:rsidRPr="005911B9" w:rsidRDefault="005E13BB" w:rsidP="005E13BB">
      <w:pPr>
        <w:spacing w:line="360" w:lineRule="auto"/>
        <w:jc w:val="both"/>
        <w:rPr>
          <w:rFonts w:ascii="Times New Roman" w:hAnsi="Times New Roman" w:cs="Times New Roman"/>
          <w:b/>
          <w:bCs/>
          <w:i/>
          <w:iCs/>
          <w:sz w:val="24"/>
          <w:szCs w:val="24"/>
        </w:rPr>
      </w:pPr>
      <w:r>
        <w:rPr>
          <w:rFonts w:ascii="Times New Roman" w:hAnsi="Times New Roman" w:cs="Times New Roman"/>
          <w:b/>
          <w:bCs/>
          <w:i/>
          <w:iCs/>
          <w:sz w:val="24"/>
          <w:szCs w:val="24"/>
        </w:rPr>
        <w:t>Integrated Development Environment</w:t>
      </w:r>
    </w:p>
    <w:p w14:paraId="3C9760F9" w14:textId="77777777" w:rsidR="005E13BB" w:rsidRPr="00F66845" w:rsidRDefault="005E13BB" w:rsidP="005911B9">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Visual Studio Code (VS Code) was used as the primary development environment for writing the system code. It provided an efficient workspace for editing Vue.js components, writing JavaScript logic, designing responsive layouts with Tailwind CSS, testing Service Workers, and running database migrations.</w:t>
      </w:r>
    </w:p>
    <w:p w14:paraId="1670025B" w14:textId="77777777" w:rsidR="005E13BB" w:rsidRPr="00F66845" w:rsidRDefault="005E13BB" w:rsidP="005911B9">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IDE environment was augmented with specialized development extensions, including </w:t>
      </w:r>
      <w:proofErr w:type="spellStart"/>
      <w:r>
        <w:rPr>
          <w:rFonts w:ascii="Times New Roman" w:hAnsi="Times New Roman" w:cs="Times New Roman"/>
          <w:sz w:val="24"/>
          <w:szCs w:val="24"/>
        </w:rPr>
        <w:t>ESLint</w:t>
      </w:r>
      <w:proofErr w:type="spellEnd"/>
      <w:r>
        <w:rPr>
          <w:rFonts w:ascii="Times New Roman" w:hAnsi="Times New Roman" w:cs="Times New Roman"/>
          <w:sz w:val="24"/>
          <w:szCs w:val="24"/>
        </w:rPr>
        <w:t xml:space="preserve"> for static syntax analysis and unhandled promise detection, Prettier for deterministic code formatting, Tailwind CSS IntelliSense for real-time utility class validation and autocomplete, TypeScript and JavaScript Language Features for real-time compiler diagnostics, </w:t>
      </w:r>
      <w:proofErr w:type="spellStart"/>
      <w:r>
        <w:rPr>
          <w:rFonts w:ascii="Times New Roman" w:hAnsi="Times New Roman" w:cs="Times New Roman"/>
          <w:sz w:val="24"/>
          <w:szCs w:val="24"/>
        </w:rPr>
        <w:t>GitLens</w:t>
      </w:r>
      <w:proofErr w:type="spellEnd"/>
      <w:r>
        <w:rPr>
          <w:rFonts w:ascii="Times New Roman" w:hAnsi="Times New Roman" w:cs="Times New Roman"/>
          <w:sz w:val="24"/>
          <w:szCs w:val="24"/>
        </w:rPr>
        <w:t xml:space="preserve"> for commit tracking and collaborative feature-branch merges, and PostgreSQL tools for direct query execution </w:t>
      </w:r>
      <w:r>
        <w:rPr>
          <w:rFonts w:ascii="Times New Roman" w:hAnsi="Times New Roman" w:cs="Times New Roman"/>
          <w:sz w:val="24"/>
          <w:szCs w:val="24"/>
        </w:rPr>
        <w:lastRenderedPageBreak/>
        <w:t>and schema inspection. The integrated terminal within VS Code facilitated the continuous execution of local Node.js development servers, automated compilation pipelines, and Git version control operations.</w:t>
      </w:r>
    </w:p>
    <w:p w14:paraId="2E36B9A3" w14:textId="77777777" w:rsidR="005911B9" w:rsidRDefault="005911B9" w:rsidP="005E13BB">
      <w:pPr>
        <w:spacing w:line="360" w:lineRule="auto"/>
        <w:jc w:val="both"/>
        <w:rPr>
          <w:rFonts w:ascii="Times New Roman" w:hAnsi="Times New Roman" w:cs="Times New Roman"/>
          <w:b/>
          <w:bCs/>
          <w:i/>
          <w:iCs/>
          <w:sz w:val="24"/>
          <w:szCs w:val="24"/>
        </w:rPr>
      </w:pPr>
    </w:p>
    <w:p w14:paraId="621724FD" w14:textId="2817A58C" w:rsidR="005E13BB" w:rsidRPr="005911B9" w:rsidRDefault="005E13BB" w:rsidP="005E13BB">
      <w:pPr>
        <w:spacing w:line="360" w:lineRule="auto"/>
        <w:jc w:val="both"/>
        <w:rPr>
          <w:rFonts w:ascii="Times New Roman" w:hAnsi="Times New Roman" w:cs="Times New Roman"/>
          <w:b/>
          <w:bCs/>
          <w:i/>
          <w:iCs/>
          <w:sz w:val="24"/>
          <w:szCs w:val="24"/>
        </w:rPr>
      </w:pPr>
      <w:r>
        <w:rPr>
          <w:rFonts w:ascii="Times New Roman" w:hAnsi="Times New Roman" w:cs="Times New Roman"/>
          <w:b/>
          <w:bCs/>
          <w:i/>
          <w:iCs/>
          <w:sz w:val="24"/>
          <w:szCs w:val="24"/>
        </w:rPr>
        <w:t>Back-End Framework</w:t>
      </w:r>
    </w:p>
    <w:p w14:paraId="2CF2E623" w14:textId="77777777" w:rsidR="005E13BB" w:rsidRDefault="005E13BB" w:rsidP="005911B9">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backend for </w:t>
      </w:r>
      <w:proofErr w:type="spellStart"/>
      <w:r>
        <w:rPr>
          <w:rFonts w:ascii="Times New Roman" w:hAnsi="Times New Roman" w:cs="Times New Roman"/>
          <w:sz w:val="24"/>
          <w:szCs w:val="24"/>
        </w:rPr>
        <w:t>SmartBand</w:t>
      </w:r>
      <w:proofErr w:type="spellEnd"/>
      <w:r>
        <w:rPr>
          <w:rFonts w:ascii="Times New Roman" w:hAnsi="Times New Roman" w:cs="Times New Roman"/>
          <w:sz w:val="24"/>
          <w:szCs w:val="24"/>
        </w:rPr>
        <w:t xml:space="preserve"> was designed to easily handle moments when many musicians use the system at the same time—such as when an urgent call-time is announced. Instead of managing and paying for a traditional server, the researchers used </w:t>
      </w:r>
      <w:proofErr w:type="spellStart"/>
      <w:r>
        <w:rPr>
          <w:rFonts w:ascii="Times New Roman" w:hAnsi="Times New Roman" w:cs="Times New Roman"/>
          <w:sz w:val="24"/>
          <w:szCs w:val="24"/>
        </w:rPr>
        <w:t>Supabase</w:t>
      </w:r>
      <w:proofErr w:type="spellEnd"/>
      <w:r>
        <w:rPr>
          <w:rFonts w:ascii="Times New Roman" w:hAnsi="Times New Roman" w:cs="Times New Roman"/>
          <w:sz w:val="24"/>
          <w:szCs w:val="24"/>
        </w:rPr>
        <w:t>, a cloud Backend-as-a-Service platform powered by PostgreSQL. This provides automated APIs, live data updates, and secure user authentication without requiring complex server maintenance.</w:t>
      </w:r>
    </w:p>
    <w:p w14:paraId="340F5505" w14:textId="77777777" w:rsidR="005911B9" w:rsidRPr="00F66845" w:rsidRDefault="005911B9" w:rsidP="005911B9">
      <w:pPr>
        <w:spacing w:line="360" w:lineRule="auto"/>
        <w:ind w:firstLine="720"/>
        <w:jc w:val="both"/>
        <w:rPr>
          <w:rFonts w:ascii="Times New Roman" w:hAnsi="Times New Roman" w:cs="Times New Roman"/>
          <w:sz w:val="24"/>
          <w:szCs w:val="24"/>
        </w:rPr>
      </w:pPr>
    </w:p>
    <w:p w14:paraId="7D739996" w14:textId="50E0F9D1" w:rsidR="005E13BB" w:rsidRPr="00F66845" w:rsidRDefault="005E13BB" w:rsidP="005E13BB">
      <w:pPr>
        <w:spacing w:line="360" w:lineRule="auto"/>
        <w:jc w:val="both"/>
        <w:rPr>
          <w:rFonts w:ascii="Times New Roman" w:hAnsi="Times New Roman" w:cs="Times New Roman"/>
          <w:b/>
          <w:bCs/>
          <w:sz w:val="24"/>
          <w:szCs w:val="24"/>
        </w:rPr>
      </w:pPr>
      <w:bookmarkStart w:id="77" w:name="_Toc900119"/>
      <w:r>
        <w:rPr>
          <w:rFonts w:ascii="Times New Roman" w:hAnsi="Times New Roman" w:cs="Times New Roman"/>
          <w:b/>
          <w:bCs/>
          <w:sz w:val="24"/>
          <w:szCs w:val="24"/>
        </w:rPr>
        <w:t>Table 27</w:t>
      </w:r>
      <w:bookmarkEnd w:id="77"/>
    </w:p>
    <w:p w14:paraId="56D81DA1" w14:textId="77777777" w:rsidR="005E13BB" w:rsidRPr="00B9294A" w:rsidRDefault="005E13BB" w:rsidP="005E13BB">
      <w:pPr>
        <w:spacing w:line="360"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Back-End Framework Used in </w:t>
      </w:r>
      <w:proofErr w:type="spellStart"/>
      <w:r>
        <w:rPr>
          <w:rFonts w:ascii="Times New Roman" w:hAnsi="Times New Roman" w:cs="Times New Roman"/>
          <w:i/>
          <w:iCs/>
          <w:sz w:val="24"/>
          <w:szCs w:val="24"/>
        </w:rPr>
        <w:t>SmartBand</w:t>
      </w:r>
      <w:proofErr w:type="spellEnd"/>
      <w:r>
        <w:rPr>
          <w:rFonts w:ascii="Times New Roman" w:hAnsi="Times New Roman" w:cs="Times New Roman"/>
          <w:i/>
          <w:iCs/>
          <w:sz w:val="24"/>
          <w:szCs w:val="24"/>
        </w:rPr>
        <w:t xml:space="preserve"> Progressive Web Application</w:t>
      </w:r>
    </w:p>
    <w:tbl>
      <w:tblPr>
        <w:tblW w:w="5000" w:type="pct"/>
        <w:tblBorders>
          <w:top w:val="single" w:sz="4" w:space="0" w:color="auto"/>
          <w:bottom w:val="single" w:sz="4" w:space="0" w:color="auto"/>
        </w:tblBorders>
        <w:tblLook w:val="04A0" w:firstRow="1" w:lastRow="0" w:firstColumn="1" w:lastColumn="0" w:noHBand="0" w:noVBand="1"/>
      </w:tblPr>
      <w:tblGrid>
        <w:gridCol w:w="2214"/>
        <w:gridCol w:w="4842"/>
      </w:tblGrid>
      <w:tr w:rsidR="005E13BB" w:rsidRPr="00F66845" w14:paraId="701749AE" w14:textId="77777777" w:rsidTr="005911B9">
        <w:trPr>
          <w:cantSplit/>
          <w:tblHeader/>
        </w:trPr>
        <w:tc>
          <w:tcPr>
            <w:tcW w:w="1354" w:type="dxa"/>
            <w:tcBorders>
              <w:top w:val="single" w:sz="4" w:space="0" w:color="auto"/>
              <w:bottom w:val="single" w:sz="4" w:space="0" w:color="auto"/>
            </w:tcBorders>
            <w:tcMar>
              <w:top w:w="100" w:type="dxa"/>
              <w:left w:w="108" w:type="dxa"/>
              <w:bottom w:w="100" w:type="dxa"/>
              <w:right w:w="108" w:type="dxa"/>
            </w:tcMar>
            <w:hideMark/>
          </w:tcPr>
          <w:p w14:paraId="3BF5995B" w14:textId="77777777" w:rsidR="005E13BB" w:rsidRPr="00F66845" w:rsidRDefault="005E13BB" w:rsidP="005E13BB">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Framework / Tool</w:t>
            </w:r>
          </w:p>
        </w:tc>
        <w:tc>
          <w:tcPr>
            <w:tcW w:w="3646" w:type="dxa"/>
            <w:tcBorders>
              <w:top w:val="single" w:sz="4" w:space="0" w:color="auto"/>
              <w:bottom w:val="single" w:sz="4" w:space="0" w:color="auto"/>
            </w:tcBorders>
            <w:tcMar>
              <w:top w:w="100" w:type="dxa"/>
              <w:left w:w="108" w:type="dxa"/>
              <w:bottom w:w="100" w:type="dxa"/>
              <w:right w:w="108" w:type="dxa"/>
            </w:tcMar>
            <w:hideMark/>
          </w:tcPr>
          <w:p w14:paraId="5809192A" w14:textId="77777777" w:rsidR="005E13BB" w:rsidRPr="00F66845" w:rsidRDefault="005E13BB" w:rsidP="005E13BB">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Description / Role in the System</w:t>
            </w:r>
          </w:p>
        </w:tc>
      </w:tr>
      <w:tr w:rsidR="005E13BB" w:rsidRPr="00F66845" w14:paraId="68A6D001" w14:textId="77777777" w:rsidTr="005911B9">
        <w:trPr>
          <w:cantSplit/>
        </w:trPr>
        <w:tc>
          <w:tcPr>
            <w:tcW w:w="1354" w:type="dxa"/>
            <w:tcBorders>
              <w:top w:val="single" w:sz="4" w:space="0" w:color="auto"/>
            </w:tcBorders>
            <w:tcMar>
              <w:top w:w="100" w:type="dxa"/>
              <w:left w:w="120" w:type="dxa"/>
              <w:bottom w:w="100" w:type="dxa"/>
              <w:right w:w="120" w:type="dxa"/>
            </w:tcMar>
            <w:hideMark/>
          </w:tcPr>
          <w:p w14:paraId="487287DB" w14:textId="77777777" w:rsidR="005E13BB" w:rsidRPr="00F66845" w:rsidRDefault="005E13BB" w:rsidP="005E13BB">
            <w:p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Supabase</w:t>
            </w:r>
            <w:proofErr w:type="spellEnd"/>
            <w:r>
              <w:rPr>
                <w:rFonts w:ascii="Times New Roman" w:hAnsi="Times New Roman" w:cs="Times New Roman"/>
                <w:sz w:val="24"/>
                <w:szCs w:val="24"/>
              </w:rPr>
              <w:t xml:space="preserve"> Cloud (BaaS)</w:t>
            </w:r>
          </w:p>
        </w:tc>
        <w:tc>
          <w:tcPr>
            <w:tcW w:w="3646" w:type="dxa"/>
            <w:tcBorders>
              <w:top w:val="single" w:sz="4" w:space="0" w:color="auto"/>
            </w:tcBorders>
            <w:tcMar>
              <w:top w:w="100" w:type="dxa"/>
              <w:left w:w="120" w:type="dxa"/>
              <w:bottom w:w="100" w:type="dxa"/>
              <w:right w:w="120" w:type="dxa"/>
            </w:tcMar>
            <w:hideMark/>
          </w:tcPr>
          <w:p w14:paraId="6CD2A8E8" w14:textId="77777777" w:rsidR="005E13BB" w:rsidRPr="00F66845" w:rsidRDefault="005E13BB" w:rsidP="005E13BB">
            <w:pPr>
              <w:spacing w:line="360" w:lineRule="auto"/>
              <w:jc w:val="both"/>
              <w:rPr>
                <w:rFonts w:ascii="Times New Roman" w:hAnsi="Times New Roman" w:cs="Times New Roman"/>
                <w:sz w:val="24"/>
                <w:szCs w:val="24"/>
              </w:rPr>
            </w:pPr>
            <w:r>
              <w:rPr>
                <w:rFonts w:ascii="Times New Roman" w:hAnsi="Times New Roman" w:cs="Times New Roman"/>
                <w:sz w:val="24"/>
                <w:szCs w:val="24"/>
              </w:rPr>
              <w:t>Serves as the cloud backend for the system. It hosts the database, user authentication, automated APIs, and real-time features without needing a separate physical server.</w:t>
            </w:r>
          </w:p>
        </w:tc>
      </w:tr>
      <w:tr w:rsidR="005E13BB" w:rsidRPr="00F66845" w14:paraId="02F3A756" w14:textId="77777777" w:rsidTr="005911B9">
        <w:trPr>
          <w:cantSplit/>
        </w:trPr>
        <w:tc>
          <w:tcPr>
            <w:tcW w:w="1354" w:type="dxa"/>
            <w:tcMar>
              <w:top w:w="100" w:type="dxa"/>
              <w:left w:w="120" w:type="dxa"/>
              <w:bottom w:w="100" w:type="dxa"/>
              <w:right w:w="120" w:type="dxa"/>
            </w:tcMar>
            <w:hideMark/>
          </w:tcPr>
          <w:p w14:paraId="62869CCA" w14:textId="77777777" w:rsidR="005E13BB" w:rsidRPr="00F66845" w:rsidRDefault="005E13BB" w:rsidP="005E13BB">
            <w:p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Supabase</w:t>
            </w:r>
            <w:proofErr w:type="spellEnd"/>
            <w:r>
              <w:rPr>
                <w:rFonts w:ascii="Times New Roman" w:hAnsi="Times New Roman" w:cs="Times New Roman"/>
                <w:sz w:val="24"/>
                <w:szCs w:val="24"/>
              </w:rPr>
              <w:t xml:space="preserve"> Authentication</w:t>
            </w:r>
          </w:p>
        </w:tc>
        <w:tc>
          <w:tcPr>
            <w:tcW w:w="3646" w:type="dxa"/>
            <w:tcMar>
              <w:top w:w="100" w:type="dxa"/>
              <w:left w:w="120" w:type="dxa"/>
              <w:bottom w:w="100" w:type="dxa"/>
              <w:right w:w="120" w:type="dxa"/>
            </w:tcMar>
            <w:hideMark/>
          </w:tcPr>
          <w:p w14:paraId="6139D6D6" w14:textId="77777777" w:rsidR="005E13BB" w:rsidRPr="00F66845" w:rsidRDefault="005E13BB" w:rsidP="005E13BB">
            <w:pPr>
              <w:spacing w:line="360" w:lineRule="auto"/>
              <w:jc w:val="both"/>
              <w:rPr>
                <w:rFonts w:ascii="Times New Roman" w:hAnsi="Times New Roman" w:cs="Times New Roman"/>
                <w:sz w:val="24"/>
                <w:szCs w:val="24"/>
              </w:rPr>
            </w:pPr>
            <w:r>
              <w:rPr>
                <w:rFonts w:ascii="Times New Roman" w:hAnsi="Times New Roman" w:cs="Times New Roman"/>
                <w:sz w:val="24"/>
                <w:szCs w:val="24"/>
              </w:rPr>
              <w:t>Handles member login, account creation, and password security. Newly registered members are put on hold automatically until an administrator approves their account.</w:t>
            </w:r>
          </w:p>
        </w:tc>
      </w:tr>
      <w:tr w:rsidR="005E13BB" w:rsidRPr="00F66845" w14:paraId="2049A46F" w14:textId="77777777" w:rsidTr="005911B9">
        <w:tc>
          <w:tcPr>
            <w:tcW w:w="1354" w:type="dxa"/>
            <w:hideMark/>
          </w:tcPr>
          <w:p w14:paraId="58674EAE" w14:textId="77777777" w:rsidR="005E13BB" w:rsidRPr="00F66845" w:rsidRDefault="005E13BB" w:rsidP="005E13BB">
            <w:p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Supabase</w:t>
            </w:r>
            <w:proofErr w:type="spellEnd"/>
            <w:r>
              <w:rPr>
                <w:rFonts w:ascii="Times New Roman" w:hAnsi="Times New Roman" w:cs="Times New Roman"/>
                <w:sz w:val="24"/>
                <w:szCs w:val="24"/>
              </w:rPr>
              <w:t xml:space="preserve"> Realtime </w:t>
            </w:r>
            <w:r>
              <w:rPr>
                <w:rFonts w:ascii="Times New Roman" w:hAnsi="Times New Roman" w:cs="Times New Roman"/>
                <w:sz w:val="24"/>
                <w:szCs w:val="24"/>
              </w:rPr>
              <w:lastRenderedPageBreak/>
              <w:t>Engine</w:t>
            </w:r>
          </w:p>
        </w:tc>
        <w:tc>
          <w:tcPr>
            <w:tcW w:w="3646" w:type="dxa"/>
            <w:hideMark/>
          </w:tcPr>
          <w:p w14:paraId="0E424B26" w14:textId="77777777" w:rsidR="005E13BB" w:rsidRPr="00F66845" w:rsidRDefault="005E13BB" w:rsidP="005E13BB">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Keeps data synchronized live across all devices. </w:t>
            </w:r>
            <w:r>
              <w:rPr>
                <w:rFonts w:ascii="Times New Roman" w:hAnsi="Times New Roman" w:cs="Times New Roman"/>
                <w:sz w:val="24"/>
                <w:szCs w:val="24"/>
              </w:rPr>
              <w:lastRenderedPageBreak/>
              <w:t>When an officer posts an announcement or records attendance, members see the updates instantly without refreshing the page.</w:t>
            </w:r>
          </w:p>
        </w:tc>
      </w:tr>
    </w:tbl>
    <w:p w14:paraId="4435EF92" w14:textId="77777777" w:rsidR="005E13BB" w:rsidRPr="00F66845" w:rsidRDefault="005E13BB" w:rsidP="005E13BB">
      <w:pPr>
        <w:spacing w:line="360" w:lineRule="auto"/>
        <w:jc w:val="both"/>
        <w:rPr>
          <w:rFonts w:ascii="Times New Roman" w:hAnsi="Times New Roman" w:cs="Times New Roman"/>
          <w:sz w:val="24"/>
          <w:szCs w:val="24"/>
        </w:rPr>
      </w:pPr>
    </w:p>
    <w:p w14:paraId="6434852F" w14:textId="77777777" w:rsidR="005E13BB" w:rsidRPr="00F66845" w:rsidRDefault="005E13BB" w:rsidP="005911B9">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Using </w:t>
      </w:r>
      <w:proofErr w:type="spellStart"/>
      <w:r>
        <w:rPr>
          <w:rFonts w:ascii="Times New Roman" w:hAnsi="Times New Roman" w:cs="Times New Roman"/>
          <w:sz w:val="24"/>
          <w:szCs w:val="24"/>
        </w:rPr>
        <w:t>Supabase</w:t>
      </w:r>
      <w:proofErr w:type="spellEnd"/>
      <w:r>
        <w:rPr>
          <w:rFonts w:ascii="Times New Roman" w:hAnsi="Times New Roman" w:cs="Times New Roman"/>
          <w:sz w:val="24"/>
          <w:szCs w:val="24"/>
        </w:rPr>
        <w:t xml:space="preserve"> allows the app to fetch information quickly and receive live updates over </w:t>
      </w:r>
      <w:proofErr w:type="spellStart"/>
      <w:r>
        <w:rPr>
          <w:rFonts w:ascii="Times New Roman" w:hAnsi="Times New Roman" w:cs="Times New Roman"/>
          <w:sz w:val="24"/>
          <w:szCs w:val="24"/>
        </w:rPr>
        <w:t>WebSockets</w:t>
      </w:r>
      <w:proofErr w:type="spellEnd"/>
      <w:r>
        <w:rPr>
          <w:rFonts w:ascii="Times New Roman" w:hAnsi="Times New Roman" w:cs="Times New Roman"/>
          <w:sz w:val="24"/>
          <w:szCs w:val="24"/>
        </w:rPr>
        <w:t>. This ensures that attendance confirmations and urgent announcements appear immediately on all devices without needing to refresh the page.</w:t>
      </w:r>
    </w:p>
    <w:p w14:paraId="07A23C71" w14:textId="77777777" w:rsidR="005911B9" w:rsidRDefault="005911B9" w:rsidP="005E13BB">
      <w:pPr>
        <w:spacing w:line="360" w:lineRule="auto"/>
        <w:jc w:val="both"/>
        <w:rPr>
          <w:rFonts w:ascii="Times New Roman" w:hAnsi="Times New Roman" w:cs="Times New Roman"/>
          <w:sz w:val="24"/>
          <w:szCs w:val="24"/>
        </w:rPr>
      </w:pPr>
    </w:p>
    <w:p w14:paraId="4DE65169" w14:textId="1D98BD48" w:rsidR="005E13BB" w:rsidRPr="005911B9" w:rsidRDefault="005E13BB" w:rsidP="005E13BB">
      <w:pPr>
        <w:spacing w:line="360" w:lineRule="auto"/>
        <w:jc w:val="both"/>
        <w:rPr>
          <w:rFonts w:ascii="Times New Roman" w:hAnsi="Times New Roman" w:cs="Times New Roman"/>
          <w:b/>
          <w:bCs/>
          <w:i/>
          <w:iCs/>
          <w:sz w:val="24"/>
          <w:szCs w:val="24"/>
        </w:rPr>
      </w:pPr>
      <w:r>
        <w:rPr>
          <w:rFonts w:ascii="Times New Roman" w:hAnsi="Times New Roman" w:cs="Times New Roman"/>
          <w:b/>
          <w:bCs/>
          <w:i/>
          <w:iCs/>
          <w:sz w:val="24"/>
          <w:szCs w:val="24"/>
        </w:rPr>
        <w:t>Front-End Frameworks and Interface Technologies</w:t>
      </w:r>
    </w:p>
    <w:p w14:paraId="17CE1438" w14:textId="77777777" w:rsidR="005E13BB" w:rsidRPr="00F66845" w:rsidRDefault="005E13BB" w:rsidP="005911B9">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user interface was built to be simple and easy to use for all musicians, from veteran senior players to young students. To make the system fast and easy to install without an app store, the researchers used the Progressive Web Application (PWA) standard combined with Vue.js 3, Vite, Vue Router, </w:t>
      </w:r>
      <w:proofErr w:type="spellStart"/>
      <w:r>
        <w:rPr>
          <w:rFonts w:ascii="Times New Roman" w:hAnsi="Times New Roman" w:cs="Times New Roman"/>
          <w:sz w:val="24"/>
          <w:szCs w:val="24"/>
        </w:rPr>
        <w:t>Pinia</w:t>
      </w:r>
      <w:proofErr w:type="spellEnd"/>
      <w:r>
        <w:rPr>
          <w:rFonts w:ascii="Times New Roman" w:hAnsi="Times New Roman" w:cs="Times New Roman"/>
          <w:sz w:val="24"/>
          <w:szCs w:val="24"/>
        </w:rPr>
        <w:t xml:space="preserve">, Tailwind CSS, and </w:t>
      </w:r>
      <w:proofErr w:type="spellStart"/>
      <w:r>
        <w:rPr>
          <w:rFonts w:ascii="Times New Roman" w:hAnsi="Times New Roman" w:cs="Times New Roman"/>
          <w:sz w:val="24"/>
          <w:szCs w:val="24"/>
        </w:rPr>
        <w:t>Lucide</w:t>
      </w:r>
      <w:proofErr w:type="spellEnd"/>
      <w:r>
        <w:rPr>
          <w:rFonts w:ascii="Times New Roman" w:hAnsi="Times New Roman" w:cs="Times New Roman"/>
          <w:sz w:val="24"/>
          <w:szCs w:val="24"/>
        </w:rPr>
        <w:t xml:space="preserve"> icons.</w:t>
      </w:r>
    </w:p>
    <w:p w14:paraId="6192DA40" w14:textId="77777777" w:rsidR="005911B9" w:rsidRDefault="005911B9" w:rsidP="005E13BB">
      <w:pPr>
        <w:spacing w:line="360" w:lineRule="auto"/>
        <w:jc w:val="both"/>
        <w:rPr>
          <w:rFonts w:ascii="Times New Roman" w:hAnsi="Times New Roman" w:cs="Times New Roman"/>
          <w:b/>
          <w:bCs/>
          <w:sz w:val="24"/>
          <w:szCs w:val="24"/>
        </w:rPr>
      </w:pPr>
    </w:p>
    <w:p w14:paraId="57EA7179" w14:textId="61DC9A65" w:rsidR="005E13BB" w:rsidRPr="00F66845" w:rsidRDefault="005E13BB" w:rsidP="005E13BB">
      <w:pPr>
        <w:spacing w:line="360" w:lineRule="auto"/>
        <w:jc w:val="both"/>
        <w:rPr>
          <w:rFonts w:ascii="Times New Roman" w:hAnsi="Times New Roman" w:cs="Times New Roman"/>
          <w:b/>
          <w:bCs/>
          <w:sz w:val="24"/>
          <w:szCs w:val="24"/>
        </w:rPr>
      </w:pPr>
      <w:bookmarkStart w:id="78" w:name="_Toc900120"/>
      <w:r>
        <w:rPr>
          <w:rFonts w:ascii="Times New Roman" w:hAnsi="Times New Roman" w:cs="Times New Roman"/>
          <w:b/>
          <w:bCs/>
          <w:sz w:val="24"/>
          <w:szCs w:val="24"/>
        </w:rPr>
        <w:t>Table 28</w:t>
      </w:r>
      <w:bookmarkEnd w:id="78"/>
    </w:p>
    <w:p w14:paraId="58101396" w14:textId="77777777" w:rsidR="005E13BB" w:rsidRPr="00B9294A" w:rsidRDefault="005E13BB" w:rsidP="005E13BB">
      <w:pPr>
        <w:spacing w:line="360"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Front-End Frameworks and Interface Technologies Used in </w:t>
      </w:r>
      <w:proofErr w:type="spellStart"/>
      <w:r>
        <w:rPr>
          <w:rFonts w:ascii="Times New Roman" w:hAnsi="Times New Roman" w:cs="Times New Roman"/>
          <w:i/>
          <w:iCs/>
          <w:sz w:val="24"/>
          <w:szCs w:val="24"/>
        </w:rPr>
        <w:t>SmartBand</w:t>
      </w:r>
      <w:proofErr w:type="spellEnd"/>
    </w:p>
    <w:tbl>
      <w:tblPr>
        <w:tblW w:w="5000" w:type="pct"/>
        <w:tblBorders>
          <w:top w:val="single" w:sz="4" w:space="0" w:color="auto"/>
          <w:bottom w:val="single" w:sz="4" w:space="0" w:color="auto"/>
        </w:tblBorders>
        <w:tblLook w:val="04A0" w:firstRow="1" w:lastRow="0" w:firstColumn="1" w:lastColumn="0" w:noHBand="0" w:noVBand="1"/>
      </w:tblPr>
      <w:tblGrid>
        <w:gridCol w:w="2115"/>
        <w:gridCol w:w="4941"/>
      </w:tblGrid>
      <w:tr w:rsidR="005E13BB" w:rsidRPr="00F66845" w14:paraId="406DE4DC" w14:textId="77777777" w:rsidTr="005911B9">
        <w:trPr>
          <w:cantSplit/>
          <w:tblHeader/>
        </w:trPr>
        <w:tc>
          <w:tcPr>
            <w:tcW w:w="1354" w:type="dxa"/>
            <w:tcBorders>
              <w:top w:val="single" w:sz="4" w:space="0" w:color="auto"/>
              <w:bottom w:val="single" w:sz="4" w:space="0" w:color="auto"/>
            </w:tcBorders>
            <w:tcMar>
              <w:top w:w="100" w:type="dxa"/>
              <w:left w:w="108" w:type="dxa"/>
              <w:bottom w:w="100" w:type="dxa"/>
              <w:right w:w="108" w:type="dxa"/>
            </w:tcMar>
            <w:hideMark/>
          </w:tcPr>
          <w:p w14:paraId="7BCC3928" w14:textId="77777777" w:rsidR="005E13BB" w:rsidRPr="00F66845" w:rsidRDefault="005E13BB" w:rsidP="005911B9">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Framework / Tool</w:t>
            </w:r>
          </w:p>
        </w:tc>
        <w:tc>
          <w:tcPr>
            <w:tcW w:w="3646" w:type="dxa"/>
            <w:tcBorders>
              <w:top w:val="single" w:sz="4" w:space="0" w:color="auto"/>
              <w:bottom w:val="single" w:sz="4" w:space="0" w:color="auto"/>
            </w:tcBorders>
            <w:tcMar>
              <w:top w:w="100" w:type="dxa"/>
              <w:left w:w="108" w:type="dxa"/>
              <w:bottom w:w="100" w:type="dxa"/>
              <w:right w:w="108" w:type="dxa"/>
            </w:tcMar>
            <w:hideMark/>
          </w:tcPr>
          <w:p w14:paraId="64B9A14D" w14:textId="77777777" w:rsidR="005E13BB" w:rsidRPr="00F66845" w:rsidRDefault="005E13BB" w:rsidP="005911B9">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Description / Role in the System</w:t>
            </w:r>
          </w:p>
        </w:tc>
      </w:tr>
      <w:tr w:rsidR="005E13BB" w:rsidRPr="00F66845" w14:paraId="2D7E0A9D" w14:textId="77777777" w:rsidTr="005911B9">
        <w:trPr>
          <w:cantSplit/>
        </w:trPr>
        <w:tc>
          <w:tcPr>
            <w:tcW w:w="1354" w:type="dxa"/>
            <w:tcBorders>
              <w:top w:val="single" w:sz="4" w:space="0" w:color="auto"/>
            </w:tcBorders>
            <w:tcMar>
              <w:top w:w="100" w:type="dxa"/>
              <w:left w:w="120" w:type="dxa"/>
              <w:bottom w:w="100" w:type="dxa"/>
              <w:right w:w="120" w:type="dxa"/>
            </w:tcMar>
            <w:hideMark/>
          </w:tcPr>
          <w:p w14:paraId="52F19640" w14:textId="77777777" w:rsidR="005E13BB" w:rsidRPr="00F66845" w:rsidRDefault="005E13BB" w:rsidP="005911B9">
            <w:pPr>
              <w:spacing w:line="276" w:lineRule="auto"/>
              <w:jc w:val="both"/>
              <w:rPr>
                <w:rFonts w:ascii="Times New Roman" w:hAnsi="Times New Roman" w:cs="Times New Roman"/>
                <w:sz w:val="24"/>
                <w:szCs w:val="24"/>
              </w:rPr>
            </w:pPr>
            <w:r>
              <w:rPr>
                <w:rFonts w:ascii="Times New Roman" w:hAnsi="Times New Roman" w:cs="Times New Roman"/>
                <w:sz w:val="24"/>
                <w:szCs w:val="24"/>
              </w:rPr>
              <w:t>Progressive Web App (PWA)</w:t>
            </w:r>
          </w:p>
        </w:tc>
        <w:tc>
          <w:tcPr>
            <w:tcW w:w="3646" w:type="dxa"/>
            <w:tcBorders>
              <w:top w:val="single" w:sz="4" w:space="0" w:color="auto"/>
            </w:tcBorders>
            <w:tcMar>
              <w:top w:w="100" w:type="dxa"/>
              <w:left w:w="120" w:type="dxa"/>
              <w:bottom w:w="100" w:type="dxa"/>
              <w:right w:w="120" w:type="dxa"/>
            </w:tcMar>
            <w:hideMark/>
          </w:tcPr>
          <w:p w14:paraId="191DF649" w14:textId="77777777" w:rsidR="005E13BB" w:rsidRPr="00F66845" w:rsidRDefault="005E13BB" w:rsidP="005911B9">
            <w:pPr>
              <w:spacing w:line="276" w:lineRule="auto"/>
              <w:jc w:val="both"/>
              <w:rPr>
                <w:rFonts w:ascii="Times New Roman" w:hAnsi="Times New Roman" w:cs="Times New Roman"/>
                <w:sz w:val="24"/>
                <w:szCs w:val="24"/>
              </w:rPr>
            </w:pPr>
            <w:r>
              <w:rPr>
                <w:rFonts w:ascii="Times New Roman" w:hAnsi="Times New Roman" w:cs="Times New Roman"/>
                <w:sz w:val="24"/>
                <w:szCs w:val="24"/>
              </w:rPr>
              <w:t>Allows band members to install the system directly to their phone or desktop home screen like a mobile app, without needing an app store.</w:t>
            </w:r>
          </w:p>
        </w:tc>
      </w:tr>
      <w:tr w:rsidR="005E13BB" w:rsidRPr="00F66845" w14:paraId="3FA784E6" w14:textId="77777777" w:rsidTr="005911B9">
        <w:trPr>
          <w:cantSplit/>
        </w:trPr>
        <w:tc>
          <w:tcPr>
            <w:tcW w:w="1354" w:type="dxa"/>
            <w:tcMar>
              <w:top w:w="100" w:type="dxa"/>
              <w:left w:w="120" w:type="dxa"/>
              <w:bottom w:w="100" w:type="dxa"/>
              <w:right w:w="120" w:type="dxa"/>
            </w:tcMar>
            <w:hideMark/>
          </w:tcPr>
          <w:p w14:paraId="5769F66F" w14:textId="77777777" w:rsidR="005E13BB" w:rsidRPr="00F66845" w:rsidRDefault="005E13BB" w:rsidP="005911B9">
            <w:pPr>
              <w:spacing w:line="276" w:lineRule="auto"/>
              <w:jc w:val="both"/>
              <w:rPr>
                <w:rFonts w:ascii="Times New Roman" w:hAnsi="Times New Roman" w:cs="Times New Roman"/>
                <w:sz w:val="24"/>
                <w:szCs w:val="24"/>
              </w:rPr>
            </w:pPr>
            <w:r>
              <w:rPr>
                <w:rFonts w:ascii="Times New Roman" w:hAnsi="Times New Roman" w:cs="Times New Roman"/>
                <w:sz w:val="24"/>
                <w:szCs w:val="24"/>
              </w:rPr>
              <w:lastRenderedPageBreak/>
              <w:t>Vue.js 3 (Composition API)</w:t>
            </w:r>
          </w:p>
        </w:tc>
        <w:tc>
          <w:tcPr>
            <w:tcW w:w="3646" w:type="dxa"/>
            <w:tcMar>
              <w:top w:w="100" w:type="dxa"/>
              <w:left w:w="120" w:type="dxa"/>
              <w:bottom w:w="100" w:type="dxa"/>
              <w:right w:w="120" w:type="dxa"/>
            </w:tcMar>
            <w:hideMark/>
          </w:tcPr>
          <w:p w14:paraId="171FF285" w14:textId="77777777" w:rsidR="005E13BB" w:rsidRPr="00F66845" w:rsidRDefault="005E13BB" w:rsidP="005911B9">
            <w:pPr>
              <w:spacing w:line="276" w:lineRule="auto"/>
              <w:jc w:val="both"/>
              <w:rPr>
                <w:rFonts w:ascii="Times New Roman" w:hAnsi="Times New Roman" w:cs="Times New Roman"/>
                <w:sz w:val="24"/>
                <w:szCs w:val="24"/>
              </w:rPr>
            </w:pPr>
            <w:r>
              <w:rPr>
                <w:rFonts w:ascii="Times New Roman" w:hAnsi="Times New Roman" w:cs="Times New Roman"/>
                <w:sz w:val="24"/>
                <w:szCs w:val="24"/>
              </w:rPr>
              <w:t>The main frontend framework used to build interactive, fast-loading user interfaces like the attendance tracker, event calendar, and availability schedule.</w:t>
            </w:r>
          </w:p>
        </w:tc>
      </w:tr>
      <w:tr w:rsidR="005E13BB" w:rsidRPr="00F66845" w14:paraId="068DBBEA" w14:textId="77777777" w:rsidTr="005911B9">
        <w:trPr>
          <w:cantSplit/>
        </w:trPr>
        <w:tc>
          <w:tcPr>
            <w:tcW w:w="1354" w:type="dxa"/>
            <w:tcMar>
              <w:top w:w="100" w:type="dxa"/>
              <w:left w:w="120" w:type="dxa"/>
              <w:bottom w:w="100" w:type="dxa"/>
              <w:right w:w="120" w:type="dxa"/>
            </w:tcMar>
            <w:hideMark/>
          </w:tcPr>
          <w:p w14:paraId="18A24852" w14:textId="77777777" w:rsidR="005E13BB" w:rsidRPr="00F66845" w:rsidRDefault="005E13BB" w:rsidP="005911B9">
            <w:pPr>
              <w:spacing w:line="276" w:lineRule="auto"/>
              <w:jc w:val="both"/>
              <w:rPr>
                <w:rFonts w:ascii="Times New Roman" w:hAnsi="Times New Roman" w:cs="Times New Roman"/>
                <w:sz w:val="24"/>
                <w:szCs w:val="24"/>
              </w:rPr>
            </w:pPr>
            <w:r>
              <w:rPr>
                <w:rFonts w:ascii="Times New Roman" w:hAnsi="Times New Roman" w:cs="Times New Roman"/>
                <w:sz w:val="24"/>
                <w:szCs w:val="24"/>
              </w:rPr>
              <w:t>Vite 8</w:t>
            </w:r>
          </w:p>
        </w:tc>
        <w:tc>
          <w:tcPr>
            <w:tcW w:w="3646" w:type="dxa"/>
            <w:tcMar>
              <w:top w:w="100" w:type="dxa"/>
              <w:left w:w="120" w:type="dxa"/>
              <w:bottom w:w="100" w:type="dxa"/>
              <w:right w:w="120" w:type="dxa"/>
            </w:tcMar>
            <w:hideMark/>
          </w:tcPr>
          <w:p w14:paraId="24BD2052" w14:textId="77777777" w:rsidR="005E13BB" w:rsidRPr="00F66845" w:rsidRDefault="005E13BB" w:rsidP="005911B9">
            <w:pPr>
              <w:spacing w:line="276" w:lineRule="auto"/>
              <w:jc w:val="both"/>
              <w:rPr>
                <w:rFonts w:ascii="Times New Roman" w:hAnsi="Times New Roman" w:cs="Times New Roman"/>
                <w:sz w:val="24"/>
                <w:szCs w:val="24"/>
              </w:rPr>
            </w:pPr>
            <w:r>
              <w:rPr>
                <w:rFonts w:ascii="Times New Roman" w:hAnsi="Times New Roman" w:cs="Times New Roman"/>
                <w:sz w:val="24"/>
                <w:szCs w:val="24"/>
              </w:rPr>
              <w:t>The build tool used to compile and bundle the web application. It makes development fast and keeps the app file size small so it loads quickly on mobile data.</w:t>
            </w:r>
          </w:p>
        </w:tc>
      </w:tr>
      <w:tr w:rsidR="005E13BB" w:rsidRPr="00F66845" w14:paraId="2DC690DC" w14:textId="77777777" w:rsidTr="005911B9">
        <w:trPr>
          <w:cantSplit/>
        </w:trPr>
        <w:tc>
          <w:tcPr>
            <w:tcW w:w="1354" w:type="dxa"/>
            <w:tcMar>
              <w:top w:w="100" w:type="dxa"/>
              <w:left w:w="120" w:type="dxa"/>
              <w:bottom w:w="100" w:type="dxa"/>
              <w:right w:w="120" w:type="dxa"/>
            </w:tcMar>
            <w:hideMark/>
          </w:tcPr>
          <w:p w14:paraId="066EB67C" w14:textId="77777777" w:rsidR="005E13BB" w:rsidRPr="00F66845" w:rsidRDefault="005E13BB" w:rsidP="005911B9">
            <w:pPr>
              <w:spacing w:line="276" w:lineRule="auto"/>
              <w:jc w:val="both"/>
              <w:rPr>
                <w:rFonts w:ascii="Times New Roman" w:hAnsi="Times New Roman" w:cs="Times New Roman"/>
                <w:sz w:val="24"/>
                <w:szCs w:val="24"/>
              </w:rPr>
            </w:pPr>
            <w:r>
              <w:rPr>
                <w:rFonts w:ascii="Times New Roman" w:hAnsi="Times New Roman" w:cs="Times New Roman"/>
                <w:sz w:val="24"/>
                <w:szCs w:val="24"/>
              </w:rPr>
              <w:t>Vue Router 4</w:t>
            </w:r>
          </w:p>
        </w:tc>
        <w:tc>
          <w:tcPr>
            <w:tcW w:w="3646" w:type="dxa"/>
            <w:tcMar>
              <w:top w:w="100" w:type="dxa"/>
              <w:left w:w="120" w:type="dxa"/>
              <w:bottom w:w="100" w:type="dxa"/>
              <w:right w:w="120" w:type="dxa"/>
            </w:tcMar>
            <w:hideMark/>
          </w:tcPr>
          <w:p w14:paraId="605B688B" w14:textId="77777777" w:rsidR="005E13BB" w:rsidRPr="00F66845" w:rsidRDefault="005E13BB" w:rsidP="005911B9">
            <w:pPr>
              <w:spacing w:line="276" w:lineRule="auto"/>
              <w:jc w:val="both"/>
              <w:rPr>
                <w:rFonts w:ascii="Times New Roman" w:hAnsi="Times New Roman" w:cs="Times New Roman"/>
                <w:sz w:val="24"/>
                <w:szCs w:val="24"/>
              </w:rPr>
            </w:pPr>
            <w:r>
              <w:rPr>
                <w:rFonts w:ascii="Times New Roman" w:hAnsi="Times New Roman" w:cs="Times New Roman"/>
                <w:sz w:val="24"/>
                <w:szCs w:val="24"/>
              </w:rPr>
              <w:t>Handles navigation between different pages in the app (such as Home, Schedule, Members, Profile, and Admin) and prevents unauthorized users from opening protected pages.</w:t>
            </w:r>
          </w:p>
        </w:tc>
      </w:tr>
      <w:tr w:rsidR="005E13BB" w:rsidRPr="00F66845" w14:paraId="67E9A30F" w14:textId="77777777" w:rsidTr="005911B9">
        <w:tc>
          <w:tcPr>
            <w:tcW w:w="1354" w:type="dxa"/>
            <w:hideMark/>
          </w:tcPr>
          <w:p w14:paraId="35B02522" w14:textId="77777777" w:rsidR="005E13BB" w:rsidRPr="00F66845" w:rsidRDefault="005E13BB" w:rsidP="005911B9">
            <w:pPr>
              <w:spacing w:line="276" w:lineRule="auto"/>
              <w:jc w:val="both"/>
              <w:rPr>
                <w:rFonts w:ascii="Times New Roman" w:hAnsi="Times New Roman" w:cs="Times New Roman"/>
                <w:sz w:val="24"/>
                <w:szCs w:val="24"/>
              </w:rPr>
            </w:pPr>
            <w:proofErr w:type="spellStart"/>
            <w:r>
              <w:rPr>
                <w:rFonts w:ascii="Times New Roman" w:hAnsi="Times New Roman" w:cs="Times New Roman"/>
                <w:sz w:val="24"/>
                <w:szCs w:val="24"/>
              </w:rPr>
              <w:t>Pinia</w:t>
            </w:r>
            <w:proofErr w:type="spellEnd"/>
            <w:r>
              <w:rPr>
                <w:rFonts w:ascii="Times New Roman" w:hAnsi="Times New Roman" w:cs="Times New Roman"/>
                <w:sz w:val="24"/>
                <w:szCs w:val="24"/>
              </w:rPr>
              <w:t xml:space="preserve"> 2</w:t>
            </w:r>
          </w:p>
        </w:tc>
        <w:tc>
          <w:tcPr>
            <w:tcW w:w="3646" w:type="dxa"/>
            <w:hideMark/>
          </w:tcPr>
          <w:p w14:paraId="418D61B1" w14:textId="77777777" w:rsidR="005E13BB" w:rsidRPr="00F66845" w:rsidRDefault="005E13BB" w:rsidP="005911B9">
            <w:pPr>
              <w:spacing w:line="276" w:lineRule="auto"/>
              <w:jc w:val="both"/>
              <w:rPr>
                <w:rFonts w:ascii="Times New Roman" w:hAnsi="Times New Roman" w:cs="Times New Roman"/>
                <w:sz w:val="24"/>
                <w:szCs w:val="24"/>
              </w:rPr>
            </w:pPr>
            <w:r>
              <w:rPr>
                <w:rFonts w:ascii="Times New Roman" w:hAnsi="Times New Roman" w:cs="Times New Roman"/>
                <w:sz w:val="24"/>
                <w:szCs w:val="24"/>
              </w:rPr>
              <w:t>Manages shared app data in memory, such as the logged-in user's role, account profile, offline status alerts, and notification sounds.</w:t>
            </w:r>
          </w:p>
        </w:tc>
      </w:tr>
      <w:tr w:rsidR="005E13BB" w:rsidRPr="00F66845" w14:paraId="19BA2D53" w14:textId="77777777" w:rsidTr="005911B9">
        <w:tc>
          <w:tcPr>
            <w:tcW w:w="1354" w:type="dxa"/>
            <w:hideMark/>
          </w:tcPr>
          <w:p w14:paraId="09215589" w14:textId="77777777" w:rsidR="005E13BB" w:rsidRPr="00F66845" w:rsidRDefault="005E13BB" w:rsidP="005911B9">
            <w:pPr>
              <w:spacing w:line="276" w:lineRule="auto"/>
              <w:jc w:val="both"/>
              <w:rPr>
                <w:rFonts w:ascii="Times New Roman" w:hAnsi="Times New Roman" w:cs="Times New Roman"/>
                <w:sz w:val="24"/>
                <w:szCs w:val="24"/>
              </w:rPr>
            </w:pPr>
            <w:r>
              <w:rPr>
                <w:rFonts w:ascii="Times New Roman" w:hAnsi="Times New Roman" w:cs="Times New Roman"/>
                <w:sz w:val="24"/>
                <w:szCs w:val="24"/>
              </w:rPr>
              <w:t>Tailwind CSS 3</w:t>
            </w:r>
          </w:p>
        </w:tc>
        <w:tc>
          <w:tcPr>
            <w:tcW w:w="3646" w:type="dxa"/>
            <w:hideMark/>
          </w:tcPr>
          <w:p w14:paraId="5EDB2F80" w14:textId="77777777" w:rsidR="005E13BB" w:rsidRPr="00F66845" w:rsidRDefault="005E13BB" w:rsidP="005911B9">
            <w:pPr>
              <w:spacing w:line="276" w:lineRule="auto"/>
              <w:jc w:val="both"/>
              <w:rPr>
                <w:rFonts w:ascii="Times New Roman" w:hAnsi="Times New Roman" w:cs="Times New Roman"/>
                <w:sz w:val="24"/>
                <w:szCs w:val="24"/>
              </w:rPr>
            </w:pPr>
            <w:r>
              <w:rPr>
                <w:rFonts w:ascii="Times New Roman" w:hAnsi="Times New Roman" w:cs="Times New Roman"/>
                <w:sz w:val="24"/>
                <w:szCs w:val="24"/>
              </w:rPr>
              <w:t>Used for styling the entire user interface. It provides clean responsive layouts, light and dark themes, and large, accessible touch buttons for smartphones.</w:t>
            </w:r>
          </w:p>
        </w:tc>
      </w:tr>
      <w:tr w:rsidR="005E13BB" w:rsidRPr="00F66845" w14:paraId="706BECF6" w14:textId="77777777" w:rsidTr="005911B9">
        <w:tc>
          <w:tcPr>
            <w:tcW w:w="1354" w:type="dxa"/>
            <w:hideMark/>
          </w:tcPr>
          <w:p w14:paraId="16698B3E" w14:textId="77777777" w:rsidR="005E13BB" w:rsidRPr="00F66845" w:rsidRDefault="005E13BB" w:rsidP="005911B9">
            <w:pPr>
              <w:spacing w:line="276" w:lineRule="auto"/>
              <w:jc w:val="both"/>
              <w:rPr>
                <w:rFonts w:ascii="Times New Roman" w:hAnsi="Times New Roman" w:cs="Times New Roman"/>
                <w:sz w:val="24"/>
                <w:szCs w:val="24"/>
              </w:rPr>
            </w:pPr>
            <w:proofErr w:type="spellStart"/>
            <w:r>
              <w:rPr>
                <w:rFonts w:ascii="Times New Roman" w:hAnsi="Times New Roman" w:cs="Times New Roman"/>
                <w:sz w:val="24"/>
                <w:szCs w:val="24"/>
              </w:rPr>
              <w:t>Lucide</w:t>
            </w:r>
            <w:proofErr w:type="spellEnd"/>
            <w:r>
              <w:rPr>
                <w:rFonts w:ascii="Times New Roman" w:hAnsi="Times New Roman" w:cs="Times New Roman"/>
                <w:sz w:val="24"/>
                <w:szCs w:val="24"/>
              </w:rPr>
              <w:t xml:space="preserve"> Vue Next</w:t>
            </w:r>
          </w:p>
        </w:tc>
        <w:tc>
          <w:tcPr>
            <w:tcW w:w="3646" w:type="dxa"/>
            <w:hideMark/>
          </w:tcPr>
          <w:p w14:paraId="6A0F84F0" w14:textId="77777777" w:rsidR="005E13BB" w:rsidRPr="00F66845" w:rsidRDefault="005E13BB" w:rsidP="005911B9">
            <w:pPr>
              <w:spacing w:line="276" w:lineRule="auto"/>
              <w:jc w:val="both"/>
              <w:rPr>
                <w:rFonts w:ascii="Times New Roman" w:hAnsi="Times New Roman" w:cs="Times New Roman"/>
                <w:sz w:val="24"/>
                <w:szCs w:val="24"/>
              </w:rPr>
            </w:pPr>
            <w:r>
              <w:rPr>
                <w:rFonts w:ascii="Times New Roman" w:hAnsi="Times New Roman" w:cs="Times New Roman"/>
                <w:sz w:val="24"/>
                <w:szCs w:val="24"/>
              </w:rPr>
              <w:t>Provides lightweight, clean icons for musical instruments, navigation menus, and status alerts across the application.</w:t>
            </w:r>
          </w:p>
        </w:tc>
      </w:tr>
    </w:tbl>
    <w:p w14:paraId="776E8A48" w14:textId="77777777" w:rsidR="005E13BB" w:rsidRPr="00F66845" w:rsidRDefault="005E13BB" w:rsidP="005E13BB">
      <w:pPr>
        <w:spacing w:line="360" w:lineRule="auto"/>
        <w:jc w:val="both"/>
        <w:rPr>
          <w:rFonts w:ascii="Times New Roman" w:hAnsi="Times New Roman" w:cs="Times New Roman"/>
          <w:sz w:val="24"/>
          <w:szCs w:val="24"/>
        </w:rPr>
      </w:pPr>
    </w:p>
    <w:p w14:paraId="66BBE22B" w14:textId="77777777" w:rsidR="005E13BB" w:rsidRPr="00F66845" w:rsidRDefault="005E13BB" w:rsidP="005911B9">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Combining the PWA standard with Vue.js 3 and Tailwind CSS creates a clean, lightweight app that installs directly to the home screen, loads in under a second, and works smoothly on any smartphone.</w:t>
      </w:r>
    </w:p>
    <w:p w14:paraId="09605CCB" w14:textId="77777777" w:rsidR="005911B9" w:rsidRDefault="005911B9" w:rsidP="005E13BB">
      <w:pPr>
        <w:spacing w:line="360" w:lineRule="auto"/>
        <w:jc w:val="both"/>
        <w:rPr>
          <w:rFonts w:ascii="Times New Roman" w:hAnsi="Times New Roman" w:cs="Times New Roman"/>
          <w:sz w:val="24"/>
          <w:szCs w:val="24"/>
        </w:rPr>
      </w:pPr>
    </w:p>
    <w:p w14:paraId="50E068C2" w14:textId="277D34D3" w:rsidR="005E13BB" w:rsidRPr="005911B9" w:rsidRDefault="005E13BB" w:rsidP="005E13BB">
      <w:pPr>
        <w:spacing w:line="360" w:lineRule="auto"/>
        <w:jc w:val="both"/>
        <w:rPr>
          <w:rFonts w:ascii="Times New Roman" w:hAnsi="Times New Roman" w:cs="Times New Roman"/>
          <w:b/>
          <w:bCs/>
          <w:i/>
          <w:iCs/>
          <w:sz w:val="24"/>
          <w:szCs w:val="24"/>
        </w:rPr>
      </w:pPr>
      <w:r>
        <w:rPr>
          <w:rFonts w:ascii="Times New Roman" w:hAnsi="Times New Roman" w:cs="Times New Roman"/>
          <w:b/>
          <w:bCs/>
          <w:i/>
          <w:iCs/>
          <w:sz w:val="24"/>
          <w:szCs w:val="24"/>
        </w:rPr>
        <w:t>Database and Storage Technologies</w:t>
      </w:r>
    </w:p>
    <w:p w14:paraId="4C1FABD9" w14:textId="77777777" w:rsidR="005E13BB" w:rsidRDefault="005E13BB" w:rsidP="005911B9">
      <w:pPr>
        <w:spacing w:line="360" w:lineRule="auto"/>
        <w:ind w:firstLine="720"/>
        <w:jc w:val="both"/>
        <w:rPr>
          <w:rFonts w:ascii="Times New Roman" w:hAnsi="Times New Roman" w:cs="Times New Roman"/>
          <w:sz w:val="24"/>
          <w:szCs w:val="24"/>
        </w:rPr>
      </w:pPr>
      <w:proofErr w:type="spellStart"/>
      <w:r>
        <w:rPr>
          <w:rFonts w:ascii="Times New Roman" w:hAnsi="Times New Roman" w:cs="Times New Roman"/>
          <w:sz w:val="24"/>
          <w:szCs w:val="24"/>
        </w:rPr>
        <w:t>SmartBand</w:t>
      </w:r>
      <w:proofErr w:type="spellEnd"/>
      <w:r>
        <w:rPr>
          <w:rFonts w:ascii="Times New Roman" w:hAnsi="Times New Roman" w:cs="Times New Roman"/>
          <w:sz w:val="24"/>
          <w:szCs w:val="24"/>
        </w:rPr>
        <w:t xml:space="preserve"> uses a hybrid storage setup: a centralized cloud </w:t>
      </w:r>
      <w:r>
        <w:rPr>
          <w:rFonts w:ascii="Times New Roman" w:hAnsi="Times New Roman" w:cs="Times New Roman"/>
          <w:sz w:val="24"/>
          <w:szCs w:val="24"/>
        </w:rPr>
        <w:lastRenderedPageBreak/>
        <w:t xml:space="preserve">database for official band records, combined with local device storage so musicians can still view their schedules offline. The system uses a </w:t>
      </w:r>
      <w:proofErr w:type="spellStart"/>
      <w:r>
        <w:rPr>
          <w:rFonts w:ascii="Times New Roman" w:hAnsi="Times New Roman" w:cs="Times New Roman"/>
          <w:sz w:val="24"/>
          <w:szCs w:val="24"/>
        </w:rPr>
        <w:t>Supabase</w:t>
      </w:r>
      <w:proofErr w:type="spellEnd"/>
      <w:r>
        <w:rPr>
          <w:rFonts w:ascii="Times New Roman" w:hAnsi="Times New Roman" w:cs="Times New Roman"/>
          <w:sz w:val="24"/>
          <w:szCs w:val="24"/>
        </w:rPr>
        <w:t xml:space="preserve"> PostgreSQL database protected by Row-Level Security rules, </w:t>
      </w:r>
      <w:proofErr w:type="spellStart"/>
      <w:r>
        <w:rPr>
          <w:rFonts w:ascii="Times New Roman" w:hAnsi="Times New Roman" w:cs="Times New Roman"/>
          <w:sz w:val="24"/>
          <w:szCs w:val="24"/>
        </w:rPr>
        <w:t>Supabase</w:t>
      </w:r>
      <w:proofErr w:type="spellEnd"/>
      <w:r>
        <w:rPr>
          <w:rFonts w:ascii="Times New Roman" w:hAnsi="Times New Roman" w:cs="Times New Roman"/>
          <w:sz w:val="24"/>
          <w:szCs w:val="24"/>
        </w:rPr>
        <w:t xml:space="preserve"> Storage for profile photos, and the browser's Cache Storage and </w:t>
      </w:r>
      <w:proofErr w:type="spellStart"/>
      <w:r>
        <w:rPr>
          <w:rFonts w:ascii="Times New Roman" w:hAnsi="Times New Roman" w:cs="Times New Roman"/>
          <w:sz w:val="24"/>
          <w:szCs w:val="24"/>
        </w:rPr>
        <w:t>LocalStorage</w:t>
      </w:r>
      <w:proofErr w:type="spellEnd"/>
      <w:r>
        <w:rPr>
          <w:rFonts w:ascii="Times New Roman" w:hAnsi="Times New Roman" w:cs="Times New Roman"/>
          <w:sz w:val="24"/>
          <w:szCs w:val="24"/>
        </w:rPr>
        <w:t xml:space="preserve"> for offline access.</w:t>
      </w:r>
    </w:p>
    <w:p w14:paraId="07E1D95F" w14:textId="77777777" w:rsidR="005911B9" w:rsidRPr="00F66845" w:rsidRDefault="005911B9" w:rsidP="005911B9">
      <w:pPr>
        <w:spacing w:line="360" w:lineRule="auto"/>
        <w:ind w:firstLine="720"/>
        <w:jc w:val="both"/>
        <w:rPr>
          <w:rFonts w:ascii="Times New Roman" w:hAnsi="Times New Roman" w:cs="Times New Roman"/>
          <w:sz w:val="24"/>
          <w:szCs w:val="24"/>
        </w:rPr>
      </w:pPr>
    </w:p>
    <w:p w14:paraId="761087B5" w14:textId="671BFBDE" w:rsidR="005E13BB" w:rsidRPr="00F66845" w:rsidRDefault="005E13BB" w:rsidP="005E13BB">
      <w:pPr>
        <w:spacing w:line="360" w:lineRule="auto"/>
        <w:jc w:val="both"/>
        <w:rPr>
          <w:rFonts w:ascii="Times New Roman" w:hAnsi="Times New Roman" w:cs="Times New Roman"/>
          <w:b/>
          <w:bCs/>
          <w:sz w:val="24"/>
          <w:szCs w:val="24"/>
        </w:rPr>
      </w:pPr>
      <w:bookmarkStart w:id="79" w:name="_Toc900121"/>
      <w:r>
        <w:rPr>
          <w:rFonts w:ascii="Times New Roman" w:hAnsi="Times New Roman" w:cs="Times New Roman"/>
          <w:b/>
          <w:bCs/>
          <w:sz w:val="24"/>
          <w:szCs w:val="24"/>
        </w:rPr>
        <w:t>Table 29</w:t>
      </w:r>
      <w:bookmarkEnd w:id="79"/>
    </w:p>
    <w:p w14:paraId="73332FD3" w14:textId="77777777" w:rsidR="005E13BB" w:rsidRPr="00B9294A" w:rsidRDefault="005E13BB" w:rsidP="005E13BB">
      <w:pPr>
        <w:spacing w:line="360"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Database and Storage Technologies Used in </w:t>
      </w:r>
      <w:proofErr w:type="spellStart"/>
      <w:r>
        <w:rPr>
          <w:rFonts w:ascii="Times New Roman" w:hAnsi="Times New Roman" w:cs="Times New Roman"/>
          <w:i/>
          <w:iCs/>
          <w:sz w:val="24"/>
          <w:szCs w:val="24"/>
        </w:rPr>
        <w:t>SmartBand</w:t>
      </w:r>
      <w:proofErr w:type="spellEnd"/>
    </w:p>
    <w:tbl>
      <w:tblPr>
        <w:tblW w:w="5000" w:type="pct"/>
        <w:tblBorders>
          <w:top w:val="single" w:sz="4" w:space="0" w:color="auto"/>
          <w:bottom w:val="single" w:sz="4" w:space="0" w:color="auto"/>
        </w:tblBorders>
        <w:tblLook w:val="04A0" w:firstRow="1" w:lastRow="0" w:firstColumn="1" w:lastColumn="0" w:noHBand="0" w:noVBand="1"/>
      </w:tblPr>
      <w:tblGrid>
        <w:gridCol w:w="2053"/>
        <w:gridCol w:w="5003"/>
      </w:tblGrid>
      <w:tr w:rsidR="005E13BB" w:rsidRPr="00F66845" w14:paraId="4A0EB76F" w14:textId="77777777" w:rsidTr="005911B9">
        <w:trPr>
          <w:cantSplit/>
          <w:tblHeader/>
        </w:trPr>
        <w:tc>
          <w:tcPr>
            <w:tcW w:w="1354" w:type="dxa"/>
            <w:tcBorders>
              <w:top w:val="single" w:sz="4" w:space="0" w:color="auto"/>
              <w:bottom w:val="single" w:sz="4" w:space="0" w:color="auto"/>
            </w:tcBorders>
            <w:tcMar>
              <w:top w:w="100" w:type="dxa"/>
              <w:left w:w="108" w:type="dxa"/>
              <w:bottom w:w="100" w:type="dxa"/>
              <w:right w:w="108" w:type="dxa"/>
            </w:tcMar>
            <w:hideMark/>
          </w:tcPr>
          <w:p w14:paraId="0DBEA246" w14:textId="77777777" w:rsidR="005E13BB" w:rsidRPr="00F66845" w:rsidRDefault="005E13BB" w:rsidP="005911B9">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Technology / Storage Engine</w:t>
            </w:r>
          </w:p>
        </w:tc>
        <w:tc>
          <w:tcPr>
            <w:tcW w:w="3646" w:type="dxa"/>
            <w:tcBorders>
              <w:top w:val="single" w:sz="4" w:space="0" w:color="auto"/>
              <w:bottom w:val="single" w:sz="4" w:space="0" w:color="auto"/>
            </w:tcBorders>
            <w:tcMar>
              <w:top w:w="100" w:type="dxa"/>
              <w:left w:w="108" w:type="dxa"/>
              <w:bottom w:w="100" w:type="dxa"/>
              <w:right w:w="108" w:type="dxa"/>
            </w:tcMar>
            <w:hideMark/>
          </w:tcPr>
          <w:p w14:paraId="65640B34" w14:textId="77777777" w:rsidR="005E13BB" w:rsidRPr="00F66845" w:rsidRDefault="005E13BB" w:rsidP="005911B9">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Description / Role in the System</w:t>
            </w:r>
          </w:p>
        </w:tc>
      </w:tr>
      <w:tr w:rsidR="005E13BB" w:rsidRPr="00F66845" w14:paraId="52E7EB94" w14:textId="77777777" w:rsidTr="005911B9">
        <w:trPr>
          <w:cantSplit/>
        </w:trPr>
        <w:tc>
          <w:tcPr>
            <w:tcW w:w="1354" w:type="dxa"/>
            <w:tcBorders>
              <w:top w:val="single" w:sz="4" w:space="0" w:color="auto"/>
            </w:tcBorders>
            <w:tcMar>
              <w:top w:w="100" w:type="dxa"/>
              <w:left w:w="120" w:type="dxa"/>
              <w:bottom w:w="100" w:type="dxa"/>
              <w:right w:w="120" w:type="dxa"/>
            </w:tcMar>
            <w:hideMark/>
          </w:tcPr>
          <w:p w14:paraId="31A00C98" w14:textId="77777777" w:rsidR="005E13BB" w:rsidRPr="00F66845" w:rsidRDefault="005E13BB" w:rsidP="005911B9">
            <w:pPr>
              <w:spacing w:line="276" w:lineRule="auto"/>
              <w:jc w:val="both"/>
              <w:rPr>
                <w:rFonts w:ascii="Times New Roman" w:hAnsi="Times New Roman" w:cs="Times New Roman"/>
                <w:sz w:val="24"/>
                <w:szCs w:val="24"/>
              </w:rPr>
            </w:pPr>
            <w:proofErr w:type="spellStart"/>
            <w:r>
              <w:rPr>
                <w:rFonts w:ascii="Times New Roman" w:hAnsi="Times New Roman" w:cs="Times New Roman"/>
                <w:sz w:val="24"/>
                <w:szCs w:val="24"/>
              </w:rPr>
              <w:t>Supabase</w:t>
            </w:r>
            <w:proofErr w:type="spellEnd"/>
            <w:r>
              <w:rPr>
                <w:rFonts w:ascii="Times New Roman" w:hAnsi="Times New Roman" w:cs="Times New Roman"/>
                <w:sz w:val="24"/>
                <w:szCs w:val="24"/>
              </w:rPr>
              <w:t xml:space="preserve"> PostgreSQL 15</w:t>
            </w:r>
          </w:p>
        </w:tc>
        <w:tc>
          <w:tcPr>
            <w:tcW w:w="3646" w:type="dxa"/>
            <w:tcBorders>
              <w:top w:val="single" w:sz="4" w:space="0" w:color="auto"/>
            </w:tcBorders>
            <w:tcMar>
              <w:top w:w="100" w:type="dxa"/>
              <w:left w:w="120" w:type="dxa"/>
              <w:bottom w:w="100" w:type="dxa"/>
              <w:right w:w="120" w:type="dxa"/>
            </w:tcMar>
            <w:hideMark/>
          </w:tcPr>
          <w:p w14:paraId="640FF2F1" w14:textId="77777777" w:rsidR="005E13BB" w:rsidRPr="00F66845" w:rsidRDefault="005E13BB" w:rsidP="005911B9">
            <w:pPr>
              <w:spacing w:line="276" w:lineRule="auto"/>
              <w:jc w:val="both"/>
              <w:rPr>
                <w:rFonts w:ascii="Times New Roman" w:hAnsi="Times New Roman" w:cs="Times New Roman"/>
                <w:sz w:val="24"/>
                <w:szCs w:val="24"/>
              </w:rPr>
            </w:pPr>
            <w:r>
              <w:rPr>
                <w:rFonts w:ascii="Times New Roman" w:hAnsi="Times New Roman" w:cs="Times New Roman"/>
                <w:sz w:val="24"/>
                <w:szCs w:val="24"/>
              </w:rPr>
              <w:t>The main cloud database used to store member profiles, scheduled events, announcements, attendance records, and weekly availability.</w:t>
            </w:r>
          </w:p>
        </w:tc>
      </w:tr>
      <w:tr w:rsidR="005E13BB" w:rsidRPr="00F66845" w14:paraId="52C15E21" w14:textId="77777777" w:rsidTr="005911B9">
        <w:trPr>
          <w:cantSplit/>
        </w:trPr>
        <w:tc>
          <w:tcPr>
            <w:tcW w:w="1354" w:type="dxa"/>
            <w:tcMar>
              <w:top w:w="100" w:type="dxa"/>
              <w:left w:w="120" w:type="dxa"/>
              <w:bottom w:w="100" w:type="dxa"/>
              <w:right w:w="120" w:type="dxa"/>
            </w:tcMar>
            <w:hideMark/>
          </w:tcPr>
          <w:p w14:paraId="2645796A" w14:textId="77777777" w:rsidR="005E13BB" w:rsidRPr="00F66845" w:rsidRDefault="005E13BB" w:rsidP="005911B9">
            <w:pPr>
              <w:spacing w:line="276" w:lineRule="auto"/>
              <w:jc w:val="both"/>
              <w:rPr>
                <w:rFonts w:ascii="Times New Roman" w:hAnsi="Times New Roman" w:cs="Times New Roman"/>
                <w:sz w:val="24"/>
                <w:szCs w:val="24"/>
              </w:rPr>
            </w:pPr>
            <w:r>
              <w:rPr>
                <w:rFonts w:ascii="Times New Roman" w:hAnsi="Times New Roman" w:cs="Times New Roman"/>
                <w:sz w:val="24"/>
                <w:szCs w:val="24"/>
              </w:rPr>
              <w:t>Row-Level Security (RLS)</w:t>
            </w:r>
          </w:p>
        </w:tc>
        <w:tc>
          <w:tcPr>
            <w:tcW w:w="3646" w:type="dxa"/>
            <w:tcMar>
              <w:top w:w="100" w:type="dxa"/>
              <w:left w:w="120" w:type="dxa"/>
              <w:bottom w:w="100" w:type="dxa"/>
              <w:right w:w="120" w:type="dxa"/>
            </w:tcMar>
            <w:hideMark/>
          </w:tcPr>
          <w:p w14:paraId="524F9985" w14:textId="77777777" w:rsidR="005E13BB" w:rsidRPr="00F66845" w:rsidRDefault="005E13BB" w:rsidP="005911B9">
            <w:pPr>
              <w:spacing w:line="276" w:lineRule="auto"/>
              <w:jc w:val="both"/>
              <w:rPr>
                <w:rFonts w:ascii="Times New Roman" w:hAnsi="Times New Roman" w:cs="Times New Roman"/>
                <w:sz w:val="24"/>
                <w:szCs w:val="24"/>
              </w:rPr>
            </w:pPr>
            <w:r>
              <w:rPr>
                <w:rFonts w:ascii="Times New Roman" w:hAnsi="Times New Roman" w:cs="Times New Roman"/>
                <w:sz w:val="24"/>
                <w:szCs w:val="24"/>
              </w:rPr>
              <w:t>Security rules set inside the database. It protects privacy by allowing regular members to only see general member lists, while reserving personal contact details, reliability scores, and management controls for band officers.</w:t>
            </w:r>
          </w:p>
        </w:tc>
      </w:tr>
      <w:tr w:rsidR="005E13BB" w:rsidRPr="00F66845" w14:paraId="57936004" w14:textId="77777777" w:rsidTr="005911B9">
        <w:trPr>
          <w:cantSplit/>
        </w:trPr>
        <w:tc>
          <w:tcPr>
            <w:tcW w:w="1354" w:type="dxa"/>
            <w:tcMar>
              <w:top w:w="100" w:type="dxa"/>
              <w:left w:w="120" w:type="dxa"/>
              <w:bottom w:w="100" w:type="dxa"/>
              <w:right w:w="120" w:type="dxa"/>
            </w:tcMar>
            <w:hideMark/>
          </w:tcPr>
          <w:p w14:paraId="5F44F785" w14:textId="77777777" w:rsidR="005E13BB" w:rsidRPr="00F66845" w:rsidRDefault="005E13BB" w:rsidP="005911B9">
            <w:pPr>
              <w:spacing w:line="276" w:lineRule="auto"/>
              <w:jc w:val="both"/>
              <w:rPr>
                <w:rFonts w:ascii="Times New Roman" w:hAnsi="Times New Roman" w:cs="Times New Roman"/>
                <w:sz w:val="24"/>
                <w:szCs w:val="24"/>
              </w:rPr>
            </w:pPr>
            <w:proofErr w:type="spellStart"/>
            <w:r>
              <w:rPr>
                <w:rFonts w:ascii="Times New Roman" w:hAnsi="Times New Roman" w:cs="Times New Roman"/>
                <w:sz w:val="24"/>
                <w:szCs w:val="24"/>
              </w:rPr>
              <w:t>Supabase</w:t>
            </w:r>
            <w:proofErr w:type="spellEnd"/>
            <w:r>
              <w:rPr>
                <w:rFonts w:ascii="Times New Roman" w:hAnsi="Times New Roman" w:cs="Times New Roman"/>
                <w:sz w:val="24"/>
                <w:szCs w:val="24"/>
              </w:rPr>
              <w:t xml:space="preserve"> Storage</w:t>
            </w:r>
          </w:p>
        </w:tc>
        <w:tc>
          <w:tcPr>
            <w:tcW w:w="3646" w:type="dxa"/>
            <w:tcMar>
              <w:top w:w="100" w:type="dxa"/>
              <w:left w:w="120" w:type="dxa"/>
              <w:bottom w:w="100" w:type="dxa"/>
              <w:right w:w="120" w:type="dxa"/>
            </w:tcMar>
            <w:hideMark/>
          </w:tcPr>
          <w:p w14:paraId="73D899DB" w14:textId="77777777" w:rsidR="005E13BB" w:rsidRPr="00F66845" w:rsidRDefault="005E13BB" w:rsidP="005911B9">
            <w:pPr>
              <w:spacing w:line="276" w:lineRule="auto"/>
              <w:jc w:val="both"/>
              <w:rPr>
                <w:rFonts w:ascii="Times New Roman" w:hAnsi="Times New Roman" w:cs="Times New Roman"/>
                <w:sz w:val="24"/>
                <w:szCs w:val="24"/>
              </w:rPr>
            </w:pPr>
            <w:r>
              <w:rPr>
                <w:rFonts w:ascii="Times New Roman" w:hAnsi="Times New Roman" w:cs="Times New Roman"/>
                <w:sz w:val="24"/>
                <w:szCs w:val="24"/>
              </w:rPr>
              <w:t>Cloud storage buckets used to store member profile pictures and official band images, like the Peñaranda Band 1870 crest logo.</w:t>
            </w:r>
          </w:p>
        </w:tc>
      </w:tr>
      <w:tr w:rsidR="005E13BB" w:rsidRPr="00F66845" w14:paraId="5081CD0D" w14:textId="77777777" w:rsidTr="005911B9">
        <w:trPr>
          <w:cantSplit/>
        </w:trPr>
        <w:tc>
          <w:tcPr>
            <w:tcW w:w="1354" w:type="dxa"/>
            <w:tcMar>
              <w:top w:w="100" w:type="dxa"/>
              <w:left w:w="120" w:type="dxa"/>
              <w:bottom w:w="100" w:type="dxa"/>
              <w:right w:w="120" w:type="dxa"/>
            </w:tcMar>
            <w:hideMark/>
          </w:tcPr>
          <w:p w14:paraId="4BD7643A" w14:textId="77777777" w:rsidR="005E13BB" w:rsidRPr="00F66845" w:rsidRDefault="005E13BB" w:rsidP="005911B9">
            <w:pPr>
              <w:spacing w:line="276" w:lineRule="auto"/>
              <w:jc w:val="both"/>
              <w:rPr>
                <w:rFonts w:ascii="Times New Roman" w:hAnsi="Times New Roman" w:cs="Times New Roman"/>
                <w:sz w:val="24"/>
                <w:szCs w:val="24"/>
              </w:rPr>
            </w:pPr>
            <w:r>
              <w:rPr>
                <w:rFonts w:ascii="Times New Roman" w:hAnsi="Times New Roman" w:cs="Times New Roman"/>
                <w:sz w:val="24"/>
                <w:szCs w:val="24"/>
              </w:rPr>
              <w:t>Cache Storage (Workbox)</w:t>
            </w:r>
          </w:p>
        </w:tc>
        <w:tc>
          <w:tcPr>
            <w:tcW w:w="3646" w:type="dxa"/>
            <w:tcMar>
              <w:top w:w="100" w:type="dxa"/>
              <w:left w:w="120" w:type="dxa"/>
              <w:bottom w:w="100" w:type="dxa"/>
              <w:right w:w="120" w:type="dxa"/>
            </w:tcMar>
            <w:hideMark/>
          </w:tcPr>
          <w:p w14:paraId="212CD8B1" w14:textId="77777777" w:rsidR="005E13BB" w:rsidRPr="00F66845" w:rsidRDefault="005E13BB" w:rsidP="005911B9">
            <w:pPr>
              <w:spacing w:line="276" w:lineRule="auto"/>
              <w:jc w:val="both"/>
              <w:rPr>
                <w:rFonts w:ascii="Times New Roman" w:hAnsi="Times New Roman" w:cs="Times New Roman"/>
                <w:sz w:val="24"/>
                <w:szCs w:val="24"/>
              </w:rPr>
            </w:pPr>
            <w:r>
              <w:rPr>
                <w:rFonts w:ascii="Times New Roman" w:hAnsi="Times New Roman" w:cs="Times New Roman"/>
                <w:sz w:val="24"/>
                <w:szCs w:val="24"/>
              </w:rPr>
              <w:t>Saves the app's core design and scripts in the phone's browser cache so the app can open quickly and work even when the device is offline.</w:t>
            </w:r>
          </w:p>
        </w:tc>
      </w:tr>
      <w:tr w:rsidR="005E13BB" w:rsidRPr="00F66845" w14:paraId="4720364B" w14:textId="77777777" w:rsidTr="005911B9">
        <w:tc>
          <w:tcPr>
            <w:tcW w:w="1354" w:type="dxa"/>
            <w:hideMark/>
          </w:tcPr>
          <w:p w14:paraId="1EA441E4" w14:textId="77777777" w:rsidR="005E13BB" w:rsidRPr="00F66845" w:rsidRDefault="005E13BB" w:rsidP="005911B9">
            <w:pPr>
              <w:spacing w:line="276" w:lineRule="auto"/>
              <w:jc w:val="both"/>
              <w:rPr>
                <w:rFonts w:ascii="Times New Roman" w:hAnsi="Times New Roman" w:cs="Times New Roman"/>
                <w:sz w:val="24"/>
                <w:szCs w:val="24"/>
              </w:rPr>
            </w:pPr>
            <w:proofErr w:type="spellStart"/>
            <w:r>
              <w:rPr>
                <w:rFonts w:ascii="Times New Roman" w:hAnsi="Times New Roman" w:cs="Times New Roman"/>
                <w:sz w:val="24"/>
                <w:szCs w:val="24"/>
              </w:rPr>
              <w:t>LocalStorage</w:t>
            </w:r>
            <w:proofErr w:type="spellEnd"/>
            <w:r>
              <w:rPr>
                <w:rFonts w:ascii="Times New Roman" w:hAnsi="Times New Roman" w:cs="Times New Roman"/>
                <w:sz w:val="24"/>
                <w:szCs w:val="24"/>
              </w:rPr>
              <w:t xml:space="preserve"> &amp; </w:t>
            </w:r>
            <w:proofErr w:type="spellStart"/>
            <w:r>
              <w:rPr>
                <w:rFonts w:ascii="Times New Roman" w:hAnsi="Times New Roman" w:cs="Times New Roman"/>
                <w:sz w:val="24"/>
                <w:szCs w:val="24"/>
              </w:rPr>
              <w:t>IndexedDB</w:t>
            </w:r>
            <w:proofErr w:type="spellEnd"/>
          </w:p>
        </w:tc>
        <w:tc>
          <w:tcPr>
            <w:tcW w:w="3646" w:type="dxa"/>
            <w:hideMark/>
          </w:tcPr>
          <w:p w14:paraId="1E809D53" w14:textId="77777777" w:rsidR="005E13BB" w:rsidRPr="00F66845" w:rsidRDefault="005E13BB" w:rsidP="005911B9">
            <w:pPr>
              <w:spacing w:line="276" w:lineRule="auto"/>
              <w:jc w:val="both"/>
              <w:rPr>
                <w:rFonts w:ascii="Times New Roman" w:hAnsi="Times New Roman" w:cs="Times New Roman"/>
                <w:sz w:val="24"/>
                <w:szCs w:val="24"/>
              </w:rPr>
            </w:pPr>
            <w:r>
              <w:rPr>
                <w:rFonts w:ascii="Times New Roman" w:hAnsi="Times New Roman" w:cs="Times New Roman"/>
                <w:sz w:val="24"/>
                <w:szCs w:val="24"/>
              </w:rPr>
              <w:t>Saves upcoming schedules, announcements, and user settings on the member's device so musicians can still check gig call-times during rural parades without internet access.</w:t>
            </w:r>
          </w:p>
        </w:tc>
      </w:tr>
    </w:tbl>
    <w:p w14:paraId="39CFBD7A" w14:textId="77777777" w:rsidR="005E13BB" w:rsidRPr="00F66845" w:rsidRDefault="005E13BB" w:rsidP="005E13BB">
      <w:pPr>
        <w:spacing w:line="360" w:lineRule="auto"/>
        <w:jc w:val="both"/>
        <w:rPr>
          <w:rFonts w:ascii="Times New Roman" w:hAnsi="Times New Roman" w:cs="Times New Roman"/>
          <w:sz w:val="24"/>
          <w:szCs w:val="24"/>
        </w:rPr>
      </w:pPr>
    </w:p>
    <w:p w14:paraId="71A4D02D" w14:textId="77777777" w:rsidR="005E13BB" w:rsidRDefault="005E13BB" w:rsidP="005E13BB">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This multi-tiered storage model ensures that centralized institutional records maintain strict relational integrity in cloud storage, while client devices cache necessary operational schedules to remain functional during rural marching processions without cellular connectivity.</w:t>
      </w:r>
    </w:p>
    <w:p w14:paraId="162C3FD5" w14:textId="77777777" w:rsidR="005911B9" w:rsidRPr="00F66845" w:rsidRDefault="005911B9" w:rsidP="005E13BB">
      <w:pPr>
        <w:spacing w:line="360" w:lineRule="auto"/>
        <w:jc w:val="both"/>
        <w:rPr>
          <w:rFonts w:ascii="Times New Roman" w:hAnsi="Times New Roman" w:cs="Times New Roman"/>
          <w:sz w:val="24"/>
          <w:szCs w:val="24"/>
        </w:rPr>
      </w:pPr>
    </w:p>
    <w:p w14:paraId="5AD34CE6" w14:textId="77777777" w:rsidR="005E13BB" w:rsidRPr="005911B9" w:rsidRDefault="005E13BB" w:rsidP="005E13BB">
      <w:pPr>
        <w:spacing w:line="360" w:lineRule="auto"/>
        <w:jc w:val="both"/>
        <w:rPr>
          <w:rFonts w:ascii="Times New Roman" w:hAnsi="Times New Roman" w:cs="Times New Roman"/>
          <w:b/>
          <w:bCs/>
          <w:i/>
          <w:iCs/>
          <w:sz w:val="24"/>
          <w:szCs w:val="24"/>
        </w:rPr>
      </w:pPr>
      <w:r>
        <w:rPr>
          <w:rFonts w:ascii="Times New Roman" w:hAnsi="Times New Roman" w:cs="Times New Roman"/>
          <w:b/>
          <w:bCs/>
          <w:i/>
          <w:iCs/>
          <w:sz w:val="24"/>
          <w:szCs w:val="24"/>
        </w:rPr>
        <w:t>Libraries, APIs, and Supporting Services Used</w:t>
      </w:r>
    </w:p>
    <w:p w14:paraId="773A0BD0" w14:textId="77777777" w:rsidR="005E13BB" w:rsidRDefault="005E13BB" w:rsidP="005911B9">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Several software libraries and web APIs were added to support key features. These include the </w:t>
      </w:r>
      <w:proofErr w:type="spellStart"/>
      <w:r>
        <w:rPr>
          <w:rFonts w:ascii="Times New Roman" w:hAnsi="Times New Roman" w:cs="Times New Roman"/>
          <w:sz w:val="24"/>
          <w:szCs w:val="24"/>
        </w:rPr>
        <w:t>Supabase</w:t>
      </w:r>
      <w:proofErr w:type="spellEnd"/>
      <w:r>
        <w:rPr>
          <w:rFonts w:ascii="Times New Roman" w:hAnsi="Times New Roman" w:cs="Times New Roman"/>
          <w:sz w:val="24"/>
          <w:szCs w:val="24"/>
        </w:rPr>
        <w:t xml:space="preserve"> JavaScript library to connect to the cloud database, </w:t>
      </w:r>
      <w:proofErr w:type="spellStart"/>
      <w:r>
        <w:rPr>
          <w:rFonts w:ascii="Times New Roman" w:hAnsi="Times New Roman" w:cs="Times New Roman"/>
          <w:sz w:val="24"/>
          <w:szCs w:val="24"/>
        </w:rPr>
        <w:t>jsPDF</w:t>
      </w:r>
      <w:proofErr w:type="spellEnd"/>
      <w:r>
        <w:rPr>
          <w:rFonts w:ascii="Times New Roman" w:hAnsi="Times New Roman" w:cs="Times New Roman"/>
          <w:sz w:val="24"/>
          <w:szCs w:val="24"/>
        </w:rPr>
        <w:t xml:space="preserve"> to create clean printable attendance sheets with the official band crest logo, the Web Audio API for call-time alarm sounds, and the Push API for phone notifications.</w:t>
      </w:r>
    </w:p>
    <w:p w14:paraId="30A12301" w14:textId="77777777" w:rsidR="005911B9" w:rsidRPr="00F66845" w:rsidRDefault="005911B9" w:rsidP="005911B9">
      <w:pPr>
        <w:spacing w:line="360" w:lineRule="auto"/>
        <w:ind w:firstLine="720"/>
        <w:jc w:val="both"/>
        <w:rPr>
          <w:rFonts w:ascii="Times New Roman" w:hAnsi="Times New Roman" w:cs="Times New Roman"/>
          <w:sz w:val="24"/>
          <w:szCs w:val="24"/>
        </w:rPr>
      </w:pPr>
    </w:p>
    <w:p w14:paraId="08E418DC" w14:textId="379A520F" w:rsidR="005E13BB" w:rsidRPr="00F66845" w:rsidRDefault="005E13BB" w:rsidP="005E13BB">
      <w:pPr>
        <w:spacing w:line="360" w:lineRule="auto"/>
        <w:jc w:val="both"/>
        <w:rPr>
          <w:rFonts w:ascii="Times New Roman" w:hAnsi="Times New Roman" w:cs="Times New Roman"/>
          <w:b/>
          <w:bCs/>
          <w:sz w:val="24"/>
          <w:szCs w:val="24"/>
        </w:rPr>
      </w:pPr>
      <w:bookmarkStart w:id="80" w:name="_Toc900122"/>
      <w:r>
        <w:rPr>
          <w:rFonts w:ascii="Times New Roman" w:hAnsi="Times New Roman" w:cs="Times New Roman"/>
          <w:b/>
          <w:bCs/>
          <w:sz w:val="24"/>
          <w:szCs w:val="24"/>
        </w:rPr>
        <w:t>Table 30</w:t>
      </w:r>
      <w:bookmarkEnd w:id="80"/>
    </w:p>
    <w:p w14:paraId="319A71C9" w14:textId="77777777" w:rsidR="005E13BB" w:rsidRPr="00B9294A" w:rsidRDefault="005E13BB" w:rsidP="005E13BB">
      <w:pPr>
        <w:spacing w:line="360"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Libraries, APIs, and Supporting Services Used in </w:t>
      </w:r>
      <w:proofErr w:type="spellStart"/>
      <w:r>
        <w:rPr>
          <w:rFonts w:ascii="Times New Roman" w:hAnsi="Times New Roman" w:cs="Times New Roman"/>
          <w:i/>
          <w:iCs/>
          <w:sz w:val="24"/>
          <w:szCs w:val="24"/>
        </w:rPr>
        <w:t>SmartBand</w:t>
      </w:r>
      <w:proofErr w:type="spellEnd"/>
    </w:p>
    <w:tbl>
      <w:tblPr>
        <w:tblW w:w="5000" w:type="pct"/>
        <w:tblBorders>
          <w:top w:val="single" w:sz="4" w:space="0" w:color="auto"/>
          <w:bottom w:val="single" w:sz="4" w:space="0" w:color="auto"/>
        </w:tblBorders>
        <w:tblLook w:val="04A0" w:firstRow="1" w:lastRow="0" w:firstColumn="1" w:lastColumn="0" w:noHBand="0" w:noVBand="1"/>
      </w:tblPr>
      <w:tblGrid>
        <w:gridCol w:w="2759"/>
        <w:gridCol w:w="4297"/>
      </w:tblGrid>
      <w:tr w:rsidR="005E13BB" w:rsidRPr="00F66845" w14:paraId="1A270387" w14:textId="77777777" w:rsidTr="005911B9">
        <w:trPr>
          <w:cantSplit/>
          <w:tblHeader/>
        </w:trPr>
        <w:tc>
          <w:tcPr>
            <w:tcW w:w="1354" w:type="dxa"/>
            <w:tcBorders>
              <w:top w:val="single" w:sz="4" w:space="0" w:color="auto"/>
              <w:bottom w:val="single" w:sz="4" w:space="0" w:color="auto"/>
            </w:tcBorders>
            <w:tcMar>
              <w:top w:w="100" w:type="dxa"/>
              <w:left w:w="108" w:type="dxa"/>
              <w:bottom w:w="100" w:type="dxa"/>
              <w:right w:w="108" w:type="dxa"/>
            </w:tcMar>
            <w:hideMark/>
          </w:tcPr>
          <w:p w14:paraId="0D0BF8E6" w14:textId="77777777" w:rsidR="005E13BB" w:rsidRPr="00F66845" w:rsidRDefault="005E13BB" w:rsidP="005911B9">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Library / API / Service</w:t>
            </w:r>
          </w:p>
        </w:tc>
        <w:tc>
          <w:tcPr>
            <w:tcW w:w="3646" w:type="dxa"/>
            <w:tcBorders>
              <w:top w:val="single" w:sz="4" w:space="0" w:color="auto"/>
              <w:bottom w:val="single" w:sz="4" w:space="0" w:color="auto"/>
            </w:tcBorders>
            <w:tcMar>
              <w:top w:w="100" w:type="dxa"/>
              <w:left w:w="108" w:type="dxa"/>
              <w:bottom w:w="100" w:type="dxa"/>
              <w:right w:w="108" w:type="dxa"/>
            </w:tcMar>
            <w:hideMark/>
          </w:tcPr>
          <w:p w14:paraId="1F5850F8" w14:textId="77777777" w:rsidR="005E13BB" w:rsidRPr="00F66845" w:rsidRDefault="005E13BB" w:rsidP="005911B9">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Description / Role in the System</w:t>
            </w:r>
          </w:p>
        </w:tc>
      </w:tr>
      <w:tr w:rsidR="005E13BB" w:rsidRPr="00F66845" w14:paraId="3037BADD" w14:textId="77777777" w:rsidTr="005911B9">
        <w:trPr>
          <w:cantSplit/>
        </w:trPr>
        <w:tc>
          <w:tcPr>
            <w:tcW w:w="1354" w:type="dxa"/>
            <w:tcBorders>
              <w:top w:val="single" w:sz="4" w:space="0" w:color="auto"/>
            </w:tcBorders>
            <w:tcMar>
              <w:top w:w="100" w:type="dxa"/>
              <w:left w:w="120" w:type="dxa"/>
              <w:bottom w:w="100" w:type="dxa"/>
              <w:right w:w="120" w:type="dxa"/>
            </w:tcMar>
            <w:hideMark/>
          </w:tcPr>
          <w:p w14:paraId="65BF05D1" w14:textId="77777777" w:rsidR="005E13BB" w:rsidRPr="00F66845" w:rsidRDefault="005E13BB" w:rsidP="005911B9">
            <w:pPr>
              <w:spacing w:line="276" w:lineRule="auto"/>
              <w:jc w:val="both"/>
              <w:rPr>
                <w:rFonts w:ascii="Times New Roman" w:hAnsi="Times New Roman" w:cs="Times New Roman"/>
                <w:sz w:val="24"/>
                <w:szCs w:val="24"/>
              </w:rPr>
            </w:pPr>
            <w:r>
              <w:rPr>
                <w:rFonts w:ascii="Times New Roman" w:hAnsi="Times New Roman" w:cs="Times New Roman"/>
                <w:sz w:val="24"/>
                <w:szCs w:val="24"/>
              </w:rPr>
              <w:t>@supabase/supabase-js</w:t>
            </w:r>
          </w:p>
        </w:tc>
        <w:tc>
          <w:tcPr>
            <w:tcW w:w="3646" w:type="dxa"/>
            <w:tcBorders>
              <w:top w:val="single" w:sz="4" w:space="0" w:color="auto"/>
            </w:tcBorders>
            <w:tcMar>
              <w:top w:w="100" w:type="dxa"/>
              <w:left w:w="120" w:type="dxa"/>
              <w:bottom w:w="100" w:type="dxa"/>
              <w:right w:w="120" w:type="dxa"/>
            </w:tcMar>
            <w:hideMark/>
          </w:tcPr>
          <w:p w14:paraId="6C4F1078" w14:textId="77777777" w:rsidR="005E13BB" w:rsidRPr="00F66845" w:rsidRDefault="005E13BB" w:rsidP="005911B9">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The software library that connects the Vue.js frontend to the </w:t>
            </w:r>
            <w:proofErr w:type="spellStart"/>
            <w:r>
              <w:rPr>
                <w:rFonts w:ascii="Times New Roman" w:hAnsi="Times New Roman" w:cs="Times New Roman"/>
                <w:sz w:val="24"/>
                <w:szCs w:val="24"/>
              </w:rPr>
              <w:t>Supabase</w:t>
            </w:r>
            <w:proofErr w:type="spellEnd"/>
            <w:r>
              <w:rPr>
                <w:rFonts w:ascii="Times New Roman" w:hAnsi="Times New Roman" w:cs="Times New Roman"/>
                <w:sz w:val="24"/>
                <w:szCs w:val="24"/>
              </w:rPr>
              <w:t xml:space="preserve"> cloud backend to load data, save changes, and listen for live updates.</w:t>
            </w:r>
          </w:p>
        </w:tc>
      </w:tr>
      <w:tr w:rsidR="005E13BB" w:rsidRPr="00F66845" w14:paraId="6C8732A6" w14:textId="77777777" w:rsidTr="005911B9">
        <w:trPr>
          <w:cantSplit/>
        </w:trPr>
        <w:tc>
          <w:tcPr>
            <w:tcW w:w="1354" w:type="dxa"/>
            <w:tcMar>
              <w:top w:w="100" w:type="dxa"/>
              <w:left w:w="120" w:type="dxa"/>
              <w:bottom w:w="100" w:type="dxa"/>
              <w:right w:w="120" w:type="dxa"/>
            </w:tcMar>
            <w:hideMark/>
          </w:tcPr>
          <w:p w14:paraId="65088015" w14:textId="77777777" w:rsidR="005E13BB" w:rsidRPr="00F66845" w:rsidRDefault="005E13BB" w:rsidP="005911B9">
            <w:pPr>
              <w:spacing w:line="276" w:lineRule="auto"/>
              <w:jc w:val="both"/>
              <w:rPr>
                <w:rFonts w:ascii="Times New Roman" w:hAnsi="Times New Roman" w:cs="Times New Roman"/>
                <w:sz w:val="24"/>
                <w:szCs w:val="24"/>
              </w:rPr>
            </w:pPr>
            <w:proofErr w:type="spellStart"/>
            <w:r>
              <w:rPr>
                <w:rFonts w:ascii="Times New Roman" w:hAnsi="Times New Roman" w:cs="Times New Roman"/>
                <w:sz w:val="24"/>
                <w:szCs w:val="24"/>
              </w:rPr>
              <w:t>jsPDF</w:t>
            </w:r>
            <w:proofErr w:type="spellEnd"/>
            <w:r>
              <w:rPr>
                <w:rFonts w:ascii="Times New Roman" w:hAnsi="Times New Roman" w:cs="Times New Roman"/>
                <w:sz w:val="24"/>
                <w:szCs w:val="24"/>
              </w:rPr>
              <w:t xml:space="preserve"> &amp; </w:t>
            </w:r>
            <w:proofErr w:type="spellStart"/>
            <w:r>
              <w:rPr>
                <w:rFonts w:ascii="Times New Roman" w:hAnsi="Times New Roman" w:cs="Times New Roman"/>
                <w:sz w:val="24"/>
                <w:szCs w:val="24"/>
              </w:rPr>
              <w:t>jspdf-autotable</w:t>
            </w:r>
            <w:proofErr w:type="spellEnd"/>
          </w:p>
        </w:tc>
        <w:tc>
          <w:tcPr>
            <w:tcW w:w="3646" w:type="dxa"/>
            <w:tcMar>
              <w:top w:w="100" w:type="dxa"/>
              <w:left w:w="120" w:type="dxa"/>
              <w:bottom w:w="100" w:type="dxa"/>
              <w:right w:w="120" w:type="dxa"/>
            </w:tcMar>
            <w:hideMark/>
          </w:tcPr>
          <w:p w14:paraId="122690A1" w14:textId="77777777" w:rsidR="005E13BB" w:rsidRPr="00F66845" w:rsidRDefault="005E13BB" w:rsidP="005911B9">
            <w:pPr>
              <w:spacing w:line="276" w:lineRule="auto"/>
              <w:jc w:val="both"/>
              <w:rPr>
                <w:rFonts w:ascii="Times New Roman" w:hAnsi="Times New Roman" w:cs="Times New Roman"/>
                <w:sz w:val="24"/>
                <w:szCs w:val="24"/>
              </w:rPr>
            </w:pPr>
            <w:r>
              <w:rPr>
                <w:rFonts w:ascii="Times New Roman" w:hAnsi="Times New Roman" w:cs="Times New Roman"/>
                <w:sz w:val="24"/>
                <w:szCs w:val="24"/>
              </w:rPr>
              <w:t>Creates printable PDF reports directly in the browser, such as official event roll-call sheets, past gig history, and band directories with the official crest logo.</w:t>
            </w:r>
          </w:p>
        </w:tc>
      </w:tr>
      <w:tr w:rsidR="005E13BB" w:rsidRPr="00F66845" w14:paraId="47F20EE8" w14:textId="77777777" w:rsidTr="005911B9">
        <w:trPr>
          <w:cantSplit/>
        </w:trPr>
        <w:tc>
          <w:tcPr>
            <w:tcW w:w="1354" w:type="dxa"/>
            <w:tcMar>
              <w:top w:w="100" w:type="dxa"/>
              <w:left w:w="120" w:type="dxa"/>
              <w:bottom w:w="100" w:type="dxa"/>
              <w:right w:w="120" w:type="dxa"/>
            </w:tcMar>
            <w:hideMark/>
          </w:tcPr>
          <w:p w14:paraId="19AEF30F" w14:textId="77777777" w:rsidR="005E13BB" w:rsidRPr="00F66845" w:rsidRDefault="005E13BB" w:rsidP="005911B9">
            <w:pPr>
              <w:spacing w:line="276" w:lineRule="auto"/>
              <w:jc w:val="both"/>
              <w:rPr>
                <w:rFonts w:ascii="Times New Roman" w:hAnsi="Times New Roman" w:cs="Times New Roman"/>
                <w:sz w:val="24"/>
                <w:szCs w:val="24"/>
              </w:rPr>
            </w:pPr>
            <w:r>
              <w:rPr>
                <w:rFonts w:ascii="Times New Roman" w:hAnsi="Times New Roman" w:cs="Times New Roman"/>
                <w:sz w:val="24"/>
                <w:szCs w:val="24"/>
              </w:rPr>
              <w:t>Web Audio API</w:t>
            </w:r>
          </w:p>
        </w:tc>
        <w:tc>
          <w:tcPr>
            <w:tcW w:w="3646" w:type="dxa"/>
            <w:tcMar>
              <w:top w:w="100" w:type="dxa"/>
              <w:left w:w="120" w:type="dxa"/>
              <w:bottom w:w="100" w:type="dxa"/>
              <w:right w:w="120" w:type="dxa"/>
            </w:tcMar>
            <w:hideMark/>
          </w:tcPr>
          <w:p w14:paraId="67AF3786" w14:textId="77777777" w:rsidR="005E13BB" w:rsidRPr="00F66845" w:rsidRDefault="005E13BB" w:rsidP="005911B9">
            <w:pPr>
              <w:spacing w:line="276" w:lineRule="auto"/>
              <w:jc w:val="both"/>
              <w:rPr>
                <w:rFonts w:ascii="Times New Roman" w:hAnsi="Times New Roman" w:cs="Times New Roman"/>
                <w:sz w:val="24"/>
                <w:szCs w:val="24"/>
              </w:rPr>
            </w:pPr>
            <w:r>
              <w:rPr>
                <w:rFonts w:ascii="Times New Roman" w:hAnsi="Times New Roman" w:cs="Times New Roman"/>
                <w:sz w:val="24"/>
                <w:szCs w:val="24"/>
              </w:rPr>
              <w:t>Plays an instant 5-second acoustic brass fanfare siren on the phone to alert members of urgent call-times without needing to download sound files.</w:t>
            </w:r>
          </w:p>
        </w:tc>
      </w:tr>
      <w:tr w:rsidR="005E13BB" w:rsidRPr="00F66845" w14:paraId="5EB60860" w14:textId="77777777" w:rsidTr="005911B9">
        <w:trPr>
          <w:cantSplit/>
        </w:trPr>
        <w:tc>
          <w:tcPr>
            <w:tcW w:w="1354" w:type="dxa"/>
            <w:tcMar>
              <w:top w:w="100" w:type="dxa"/>
              <w:left w:w="120" w:type="dxa"/>
              <w:bottom w:w="100" w:type="dxa"/>
              <w:right w:w="120" w:type="dxa"/>
            </w:tcMar>
            <w:hideMark/>
          </w:tcPr>
          <w:p w14:paraId="2C32C475" w14:textId="77777777" w:rsidR="005E13BB" w:rsidRPr="00F66845" w:rsidRDefault="005E13BB" w:rsidP="005911B9">
            <w:pPr>
              <w:spacing w:line="276" w:lineRule="auto"/>
              <w:jc w:val="both"/>
              <w:rPr>
                <w:rFonts w:ascii="Times New Roman" w:hAnsi="Times New Roman" w:cs="Times New Roman"/>
                <w:sz w:val="24"/>
                <w:szCs w:val="24"/>
              </w:rPr>
            </w:pPr>
            <w:r>
              <w:rPr>
                <w:rFonts w:ascii="Times New Roman" w:hAnsi="Times New Roman" w:cs="Times New Roman"/>
                <w:sz w:val="24"/>
                <w:szCs w:val="24"/>
              </w:rPr>
              <w:lastRenderedPageBreak/>
              <w:t>Push &amp; Notifications API</w:t>
            </w:r>
          </w:p>
        </w:tc>
        <w:tc>
          <w:tcPr>
            <w:tcW w:w="3646" w:type="dxa"/>
            <w:tcMar>
              <w:top w:w="100" w:type="dxa"/>
              <w:left w:w="120" w:type="dxa"/>
              <w:bottom w:w="100" w:type="dxa"/>
              <w:right w:w="120" w:type="dxa"/>
            </w:tcMar>
            <w:hideMark/>
          </w:tcPr>
          <w:p w14:paraId="32A77EBE" w14:textId="77777777" w:rsidR="005E13BB" w:rsidRPr="00F66845" w:rsidRDefault="005E13BB" w:rsidP="005911B9">
            <w:pPr>
              <w:spacing w:line="276" w:lineRule="auto"/>
              <w:jc w:val="both"/>
              <w:rPr>
                <w:rFonts w:ascii="Times New Roman" w:hAnsi="Times New Roman" w:cs="Times New Roman"/>
                <w:sz w:val="24"/>
                <w:szCs w:val="24"/>
              </w:rPr>
            </w:pPr>
            <w:r>
              <w:rPr>
                <w:rFonts w:ascii="Times New Roman" w:hAnsi="Times New Roman" w:cs="Times New Roman"/>
                <w:sz w:val="24"/>
                <w:szCs w:val="24"/>
              </w:rPr>
              <w:t>Delivers push notification alerts to musicians' phone lock screens for urgent rehearsals, schedule changes, and attendance reminders.</w:t>
            </w:r>
          </w:p>
        </w:tc>
      </w:tr>
      <w:tr w:rsidR="005E13BB" w:rsidRPr="00F66845" w14:paraId="77BA734E" w14:textId="77777777" w:rsidTr="005911B9">
        <w:trPr>
          <w:cantSplit/>
        </w:trPr>
        <w:tc>
          <w:tcPr>
            <w:tcW w:w="1354" w:type="dxa"/>
            <w:tcMar>
              <w:top w:w="100" w:type="dxa"/>
              <w:left w:w="120" w:type="dxa"/>
              <w:bottom w:w="100" w:type="dxa"/>
              <w:right w:w="120" w:type="dxa"/>
            </w:tcMar>
            <w:hideMark/>
          </w:tcPr>
          <w:p w14:paraId="086C446A" w14:textId="77777777" w:rsidR="005E13BB" w:rsidRPr="00F66845" w:rsidRDefault="005E13BB" w:rsidP="005911B9">
            <w:pPr>
              <w:spacing w:line="276" w:lineRule="auto"/>
              <w:jc w:val="both"/>
              <w:rPr>
                <w:rFonts w:ascii="Times New Roman" w:hAnsi="Times New Roman" w:cs="Times New Roman"/>
                <w:sz w:val="24"/>
                <w:szCs w:val="24"/>
              </w:rPr>
            </w:pPr>
            <w:r>
              <w:rPr>
                <w:rFonts w:ascii="Times New Roman" w:hAnsi="Times New Roman" w:cs="Times New Roman"/>
                <w:sz w:val="24"/>
                <w:szCs w:val="24"/>
              </w:rPr>
              <w:t>Service Worker API</w:t>
            </w:r>
          </w:p>
        </w:tc>
        <w:tc>
          <w:tcPr>
            <w:tcW w:w="3646" w:type="dxa"/>
            <w:tcMar>
              <w:top w:w="100" w:type="dxa"/>
              <w:left w:w="120" w:type="dxa"/>
              <w:bottom w:w="100" w:type="dxa"/>
              <w:right w:w="120" w:type="dxa"/>
            </w:tcMar>
            <w:hideMark/>
          </w:tcPr>
          <w:p w14:paraId="3C893B73" w14:textId="77777777" w:rsidR="005E13BB" w:rsidRPr="00F66845" w:rsidRDefault="005E13BB" w:rsidP="005911B9">
            <w:pPr>
              <w:spacing w:line="276" w:lineRule="auto"/>
              <w:jc w:val="both"/>
              <w:rPr>
                <w:rFonts w:ascii="Times New Roman" w:hAnsi="Times New Roman" w:cs="Times New Roman"/>
                <w:sz w:val="24"/>
                <w:szCs w:val="24"/>
              </w:rPr>
            </w:pPr>
            <w:r>
              <w:rPr>
                <w:rFonts w:ascii="Times New Roman" w:hAnsi="Times New Roman" w:cs="Times New Roman"/>
                <w:sz w:val="24"/>
                <w:szCs w:val="24"/>
              </w:rPr>
              <w:t>Runs in the background of the browser to manage offline caching and receive push notifications when the web app is closed.</w:t>
            </w:r>
          </w:p>
        </w:tc>
      </w:tr>
      <w:tr w:rsidR="005E13BB" w:rsidRPr="00F66845" w14:paraId="20CDC3B8" w14:textId="77777777" w:rsidTr="005911B9">
        <w:trPr>
          <w:cantSplit/>
        </w:trPr>
        <w:tc>
          <w:tcPr>
            <w:tcW w:w="1354" w:type="dxa"/>
            <w:tcMar>
              <w:top w:w="100" w:type="dxa"/>
              <w:left w:w="120" w:type="dxa"/>
              <w:bottom w:w="100" w:type="dxa"/>
              <w:right w:w="120" w:type="dxa"/>
            </w:tcMar>
            <w:hideMark/>
          </w:tcPr>
          <w:p w14:paraId="46E670F2" w14:textId="77777777" w:rsidR="005E13BB" w:rsidRPr="00F66845" w:rsidRDefault="005E13BB" w:rsidP="005911B9">
            <w:pPr>
              <w:spacing w:line="276" w:lineRule="auto"/>
              <w:jc w:val="both"/>
              <w:rPr>
                <w:rFonts w:ascii="Times New Roman" w:hAnsi="Times New Roman" w:cs="Times New Roman"/>
                <w:sz w:val="24"/>
                <w:szCs w:val="24"/>
              </w:rPr>
            </w:pPr>
            <w:r>
              <w:rPr>
                <w:rFonts w:ascii="Times New Roman" w:hAnsi="Times New Roman" w:cs="Times New Roman"/>
                <w:sz w:val="24"/>
                <w:szCs w:val="24"/>
              </w:rPr>
              <w:t>HTML5 Canvas API</w:t>
            </w:r>
          </w:p>
        </w:tc>
        <w:tc>
          <w:tcPr>
            <w:tcW w:w="3646" w:type="dxa"/>
            <w:tcMar>
              <w:top w:w="100" w:type="dxa"/>
              <w:left w:w="120" w:type="dxa"/>
              <w:bottom w:w="100" w:type="dxa"/>
              <w:right w:w="120" w:type="dxa"/>
            </w:tcMar>
            <w:hideMark/>
          </w:tcPr>
          <w:p w14:paraId="1187C643" w14:textId="77777777" w:rsidR="005E13BB" w:rsidRPr="00F66845" w:rsidRDefault="005E13BB" w:rsidP="005911B9">
            <w:pPr>
              <w:spacing w:line="276" w:lineRule="auto"/>
              <w:jc w:val="both"/>
              <w:rPr>
                <w:rFonts w:ascii="Times New Roman" w:hAnsi="Times New Roman" w:cs="Times New Roman"/>
                <w:sz w:val="24"/>
                <w:szCs w:val="24"/>
              </w:rPr>
            </w:pPr>
            <w:r>
              <w:rPr>
                <w:rFonts w:ascii="Times New Roman" w:hAnsi="Times New Roman" w:cs="Times New Roman"/>
                <w:sz w:val="24"/>
                <w:szCs w:val="24"/>
              </w:rPr>
              <w:t>Prepares and renders the official band logo image so it can be cleanly embedded at the top of PDF attendance reports.</w:t>
            </w:r>
          </w:p>
        </w:tc>
      </w:tr>
      <w:tr w:rsidR="005E13BB" w:rsidRPr="00F66845" w14:paraId="2DC7CF5E" w14:textId="77777777" w:rsidTr="005911B9">
        <w:tc>
          <w:tcPr>
            <w:tcW w:w="1354" w:type="dxa"/>
            <w:hideMark/>
          </w:tcPr>
          <w:p w14:paraId="10DA3959" w14:textId="77777777" w:rsidR="005E13BB" w:rsidRPr="00F66845" w:rsidRDefault="005E13BB" w:rsidP="005911B9">
            <w:pPr>
              <w:spacing w:line="276" w:lineRule="auto"/>
              <w:jc w:val="both"/>
              <w:rPr>
                <w:rFonts w:ascii="Times New Roman" w:hAnsi="Times New Roman" w:cs="Times New Roman"/>
                <w:sz w:val="24"/>
                <w:szCs w:val="24"/>
              </w:rPr>
            </w:pPr>
            <w:proofErr w:type="spellStart"/>
            <w:r>
              <w:rPr>
                <w:rFonts w:ascii="Times New Roman" w:hAnsi="Times New Roman" w:cs="Times New Roman"/>
                <w:sz w:val="24"/>
                <w:szCs w:val="24"/>
              </w:rPr>
              <w:t>Vercel</w:t>
            </w:r>
            <w:proofErr w:type="spellEnd"/>
            <w:r>
              <w:rPr>
                <w:rFonts w:ascii="Times New Roman" w:hAnsi="Times New Roman" w:cs="Times New Roman"/>
                <w:sz w:val="24"/>
                <w:szCs w:val="24"/>
              </w:rPr>
              <w:t xml:space="preserve"> Cloud Platform</w:t>
            </w:r>
          </w:p>
        </w:tc>
        <w:tc>
          <w:tcPr>
            <w:tcW w:w="3646" w:type="dxa"/>
            <w:hideMark/>
          </w:tcPr>
          <w:p w14:paraId="1ED6B418" w14:textId="77777777" w:rsidR="005E13BB" w:rsidRPr="00F66845" w:rsidRDefault="005E13BB" w:rsidP="005911B9">
            <w:pPr>
              <w:spacing w:line="276" w:lineRule="auto"/>
              <w:jc w:val="both"/>
              <w:rPr>
                <w:rFonts w:ascii="Times New Roman" w:hAnsi="Times New Roman" w:cs="Times New Roman"/>
                <w:sz w:val="24"/>
                <w:szCs w:val="24"/>
              </w:rPr>
            </w:pPr>
            <w:r>
              <w:rPr>
                <w:rFonts w:ascii="Times New Roman" w:hAnsi="Times New Roman" w:cs="Times New Roman"/>
                <w:sz w:val="24"/>
                <w:szCs w:val="24"/>
              </w:rPr>
              <w:t>Hosts the live web application on the cloud with secure HTTPS, fast worldwide loading speeds, and automatic updates.</w:t>
            </w:r>
          </w:p>
        </w:tc>
      </w:tr>
    </w:tbl>
    <w:p w14:paraId="656B0A09" w14:textId="77777777" w:rsidR="005E13BB" w:rsidRPr="00F66845" w:rsidRDefault="005E13BB" w:rsidP="005E13BB">
      <w:pPr>
        <w:spacing w:line="360" w:lineRule="auto"/>
        <w:jc w:val="both"/>
        <w:rPr>
          <w:rFonts w:ascii="Times New Roman" w:hAnsi="Times New Roman" w:cs="Times New Roman"/>
          <w:sz w:val="24"/>
          <w:szCs w:val="24"/>
        </w:rPr>
      </w:pPr>
    </w:p>
    <w:p w14:paraId="566CE0A5" w14:textId="77777777" w:rsidR="005E13BB" w:rsidRPr="00F66845" w:rsidRDefault="005E13BB" w:rsidP="005911B9">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Integrating the W3C Web Audio API, Push API, and VAPID cryptographic standards empowers the web application to replicate native mobile capabilities, ensuring urgent notices break through passive device silences.</w:t>
      </w:r>
    </w:p>
    <w:p w14:paraId="1F5E8421" w14:textId="77777777" w:rsidR="005911B9" w:rsidRDefault="005911B9" w:rsidP="005E13BB">
      <w:pPr>
        <w:spacing w:line="360" w:lineRule="auto"/>
        <w:jc w:val="both"/>
        <w:rPr>
          <w:rFonts w:ascii="Times New Roman" w:hAnsi="Times New Roman" w:cs="Times New Roman"/>
          <w:sz w:val="24"/>
          <w:szCs w:val="24"/>
        </w:rPr>
      </w:pPr>
    </w:p>
    <w:p w14:paraId="29F310EE" w14:textId="6EBB37F4" w:rsidR="005E13BB" w:rsidRPr="005911B9" w:rsidRDefault="005E13BB" w:rsidP="005E13BB">
      <w:pPr>
        <w:spacing w:line="360" w:lineRule="auto"/>
        <w:jc w:val="both"/>
        <w:rPr>
          <w:rFonts w:ascii="Times New Roman" w:hAnsi="Times New Roman" w:cs="Times New Roman"/>
          <w:b/>
          <w:bCs/>
          <w:i/>
          <w:iCs/>
          <w:sz w:val="24"/>
          <w:szCs w:val="24"/>
        </w:rPr>
      </w:pPr>
      <w:r>
        <w:rPr>
          <w:rFonts w:ascii="Times New Roman" w:hAnsi="Times New Roman" w:cs="Times New Roman"/>
          <w:b/>
          <w:bCs/>
          <w:i/>
          <w:iCs/>
          <w:sz w:val="24"/>
          <w:szCs w:val="24"/>
        </w:rPr>
        <w:t>Analytical Components</w:t>
      </w:r>
    </w:p>
    <w:p w14:paraId="6CDD3F05" w14:textId="77777777" w:rsidR="005E13BB" w:rsidRDefault="005E13BB" w:rsidP="005911B9">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Operational decision support was implemented through dedicated analytical calculation and prediction modules within the </w:t>
      </w:r>
      <w:proofErr w:type="spellStart"/>
      <w:r>
        <w:rPr>
          <w:rFonts w:ascii="Times New Roman" w:hAnsi="Times New Roman" w:cs="Times New Roman"/>
          <w:sz w:val="24"/>
          <w:szCs w:val="24"/>
        </w:rPr>
        <w:t>SmartBand</w:t>
      </w:r>
      <w:proofErr w:type="spellEnd"/>
      <w:r>
        <w:rPr>
          <w:rFonts w:ascii="Times New Roman" w:hAnsi="Times New Roman" w:cs="Times New Roman"/>
          <w:sz w:val="24"/>
          <w:szCs w:val="24"/>
        </w:rPr>
        <w:t xml:space="preserve"> platform. To eliminate subjective attendance evaluations, the researchers formulated mathematical scoring algorithms that evaluate member responsiveness, compute instrument section headcount quotas, and verify turnout reliability.</w:t>
      </w:r>
    </w:p>
    <w:p w14:paraId="742236BA" w14:textId="77777777" w:rsidR="005911B9" w:rsidRPr="00F66845" w:rsidRDefault="005911B9" w:rsidP="005911B9">
      <w:pPr>
        <w:spacing w:line="360" w:lineRule="auto"/>
        <w:jc w:val="both"/>
        <w:rPr>
          <w:rFonts w:ascii="Times New Roman" w:hAnsi="Times New Roman" w:cs="Times New Roman"/>
          <w:sz w:val="24"/>
          <w:szCs w:val="24"/>
        </w:rPr>
      </w:pPr>
    </w:p>
    <w:p w14:paraId="7EC7845F" w14:textId="364ADE32" w:rsidR="005E13BB" w:rsidRPr="00F66845" w:rsidRDefault="005E13BB" w:rsidP="005E13BB">
      <w:pPr>
        <w:spacing w:line="360" w:lineRule="auto"/>
        <w:jc w:val="both"/>
        <w:rPr>
          <w:rFonts w:ascii="Times New Roman" w:hAnsi="Times New Roman" w:cs="Times New Roman"/>
          <w:b/>
          <w:bCs/>
          <w:sz w:val="24"/>
          <w:szCs w:val="24"/>
        </w:rPr>
      </w:pPr>
      <w:bookmarkStart w:id="81" w:name="_Toc900123"/>
      <w:r>
        <w:rPr>
          <w:rFonts w:ascii="Times New Roman" w:hAnsi="Times New Roman" w:cs="Times New Roman"/>
          <w:b/>
          <w:bCs/>
          <w:sz w:val="24"/>
          <w:szCs w:val="24"/>
        </w:rPr>
        <w:lastRenderedPageBreak/>
        <w:t>Table 31</w:t>
      </w:r>
      <w:bookmarkEnd w:id="81"/>
    </w:p>
    <w:p w14:paraId="472E1D88" w14:textId="77777777" w:rsidR="005E13BB" w:rsidRPr="00B9294A" w:rsidRDefault="005E13BB" w:rsidP="005E13BB">
      <w:pPr>
        <w:spacing w:line="360"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Analytical Components Used in </w:t>
      </w:r>
      <w:proofErr w:type="spellStart"/>
      <w:r>
        <w:rPr>
          <w:rFonts w:ascii="Times New Roman" w:hAnsi="Times New Roman" w:cs="Times New Roman"/>
          <w:i/>
          <w:iCs/>
          <w:sz w:val="24"/>
          <w:szCs w:val="24"/>
        </w:rPr>
        <w:t>SmartBand</w:t>
      </w:r>
      <w:proofErr w:type="spellEnd"/>
    </w:p>
    <w:tbl>
      <w:tblPr>
        <w:tblW w:w="5000" w:type="pct"/>
        <w:tblBorders>
          <w:top w:val="single" w:sz="4" w:space="0" w:color="auto"/>
          <w:bottom w:val="single" w:sz="4" w:space="0" w:color="auto"/>
        </w:tblBorders>
        <w:tblLook w:val="04A0" w:firstRow="1" w:lastRow="0" w:firstColumn="1" w:lastColumn="0" w:noHBand="0" w:noVBand="1"/>
      </w:tblPr>
      <w:tblGrid>
        <w:gridCol w:w="1911"/>
        <w:gridCol w:w="5145"/>
      </w:tblGrid>
      <w:tr w:rsidR="005E13BB" w:rsidRPr="00F66845" w14:paraId="2CEE5D29" w14:textId="77777777" w:rsidTr="005911B9">
        <w:trPr>
          <w:cantSplit/>
          <w:tblHeader/>
        </w:trPr>
        <w:tc>
          <w:tcPr>
            <w:tcW w:w="1354" w:type="pct"/>
            <w:tcBorders>
              <w:top w:val="single" w:sz="4" w:space="0" w:color="auto"/>
              <w:bottom w:val="single" w:sz="4" w:space="0" w:color="auto"/>
            </w:tcBorders>
            <w:tcMar>
              <w:top w:w="100" w:type="dxa"/>
              <w:left w:w="108" w:type="dxa"/>
              <w:bottom w:w="100" w:type="dxa"/>
              <w:right w:w="108" w:type="dxa"/>
            </w:tcMar>
            <w:hideMark/>
          </w:tcPr>
          <w:p w14:paraId="4F2FCF56" w14:textId="77777777" w:rsidR="005E13BB" w:rsidRPr="00F66845" w:rsidRDefault="005E13BB" w:rsidP="005911B9">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Component / Analytical Model</w:t>
            </w:r>
          </w:p>
        </w:tc>
        <w:tc>
          <w:tcPr>
            <w:tcW w:w="3646" w:type="pct"/>
            <w:tcBorders>
              <w:top w:val="single" w:sz="4" w:space="0" w:color="auto"/>
              <w:bottom w:val="single" w:sz="4" w:space="0" w:color="auto"/>
            </w:tcBorders>
            <w:tcMar>
              <w:top w:w="100" w:type="dxa"/>
              <w:left w:w="108" w:type="dxa"/>
              <w:bottom w:w="100" w:type="dxa"/>
              <w:right w:w="108" w:type="dxa"/>
            </w:tcMar>
            <w:hideMark/>
          </w:tcPr>
          <w:p w14:paraId="7831E36A" w14:textId="77777777" w:rsidR="005E13BB" w:rsidRPr="00F66845" w:rsidRDefault="005E13BB" w:rsidP="005911B9">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Description / Role in the System</w:t>
            </w:r>
          </w:p>
        </w:tc>
      </w:tr>
      <w:tr w:rsidR="005E13BB" w:rsidRPr="00F66845" w14:paraId="6BE9FF5F" w14:textId="77777777" w:rsidTr="005911B9">
        <w:trPr>
          <w:cantSplit/>
        </w:trPr>
        <w:tc>
          <w:tcPr>
            <w:tcW w:w="1354" w:type="pct"/>
            <w:tcBorders>
              <w:top w:val="single" w:sz="4" w:space="0" w:color="auto"/>
            </w:tcBorders>
            <w:tcMar>
              <w:top w:w="100" w:type="dxa"/>
              <w:left w:w="120" w:type="dxa"/>
              <w:bottom w:w="100" w:type="dxa"/>
              <w:right w:w="120" w:type="dxa"/>
            </w:tcMar>
            <w:hideMark/>
          </w:tcPr>
          <w:p w14:paraId="4F78A6EA" w14:textId="77777777" w:rsidR="005E13BB" w:rsidRPr="00F66845" w:rsidRDefault="005E13BB" w:rsidP="005911B9">
            <w:pPr>
              <w:spacing w:line="276" w:lineRule="auto"/>
              <w:jc w:val="both"/>
              <w:rPr>
                <w:rFonts w:ascii="Times New Roman" w:hAnsi="Times New Roman" w:cs="Times New Roman"/>
                <w:sz w:val="24"/>
                <w:szCs w:val="24"/>
              </w:rPr>
            </w:pPr>
            <w:r>
              <w:rPr>
                <w:rFonts w:ascii="Times New Roman" w:hAnsi="Times New Roman" w:cs="Times New Roman"/>
                <w:sz w:val="24"/>
                <w:szCs w:val="24"/>
              </w:rPr>
              <w:t>Attendance Reliability Index Engine</w:t>
            </w:r>
          </w:p>
        </w:tc>
        <w:tc>
          <w:tcPr>
            <w:tcW w:w="3646" w:type="pct"/>
            <w:tcBorders>
              <w:top w:val="single" w:sz="4" w:space="0" w:color="auto"/>
            </w:tcBorders>
            <w:tcMar>
              <w:top w:w="100" w:type="dxa"/>
              <w:left w:w="120" w:type="dxa"/>
              <w:bottom w:w="100" w:type="dxa"/>
              <w:right w:w="120" w:type="dxa"/>
            </w:tcMar>
            <w:hideMark/>
          </w:tcPr>
          <w:p w14:paraId="62A8419D" w14:textId="77777777" w:rsidR="005E13BB" w:rsidRPr="00F66845" w:rsidRDefault="005E13BB" w:rsidP="005911B9">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Executes the weighted composite scoring formula: </w:t>
            </w:r>
            <w:proofErr w:type="spellStart"/>
            <w:r>
              <w:rPr>
                <w:rFonts w:ascii="Times New Roman" w:hAnsi="Times New Roman" w:cs="Times New Roman"/>
                <w:sz w:val="24"/>
                <w:szCs w:val="24"/>
              </w:rPr>
              <w:t>R_i</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w_a</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A_c</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w_r</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P_a</w:t>
            </w:r>
            <w:proofErr w:type="spellEnd"/>
            <w:r>
              <w:rPr>
                <w:rFonts w:ascii="Times New Roman" w:hAnsi="Times New Roman" w:cs="Times New Roman"/>
                <w:sz w:val="24"/>
                <w:szCs w:val="24"/>
              </w:rPr>
              <w:t>) / (</w:t>
            </w:r>
            <w:proofErr w:type="spellStart"/>
            <w:r>
              <w:rPr>
                <w:rFonts w:ascii="Times New Roman" w:hAnsi="Times New Roman" w:cs="Times New Roman"/>
                <w:sz w:val="24"/>
                <w:szCs w:val="24"/>
              </w:rPr>
              <w:t>w_a</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A_t</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w_r</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P_t</w:t>
            </w:r>
            <w:proofErr w:type="spellEnd"/>
            <w:r>
              <w:rPr>
                <w:rFonts w:ascii="Times New Roman" w:hAnsi="Times New Roman" w:cs="Times New Roman"/>
                <w:sz w:val="24"/>
                <w:szCs w:val="24"/>
              </w:rPr>
              <w:t xml:space="preserve">)) * 100, where </w:t>
            </w:r>
            <w:proofErr w:type="spellStart"/>
            <w:r>
              <w:rPr>
                <w:rFonts w:ascii="Times New Roman" w:hAnsi="Times New Roman" w:cs="Times New Roman"/>
                <w:sz w:val="24"/>
                <w:szCs w:val="24"/>
              </w:rPr>
              <w:t>w_a</w:t>
            </w:r>
            <w:proofErr w:type="spellEnd"/>
            <w:r>
              <w:rPr>
                <w:rFonts w:ascii="Times New Roman" w:hAnsi="Times New Roman" w:cs="Times New Roman"/>
                <w:sz w:val="24"/>
                <w:szCs w:val="24"/>
              </w:rPr>
              <w:t xml:space="preserve"> = 0.40 and </w:t>
            </w:r>
            <w:proofErr w:type="spellStart"/>
            <w:r>
              <w:rPr>
                <w:rFonts w:ascii="Times New Roman" w:hAnsi="Times New Roman" w:cs="Times New Roman"/>
                <w:sz w:val="24"/>
                <w:szCs w:val="24"/>
              </w:rPr>
              <w:t>w_r</w:t>
            </w:r>
            <w:proofErr w:type="spellEnd"/>
            <w:r>
              <w:rPr>
                <w:rFonts w:ascii="Times New Roman" w:hAnsi="Times New Roman" w:cs="Times New Roman"/>
                <w:sz w:val="24"/>
                <w:szCs w:val="24"/>
              </w:rPr>
              <w:t xml:space="preserve"> = 0.60, generating an objective reliability percentage (0.00% to 100.00%) displayed transparently on member profiles and rosters.</w:t>
            </w:r>
          </w:p>
        </w:tc>
      </w:tr>
      <w:tr w:rsidR="005E13BB" w:rsidRPr="00F66845" w14:paraId="41B234C6" w14:textId="77777777" w:rsidTr="005911B9">
        <w:trPr>
          <w:cantSplit/>
        </w:trPr>
        <w:tc>
          <w:tcPr>
            <w:tcW w:w="1354" w:type="pct"/>
            <w:tcMar>
              <w:top w:w="100" w:type="dxa"/>
              <w:left w:w="120" w:type="dxa"/>
              <w:bottom w:w="100" w:type="dxa"/>
              <w:right w:w="120" w:type="dxa"/>
            </w:tcMar>
            <w:hideMark/>
          </w:tcPr>
          <w:p w14:paraId="0AF6C977" w14:textId="77777777" w:rsidR="005E13BB" w:rsidRPr="00F66845" w:rsidRDefault="005E13BB" w:rsidP="005911B9">
            <w:pPr>
              <w:spacing w:line="276" w:lineRule="auto"/>
              <w:jc w:val="both"/>
              <w:rPr>
                <w:rFonts w:ascii="Times New Roman" w:hAnsi="Times New Roman" w:cs="Times New Roman"/>
                <w:sz w:val="24"/>
                <w:szCs w:val="24"/>
              </w:rPr>
            </w:pPr>
            <w:r>
              <w:rPr>
                <w:rFonts w:ascii="Times New Roman" w:hAnsi="Times New Roman" w:cs="Times New Roman"/>
                <w:sz w:val="24"/>
                <w:szCs w:val="24"/>
              </w:rPr>
              <w:t>Response Latency Tracking Engine</w:t>
            </w:r>
          </w:p>
        </w:tc>
        <w:tc>
          <w:tcPr>
            <w:tcW w:w="3646" w:type="pct"/>
            <w:tcMar>
              <w:top w:w="100" w:type="dxa"/>
              <w:left w:w="120" w:type="dxa"/>
              <w:bottom w:w="100" w:type="dxa"/>
              <w:right w:w="120" w:type="dxa"/>
            </w:tcMar>
            <w:hideMark/>
          </w:tcPr>
          <w:p w14:paraId="389B87B6" w14:textId="77777777" w:rsidR="005E13BB" w:rsidRPr="00F66845" w:rsidRDefault="005E13BB" w:rsidP="005911B9">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Calculates chronological response elapsed time: </w:t>
            </w:r>
            <w:proofErr w:type="spellStart"/>
            <w:r>
              <w:rPr>
                <w:rFonts w:ascii="Times New Roman" w:hAnsi="Times New Roman" w:cs="Times New Roman"/>
                <w:sz w:val="24"/>
                <w:szCs w:val="24"/>
              </w:rPr>
              <w:t>Delta_T</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T_acknowledged</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T_dispatched</w:t>
            </w:r>
            <w:proofErr w:type="spellEnd"/>
            <w:r>
              <w:rPr>
                <w:rFonts w:ascii="Times New Roman" w:hAnsi="Times New Roman" w:cs="Times New Roman"/>
                <w:sz w:val="24"/>
                <w:szCs w:val="24"/>
              </w:rPr>
              <w:t xml:space="preserve"> in seconds and minutes, flagging non-responsive personnel on the Band Secretary operations dashboard for automated follow-up reminders.</w:t>
            </w:r>
          </w:p>
        </w:tc>
      </w:tr>
      <w:tr w:rsidR="005E13BB" w:rsidRPr="00F66845" w14:paraId="643384F2" w14:textId="77777777" w:rsidTr="005911B9">
        <w:trPr>
          <w:cantSplit/>
        </w:trPr>
        <w:tc>
          <w:tcPr>
            <w:tcW w:w="1354" w:type="pct"/>
            <w:tcMar>
              <w:top w:w="100" w:type="dxa"/>
              <w:left w:w="120" w:type="dxa"/>
              <w:bottom w:w="100" w:type="dxa"/>
              <w:right w:w="120" w:type="dxa"/>
            </w:tcMar>
            <w:hideMark/>
          </w:tcPr>
          <w:p w14:paraId="6C9F59BB" w14:textId="77777777" w:rsidR="005E13BB" w:rsidRPr="00F66845" w:rsidRDefault="005E13BB" w:rsidP="005911B9">
            <w:pPr>
              <w:spacing w:line="276" w:lineRule="auto"/>
              <w:jc w:val="both"/>
              <w:rPr>
                <w:rFonts w:ascii="Times New Roman" w:hAnsi="Times New Roman" w:cs="Times New Roman"/>
                <w:sz w:val="24"/>
                <w:szCs w:val="24"/>
              </w:rPr>
            </w:pPr>
            <w:r>
              <w:rPr>
                <w:rFonts w:ascii="Times New Roman" w:hAnsi="Times New Roman" w:cs="Times New Roman"/>
                <w:sz w:val="24"/>
                <w:szCs w:val="24"/>
              </w:rPr>
              <w:t>Section Quota &amp; Turnout Analyzer</w:t>
            </w:r>
          </w:p>
        </w:tc>
        <w:tc>
          <w:tcPr>
            <w:tcW w:w="3646" w:type="pct"/>
            <w:tcMar>
              <w:top w:w="100" w:type="dxa"/>
              <w:left w:w="120" w:type="dxa"/>
              <w:bottom w:w="100" w:type="dxa"/>
              <w:right w:w="120" w:type="dxa"/>
            </w:tcMar>
            <w:hideMark/>
          </w:tcPr>
          <w:p w14:paraId="384257EA" w14:textId="77777777" w:rsidR="005E13BB" w:rsidRPr="00F66845" w:rsidRDefault="005E13BB" w:rsidP="005911B9">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Evaluates real-time section deficits: </w:t>
            </w:r>
            <w:proofErr w:type="spellStart"/>
            <w:r>
              <w:rPr>
                <w:rFonts w:ascii="Times New Roman" w:hAnsi="Times New Roman" w:cs="Times New Roman"/>
                <w:sz w:val="24"/>
                <w:szCs w:val="24"/>
              </w:rPr>
              <w:t>Deficit_s</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Quota_s</w:t>
            </w:r>
            <w:proofErr w:type="spellEnd"/>
            <w:r>
              <w:rPr>
                <w:rFonts w:ascii="Times New Roman" w:hAnsi="Times New Roman" w:cs="Times New Roman"/>
                <w:sz w:val="24"/>
                <w:szCs w:val="24"/>
              </w:rPr>
              <w:t xml:space="preserve"> - Sum(</w:t>
            </w:r>
            <w:proofErr w:type="spellStart"/>
            <w:r>
              <w:rPr>
                <w:rFonts w:ascii="Times New Roman" w:hAnsi="Times New Roman" w:cs="Times New Roman"/>
                <w:sz w:val="24"/>
                <w:szCs w:val="24"/>
              </w:rPr>
              <w:t>VerifiedRSVP_s</w:t>
            </w:r>
            <w:proofErr w:type="spellEnd"/>
            <w:r>
              <w:rPr>
                <w:rFonts w:ascii="Times New Roman" w:hAnsi="Times New Roman" w:cs="Times New Roman"/>
                <w:sz w:val="24"/>
                <w:szCs w:val="24"/>
              </w:rPr>
              <w:t>) across Woodwinds, Brass, and Percussion to warn officers when critical instrumental sections fall below parade marching thresholds.</w:t>
            </w:r>
          </w:p>
        </w:tc>
      </w:tr>
      <w:tr w:rsidR="005E13BB" w:rsidRPr="00F66845" w14:paraId="62079E67" w14:textId="77777777" w:rsidTr="005911B9">
        <w:trPr>
          <w:cantSplit/>
        </w:trPr>
        <w:tc>
          <w:tcPr>
            <w:tcW w:w="1354" w:type="pct"/>
            <w:tcMar>
              <w:top w:w="100" w:type="dxa"/>
              <w:left w:w="120" w:type="dxa"/>
              <w:bottom w:w="100" w:type="dxa"/>
              <w:right w:w="120" w:type="dxa"/>
            </w:tcMar>
            <w:hideMark/>
          </w:tcPr>
          <w:p w14:paraId="2780290F" w14:textId="77777777" w:rsidR="005E13BB" w:rsidRPr="00F66845" w:rsidRDefault="005E13BB" w:rsidP="005911B9">
            <w:pPr>
              <w:spacing w:line="276" w:lineRule="auto"/>
              <w:jc w:val="both"/>
              <w:rPr>
                <w:rFonts w:ascii="Times New Roman" w:hAnsi="Times New Roman" w:cs="Times New Roman"/>
                <w:sz w:val="24"/>
                <w:szCs w:val="24"/>
              </w:rPr>
            </w:pPr>
            <w:r>
              <w:rPr>
                <w:rFonts w:ascii="Times New Roman" w:hAnsi="Times New Roman" w:cs="Times New Roman"/>
                <w:sz w:val="24"/>
                <w:szCs w:val="24"/>
              </w:rPr>
              <w:t>Evaluation Statistical Aggregator</w:t>
            </w:r>
          </w:p>
        </w:tc>
        <w:tc>
          <w:tcPr>
            <w:tcW w:w="3646" w:type="pct"/>
            <w:tcMar>
              <w:top w:w="100" w:type="dxa"/>
              <w:left w:w="120" w:type="dxa"/>
              <w:bottom w:w="100" w:type="dxa"/>
              <w:right w:w="120" w:type="dxa"/>
            </w:tcMar>
            <w:hideMark/>
          </w:tcPr>
          <w:p w14:paraId="7AB3E290" w14:textId="00CE3DEE" w:rsidR="005E13BB" w:rsidRPr="00F66845" w:rsidRDefault="005E13BB" w:rsidP="005911B9">
            <w:pPr>
              <w:spacing w:line="276" w:lineRule="auto"/>
              <w:jc w:val="both"/>
              <w:rPr>
                <w:rFonts w:ascii="Times New Roman" w:hAnsi="Times New Roman" w:cs="Times New Roman"/>
                <w:sz w:val="24"/>
                <w:szCs w:val="24"/>
              </w:rPr>
            </w:pPr>
            <w:r>
              <w:rPr>
                <w:rFonts w:ascii="Times New Roman" w:hAnsi="Times New Roman" w:cs="Times New Roman"/>
                <w:sz w:val="24"/>
                <w:szCs w:val="24"/>
              </w:rPr>
              <w:t>Computes automated descriptive statistics (Mean) over 5-point Likert survey responses for ISO/IEC 25010 software product quality and WCAG 2.1 accessibility compliance assessments.</w:t>
            </w:r>
          </w:p>
        </w:tc>
      </w:tr>
    </w:tbl>
    <w:p w14:paraId="5954CB6E" w14:textId="77777777" w:rsidR="005E13BB" w:rsidRPr="00F66845" w:rsidRDefault="005E13BB" w:rsidP="005E13BB">
      <w:pPr>
        <w:spacing w:line="360" w:lineRule="auto"/>
        <w:jc w:val="both"/>
        <w:rPr>
          <w:rFonts w:ascii="Times New Roman" w:hAnsi="Times New Roman" w:cs="Times New Roman"/>
          <w:sz w:val="24"/>
          <w:szCs w:val="24"/>
        </w:rPr>
      </w:pPr>
    </w:p>
    <w:p w14:paraId="250D1806" w14:textId="77777777" w:rsidR="005E13BB" w:rsidRPr="00F66845" w:rsidRDefault="005E13BB" w:rsidP="005911B9">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These analytical engines deliver continuous operational intelligence to band officers, identifying non-responsive members and streamlining section assembly for civic parades.</w:t>
      </w:r>
    </w:p>
    <w:p w14:paraId="025F6896" w14:textId="77777777" w:rsidR="005E13BB" w:rsidRPr="00000E84" w:rsidRDefault="005E13BB" w:rsidP="005E13BB">
      <w:pPr>
        <w:spacing w:line="360" w:lineRule="auto"/>
        <w:jc w:val="both"/>
        <w:rPr>
          <w:rFonts w:ascii="Times New Roman" w:hAnsi="Times New Roman" w:cs="Times New Roman"/>
          <w:b/>
          <w:bCs/>
          <w:i/>
          <w:iCs/>
          <w:sz w:val="24"/>
          <w:szCs w:val="24"/>
        </w:rPr>
      </w:pPr>
      <w:r>
        <w:rPr>
          <w:rFonts w:ascii="Times New Roman" w:hAnsi="Times New Roman" w:cs="Times New Roman"/>
          <w:b/>
          <w:bCs/>
          <w:i/>
          <w:iCs/>
          <w:sz w:val="24"/>
          <w:szCs w:val="24"/>
        </w:rPr>
        <w:t>Security and Privacy Components Implemented</w:t>
      </w:r>
    </w:p>
    <w:p w14:paraId="213C0422" w14:textId="77777777" w:rsidR="005E13BB" w:rsidRDefault="005E13BB" w:rsidP="00000E84">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lastRenderedPageBreak/>
        <w:t>Given that the system stores personal demographic details, contact numbers, instrument section assignments, and attendance records, comprehensive security and privacy safeguards were engineered across every system layer in compliance with Republic Act No. 10173 (Philippine Data Privacy Act of 2012).</w:t>
      </w:r>
    </w:p>
    <w:p w14:paraId="0A9DCE0B" w14:textId="77777777" w:rsidR="00000E84" w:rsidRPr="00F66845" w:rsidRDefault="00000E84" w:rsidP="00000E84">
      <w:pPr>
        <w:spacing w:line="360" w:lineRule="auto"/>
        <w:ind w:firstLine="720"/>
        <w:jc w:val="both"/>
        <w:rPr>
          <w:rFonts w:ascii="Times New Roman" w:hAnsi="Times New Roman" w:cs="Times New Roman"/>
          <w:sz w:val="24"/>
          <w:szCs w:val="24"/>
        </w:rPr>
      </w:pPr>
    </w:p>
    <w:p w14:paraId="16774454" w14:textId="713AE859" w:rsidR="005E13BB" w:rsidRPr="00F66845" w:rsidRDefault="005E13BB" w:rsidP="005E13BB">
      <w:pPr>
        <w:spacing w:line="360" w:lineRule="auto"/>
        <w:jc w:val="both"/>
        <w:rPr>
          <w:rFonts w:ascii="Times New Roman" w:hAnsi="Times New Roman" w:cs="Times New Roman"/>
          <w:b/>
          <w:bCs/>
          <w:sz w:val="24"/>
          <w:szCs w:val="24"/>
        </w:rPr>
      </w:pPr>
      <w:bookmarkStart w:id="82" w:name="_Toc900124"/>
      <w:r>
        <w:rPr>
          <w:rFonts w:ascii="Times New Roman" w:hAnsi="Times New Roman" w:cs="Times New Roman"/>
          <w:b/>
          <w:bCs/>
          <w:sz w:val="24"/>
          <w:szCs w:val="24"/>
        </w:rPr>
        <w:t>Table 32</w:t>
      </w:r>
      <w:bookmarkEnd w:id="82"/>
    </w:p>
    <w:p w14:paraId="788508EE" w14:textId="77777777" w:rsidR="005E13BB" w:rsidRPr="00B9294A" w:rsidRDefault="005E13BB" w:rsidP="005E13BB">
      <w:pPr>
        <w:spacing w:line="360" w:lineRule="auto"/>
        <w:jc w:val="both"/>
        <w:rPr>
          <w:rFonts w:ascii="Times New Roman" w:hAnsi="Times New Roman" w:cs="Times New Roman"/>
          <w:i/>
          <w:iCs/>
          <w:sz w:val="24"/>
          <w:szCs w:val="24"/>
        </w:rPr>
      </w:pPr>
      <w:r>
        <w:rPr>
          <w:rFonts w:ascii="Times New Roman" w:hAnsi="Times New Roman" w:cs="Times New Roman"/>
          <w:i/>
          <w:iCs/>
          <w:sz w:val="24"/>
          <w:szCs w:val="24"/>
        </w:rPr>
        <w:t>Security and Privacy Components Implemented</w:t>
      </w:r>
    </w:p>
    <w:tbl>
      <w:tblPr>
        <w:tblW w:w="5000" w:type="pct"/>
        <w:tblBorders>
          <w:top w:val="single" w:sz="4" w:space="0" w:color="auto"/>
          <w:bottom w:val="single" w:sz="4" w:space="0" w:color="auto"/>
        </w:tblBorders>
        <w:tblLook w:val="04A0" w:firstRow="1" w:lastRow="0" w:firstColumn="1" w:lastColumn="0" w:noHBand="0" w:noVBand="1"/>
      </w:tblPr>
      <w:tblGrid>
        <w:gridCol w:w="1911"/>
        <w:gridCol w:w="5145"/>
      </w:tblGrid>
      <w:tr w:rsidR="005E13BB" w:rsidRPr="00F66845" w14:paraId="39145F2A" w14:textId="77777777" w:rsidTr="00000E84">
        <w:trPr>
          <w:cantSplit/>
          <w:tblHeader/>
        </w:trPr>
        <w:tc>
          <w:tcPr>
            <w:tcW w:w="1354" w:type="pct"/>
            <w:tcBorders>
              <w:top w:val="single" w:sz="4" w:space="0" w:color="auto"/>
              <w:bottom w:val="single" w:sz="4" w:space="0" w:color="auto"/>
            </w:tcBorders>
            <w:tcMar>
              <w:top w:w="100" w:type="dxa"/>
              <w:left w:w="108" w:type="dxa"/>
              <w:bottom w:w="100" w:type="dxa"/>
              <w:right w:w="108" w:type="dxa"/>
            </w:tcMar>
            <w:hideMark/>
          </w:tcPr>
          <w:p w14:paraId="22B47811" w14:textId="77777777" w:rsidR="005E13BB" w:rsidRPr="00F66845" w:rsidRDefault="005E13BB" w:rsidP="00000E84">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Mechanism / Standard</w:t>
            </w:r>
          </w:p>
        </w:tc>
        <w:tc>
          <w:tcPr>
            <w:tcW w:w="3646" w:type="pct"/>
            <w:tcBorders>
              <w:top w:val="single" w:sz="4" w:space="0" w:color="auto"/>
              <w:bottom w:val="single" w:sz="4" w:space="0" w:color="auto"/>
            </w:tcBorders>
            <w:tcMar>
              <w:top w:w="100" w:type="dxa"/>
              <w:left w:w="108" w:type="dxa"/>
              <w:bottom w:w="100" w:type="dxa"/>
              <w:right w:w="108" w:type="dxa"/>
            </w:tcMar>
            <w:hideMark/>
          </w:tcPr>
          <w:p w14:paraId="006EE358" w14:textId="77777777" w:rsidR="005E13BB" w:rsidRPr="00F66845" w:rsidRDefault="005E13BB" w:rsidP="00000E84">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Description / Role in the System</w:t>
            </w:r>
          </w:p>
        </w:tc>
      </w:tr>
      <w:tr w:rsidR="005E13BB" w:rsidRPr="00F66845" w14:paraId="0FB198D1" w14:textId="77777777" w:rsidTr="00000E84">
        <w:trPr>
          <w:cantSplit/>
        </w:trPr>
        <w:tc>
          <w:tcPr>
            <w:tcW w:w="1354" w:type="pct"/>
            <w:tcBorders>
              <w:top w:val="single" w:sz="4" w:space="0" w:color="auto"/>
            </w:tcBorders>
            <w:tcMar>
              <w:top w:w="100" w:type="dxa"/>
              <w:left w:w="120" w:type="dxa"/>
              <w:bottom w:w="100" w:type="dxa"/>
              <w:right w:w="120" w:type="dxa"/>
            </w:tcMar>
            <w:hideMark/>
          </w:tcPr>
          <w:p w14:paraId="5D93B0F0" w14:textId="77777777" w:rsidR="005E13BB" w:rsidRPr="00F66845" w:rsidRDefault="005E13BB" w:rsidP="00000E84">
            <w:pPr>
              <w:spacing w:line="276" w:lineRule="auto"/>
              <w:jc w:val="both"/>
              <w:rPr>
                <w:rFonts w:ascii="Times New Roman" w:hAnsi="Times New Roman" w:cs="Times New Roman"/>
                <w:sz w:val="24"/>
                <w:szCs w:val="24"/>
              </w:rPr>
            </w:pPr>
            <w:r>
              <w:rPr>
                <w:rFonts w:ascii="Times New Roman" w:hAnsi="Times New Roman" w:cs="Times New Roman"/>
                <w:sz w:val="24"/>
                <w:szCs w:val="24"/>
              </w:rPr>
              <w:t>Role-Based Access Control (RBAC)</w:t>
            </w:r>
          </w:p>
        </w:tc>
        <w:tc>
          <w:tcPr>
            <w:tcW w:w="3646" w:type="pct"/>
            <w:tcBorders>
              <w:top w:val="single" w:sz="4" w:space="0" w:color="auto"/>
            </w:tcBorders>
            <w:tcMar>
              <w:top w:w="100" w:type="dxa"/>
              <w:left w:w="120" w:type="dxa"/>
              <w:bottom w:w="100" w:type="dxa"/>
              <w:right w:w="120" w:type="dxa"/>
            </w:tcMar>
            <w:hideMark/>
          </w:tcPr>
          <w:p w14:paraId="05F7D4F6" w14:textId="77777777" w:rsidR="005E13BB" w:rsidRPr="00F66845" w:rsidRDefault="005E13BB" w:rsidP="00000E84">
            <w:pPr>
              <w:spacing w:line="276" w:lineRule="auto"/>
              <w:jc w:val="both"/>
              <w:rPr>
                <w:rFonts w:ascii="Times New Roman" w:hAnsi="Times New Roman" w:cs="Times New Roman"/>
                <w:sz w:val="24"/>
                <w:szCs w:val="24"/>
              </w:rPr>
            </w:pPr>
            <w:r>
              <w:rPr>
                <w:rFonts w:ascii="Times New Roman" w:hAnsi="Times New Roman" w:cs="Times New Roman"/>
                <w:sz w:val="24"/>
                <w:szCs w:val="24"/>
              </w:rPr>
              <w:t>Restricts operational privileges across four distinct roles: Band Member (view personal schedules, toggle availability, confirm receipts), Band Secretary (draft announcements, query rosters, verify roll-calls), Band President (executive oversight), and IT Administrator (manage user accounts, approve registrations, inspect audit logs).</w:t>
            </w:r>
          </w:p>
        </w:tc>
      </w:tr>
      <w:tr w:rsidR="005E13BB" w:rsidRPr="00F66845" w14:paraId="5DC27E90" w14:textId="77777777" w:rsidTr="00000E84">
        <w:trPr>
          <w:cantSplit/>
        </w:trPr>
        <w:tc>
          <w:tcPr>
            <w:tcW w:w="1354" w:type="pct"/>
            <w:tcMar>
              <w:top w:w="100" w:type="dxa"/>
              <w:left w:w="120" w:type="dxa"/>
              <w:bottom w:w="100" w:type="dxa"/>
              <w:right w:w="120" w:type="dxa"/>
            </w:tcMar>
            <w:hideMark/>
          </w:tcPr>
          <w:p w14:paraId="2B404D4A" w14:textId="77777777" w:rsidR="005E13BB" w:rsidRPr="00F66845" w:rsidRDefault="005E13BB" w:rsidP="00000E84">
            <w:pPr>
              <w:spacing w:line="276" w:lineRule="auto"/>
              <w:jc w:val="both"/>
              <w:rPr>
                <w:rFonts w:ascii="Times New Roman" w:hAnsi="Times New Roman" w:cs="Times New Roman"/>
                <w:sz w:val="24"/>
                <w:szCs w:val="24"/>
              </w:rPr>
            </w:pPr>
            <w:r>
              <w:rPr>
                <w:rFonts w:ascii="Times New Roman" w:hAnsi="Times New Roman" w:cs="Times New Roman"/>
                <w:sz w:val="24"/>
                <w:szCs w:val="24"/>
              </w:rPr>
              <w:t>Cryptographic Password Hashing (</w:t>
            </w:r>
            <w:proofErr w:type="spellStart"/>
            <w:r>
              <w:rPr>
                <w:rFonts w:ascii="Times New Roman" w:hAnsi="Times New Roman" w:cs="Times New Roman"/>
                <w:sz w:val="24"/>
                <w:szCs w:val="24"/>
              </w:rPr>
              <w:t>Bcrypt</w:t>
            </w:r>
            <w:proofErr w:type="spellEnd"/>
            <w:r>
              <w:rPr>
                <w:rFonts w:ascii="Times New Roman" w:hAnsi="Times New Roman" w:cs="Times New Roman"/>
                <w:sz w:val="24"/>
                <w:szCs w:val="24"/>
              </w:rPr>
              <w:t>)</w:t>
            </w:r>
          </w:p>
        </w:tc>
        <w:tc>
          <w:tcPr>
            <w:tcW w:w="3646" w:type="pct"/>
            <w:tcMar>
              <w:top w:w="100" w:type="dxa"/>
              <w:left w:w="120" w:type="dxa"/>
              <w:bottom w:w="100" w:type="dxa"/>
              <w:right w:w="120" w:type="dxa"/>
            </w:tcMar>
            <w:hideMark/>
          </w:tcPr>
          <w:p w14:paraId="5CE1CEAC" w14:textId="77777777" w:rsidR="005E13BB" w:rsidRPr="00F66845" w:rsidRDefault="005E13BB" w:rsidP="00000E84">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Salts each user password with a cryptographically secure 128-bit pseudo-random salt and executes 2^12 = 4,096 hashing iterations via </w:t>
            </w:r>
            <w:proofErr w:type="spellStart"/>
            <w:r>
              <w:rPr>
                <w:rFonts w:ascii="Times New Roman" w:hAnsi="Times New Roman" w:cs="Times New Roman"/>
                <w:sz w:val="24"/>
                <w:szCs w:val="24"/>
              </w:rPr>
              <w:t>Bcrypt</w:t>
            </w:r>
            <w:proofErr w:type="spellEnd"/>
            <w:r>
              <w:rPr>
                <w:rFonts w:ascii="Times New Roman" w:hAnsi="Times New Roman" w:cs="Times New Roman"/>
                <w:sz w:val="24"/>
                <w:szCs w:val="24"/>
              </w:rPr>
              <w:t xml:space="preserve"> (2a, 12 rounds), preventing plaintext credential exposure and brute-force compromise.</w:t>
            </w:r>
          </w:p>
        </w:tc>
      </w:tr>
      <w:tr w:rsidR="005E13BB" w:rsidRPr="00F66845" w14:paraId="6C9DD986" w14:textId="77777777" w:rsidTr="00000E84">
        <w:trPr>
          <w:cantSplit/>
        </w:trPr>
        <w:tc>
          <w:tcPr>
            <w:tcW w:w="1354" w:type="pct"/>
            <w:tcMar>
              <w:top w:w="100" w:type="dxa"/>
              <w:left w:w="120" w:type="dxa"/>
              <w:bottom w:w="100" w:type="dxa"/>
              <w:right w:w="120" w:type="dxa"/>
            </w:tcMar>
            <w:hideMark/>
          </w:tcPr>
          <w:p w14:paraId="097E519A" w14:textId="77777777" w:rsidR="005E13BB" w:rsidRPr="00F66845" w:rsidRDefault="005E13BB" w:rsidP="00000E84">
            <w:pPr>
              <w:spacing w:line="276" w:lineRule="auto"/>
              <w:jc w:val="both"/>
              <w:rPr>
                <w:rFonts w:ascii="Times New Roman" w:hAnsi="Times New Roman" w:cs="Times New Roman"/>
                <w:sz w:val="24"/>
                <w:szCs w:val="24"/>
              </w:rPr>
            </w:pPr>
            <w:r>
              <w:rPr>
                <w:rFonts w:ascii="Times New Roman" w:hAnsi="Times New Roman" w:cs="Times New Roman"/>
                <w:sz w:val="24"/>
                <w:szCs w:val="24"/>
              </w:rPr>
              <w:t>Push Payload End-to-End Encryption</w:t>
            </w:r>
          </w:p>
        </w:tc>
        <w:tc>
          <w:tcPr>
            <w:tcW w:w="3646" w:type="pct"/>
            <w:tcMar>
              <w:top w:w="100" w:type="dxa"/>
              <w:left w:w="120" w:type="dxa"/>
              <w:bottom w:w="100" w:type="dxa"/>
              <w:right w:w="120" w:type="dxa"/>
            </w:tcMar>
            <w:hideMark/>
          </w:tcPr>
          <w:p w14:paraId="4E0D3B04" w14:textId="77777777" w:rsidR="005E13BB" w:rsidRPr="00F66845" w:rsidRDefault="005E13BB" w:rsidP="00000E84">
            <w:pPr>
              <w:spacing w:line="276" w:lineRule="auto"/>
              <w:jc w:val="both"/>
              <w:rPr>
                <w:rFonts w:ascii="Times New Roman" w:hAnsi="Times New Roman" w:cs="Times New Roman"/>
                <w:sz w:val="24"/>
                <w:szCs w:val="24"/>
              </w:rPr>
            </w:pPr>
            <w:r>
              <w:rPr>
                <w:rFonts w:ascii="Times New Roman" w:hAnsi="Times New Roman" w:cs="Times New Roman"/>
                <w:sz w:val="24"/>
                <w:szCs w:val="24"/>
              </w:rPr>
              <w:t>Encrypts all push notification payloads using Elliptic Curve Diffie-Hellman P-256 public keys (RFC 8291/8292 VAPID), ensuring intermediate push relays (Google FCM, Apple Push) cannot inspect announcement content.</w:t>
            </w:r>
          </w:p>
        </w:tc>
      </w:tr>
      <w:tr w:rsidR="005E13BB" w:rsidRPr="00F66845" w14:paraId="54007749" w14:textId="77777777" w:rsidTr="00000E84">
        <w:trPr>
          <w:cantSplit/>
        </w:trPr>
        <w:tc>
          <w:tcPr>
            <w:tcW w:w="1354" w:type="pct"/>
            <w:tcMar>
              <w:top w:w="100" w:type="dxa"/>
              <w:left w:w="120" w:type="dxa"/>
              <w:bottom w:w="100" w:type="dxa"/>
              <w:right w:w="120" w:type="dxa"/>
            </w:tcMar>
            <w:hideMark/>
          </w:tcPr>
          <w:p w14:paraId="7EAED80C" w14:textId="77777777" w:rsidR="005E13BB" w:rsidRPr="00F66845" w:rsidRDefault="005E13BB" w:rsidP="00000E84">
            <w:pPr>
              <w:spacing w:line="276" w:lineRule="auto"/>
              <w:jc w:val="both"/>
              <w:rPr>
                <w:rFonts w:ascii="Times New Roman" w:hAnsi="Times New Roman" w:cs="Times New Roman"/>
                <w:sz w:val="24"/>
                <w:szCs w:val="24"/>
              </w:rPr>
            </w:pPr>
            <w:r>
              <w:rPr>
                <w:rFonts w:ascii="Times New Roman" w:hAnsi="Times New Roman" w:cs="Times New Roman"/>
                <w:sz w:val="24"/>
                <w:szCs w:val="24"/>
              </w:rPr>
              <w:lastRenderedPageBreak/>
              <w:t>Transport Layer Security (TLS 1.3)</w:t>
            </w:r>
          </w:p>
        </w:tc>
        <w:tc>
          <w:tcPr>
            <w:tcW w:w="3646" w:type="pct"/>
            <w:tcMar>
              <w:top w:w="100" w:type="dxa"/>
              <w:left w:w="120" w:type="dxa"/>
              <w:bottom w:w="100" w:type="dxa"/>
              <w:right w:w="120" w:type="dxa"/>
            </w:tcMar>
            <w:hideMark/>
          </w:tcPr>
          <w:p w14:paraId="14A333A2" w14:textId="77777777" w:rsidR="005E13BB" w:rsidRPr="00F66845" w:rsidRDefault="005E13BB" w:rsidP="00000E84">
            <w:pPr>
              <w:spacing w:line="276" w:lineRule="auto"/>
              <w:jc w:val="both"/>
              <w:rPr>
                <w:rFonts w:ascii="Times New Roman" w:hAnsi="Times New Roman" w:cs="Times New Roman"/>
                <w:sz w:val="24"/>
                <w:szCs w:val="24"/>
              </w:rPr>
            </w:pPr>
            <w:r>
              <w:rPr>
                <w:rFonts w:ascii="Times New Roman" w:hAnsi="Times New Roman" w:cs="Times New Roman"/>
                <w:sz w:val="24"/>
                <w:szCs w:val="24"/>
              </w:rPr>
              <w:t>Enforces 256-bit encryption on all client-server communications; browser vendors mandate TLS 1.3 as an uncompromising security prerequisite for Service Worker registration and Web Push operations.</w:t>
            </w:r>
          </w:p>
        </w:tc>
      </w:tr>
      <w:tr w:rsidR="005E13BB" w:rsidRPr="00F66845" w14:paraId="2D836712" w14:textId="77777777" w:rsidTr="00000E84">
        <w:trPr>
          <w:cantSplit/>
        </w:trPr>
        <w:tc>
          <w:tcPr>
            <w:tcW w:w="1354" w:type="pct"/>
            <w:tcMar>
              <w:top w:w="100" w:type="dxa"/>
              <w:left w:w="120" w:type="dxa"/>
              <w:bottom w:w="100" w:type="dxa"/>
              <w:right w:w="120" w:type="dxa"/>
            </w:tcMar>
            <w:hideMark/>
          </w:tcPr>
          <w:p w14:paraId="30ED1685" w14:textId="77777777" w:rsidR="005E13BB" w:rsidRPr="00F66845" w:rsidRDefault="005E13BB" w:rsidP="00000E84">
            <w:pPr>
              <w:spacing w:line="276" w:lineRule="auto"/>
              <w:jc w:val="both"/>
              <w:rPr>
                <w:rFonts w:ascii="Times New Roman" w:hAnsi="Times New Roman" w:cs="Times New Roman"/>
                <w:sz w:val="24"/>
                <w:szCs w:val="24"/>
              </w:rPr>
            </w:pPr>
            <w:r>
              <w:rPr>
                <w:rFonts w:ascii="Times New Roman" w:hAnsi="Times New Roman" w:cs="Times New Roman"/>
                <w:sz w:val="24"/>
                <w:szCs w:val="24"/>
              </w:rPr>
              <w:t>Philippine Data Privacy Act (RA 10173)</w:t>
            </w:r>
          </w:p>
        </w:tc>
        <w:tc>
          <w:tcPr>
            <w:tcW w:w="3646" w:type="pct"/>
            <w:tcMar>
              <w:top w:w="100" w:type="dxa"/>
              <w:left w:w="120" w:type="dxa"/>
              <w:bottom w:w="100" w:type="dxa"/>
              <w:right w:w="120" w:type="dxa"/>
            </w:tcMar>
            <w:hideMark/>
          </w:tcPr>
          <w:p w14:paraId="1285AE7B" w14:textId="77777777" w:rsidR="005E13BB" w:rsidRPr="00F66845" w:rsidRDefault="005E13BB" w:rsidP="00000E84">
            <w:pPr>
              <w:spacing w:line="276" w:lineRule="auto"/>
              <w:jc w:val="both"/>
              <w:rPr>
                <w:rFonts w:ascii="Times New Roman" w:hAnsi="Times New Roman" w:cs="Times New Roman"/>
                <w:sz w:val="24"/>
                <w:szCs w:val="24"/>
              </w:rPr>
            </w:pPr>
            <w:r>
              <w:rPr>
                <w:rFonts w:ascii="Times New Roman" w:hAnsi="Times New Roman" w:cs="Times New Roman"/>
                <w:sz w:val="24"/>
                <w:szCs w:val="24"/>
              </w:rPr>
              <w:t>Incorporates explicit user consent agreements during onboarding, restricts data collection strictly to musical operational requirements, enforces immutable audit logging (</w:t>
            </w:r>
            <w:proofErr w:type="spellStart"/>
            <w:r>
              <w:rPr>
                <w:rFonts w:ascii="Times New Roman" w:hAnsi="Times New Roman" w:cs="Times New Roman"/>
                <w:sz w:val="24"/>
                <w:szCs w:val="24"/>
              </w:rPr>
              <w:t>tbl_audit_logs</w:t>
            </w:r>
            <w:proofErr w:type="spellEnd"/>
            <w:r>
              <w:rPr>
                <w:rFonts w:ascii="Times New Roman" w:hAnsi="Times New Roman" w:cs="Times New Roman"/>
                <w:sz w:val="24"/>
                <w:szCs w:val="24"/>
              </w:rPr>
              <w:t>), and prevents PII leakage to unauthenticated endpoints.</w:t>
            </w:r>
          </w:p>
        </w:tc>
      </w:tr>
      <w:tr w:rsidR="005E13BB" w:rsidRPr="00F66845" w14:paraId="7CBB54C0" w14:textId="77777777" w:rsidTr="00000E84">
        <w:trPr>
          <w:cantSplit/>
        </w:trPr>
        <w:tc>
          <w:tcPr>
            <w:tcW w:w="1354" w:type="pct"/>
            <w:tcMar>
              <w:top w:w="100" w:type="dxa"/>
              <w:left w:w="120" w:type="dxa"/>
              <w:bottom w:w="100" w:type="dxa"/>
              <w:right w:w="120" w:type="dxa"/>
            </w:tcMar>
            <w:hideMark/>
          </w:tcPr>
          <w:p w14:paraId="2515F4D5" w14:textId="77777777" w:rsidR="005E13BB" w:rsidRPr="00F66845" w:rsidRDefault="005E13BB" w:rsidP="00000E84">
            <w:pPr>
              <w:spacing w:line="276" w:lineRule="auto"/>
              <w:jc w:val="both"/>
              <w:rPr>
                <w:rFonts w:ascii="Times New Roman" w:hAnsi="Times New Roman" w:cs="Times New Roman"/>
                <w:sz w:val="24"/>
                <w:szCs w:val="24"/>
              </w:rPr>
            </w:pPr>
            <w:r>
              <w:rPr>
                <w:rFonts w:ascii="Times New Roman" w:hAnsi="Times New Roman" w:cs="Times New Roman"/>
                <w:sz w:val="24"/>
                <w:szCs w:val="24"/>
              </w:rPr>
              <w:t>SQL Injection Prevention</w:t>
            </w:r>
          </w:p>
        </w:tc>
        <w:tc>
          <w:tcPr>
            <w:tcW w:w="3646" w:type="pct"/>
            <w:tcMar>
              <w:top w:w="100" w:type="dxa"/>
              <w:left w:w="120" w:type="dxa"/>
              <w:bottom w:w="100" w:type="dxa"/>
              <w:right w:w="120" w:type="dxa"/>
            </w:tcMar>
            <w:hideMark/>
          </w:tcPr>
          <w:p w14:paraId="565E5A4E" w14:textId="77777777" w:rsidR="005E13BB" w:rsidRPr="00F66845" w:rsidRDefault="005E13BB" w:rsidP="00000E84">
            <w:pPr>
              <w:spacing w:line="276" w:lineRule="auto"/>
              <w:jc w:val="both"/>
              <w:rPr>
                <w:rFonts w:ascii="Times New Roman" w:hAnsi="Times New Roman" w:cs="Times New Roman"/>
                <w:sz w:val="24"/>
                <w:szCs w:val="24"/>
              </w:rPr>
            </w:pPr>
            <w:r>
              <w:rPr>
                <w:rFonts w:ascii="Times New Roman" w:hAnsi="Times New Roman" w:cs="Times New Roman"/>
                <w:sz w:val="24"/>
                <w:szCs w:val="24"/>
              </w:rPr>
              <w:t>Replaces raw dynamic SQL concatenation with strictly typed, parameterized database queries across all twelve relational tables, neutralizing SQL injection attack vectors.</w:t>
            </w:r>
          </w:p>
        </w:tc>
      </w:tr>
    </w:tbl>
    <w:p w14:paraId="39AF319A" w14:textId="77777777" w:rsidR="005E13BB" w:rsidRPr="00F66845" w:rsidRDefault="005E13BB" w:rsidP="005E13BB">
      <w:pPr>
        <w:spacing w:line="360" w:lineRule="auto"/>
        <w:jc w:val="both"/>
        <w:rPr>
          <w:rFonts w:ascii="Times New Roman" w:hAnsi="Times New Roman" w:cs="Times New Roman"/>
          <w:sz w:val="24"/>
          <w:szCs w:val="24"/>
        </w:rPr>
      </w:pPr>
    </w:p>
    <w:p w14:paraId="110EB17F" w14:textId="77777777" w:rsidR="005E13BB" w:rsidRPr="00F66845" w:rsidRDefault="005E13BB" w:rsidP="00000E84">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These multi-layered mechanisms protect personal data confidentiality, enforce strict administrative separation of duties, and protect the system against common web vulnerabilities.</w:t>
      </w:r>
    </w:p>
    <w:p w14:paraId="3BA55FCD" w14:textId="77777777" w:rsidR="00000E84" w:rsidRDefault="00000E84" w:rsidP="005E13BB">
      <w:pPr>
        <w:spacing w:line="360" w:lineRule="auto"/>
        <w:jc w:val="both"/>
        <w:rPr>
          <w:rFonts w:ascii="Times New Roman" w:hAnsi="Times New Roman" w:cs="Times New Roman"/>
          <w:sz w:val="24"/>
          <w:szCs w:val="24"/>
        </w:rPr>
      </w:pPr>
    </w:p>
    <w:p w14:paraId="7BBC12B9" w14:textId="697B5629" w:rsidR="005E13BB" w:rsidRPr="00000E84" w:rsidRDefault="005E13BB" w:rsidP="005E13BB">
      <w:pPr>
        <w:spacing w:line="360" w:lineRule="auto"/>
        <w:jc w:val="both"/>
        <w:rPr>
          <w:rFonts w:ascii="Times New Roman" w:hAnsi="Times New Roman" w:cs="Times New Roman"/>
          <w:b/>
          <w:bCs/>
          <w:i/>
          <w:iCs/>
          <w:sz w:val="24"/>
          <w:szCs w:val="24"/>
        </w:rPr>
      </w:pPr>
      <w:r>
        <w:rPr>
          <w:rFonts w:ascii="Times New Roman" w:hAnsi="Times New Roman" w:cs="Times New Roman"/>
          <w:b/>
          <w:bCs/>
          <w:i/>
          <w:iCs/>
          <w:sz w:val="24"/>
          <w:szCs w:val="24"/>
        </w:rPr>
        <w:t>Major Functional Outputs Produced During the Develop Phase</w:t>
      </w:r>
    </w:p>
    <w:p w14:paraId="79274F3F" w14:textId="77777777" w:rsidR="005E13BB" w:rsidRPr="00F66845" w:rsidRDefault="005E13BB" w:rsidP="00000E84">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As the development phase transitioned to execution, the Agile Scrum framework structured system coding into discrete iterative sprints. Each sprint produced verifiable, production-ready functional modules that directly addressed the operational problems of Peñaranda Band 1870.</w:t>
      </w:r>
    </w:p>
    <w:p w14:paraId="3D659D50" w14:textId="77777777" w:rsidR="00000E84" w:rsidRDefault="00000E84" w:rsidP="005E13BB">
      <w:pPr>
        <w:spacing w:line="360" w:lineRule="auto"/>
        <w:jc w:val="both"/>
        <w:rPr>
          <w:rFonts w:ascii="Times New Roman" w:hAnsi="Times New Roman" w:cs="Times New Roman"/>
          <w:b/>
          <w:bCs/>
          <w:sz w:val="24"/>
          <w:szCs w:val="24"/>
        </w:rPr>
      </w:pPr>
    </w:p>
    <w:p w14:paraId="013440E0" w14:textId="77777777" w:rsidR="00000E84" w:rsidRDefault="00000E84" w:rsidP="005E13BB">
      <w:pPr>
        <w:spacing w:line="360" w:lineRule="auto"/>
        <w:jc w:val="both"/>
        <w:rPr>
          <w:rFonts w:ascii="Times New Roman" w:hAnsi="Times New Roman" w:cs="Times New Roman"/>
          <w:b/>
          <w:bCs/>
          <w:sz w:val="24"/>
          <w:szCs w:val="24"/>
        </w:rPr>
      </w:pPr>
    </w:p>
    <w:p w14:paraId="1FECDEC4" w14:textId="77777777" w:rsidR="00000E84" w:rsidRDefault="00000E84" w:rsidP="005E13BB">
      <w:pPr>
        <w:spacing w:line="360" w:lineRule="auto"/>
        <w:jc w:val="both"/>
        <w:rPr>
          <w:rFonts w:ascii="Times New Roman" w:hAnsi="Times New Roman" w:cs="Times New Roman"/>
          <w:b/>
          <w:bCs/>
          <w:sz w:val="24"/>
          <w:szCs w:val="24"/>
        </w:rPr>
      </w:pPr>
    </w:p>
    <w:p w14:paraId="74181074" w14:textId="7BF08368" w:rsidR="005E13BB" w:rsidRPr="00F66845" w:rsidRDefault="005E13BB" w:rsidP="005E13BB">
      <w:pPr>
        <w:spacing w:line="360" w:lineRule="auto"/>
        <w:jc w:val="both"/>
        <w:rPr>
          <w:rFonts w:ascii="Times New Roman" w:hAnsi="Times New Roman" w:cs="Times New Roman"/>
          <w:b/>
          <w:bCs/>
          <w:sz w:val="24"/>
          <w:szCs w:val="24"/>
        </w:rPr>
      </w:pPr>
      <w:bookmarkStart w:id="83" w:name="_Toc900125"/>
      <w:r>
        <w:rPr>
          <w:rFonts w:ascii="Times New Roman" w:hAnsi="Times New Roman" w:cs="Times New Roman"/>
          <w:b/>
          <w:bCs/>
          <w:sz w:val="24"/>
          <w:szCs w:val="24"/>
        </w:rPr>
        <w:lastRenderedPageBreak/>
        <w:t>Table 33</w:t>
      </w:r>
      <w:bookmarkEnd w:id="83"/>
    </w:p>
    <w:p w14:paraId="5A3C39FC" w14:textId="77777777" w:rsidR="005E13BB" w:rsidRPr="00B9294A" w:rsidRDefault="005E13BB" w:rsidP="005E13BB">
      <w:pPr>
        <w:spacing w:line="360" w:lineRule="auto"/>
        <w:jc w:val="both"/>
        <w:rPr>
          <w:rFonts w:ascii="Times New Roman" w:hAnsi="Times New Roman" w:cs="Times New Roman"/>
          <w:i/>
          <w:iCs/>
          <w:sz w:val="24"/>
          <w:szCs w:val="24"/>
        </w:rPr>
      </w:pPr>
      <w:r>
        <w:rPr>
          <w:rFonts w:ascii="Times New Roman" w:hAnsi="Times New Roman" w:cs="Times New Roman"/>
          <w:i/>
          <w:iCs/>
          <w:sz w:val="24"/>
          <w:szCs w:val="24"/>
        </w:rPr>
        <w:t>Major Functional Outputs Produced During the Develop Phase</w:t>
      </w:r>
    </w:p>
    <w:tbl>
      <w:tblPr>
        <w:tblW w:w="5000" w:type="pct"/>
        <w:tblBorders>
          <w:top w:val="single" w:sz="4" w:space="0" w:color="auto"/>
          <w:bottom w:val="single" w:sz="4" w:space="0" w:color="auto"/>
        </w:tblBorders>
        <w:tblLook w:val="04A0" w:firstRow="1" w:lastRow="0" w:firstColumn="1" w:lastColumn="0" w:noHBand="0" w:noVBand="1"/>
      </w:tblPr>
      <w:tblGrid>
        <w:gridCol w:w="1800"/>
        <w:gridCol w:w="2114"/>
        <w:gridCol w:w="3142"/>
      </w:tblGrid>
      <w:tr w:rsidR="005E13BB" w:rsidRPr="00F66845" w14:paraId="621CF061" w14:textId="77777777" w:rsidTr="00000E84">
        <w:trPr>
          <w:cantSplit/>
          <w:tblHeader/>
        </w:trPr>
        <w:tc>
          <w:tcPr>
            <w:tcW w:w="1146" w:type="pct"/>
            <w:tcBorders>
              <w:top w:val="single" w:sz="4" w:space="0" w:color="auto"/>
              <w:bottom w:val="single" w:sz="4" w:space="0" w:color="auto"/>
            </w:tcBorders>
            <w:tcMar>
              <w:top w:w="100" w:type="dxa"/>
              <w:left w:w="108" w:type="dxa"/>
              <w:bottom w:w="100" w:type="dxa"/>
              <w:right w:w="108" w:type="dxa"/>
            </w:tcMar>
            <w:hideMark/>
          </w:tcPr>
          <w:p w14:paraId="53895E86" w14:textId="77777777" w:rsidR="005E13BB" w:rsidRPr="00F66845" w:rsidRDefault="005E13BB" w:rsidP="00000E84">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Functional Module</w:t>
            </w:r>
          </w:p>
        </w:tc>
        <w:tc>
          <w:tcPr>
            <w:tcW w:w="1563" w:type="pct"/>
            <w:tcBorders>
              <w:top w:val="single" w:sz="4" w:space="0" w:color="auto"/>
              <w:bottom w:val="single" w:sz="4" w:space="0" w:color="auto"/>
            </w:tcBorders>
            <w:tcMar>
              <w:top w:w="100" w:type="dxa"/>
              <w:left w:w="108" w:type="dxa"/>
              <w:bottom w:w="100" w:type="dxa"/>
              <w:right w:w="108" w:type="dxa"/>
            </w:tcMar>
            <w:hideMark/>
          </w:tcPr>
          <w:p w14:paraId="57FC1CAF" w14:textId="77777777" w:rsidR="005E13BB" w:rsidRPr="00F66845" w:rsidRDefault="005E13BB" w:rsidP="00000E84">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Operational Output</w:t>
            </w:r>
          </w:p>
        </w:tc>
        <w:tc>
          <w:tcPr>
            <w:tcW w:w="2292" w:type="pct"/>
            <w:tcBorders>
              <w:top w:val="single" w:sz="4" w:space="0" w:color="auto"/>
              <w:bottom w:val="single" w:sz="4" w:space="0" w:color="auto"/>
            </w:tcBorders>
            <w:tcMar>
              <w:top w:w="100" w:type="dxa"/>
              <w:left w:w="108" w:type="dxa"/>
              <w:bottom w:w="100" w:type="dxa"/>
              <w:right w:w="108" w:type="dxa"/>
            </w:tcMar>
            <w:hideMark/>
          </w:tcPr>
          <w:p w14:paraId="7DE555E3" w14:textId="77777777" w:rsidR="005E13BB" w:rsidRPr="00F66845" w:rsidRDefault="005E13BB" w:rsidP="00000E84">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Technical Implementation</w:t>
            </w:r>
          </w:p>
        </w:tc>
      </w:tr>
      <w:tr w:rsidR="005E13BB" w:rsidRPr="00F66845" w14:paraId="27A48A8D" w14:textId="77777777" w:rsidTr="00000E84">
        <w:trPr>
          <w:cantSplit/>
        </w:trPr>
        <w:tc>
          <w:tcPr>
            <w:tcW w:w="1146" w:type="pct"/>
            <w:tcBorders>
              <w:top w:val="single" w:sz="4" w:space="0" w:color="auto"/>
            </w:tcBorders>
            <w:tcMar>
              <w:top w:w="100" w:type="dxa"/>
              <w:left w:w="120" w:type="dxa"/>
              <w:bottom w:w="100" w:type="dxa"/>
              <w:right w:w="120" w:type="dxa"/>
            </w:tcMar>
            <w:hideMark/>
          </w:tcPr>
          <w:p w14:paraId="0B3EB074" w14:textId="77777777" w:rsidR="005E13BB" w:rsidRPr="00F66845" w:rsidRDefault="005E13BB" w:rsidP="00000E84">
            <w:pPr>
              <w:spacing w:line="276" w:lineRule="auto"/>
              <w:jc w:val="both"/>
              <w:rPr>
                <w:rFonts w:ascii="Times New Roman" w:hAnsi="Times New Roman" w:cs="Times New Roman"/>
                <w:sz w:val="24"/>
                <w:szCs w:val="24"/>
              </w:rPr>
            </w:pPr>
            <w:r>
              <w:rPr>
                <w:rFonts w:ascii="Times New Roman" w:hAnsi="Times New Roman" w:cs="Times New Roman"/>
                <w:sz w:val="24"/>
                <w:szCs w:val="24"/>
              </w:rPr>
              <w:t>Member Onboarding &amp; Verification</w:t>
            </w:r>
          </w:p>
        </w:tc>
        <w:tc>
          <w:tcPr>
            <w:tcW w:w="1563" w:type="pct"/>
            <w:tcBorders>
              <w:top w:val="single" w:sz="4" w:space="0" w:color="auto"/>
            </w:tcBorders>
            <w:tcMar>
              <w:top w:w="100" w:type="dxa"/>
              <w:left w:w="120" w:type="dxa"/>
              <w:bottom w:w="100" w:type="dxa"/>
              <w:right w:w="120" w:type="dxa"/>
            </w:tcMar>
            <w:hideMark/>
          </w:tcPr>
          <w:p w14:paraId="7F04053D" w14:textId="77777777" w:rsidR="005E13BB" w:rsidRPr="00F66845" w:rsidRDefault="005E13BB" w:rsidP="00000E84">
            <w:pPr>
              <w:spacing w:line="276" w:lineRule="auto"/>
              <w:jc w:val="both"/>
              <w:rPr>
                <w:rFonts w:ascii="Times New Roman" w:hAnsi="Times New Roman" w:cs="Times New Roman"/>
                <w:sz w:val="24"/>
                <w:szCs w:val="24"/>
              </w:rPr>
            </w:pPr>
            <w:r>
              <w:rPr>
                <w:rFonts w:ascii="Times New Roman" w:hAnsi="Times New Roman" w:cs="Times New Roman"/>
                <w:sz w:val="24"/>
                <w:szCs w:val="24"/>
              </w:rPr>
              <w:t>Clean, organized digital list of verified band members, stopping unauthorized account access.</w:t>
            </w:r>
          </w:p>
        </w:tc>
        <w:tc>
          <w:tcPr>
            <w:tcW w:w="2292" w:type="pct"/>
            <w:tcBorders>
              <w:top w:val="single" w:sz="4" w:space="0" w:color="auto"/>
            </w:tcBorders>
            <w:tcMar>
              <w:top w:w="100" w:type="dxa"/>
              <w:left w:w="120" w:type="dxa"/>
              <w:bottom w:w="100" w:type="dxa"/>
              <w:right w:w="120" w:type="dxa"/>
            </w:tcMar>
            <w:hideMark/>
          </w:tcPr>
          <w:p w14:paraId="5849F0B7" w14:textId="77777777" w:rsidR="005E13BB" w:rsidRPr="00F66845" w:rsidRDefault="005E13BB" w:rsidP="00000E84">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Built using </w:t>
            </w:r>
            <w:proofErr w:type="spellStart"/>
            <w:r>
              <w:rPr>
                <w:rFonts w:ascii="Times New Roman" w:hAnsi="Times New Roman" w:cs="Times New Roman"/>
                <w:sz w:val="24"/>
                <w:szCs w:val="24"/>
              </w:rPr>
              <w:t>Supabase</w:t>
            </w:r>
            <w:proofErr w:type="spellEnd"/>
            <w:r>
              <w:rPr>
                <w:rFonts w:ascii="Times New Roman" w:hAnsi="Times New Roman" w:cs="Times New Roman"/>
                <w:sz w:val="24"/>
                <w:szCs w:val="24"/>
              </w:rPr>
              <w:t xml:space="preserve"> Auth and the profiles table. New signups are put on hold automatically until the IT Admin verifies them.</w:t>
            </w:r>
          </w:p>
        </w:tc>
      </w:tr>
      <w:tr w:rsidR="005E13BB" w:rsidRPr="00F66845" w14:paraId="4A19EB24" w14:textId="77777777" w:rsidTr="00000E84">
        <w:trPr>
          <w:cantSplit/>
        </w:trPr>
        <w:tc>
          <w:tcPr>
            <w:tcW w:w="1146" w:type="pct"/>
            <w:tcMar>
              <w:top w:w="100" w:type="dxa"/>
              <w:left w:w="120" w:type="dxa"/>
              <w:bottom w:w="100" w:type="dxa"/>
              <w:right w:w="120" w:type="dxa"/>
            </w:tcMar>
            <w:hideMark/>
          </w:tcPr>
          <w:p w14:paraId="6E64168A" w14:textId="77777777" w:rsidR="005E13BB" w:rsidRPr="00F66845" w:rsidRDefault="005E13BB" w:rsidP="00000E84">
            <w:pPr>
              <w:spacing w:line="276" w:lineRule="auto"/>
              <w:jc w:val="both"/>
              <w:rPr>
                <w:rFonts w:ascii="Times New Roman" w:hAnsi="Times New Roman" w:cs="Times New Roman"/>
                <w:sz w:val="24"/>
                <w:szCs w:val="24"/>
              </w:rPr>
            </w:pPr>
            <w:r>
              <w:rPr>
                <w:rFonts w:ascii="Times New Roman" w:hAnsi="Times New Roman" w:cs="Times New Roman"/>
                <w:sz w:val="24"/>
                <w:szCs w:val="24"/>
              </w:rPr>
              <w:t>Weekly Availability Grid &amp; Event Hub</w:t>
            </w:r>
          </w:p>
        </w:tc>
        <w:tc>
          <w:tcPr>
            <w:tcW w:w="1563" w:type="pct"/>
            <w:tcMar>
              <w:top w:w="100" w:type="dxa"/>
              <w:left w:w="120" w:type="dxa"/>
              <w:bottom w:w="100" w:type="dxa"/>
              <w:right w:w="120" w:type="dxa"/>
            </w:tcMar>
            <w:hideMark/>
          </w:tcPr>
          <w:p w14:paraId="10C1ABBD" w14:textId="77777777" w:rsidR="005E13BB" w:rsidRPr="00F66845" w:rsidRDefault="005E13BB" w:rsidP="00000E84">
            <w:pPr>
              <w:spacing w:line="276" w:lineRule="auto"/>
              <w:jc w:val="both"/>
              <w:rPr>
                <w:rFonts w:ascii="Times New Roman" w:hAnsi="Times New Roman" w:cs="Times New Roman"/>
                <w:sz w:val="24"/>
                <w:szCs w:val="24"/>
              </w:rPr>
            </w:pPr>
            <w:proofErr w:type="spellStart"/>
            <w:r>
              <w:rPr>
                <w:rFonts w:ascii="Times New Roman" w:hAnsi="Times New Roman" w:cs="Times New Roman"/>
                <w:sz w:val="24"/>
                <w:szCs w:val="24"/>
              </w:rPr>
              <w:t>Lets</w:t>
            </w:r>
            <w:proofErr w:type="spellEnd"/>
            <w:r>
              <w:rPr>
                <w:rFonts w:ascii="Times New Roman" w:hAnsi="Times New Roman" w:cs="Times New Roman"/>
                <w:sz w:val="24"/>
                <w:szCs w:val="24"/>
              </w:rPr>
              <w:t xml:space="preserve"> officers see who is free before scheduling gigs, avoiding member conflicts.</w:t>
            </w:r>
          </w:p>
        </w:tc>
        <w:tc>
          <w:tcPr>
            <w:tcW w:w="2292" w:type="pct"/>
            <w:tcMar>
              <w:top w:w="100" w:type="dxa"/>
              <w:left w:w="120" w:type="dxa"/>
              <w:bottom w:w="100" w:type="dxa"/>
              <w:right w:w="120" w:type="dxa"/>
            </w:tcMar>
            <w:hideMark/>
          </w:tcPr>
          <w:p w14:paraId="70E63205" w14:textId="77777777" w:rsidR="005E13BB" w:rsidRPr="00F66845" w:rsidRDefault="005E13BB" w:rsidP="00000E84">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Built with a 21-slot weekly schedule in </w:t>
            </w:r>
            <w:proofErr w:type="spellStart"/>
            <w:r>
              <w:rPr>
                <w:rFonts w:ascii="Times New Roman" w:hAnsi="Times New Roman" w:cs="Times New Roman"/>
                <w:sz w:val="24"/>
                <w:szCs w:val="24"/>
              </w:rPr>
              <w:t>member_availability</w:t>
            </w:r>
            <w:proofErr w:type="spellEnd"/>
            <w:r>
              <w:rPr>
                <w:rFonts w:ascii="Times New Roman" w:hAnsi="Times New Roman" w:cs="Times New Roman"/>
                <w:sz w:val="24"/>
                <w:szCs w:val="24"/>
              </w:rPr>
              <w:t xml:space="preserve"> and an event management tool in the events table.</w:t>
            </w:r>
          </w:p>
        </w:tc>
      </w:tr>
      <w:tr w:rsidR="005E13BB" w:rsidRPr="00F66845" w14:paraId="31C99EB9" w14:textId="77777777" w:rsidTr="00000E84">
        <w:trPr>
          <w:cantSplit/>
        </w:trPr>
        <w:tc>
          <w:tcPr>
            <w:tcW w:w="1146" w:type="pct"/>
            <w:tcMar>
              <w:top w:w="100" w:type="dxa"/>
              <w:left w:w="120" w:type="dxa"/>
              <w:bottom w:w="100" w:type="dxa"/>
              <w:right w:w="120" w:type="dxa"/>
            </w:tcMar>
            <w:hideMark/>
          </w:tcPr>
          <w:p w14:paraId="5F5EB1B2" w14:textId="77777777" w:rsidR="005E13BB" w:rsidRPr="00F66845" w:rsidRDefault="005E13BB" w:rsidP="00000E84">
            <w:pPr>
              <w:spacing w:line="276" w:lineRule="auto"/>
              <w:jc w:val="both"/>
              <w:rPr>
                <w:rFonts w:ascii="Times New Roman" w:hAnsi="Times New Roman" w:cs="Times New Roman"/>
                <w:sz w:val="24"/>
                <w:szCs w:val="24"/>
              </w:rPr>
            </w:pPr>
            <w:r>
              <w:rPr>
                <w:rFonts w:ascii="Times New Roman" w:hAnsi="Times New Roman" w:cs="Times New Roman"/>
                <w:sz w:val="24"/>
                <w:szCs w:val="24"/>
              </w:rPr>
              <w:t>Priority Announcements &amp; Call-Time Siren</w:t>
            </w:r>
          </w:p>
        </w:tc>
        <w:tc>
          <w:tcPr>
            <w:tcW w:w="1563" w:type="pct"/>
            <w:tcMar>
              <w:top w:w="100" w:type="dxa"/>
              <w:left w:w="120" w:type="dxa"/>
              <w:bottom w:w="100" w:type="dxa"/>
              <w:right w:w="120" w:type="dxa"/>
            </w:tcMar>
            <w:hideMark/>
          </w:tcPr>
          <w:p w14:paraId="4ED3EFE6" w14:textId="77777777" w:rsidR="005E13BB" w:rsidRPr="00F66845" w:rsidRDefault="005E13BB" w:rsidP="00000E84">
            <w:pPr>
              <w:spacing w:line="276" w:lineRule="auto"/>
              <w:jc w:val="both"/>
              <w:rPr>
                <w:rFonts w:ascii="Times New Roman" w:hAnsi="Times New Roman" w:cs="Times New Roman"/>
                <w:sz w:val="24"/>
                <w:szCs w:val="24"/>
              </w:rPr>
            </w:pPr>
            <w:r>
              <w:rPr>
                <w:rFonts w:ascii="Times New Roman" w:hAnsi="Times New Roman" w:cs="Times New Roman"/>
                <w:sz w:val="24"/>
                <w:szCs w:val="24"/>
              </w:rPr>
              <w:t>Prevents urgent gig call-times from getting buried or missed in noisy group chats.</w:t>
            </w:r>
          </w:p>
        </w:tc>
        <w:tc>
          <w:tcPr>
            <w:tcW w:w="2292" w:type="pct"/>
            <w:tcMar>
              <w:top w:w="100" w:type="dxa"/>
              <w:left w:w="120" w:type="dxa"/>
              <w:bottom w:w="100" w:type="dxa"/>
              <w:right w:w="120" w:type="dxa"/>
            </w:tcMar>
            <w:hideMark/>
          </w:tcPr>
          <w:p w14:paraId="33A73C86" w14:textId="77777777" w:rsidR="005E13BB" w:rsidRPr="00F66845" w:rsidRDefault="005E13BB" w:rsidP="00000E84">
            <w:pPr>
              <w:spacing w:line="276" w:lineRule="auto"/>
              <w:jc w:val="both"/>
              <w:rPr>
                <w:rFonts w:ascii="Times New Roman" w:hAnsi="Times New Roman" w:cs="Times New Roman"/>
                <w:sz w:val="24"/>
                <w:szCs w:val="24"/>
              </w:rPr>
            </w:pPr>
            <w:r>
              <w:rPr>
                <w:rFonts w:ascii="Times New Roman" w:hAnsi="Times New Roman" w:cs="Times New Roman"/>
                <w:sz w:val="24"/>
                <w:szCs w:val="24"/>
              </w:rPr>
              <w:t>Built with the announcements table, push notifications, and an instant 5-second brass alarm siren using the Web Audio API.</w:t>
            </w:r>
          </w:p>
        </w:tc>
      </w:tr>
      <w:tr w:rsidR="005E13BB" w:rsidRPr="00F66845" w14:paraId="6018FA61" w14:textId="77777777" w:rsidTr="00000E84">
        <w:trPr>
          <w:cantSplit/>
        </w:trPr>
        <w:tc>
          <w:tcPr>
            <w:tcW w:w="1146" w:type="pct"/>
            <w:tcMar>
              <w:top w:w="100" w:type="dxa"/>
              <w:left w:w="120" w:type="dxa"/>
              <w:bottom w:w="100" w:type="dxa"/>
              <w:right w:w="120" w:type="dxa"/>
            </w:tcMar>
            <w:hideMark/>
          </w:tcPr>
          <w:p w14:paraId="1EDAE1F8" w14:textId="77777777" w:rsidR="005E13BB" w:rsidRPr="00F66845" w:rsidRDefault="005E13BB" w:rsidP="00000E84">
            <w:pPr>
              <w:spacing w:line="276" w:lineRule="auto"/>
              <w:jc w:val="both"/>
              <w:rPr>
                <w:rFonts w:ascii="Times New Roman" w:hAnsi="Times New Roman" w:cs="Times New Roman"/>
                <w:sz w:val="24"/>
                <w:szCs w:val="24"/>
              </w:rPr>
            </w:pPr>
            <w:r>
              <w:rPr>
                <w:rFonts w:ascii="Times New Roman" w:hAnsi="Times New Roman" w:cs="Times New Roman"/>
                <w:sz w:val="24"/>
                <w:szCs w:val="24"/>
              </w:rPr>
              <w:t>Roll-Call Attendance &amp; PDF Reports</w:t>
            </w:r>
          </w:p>
        </w:tc>
        <w:tc>
          <w:tcPr>
            <w:tcW w:w="1563" w:type="pct"/>
            <w:tcMar>
              <w:top w:w="100" w:type="dxa"/>
              <w:left w:w="120" w:type="dxa"/>
              <w:bottom w:w="100" w:type="dxa"/>
              <w:right w:w="120" w:type="dxa"/>
            </w:tcMar>
            <w:hideMark/>
          </w:tcPr>
          <w:p w14:paraId="4E1BBADD" w14:textId="77777777" w:rsidR="005E13BB" w:rsidRPr="00F66845" w:rsidRDefault="005E13BB" w:rsidP="00000E84">
            <w:pPr>
              <w:spacing w:line="276" w:lineRule="auto"/>
              <w:jc w:val="both"/>
              <w:rPr>
                <w:rFonts w:ascii="Times New Roman" w:hAnsi="Times New Roman" w:cs="Times New Roman"/>
                <w:sz w:val="24"/>
                <w:szCs w:val="24"/>
              </w:rPr>
            </w:pPr>
            <w:r>
              <w:rPr>
                <w:rFonts w:ascii="Times New Roman" w:hAnsi="Times New Roman" w:cs="Times New Roman"/>
                <w:sz w:val="24"/>
                <w:szCs w:val="24"/>
              </w:rPr>
              <w:t>Replaces paper sign-in sheets and unproven chat messages with a fast, verified roll-call attendance tool.</w:t>
            </w:r>
          </w:p>
        </w:tc>
        <w:tc>
          <w:tcPr>
            <w:tcW w:w="2292" w:type="pct"/>
            <w:tcMar>
              <w:top w:w="100" w:type="dxa"/>
              <w:left w:w="120" w:type="dxa"/>
              <w:bottom w:w="100" w:type="dxa"/>
              <w:right w:w="120" w:type="dxa"/>
            </w:tcMar>
            <w:hideMark/>
          </w:tcPr>
          <w:p w14:paraId="18DC8CF9" w14:textId="77777777" w:rsidR="005E13BB" w:rsidRPr="00F66845" w:rsidRDefault="005E13BB" w:rsidP="00000E84">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Built using the </w:t>
            </w:r>
            <w:proofErr w:type="spellStart"/>
            <w:r>
              <w:rPr>
                <w:rFonts w:ascii="Times New Roman" w:hAnsi="Times New Roman" w:cs="Times New Roman"/>
                <w:sz w:val="24"/>
                <w:szCs w:val="24"/>
              </w:rPr>
              <w:t>event_rsvps</w:t>
            </w:r>
            <w:proofErr w:type="spellEnd"/>
            <w:r>
              <w:rPr>
                <w:rFonts w:ascii="Times New Roman" w:hAnsi="Times New Roman" w:cs="Times New Roman"/>
                <w:sz w:val="24"/>
                <w:szCs w:val="24"/>
              </w:rPr>
              <w:t xml:space="preserve"> table, attendance status toggles (Present, Absent, Excused), and one-click PDF export using </w:t>
            </w:r>
            <w:proofErr w:type="spellStart"/>
            <w:r>
              <w:rPr>
                <w:rFonts w:ascii="Times New Roman" w:hAnsi="Times New Roman" w:cs="Times New Roman"/>
                <w:sz w:val="24"/>
                <w:szCs w:val="24"/>
              </w:rPr>
              <w:t>jsPDF</w:t>
            </w:r>
            <w:proofErr w:type="spellEnd"/>
            <w:r>
              <w:rPr>
                <w:rFonts w:ascii="Times New Roman" w:hAnsi="Times New Roman" w:cs="Times New Roman"/>
                <w:sz w:val="24"/>
                <w:szCs w:val="24"/>
              </w:rPr>
              <w:t>.</w:t>
            </w:r>
          </w:p>
        </w:tc>
      </w:tr>
      <w:tr w:rsidR="005E13BB" w:rsidRPr="00F66845" w14:paraId="17E54327" w14:textId="77777777" w:rsidTr="00000E84">
        <w:trPr>
          <w:cantSplit/>
        </w:trPr>
        <w:tc>
          <w:tcPr>
            <w:tcW w:w="1146" w:type="pct"/>
            <w:tcMar>
              <w:top w:w="100" w:type="dxa"/>
              <w:left w:w="120" w:type="dxa"/>
              <w:bottom w:w="100" w:type="dxa"/>
              <w:right w:w="120" w:type="dxa"/>
            </w:tcMar>
            <w:hideMark/>
          </w:tcPr>
          <w:p w14:paraId="394A57D8" w14:textId="77777777" w:rsidR="005E13BB" w:rsidRPr="00F66845" w:rsidRDefault="005E13BB" w:rsidP="00000E84">
            <w:pPr>
              <w:spacing w:line="276" w:lineRule="auto"/>
              <w:jc w:val="both"/>
              <w:rPr>
                <w:rFonts w:ascii="Times New Roman" w:hAnsi="Times New Roman" w:cs="Times New Roman"/>
                <w:sz w:val="24"/>
                <w:szCs w:val="24"/>
              </w:rPr>
            </w:pPr>
            <w:r>
              <w:rPr>
                <w:rFonts w:ascii="Times New Roman" w:hAnsi="Times New Roman" w:cs="Times New Roman"/>
                <w:sz w:val="24"/>
                <w:szCs w:val="24"/>
              </w:rPr>
              <w:lastRenderedPageBreak/>
              <w:t>Attendance Reliability Scoring</w:t>
            </w:r>
          </w:p>
        </w:tc>
        <w:tc>
          <w:tcPr>
            <w:tcW w:w="1563" w:type="pct"/>
            <w:tcMar>
              <w:top w:w="100" w:type="dxa"/>
              <w:left w:w="120" w:type="dxa"/>
              <w:bottom w:w="100" w:type="dxa"/>
              <w:right w:w="120" w:type="dxa"/>
            </w:tcMar>
            <w:hideMark/>
          </w:tcPr>
          <w:p w14:paraId="7418D5ED" w14:textId="77777777" w:rsidR="005E13BB" w:rsidRPr="00F66845" w:rsidRDefault="005E13BB" w:rsidP="00000E84">
            <w:pPr>
              <w:spacing w:line="276" w:lineRule="auto"/>
              <w:jc w:val="both"/>
              <w:rPr>
                <w:rFonts w:ascii="Times New Roman" w:hAnsi="Times New Roman" w:cs="Times New Roman"/>
                <w:sz w:val="24"/>
                <w:szCs w:val="24"/>
              </w:rPr>
            </w:pPr>
            <w:r>
              <w:rPr>
                <w:rFonts w:ascii="Times New Roman" w:hAnsi="Times New Roman" w:cs="Times New Roman"/>
                <w:sz w:val="24"/>
                <w:szCs w:val="24"/>
              </w:rPr>
              <w:t>Gives fair, objective attendance ratings to musicians to encourage regular turnout and accountability.</w:t>
            </w:r>
          </w:p>
        </w:tc>
        <w:tc>
          <w:tcPr>
            <w:tcW w:w="2292" w:type="pct"/>
            <w:tcMar>
              <w:top w:w="100" w:type="dxa"/>
              <w:left w:w="120" w:type="dxa"/>
              <w:bottom w:w="100" w:type="dxa"/>
              <w:right w:w="120" w:type="dxa"/>
            </w:tcMar>
            <w:hideMark/>
          </w:tcPr>
          <w:p w14:paraId="77D3EAD7" w14:textId="77777777" w:rsidR="005E13BB" w:rsidRPr="00F66845" w:rsidRDefault="005E13BB" w:rsidP="00000E84">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Automatically calculates an attendance reliability percentage score saved in </w:t>
            </w:r>
            <w:proofErr w:type="spellStart"/>
            <w:r>
              <w:rPr>
                <w:rFonts w:ascii="Times New Roman" w:hAnsi="Times New Roman" w:cs="Times New Roman"/>
                <w:sz w:val="24"/>
                <w:szCs w:val="24"/>
              </w:rPr>
              <w:t>profiles.reliability_score</w:t>
            </w:r>
            <w:proofErr w:type="spellEnd"/>
            <w:r>
              <w:rPr>
                <w:rFonts w:ascii="Times New Roman" w:hAnsi="Times New Roman" w:cs="Times New Roman"/>
                <w:sz w:val="24"/>
                <w:szCs w:val="24"/>
              </w:rPr>
              <w:t>, with offline schedule access.</w:t>
            </w:r>
          </w:p>
        </w:tc>
      </w:tr>
    </w:tbl>
    <w:p w14:paraId="514DEB2F" w14:textId="77777777" w:rsidR="005E13BB" w:rsidRPr="00F66845" w:rsidRDefault="005E13BB" w:rsidP="005E13BB">
      <w:pPr>
        <w:spacing w:line="360" w:lineRule="auto"/>
        <w:jc w:val="both"/>
        <w:rPr>
          <w:rFonts w:ascii="Times New Roman" w:hAnsi="Times New Roman" w:cs="Times New Roman"/>
          <w:sz w:val="24"/>
          <w:szCs w:val="24"/>
        </w:rPr>
      </w:pPr>
    </w:p>
    <w:p w14:paraId="354456DF" w14:textId="77777777" w:rsidR="005E13BB" w:rsidRPr="00F66845" w:rsidRDefault="005E13BB" w:rsidP="00000E84">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functional outputs successfully transitioned the conceptual designs into an active, field-tested web application, establishing a verified digital roster for all ninety-three band musicians.</w:t>
      </w:r>
    </w:p>
    <w:p w14:paraId="5A0781E3" w14:textId="77777777" w:rsidR="00F66845" w:rsidRDefault="00F66845" w:rsidP="005E13BB">
      <w:pPr>
        <w:spacing w:line="360" w:lineRule="auto"/>
        <w:jc w:val="both"/>
        <w:rPr>
          <w:rFonts w:ascii="Times New Roman" w:hAnsi="Times New Roman" w:cs="Times New Roman"/>
          <w:b/>
          <w:bCs/>
          <w:sz w:val="24"/>
          <w:szCs w:val="24"/>
        </w:rPr>
      </w:pPr>
    </w:p>
    <w:p w14:paraId="0ABF8004" w14:textId="77777777" w:rsidR="00F66845" w:rsidRPr="00F66845" w:rsidRDefault="00F66845" w:rsidP="00F66845">
      <w:pPr>
        <w:spacing w:line="360" w:lineRule="auto"/>
        <w:jc w:val="both"/>
        <w:rPr>
          <w:rFonts w:ascii="Times New Roman" w:hAnsi="Times New Roman" w:cs="Times New Roman"/>
          <w:b/>
          <w:bCs/>
          <w:sz w:val="24"/>
          <w:szCs w:val="24"/>
        </w:rPr>
      </w:pPr>
      <w:bookmarkStart w:id="84" w:name="_Toc900041"/>
      <w:r>
        <w:rPr>
          <w:rFonts w:ascii="Times New Roman" w:hAnsi="Times New Roman" w:cs="Times New Roman"/>
          <w:b/>
          <w:bCs/>
          <w:sz w:val="24"/>
          <w:szCs w:val="24"/>
        </w:rPr>
        <w:t>1.4 Testing</w:t>
      </w:r>
      <w:bookmarkEnd w:id="84"/>
    </w:p>
    <w:p w14:paraId="6F9ED279" w14:textId="77777777" w:rsidR="00F66845" w:rsidRPr="00F66845" w:rsidRDefault="00F66845" w:rsidP="00000E84">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Following the completion of system development and module implementation in Section 1.3, the researchers executed the testing phase within the Agile Scrum framework to systematically validate the functional integrity, cryptographic security posture, real-time WebSocket synchronization, and emergency alert latency of the </w:t>
      </w:r>
      <w:proofErr w:type="spellStart"/>
      <w:r>
        <w:rPr>
          <w:rFonts w:ascii="Times New Roman" w:hAnsi="Times New Roman" w:cs="Times New Roman"/>
          <w:sz w:val="24"/>
          <w:szCs w:val="24"/>
        </w:rPr>
        <w:t>SmartBand</w:t>
      </w:r>
      <w:proofErr w:type="spellEnd"/>
      <w:r>
        <w:rPr>
          <w:rFonts w:ascii="Times New Roman" w:hAnsi="Times New Roman" w:cs="Times New Roman"/>
          <w:sz w:val="24"/>
          <w:szCs w:val="24"/>
        </w:rPr>
        <w:t xml:space="preserve"> Progressive Web Application (PWA). Grounded in the operational requirements of Peñaranda Band 1870 in </w:t>
      </w:r>
      <w:proofErr w:type="spellStart"/>
      <w:r>
        <w:rPr>
          <w:rFonts w:ascii="Times New Roman" w:hAnsi="Times New Roman" w:cs="Times New Roman"/>
          <w:sz w:val="24"/>
          <w:szCs w:val="24"/>
        </w:rPr>
        <w:t>Poblacion</w:t>
      </w:r>
      <w:proofErr w:type="spellEnd"/>
      <w:r>
        <w:rPr>
          <w:rFonts w:ascii="Times New Roman" w:hAnsi="Times New Roman" w:cs="Times New Roman"/>
          <w:sz w:val="24"/>
          <w:szCs w:val="24"/>
        </w:rPr>
        <w:t xml:space="preserve"> III, Peñaranda, Nueva Ecija, testing protocols were designed to rigorously challenge the platform across the diverse mobile hardware owned by the ninety-eight (98) total study respondents, comprising eighty-three (83) band members, ten (10) executive officers, and five (5) external Information Technology experts. Because </w:t>
      </w:r>
      <w:proofErr w:type="spellStart"/>
      <w:r>
        <w:rPr>
          <w:rFonts w:ascii="Times New Roman" w:hAnsi="Times New Roman" w:cs="Times New Roman"/>
          <w:sz w:val="24"/>
          <w:szCs w:val="24"/>
        </w:rPr>
        <w:t>SmartBand</w:t>
      </w:r>
      <w:proofErr w:type="spellEnd"/>
      <w:r>
        <w:rPr>
          <w:rFonts w:ascii="Times New Roman" w:hAnsi="Times New Roman" w:cs="Times New Roman"/>
          <w:sz w:val="24"/>
          <w:szCs w:val="24"/>
        </w:rPr>
        <w:t xml:space="preserve"> replaces informal, unmonitored Facebook Messenger group chats with a mission-critical communication and event management </w:t>
      </w:r>
      <w:r>
        <w:rPr>
          <w:rFonts w:ascii="Times New Roman" w:hAnsi="Times New Roman" w:cs="Times New Roman"/>
          <w:sz w:val="24"/>
          <w:szCs w:val="24"/>
        </w:rPr>
        <w:lastRenderedPageBreak/>
        <w:t>infrastructure, testing placed special emphasis on W3C Web Push delivery, client-side Web Audio API acoustic brass call-time siren synthesis, two-way acknowledgment latency tracking, automated roll-call attendance verification, and the mathematical Attendance Reliability Index algorithm.</w:t>
      </w:r>
    </w:p>
    <w:p w14:paraId="3D7BB188" w14:textId="77777777" w:rsidR="00000E84" w:rsidRDefault="00000E84" w:rsidP="00F66845">
      <w:pPr>
        <w:spacing w:line="360" w:lineRule="auto"/>
        <w:jc w:val="both"/>
        <w:rPr>
          <w:rFonts w:ascii="Times New Roman" w:hAnsi="Times New Roman" w:cs="Times New Roman"/>
          <w:sz w:val="24"/>
          <w:szCs w:val="24"/>
        </w:rPr>
      </w:pPr>
    </w:p>
    <w:p w14:paraId="3AFD4E90" w14:textId="5AA9C1C6" w:rsidR="00F66845" w:rsidRPr="00000E84" w:rsidRDefault="00F66845" w:rsidP="00F66845">
      <w:pPr>
        <w:spacing w:line="360" w:lineRule="auto"/>
        <w:jc w:val="both"/>
        <w:rPr>
          <w:rFonts w:ascii="Times New Roman" w:hAnsi="Times New Roman" w:cs="Times New Roman"/>
          <w:b/>
          <w:bCs/>
          <w:i/>
          <w:iCs/>
          <w:sz w:val="24"/>
          <w:szCs w:val="24"/>
        </w:rPr>
      </w:pPr>
      <w:r>
        <w:rPr>
          <w:rFonts w:ascii="Times New Roman" w:hAnsi="Times New Roman" w:cs="Times New Roman"/>
          <w:b/>
          <w:bCs/>
          <w:i/>
          <w:iCs/>
          <w:sz w:val="24"/>
          <w:szCs w:val="24"/>
        </w:rPr>
        <w:t>1.4.1 Testing Objectives and Scope</w:t>
      </w:r>
    </w:p>
    <w:p w14:paraId="22BBC5A7" w14:textId="77777777" w:rsidR="00F66845" w:rsidRPr="00F66845" w:rsidRDefault="00F66845" w:rsidP="00000E84">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primary objective of the testing phase was to empirically verify that </w:t>
      </w:r>
      <w:proofErr w:type="spellStart"/>
      <w:r>
        <w:rPr>
          <w:rFonts w:ascii="Times New Roman" w:hAnsi="Times New Roman" w:cs="Times New Roman"/>
          <w:sz w:val="24"/>
          <w:szCs w:val="24"/>
        </w:rPr>
        <w:t>SmartBand</w:t>
      </w:r>
      <w:proofErr w:type="spellEnd"/>
      <w:r>
        <w:rPr>
          <w:rFonts w:ascii="Times New Roman" w:hAnsi="Times New Roman" w:cs="Times New Roman"/>
          <w:sz w:val="24"/>
          <w:szCs w:val="24"/>
        </w:rPr>
        <w:t xml:space="preserve"> satisfies both functional and non-functional requirements under authentic operational conditions in Peñaranda, Nueva Ecija. Specifically, testing aimed to:</w:t>
      </w:r>
    </w:p>
    <w:p w14:paraId="189A5B42" w14:textId="18EE2B41" w:rsidR="00F66845" w:rsidRPr="00F66845" w:rsidRDefault="00000E84" w:rsidP="00000E84">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1. Verify Functional Completeness and Correctness: Ensure that user authentication, administrative quarantine approval workflows, 21-slot weekly availability grid toggling, event scheduling with section quotas, high-priority announcement broadcasts, two-way acknowledgment logging, roll-call attendance recording, and vectorized PDF call-sheet generation execute strictly according to system specifications without runtime exceptions.</w:t>
      </w:r>
    </w:p>
    <w:p w14:paraId="74ABA04E" w14:textId="77777777" w:rsidR="00F66845" w:rsidRPr="00F66845" w:rsidRDefault="00F66845" w:rsidP="00000E84">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2. Validate Real-Time WebSocket Synchronization: Verify that </w:t>
      </w:r>
      <w:proofErr w:type="spellStart"/>
      <w:r>
        <w:rPr>
          <w:rFonts w:ascii="Times New Roman" w:hAnsi="Times New Roman" w:cs="Times New Roman"/>
          <w:sz w:val="24"/>
          <w:szCs w:val="24"/>
        </w:rPr>
        <w:t>Supabase</w:t>
      </w:r>
      <w:proofErr w:type="spellEnd"/>
      <w:r>
        <w:rPr>
          <w:rFonts w:ascii="Times New Roman" w:hAnsi="Times New Roman" w:cs="Times New Roman"/>
          <w:sz w:val="24"/>
          <w:szCs w:val="24"/>
        </w:rPr>
        <w:t xml:space="preserve"> Realtime Engine events propagate database state mutations—such as member RSVP confirmations, live roll-call tallies, and priority announcement dispatches—to all connected client devices with sub-second latency via persistent WebSocket connections.</w:t>
      </w:r>
    </w:p>
    <w:p w14:paraId="7731CC6A" w14:textId="77777777" w:rsidR="00F66845" w:rsidRPr="00F66845" w:rsidRDefault="00F66845" w:rsidP="00000E84">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3. Benchmark Emergency Notification Delivery Latency: Measure the end-to-end transmission latency (</w:t>
      </w:r>
      <w:proofErr w:type="spellStart"/>
      <w:r>
        <w:rPr>
          <w:rFonts w:ascii="Times New Roman" w:hAnsi="Times New Roman" w:cs="Times New Roman"/>
          <w:sz w:val="24"/>
          <w:szCs w:val="24"/>
        </w:rPr>
        <w:t>Delta_T</w:t>
      </w:r>
      <w:proofErr w:type="spellEnd"/>
      <w:r>
        <w:rPr>
          <w:rFonts w:ascii="Times New Roman" w:hAnsi="Times New Roman" w:cs="Times New Roman"/>
          <w:sz w:val="24"/>
          <w:szCs w:val="24"/>
        </w:rPr>
        <w:t xml:space="preserve">) of W3C Web Push notification payloads signed via the RFC 8292 VAPID protocol, ensuring that emergency call-time alerts and the accompanying 5-second acoustic </w:t>
      </w:r>
      <w:r>
        <w:rPr>
          <w:rFonts w:ascii="Times New Roman" w:hAnsi="Times New Roman" w:cs="Times New Roman"/>
          <w:sz w:val="24"/>
          <w:szCs w:val="24"/>
        </w:rPr>
        <w:lastRenderedPageBreak/>
        <w:t>brass siren arrive reliably across fiber Wi-Fi, 4G LTE, and fluctuating 3G cellular network connections in rural Peñaranda.</w:t>
      </w:r>
    </w:p>
    <w:p w14:paraId="4C7BF6EB" w14:textId="77777777" w:rsidR="00F66845" w:rsidRPr="00F66845" w:rsidRDefault="00F66845" w:rsidP="00000E84">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4. Evaluate Offline-First Caching Resilience: Confirm that the Workbox-powered Service Worker (sw.js) precaches critical application shell assets and leverages Cache Storage, </w:t>
      </w:r>
      <w:proofErr w:type="spellStart"/>
      <w:r>
        <w:rPr>
          <w:rFonts w:ascii="Times New Roman" w:hAnsi="Times New Roman" w:cs="Times New Roman"/>
          <w:sz w:val="24"/>
          <w:szCs w:val="24"/>
        </w:rPr>
        <w:t>LocalStorage</w:t>
      </w:r>
      <w:proofErr w:type="spellEnd"/>
      <w:r>
        <w:rPr>
          <w:rFonts w:ascii="Times New Roman" w:hAnsi="Times New Roman" w:cs="Times New Roman"/>
          <w:sz w:val="24"/>
          <w:szCs w:val="24"/>
        </w:rPr>
        <w:t xml:space="preserve">, and </w:t>
      </w:r>
      <w:proofErr w:type="spellStart"/>
      <w:r>
        <w:rPr>
          <w:rFonts w:ascii="Times New Roman" w:hAnsi="Times New Roman" w:cs="Times New Roman"/>
          <w:sz w:val="24"/>
          <w:szCs w:val="24"/>
        </w:rPr>
        <w:t>IndexedDB</w:t>
      </w:r>
      <w:proofErr w:type="spellEnd"/>
      <w:r>
        <w:rPr>
          <w:rFonts w:ascii="Times New Roman" w:hAnsi="Times New Roman" w:cs="Times New Roman"/>
          <w:sz w:val="24"/>
          <w:szCs w:val="24"/>
        </w:rPr>
        <w:t xml:space="preserve"> to guarantee that musicians can access event schedules, call-times, and cached profile data even during total cellular connectivity blackouts.</w:t>
      </w:r>
    </w:p>
    <w:p w14:paraId="4ABC6B50" w14:textId="77777777" w:rsidR="00F66845" w:rsidRPr="00F66845" w:rsidRDefault="00F66845" w:rsidP="00000E84">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5. Ensure Robust Cross-Platform and Browser Compatibility: Validate responsive user interface rendering and touch interaction across Chromium (Google Chrome, Microsoft Edge, Brave) and WebKit (Apple Safari on iOS 16.4+) browser engines, verifying digital accessibility compliance with WCAG 2.1 Level AA standards.</w:t>
      </w:r>
    </w:p>
    <w:p w14:paraId="1CDAF04D" w14:textId="77777777" w:rsidR="00000E84" w:rsidRDefault="00F66845" w:rsidP="00000E84">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To achieve these objectives, testing was structured across four progressive levels of software quality assurance:</w:t>
      </w:r>
    </w:p>
    <w:p w14:paraId="426BCBAB" w14:textId="77777777" w:rsidR="00000E84" w:rsidRDefault="00F66845" w:rsidP="00000E84">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Unit Testing: Conducted on isolated Vue.js 3 components, </w:t>
      </w:r>
      <w:proofErr w:type="spellStart"/>
      <w:r>
        <w:rPr>
          <w:rFonts w:ascii="Times New Roman" w:hAnsi="Times New Roman" w:cs="Times New Roman"/>
          <w:sz w:val="24"/>
          <w:szCs w:val="24"/>
        </w:rPr>
        <w:t>Pinia</w:t>
      </w:r>
      <w:proofErr w:type="spellEnd"/>
      <w:r>
        <w:rPr>
          <w:rFonts w:ascii="Times New Roman" w:hAnsi="Times New Roman" w:cs="Times New Roman"/>
          <w:sz w:val="24"/>
          <w:szCs w:val="24"/>
        </w:rPr>
        <w:t xml:space="preserve"> 2 state stores, and analytical utility algorithms using the </w:t>
      </w:r>
      <w:proofErr w:type="spellStart"/>
      <w:r>
        <w:rPr>
          <w:rFonts w:ascii="Times New Roman" w:hAnsi="Times New Roman" w:cs="Times New Roman"/>
          <w:sz w:val="24"/>
          <w:szCs w:val="24"/>
        </w:rPr>
        <w:t>Vitest</w:t>
      </w:r>
      <w:proofErr w:type="spellEnd"/>
      <w:r>
        <w:rPr>
          <w:rFonts w:ascii="Times New Roman" w:hAnsi="Times New Roman" w:cs="Times New Roman"/>
          <w:sz w:val="24"/>
          <w:szCs w:val="24"/>
        </w:rPr>
        <w:t xml:space="preserve"> test runner. Unit tests validated component mounting, reactive state mutations (such as availability grid slot toggles), and mathematical formula calculations (Attendance Reliability Index and section deficit calculations).</w:t>
      </w:r>
    </w:p>
    <w:p w14:paraId="17AE99AB" w14:textId="77777777" w:rsidR="00000E84" w:rsidRDefault="00F66845" w:rsidP="00000E84">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Integration Testing: Evaluated the interoperability between the frontend application shell and the </w:t>
      </w:r>
      <w:proofErr w:type="spellStart"/>
      <w:r>
        <w:rPr>
          <w:rFonts w:ascii="Times New Roman" w:hAnsi="Times New Roman" w:cs="Times New Roman"/>
          <w:sz w:val="24"/>
          <w:szCs w:val="24"/>
        </w:rPr>
        <w:t>Supabase</w:t>
      </w:r>
      <w:proofErr w:type="spellEnd"/>
      <w:r>
        <w:rPr>
          <w:rFonts w:ascii="Times New Roman" w:hAnsi="Times New Roman" w:cs="Times New Roman"/>
          <w:sz w:val="24"/>
          <w:szCs w:val="24"/>
        </w:rPr>
        <w:t xml:space="preserve"> Cloud BaaS. Focus was directed at verifying PostgreSQL Row-Level Security (RLS) policies, checking that unverified users in the authentication quarantine queue cannot read or mutate internal band records, and ensuring that </w:t>
      </w:r>
      <w:proofErr w:type="spellStart"/>
      <w:r>
        <w:rPr>
          <w:rFonts w:ascii="Times New Roman" w:hAnsi="Times New Roman" w:cs="Times New Roman"/>
          <w:sz w:val="24"/>
          <w:szCs w:val="24"/>
        </w:rPr>
        <w:t>Supabase</w:t>
      </w:r>
      <w:proofErr w:type="spellEnd"/>
      <w:r>
        <w:rPr>
          <w:rFonts w:ascii="Times New Roman" w:hAnsi="Times New Roman" w:cs="Times New Roman"/>
          <w:sz w:val="24"/>
          <w:szCs w:val="24"/>
        </w:rPr>
        <w:t xml:space="preserve"> Storage buckets correctly enforce access control for profile pictures and the municipal band crest logo.</w:t>
      </w:r>
    </w:p>
    <w:p w14:paraId="4C0D5143" w14:textId="77777777" w:rsidR="00000E84" w:rsidRDefault="00F66845" w:rsidP="00000E84">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System Testing: Executed end-to-end operational scenarios </w:t>
      </w:r>
      <w:r>
        <w:rPr>
          <w:rFonts w:ascii="Times New Roman" w:hAnsi="Times New Roman" w:cs="Times New Roman"/>
          <w:sz w:val="24"/>
          <w:szCs w:val="24"/>
        </w:rPr>
        <w:lastRenderedPageBreak/>
        <w:t>simulating full communication lifecycles—from announcement authoring by the Band Secretary, serverless Edge Function push dispatch, and client-side Web Audio fanfare playback, to member acknowledgment button clicking, latency recording, and administrative attendance roll-call finalization.</w:t>
      </w:r>
    </w:p>
    <w:p w14:paraId="0768FADE" w14:textId="4391D10A" w:rsidR="00F66845" w:rsidRPr="00F66845" w:rsidRDefault="00F66845" w:rsidP="00000E84">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User Acceptance Testing (UAT): Conducted with active musicians and officers of Peñaranda Band 1870 in </w:t>
      </w:r>
      <w:proofErr w:type="spellStart"/>
      <w:r>
        <w:rPr>
          <w:rFonts w:ascii="Times New Roman" w:hAnsi="Times New Roman" w:cs="Times New Roman"/>
          <w:sz w:val="24"/>
          <w:szCs w:val="24"/>
        </w:rPr>
        <w:t>Poblacion</w:t>
      </w:r>
      <w:proofErr w:type="spellEnd"/>
      <w:r>
        <w:rPr>
          <w:rFonts w:ascii="Times New Roman" w:hAnsi="Times New Roman" w:cs="Times New Roman"/>
          <w:sz w:val="24"/>
          <w:szCs w:val="24"/>
        </w:rPr>
        <w:t xml:space="preserve"> III, Peñaranda, Nueva Ecija. UAT evaluated system usability, navigational clarity, mobile touch responsiveness, and practical operational viability under actual rehearsal and performance assembly conditions.</w:t>
      </w:r>
    </w:p>
    <w:p w14:paraId="522AC722" w14:textId="77777777" w:rsidR="00000E84" w:rsidRDefault="00000E84" w:rsidP="00F66845">
      <w:pPr>
        <w:spacing w:line="360" w:lineRule="auto"/>
        <w:jc w:val="both"/>
        <w:rPr>
          <w:rFonts w:ascii="Times New Roman" w:hAnsi="Times New Roman" w:cs="Times New Roman"/>
          <w:sz w:val="24"/>
          <w:szCs w:val="24"/>
        </w:rPr>
      </w:pPr>
    </w:p>
    <w:p w14:paraId="616CBC7C" w14:textId="35F34F02" w:rsidR="00F66845" w:rsidRPr="00000E84" w:rsidRDefault="00F66845" w:rsidP="00F66845">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1.4.2 Test Case Design and Execution Matrix</w:t>
      </w:r>
    </w:p>
    <w:p w14:paraId="2387D6D6" w14:textId="54EE2E55" w:rsidR="00F66845" w:rsidRPr="00F66845" w:rsidRDefault="00F66845" w:rsidP="00000E84">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A comprehensive suite of test cases was formulated to challenge the system across its core functional domains. Table 34 outlines the system test cases, operational scenarios, execution steps, expected outcomes, actual observations, and validation statuses.</w:t>
      </w:r>
    </w:p>
    <w:p w14:paraId="26EA504E" w14:textId="77777777" w:rsidR="00000E84" w:rsidRDefault="00000E84" w:rsidP="00F66845">
      <w:pPr>
        <w:spacing w:line="360" w:lineRule="auto"/>
        <w:jc w:val="both"/>
        <w:rPr>
          <w:rFonts w:ascii="Times New Roman" w:hAnsi="Times New Roman" w:cs="Times New Roman"/>
          <w:b/>
          <w:bCs/>
          <w:sz w:val="24"/>
          <w:szCs w:val="24"/>
        </w:rPr>
      </w:pPr>
    </w:p>
    <w:p w14:paraId="085FB065" w14:textId="77777777" w:rsidR="00000E84" w:rsidRDefault="00000E84" w:rsidP="00F66845">
      <w:pPr>
        <w:spacing w:line="360" w:lineRule="auto"/>
        <w:jc w:val="both"/>
        <w:rPr>
          <w:rFonts w:ascii="Times New Roman" w:hAnsi="Times New Roman" w:cs="Times New Roman"/>
          <w:b/>
          <w:bCs/>
          <w:sz w:val="24"/>
          <w:szCs w:val="24"/>
        </w:rPr>
      </w:pPr>
    </w:p>
    <w:p w14:paraId="1B6D2F2B" w14:textId="77777777" w:rsidR="00000E84" w:rsidRDefault="00000E84" w:rsidP="00F66845">
      <w:pPr>
        <w:spacing w:line="360" w:lineRule="auto"/>
        <w:jc w:val="both"/>
        <w:rPr>
          <w:rFonts w:ascii="Times New Roman" w:hAnsi="Times New Roman" w:cs="Times New Roman"/>
          <w:b/>
          <w:bCs/>
          <w:sz w:val="24"/>
          <w:szCs w:val="24"/>
        </w:rPr>
      </w:pPr>
    </w:p>
    <w:p w14:paraId="028D539B" w14:textId="77777777" w:rsidR="00000E84" w:rsidRDefault="00000E84" w:rsidP="00F66845">
      <w:pPr>
        <w:spacing w:line="360" w:lineRule="auto"/>
        <w:jc w:val="both"/>
        <w:rPr>
          <w:rFonts w:ascii="Times New Roman" w:hAnsi="Times New Roman" w:cs="Times New Roman"/>
          <w:b/>
          <w:bCs/>
          <w:sz w:val="24"/>
          <w:szCs w:val="24"/>
        </w:rPr>
      </w:pPr>
    </w:p>
    <w:p w14:paraId="0FB49F6E" w14:textId="77777777" w:rsidR="00000E84" w:rsidRDefault="00000E84" w:rsidP="00F66845">
      <w:pPr>
        <w:spacing w:line="360" w:lineRule="auto"/>
        <w:jc w:val="both"/>
        <w:rPr>
          <w:rFonts w:ascii="Times New Roman" w:hAnsi="Times New Roman" w:cs="Times New Roman"/>
          <w:b/>
          <w:bCs/>
          <w:sz w:val="24"/>
          <w:szCs w:val="24"/>
        </w:rPr>
      </w:pPr>
    </w:p>
    <w:p w14:paraId="1BCAF502" w14:textId="77777777" w:rsidR="00000E84" w:rsidRDefault="00000E84" w:rsidP="00F66845">
      <w:pPr>
        <w:spacing w:line="360" w:lineRule="auto"/>
        <w:jc w:val="both"/>
        <w:rPr>
          <w:rFonts w:ascii="Times New Roman" w:hAnsi="Times New Roman" w:cs="Times New Roman"/>
          <w:b/>
          <w:bCs/>
          <w:sz w:val="24"/>
          <w:szCs w:val="24"/>
        </w:rPr>
      </w:pPr>
    </w:p>
    <w:p w14:paraId="542535BD" w14:textId="77777777" w:rsidR="00000E84" w:rsidRDefault="00000E84" w:rsidP="00F66845">
      <w:pPr>
        <w:spacing w:line="360" w:lineRule="auto"/>
        <w:jc w:val="both"/>
        <w:rPr>
          <w:rFonts w:ascii="Times New Roman" w:hAnsi="Times New Roman" w:cs="Times New Roman"/>
          <w:b/>
          <w:bCs/>
          <w:sz w:val="24"/>
          <w:szCs w:val="24"/>
        </w:rPr>
      </w:pPr>
    </w:p>
    <w:p w14:paraId="2B4AA9C9" w14:textId="77777777" w:rsidR="00000E84" w:rsidRDefault="00000E84" w:rsidP="00F66845">
      <w:pPr>
        <w:spacing w:line="360" w:lineRule="auto"/>
        <w:jc w:val="both"/>
        <w:rPr>
          <w:rFonts w:ascii="Times New Roman" w:hAnsi="Times New Roman" w:cs="Times New Roman"/>
          <w:b/>
          <w:bCs/>
          <w:sz w:val="24"/>
          <w:szCs w:val="24"/>
        </w:rPr>
      </w:pPr>
    </w:p>
    <w:p w14:paraId="096BA73C" w14:textId="77777777" w:rsidR="00000E84" w:rsidRDefault="00000E84" w:rsidP="00F66845">
      <w:pPr>
        <w:spacing w:line="360" w:lineRule="auto"/>
        <w:jc w:val="both"/>
        <w:rPr>
          <w:rFonts w:ascii="Times New Roman" w:hAnsi="Times New Roman" w:cs="Times New Roman"/>
          <w:b/>
          <w:bCs/>
          <w:sz w:val="24"/>
          <w:szCs w:val="24"/>
        </w:rPr>
      </w:pPr>
    </w:p>
    <w:p w14:paraId="21636E60" w14:textId="77777777" w:rsidR="00000E84" w:rsidRDefault="00000E84" w:rsidP="00F66845">
      <w:pPr>
        <w:spacing w:line="360" w:lineRule="auto"/>
        <w:jc w:val="both"/>
        <w:rPr>
          <w:rFonts w:ascii="Times New Roman" w:hAnsi="Times New Roman" w:cs="Times New Roman"/>
          <w:b/>
          <w:bCs/>
          <w:sz w:val="24"/>
          <w:szCs w:val="24"/>
        </w:rPr>
      </w:pPr>
    </w:p>
    <w:p w14:paraId="635994EC" w14:textId="77777777" w:rsidR="00000E84" w:rsidRDefault="00000E84" w:rsidP="00F66845">
      <w:pPr>
        <w:spacing w:line="360" w:lineRule="auto"/>
        <w:jc w:val="both"/>
        <w:rPr>
          <w:rFonts w:ascii="Times New Roman" w:hAnsi="Times New Roman" w:cs="Times New Roman"/>
          <w:b/>
          <w:bCs/>
          <w:sz w:val="24"/>
          <w:szCs w:val="24"/>
        </w:rPr>
      </w:pPr>
    </w:p>
    <w:p w14:paraId="2D4997E6" w14:textId="50744EF7" w:rsidR="00F66845" w:rsidRPr="00F66845" w:rsidRDefault="00F66845" w:rsidP="00F66845">
      <w:pPr>
        <w:spacing w:line="360" w:lineRule="auto"/>
        <w:jc w:val="both"/>
        <w:rPr>
          <w:rFonts w:ascii="Times New Roman" w:hAnsi="Times New Roman" w:cs="Times New Roman"/>
          <w:b/>
          <w:bCs/>
          <w:sz w:val="24"/>
          <w:szCs w:val="24"/>
        </w:rPr>
      </w:pPr>
      <w:bookmarkStart w:id="85" w:name="_Toc900126"/>
      <w:r>
        <w:rPr>
          <w:rFonts w:ascii="Times New Roman" w:hAnsi="Times New Roman" w:cs="Times New Roman"/>
          <w:b/>
          <w:bCs/>
          <w:sz w:val="24"/>
          <w:szCs w:val="24"/>
        </w:rPr>
        <w:lastRenderedPageBreak/>
        <w:t>Table 34</w:t>
      </w:r>
      <w:bookmarkEnd w:id="85"/>
    </w:p>
    <w:p w14:paraId="7B552951" w14:textId="77777777" w:rsidR="00F66845" w:rsidRPr="00B9294A" w:rsidRDefault="00F66845" w:rsidP="00F66845">
      <w:pPr>
        <w:spacing w:line="360" w:lineRule="auto"/>
        <w:jc w:val="both"/>
        <w:rPr>
          <w:rFonts w:ascii="Times New Roman" w:hAnsi="Times New Roman" w:cs="Times New Roman"/>
          <w:i/>
          <w:iCs/>
          <w:sz w:val="24"/>
          <w:szCs w:val="24"/>
        </w:rPr>
      </w:pPr>
      <w:r>
        <w:rPr>
          <w:rFonts w:ascii="Times New Roman" w:hAnsi="Times New Roman" w:cs="Times New Roman"/>
          <w:i/>
          <w:iCs/>
          <w:sz w:val="24"/>
          <w:szCs w:val="24"/>
        </w:rPr>
        <w:t>System Test Cases and Execution Results</w:t>
      </w:r>
    </w:p>
    <w:tbl>
      <w:tblPr>
        <w:tblW w:w="9541" w:type="dxa"/>
        <w:tblInd w:w="-1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1540"/>
        <w:gridCol w:w="1400"/>
        <w:gridCol w:w="1430"/>
        <w:gridCol w:w="1990"/>
        <w:gridCol w:w="1740"/>
        <w:gridCol w:w="721"/>
      </w:tblGrid>
      <w:tr w:rsidR="00F66845" w:rsidRPr="00435327" w14:paraId="1A61DA64" w14:textId="77777777" w:rsidTr="00435327">
        <w:trPr>
          <w:cantSplit/>
          <w:tblHeader/>
        </w:trPr>
        <w:tc>
          <w:tcPr>
            <w:tcW w:w="720" w:type="dxa"/>
            <w:tcBorders>
              <w:top w:val="single" w:sz="4" w:space="0" w:color="auto"/>
              <w:left w:val="single" w:sz="4" w:space="0" w:color="auto"/>
              <w:bottom w:val="single" w:sz="4" w:space="0" w:color="auto"/>
              <w:right w:val="single" w:sz="4" w:space="0" w:color="auto"/>
            </w:tcBorders>
            <w:shd w:val="clear" w:color="auto" w:fill="E6E6E6"/>
            <w:tcMar>
              <w:top w:w="100" w:type="dxa"/>
              <w:left w:w="100" w:type="dxa"/>
              <w:bottom w:w="100" w:type="dxa"/>
              <w:right w:w="100" w:type="dxa"/>
            </w:tcMar>
            <w:hideMark/>
          </w:tcPr>
          <w:p w14:paraId="0D1F15AB" w14:textId="77777777" w:rsidR="00F66845" w:rsidRPr="00435327" w:rsidRDefault="00F66845" w:rsidP="00435327">
            <w:pPr>
              <w:spacing w:line="276" w:lineRule="auto"/>
              <w:jc w:val="both"/>
              <w:rPr>
                <w:rFonts w:ascii="Times New Roman" w:hAnsi="Times New Roman" w:cs="Times New Roman"/>
                <w:b/>
                <w:sz w:val="18"/>
                <w:szCs w:val="18"/>
              </w:rPr>
            </w:pPr>
            <w:r>
              <w:rPr>
                <w:rFonts w:ascii="Times New Roman" w:hAnsi="Times New Roman" w:cs="Times New Roman"/>
                <w:b/>
                <w:sz w:val="18"/>
                <w:szCs w:val="18"/>
              </w:rPr>
              <w:t>Test Case ID</w:t>
            </w:r>
          </w:p>
        </w:tc>
        <w:tc>
          <w:tcPr>
            <w:tcW w:w="1540" w:type="dxa"/>
            <w:tcBorders>
              <w:top w:val="single" w:sz="4" w:space="0" w:color="auto"/>
              <w:left w:val="single" w:sz="4" w:space="0" w:color="auto"/>
              <w:bottom w:val="single" w:sz="4" w:space="0" w:color="auto"/>
              <w:right w:val="single" w:sz="4" w:space="0" w:color="auto"/>
            </w:tcBorders>
            <w:shd w:val="clear" w:color="auto" w:fill="E6E6E6"/>
            <w:tcMar>
              <w:top w:w="100" w:type="dxa"/>
              <w:left w:w="100" w:type="dxa"/>
              <w:bottom w:w="100" w:type="dxa"/>
              <w:right w:w="100" w:type="dxa"/>
            </w:tcMar>
            <w:hideMark/>
          </w:tcPr>
          <w:p w14:paraId="7C8F03BB" w14:textId="77777777" w:rsidR="00F66845" w:rsidRPr="00435327" w:rsidRDefault="00F66845" w:rsidP="00435327">
            <w:pPr>
              <w:spacing w:line="276" w:lineRule="auto"/>
              <w:jc w:val="both"/>
              <w:rPr>
                <w:rFonts w:ascii="Times New Roman" w:hAnsi="Times New Roman" w:cs="Times New Roman"/>
                <w:b/>
                <w:sz w:val="18"/>
                <w:szCs w:val="18"/>
              </w:rPr>
            </w:pPr>
            <w:r>
              <w:rPr>
                <w:rFonts w:ascii="Times New Roman" w:hAnsi="Times New Roman" w:cs="Times New Roman"/>
                <w:b/>
                <w:sz w:val="18"/>
                <w:szCs w:val="18"/>
              </w:rPr>
              <w:t>Module / Feature Tested</w:t>
            </w:r>
          </w:p>
        </w:tc>
        <w:tc>
          <w:tcPr>
            <w:tcW w:w="1400" w:type="dxa"/>
            <w:tcBorders>
              <w:top w:val="single" w:sz="4" w:space="0" w:color="auto"/>
              <w:left w:val="single" w:sz="4" w:space="0" w:color="auto"/>
              <w:bottom w:val="single" w:sz="4" w:space="0" w:color="auto"/>
              <w:right w:val="single" w:sz="4" w:space="0" w:color="auto"/>
            </w:tcBorders>
            <w:shd w:val="clear" w:color="auto" w:fill="E6E6E6"/>
            <w:tcMar>
              <w:top w:w="100" w:type="dxa"/>
              <w:left w:w="100" w:type="dxa"/>
              <w:bottom w:w="100" w:type="dxa"/>
              <w:right w:w="100" w:type="dxa"/>
            </w:tcMar>
            <w:hideMark/>
          </w:tcPr>
          <w:p w14:paraId="2BB5B582" w14:textId="77777777" w:rsidR="00435327" w:rsidRDefault="00F66845" w:rsidP="00435327">
            <w:pPr>
              <w:spacing w:line="276" w:lineRule="auto"/>
              <w:jc w:val="both"/>
              <w:rPr>
                <w:rFonts w:ascii="Times New Roman" w:hAnsi="Times New Roman" w:cs="Times New Roman"/>
                <w:b/>
                <w:sz w:val="18"/>
                <w:szCs w:val="18"/>
              </w:rPr>
            </w:pPr>
            <w:r>
              <w:rPr>
                <w:rFonts w:ascii="Times New Roman" w:hAnsi="Times New Roman" w:cs="Times New Roman"/>
                <w:b/>
                <w:sz w:val="18"/>
                <w:szCs w:val="18"/>
              </w:rPr>
              <w:t xml:space="preserve">Test Objective / </w:t>
            </w:r>
          </w:p>
          <w:p w14:paraId="158F0922" w14:textId="3C5533EC" w:rsidR="00F66845" w:rsidRPr="00435327" w:rsidRDefault="00F66845" w:rsidP="00435327">
            <w:pPr>
              <w:spacing w:line="276" w:lineRule="auto"/>
              <w:jc w:val="both"/>
              <w:rPr>
                <w:rFonts w:ascii="Times New Roman" w:hAnsi="Times New Roman" w:cs="Times New Roman"/>
                <w:b/>
                <w:sz w:val="18"/>
                <w:szCs w:val="18"/>
              </w:rPr>
            </w:pPr>
            <w:r>
              <w:rPr>
                <w:rFonts w:ascii="Times New Roman" w:hAnsi="Times New Roman" w:cs="Times New Roman"/>
                <w:b/>
                <w:sz w:val="18"/>
                <w:szCs w:val="18"/>
              </w:rPr>
              <w:t>Scenario</w:t>
            </w:r>
          </w:p>
        </w:tc>
        <w:tc>
          <w:tcPr>
            <w:tcW w:w="1430" w:type="dxa"/>
            <w:tcBorders>
              <w:top w:val="single" w:sz="4" w:space="0" w:color="auto"/>
              <w:left w:val="single" w:sz="4" w:space="0" w:color="auto"/>
              <w:bottom w:val="single" w:sz="4" w:space="0" w:color="auto"/>
              <w:right w:val="single" w:sz="4" w:space="0" w:color="auto"/>
            </w:tcBorders>
            <w:shd w:val="clear" w:color="auto" w:fill="E6E6E6"/>
            <w:tcMar>
              <w:top w:w="100" w:type="dxa"/>
              <w:left w:w="100" w:type="dxa"/>
              <w:bottom w:w="100" w:type="dxa"/>
              <w:right w:w="100" w:type="dxa"/>
            </w:tcMar>
            <w:hideMark/>
          </w:tcPr>
          <w:p w14:paraId="2B5E1BEB" w14:textId="77777777" w:rsidR="00F66845" w:rsidRPr="00435327" w:rsidRDefault="00F66845" w:rsidP="00435327">
            <w:pPr>
              <w:spacing w:line="276" w:lineRule="auto"/>
              <w:jc w:val="both"/>
              <w:rPr>
                <w:rFonts w:ascii="Times New Roman" w:hAnsi="Times New Roman" w:cs="Times New Roman"/>
                <w:b/>
                <w:sz w:val="18"/>
                <w:szCs w:val="18"/>
              </w:rPr>
            </w:pPr>
            <w:r>
              <w:rPr>
                <w:rFonts w:ascii="Times New Roman" w:hAnsi="Times New Roman" w:cs="Times New Roman"/>
                <w:b/>
                <w:sz w:val="18"/>
                <w:szCs w:val="18"/>
              </w:rPr>
              <w:t>Test Steps &amp; Test Data</w:t>
            </w:r>
          </w:p>
        </w:tc>
        <w:tc>
          <w:tcPr>
            <w:tcW w:w="1990" w:type="dxa"/>
            <w:tcBorders>
              <w:top w:val="single" w:sz="4" w:space="0" w:color="auto"/>
              <w:left w:val="single" w:sz="4" w:space="0" w:color="auto"/>
              <w:bottom w:val="single" w:sz="4" w:space="0" w:color="auto"/>
              <w:right w:val="single" w:sz="4" w:space="0" w:color="auto"/>
            </w:tcBorders>
            <w:shd w:val="clear" w:color="auto" w:fill="E6E6E6"/>
            <w:tcMar>
              <w:top w:w="100" w:type="dxa"/>
              <w:left w:w="100" w:type="dxa"/>
              <w:bottom w:w="100" w:type="dxa"/>
              <w:right w:w="100" w:type="dxa"/>
            </w:tcMar>
            <w:hideMark/>
          </w:tcPr>
          <w:p w14:paraId="5461D38C" w14:textId="77777777" w:rsidR="00F66845" w:rsidRPr="00435327" w:rsidRDefault="00F66845" w:rsidP="00435327">
            <w:pPr>
              <w:spacing w:line="276" w:lineRule="auto"/>
              <w:jc w:val="both"/>
              <w:rPr>
                <w:rFonts w:ascii="Times New Roman" w:hAnsi="Times New Roman" w:cs="Times New Roman"/>
                <w:b/>
                <w:sz w:val="18"/>
                <w:szCs w:val="18"/>
              </w:rPr>
            </w:pPr>
            <w:r>
              <w:rPr>
                <w:rFonts w:ascii="Times New Roman" w:hAnsi="Times New Roman" w:cs="Times New Roman"/>
                <w:b/>
                <w:sz w:val="18"/>
                <w:szCs w:val="18"/>
              </w:rPr>
              <w:t>Expected Output</w:t>
            </w:r>
          </w:p>
        </w:tc>
        <w:tc>
          <w:tcPr>
            <w:tcW w:w="1740" w:type="dxa"/>
            <w:tcBorders>
              <w:top w:val="single" w:sz="4" w:space="0" w:color="auto"/>
              <w:left w:val="single" w:sz="4" w:space="0" w:color="auto"/>
              <w:bottom w:val="single" w:sz="4" w:space="0" w:color="auto"/>
              <w:right w:val="single" w:sz="4" w:space="0" w:color="auto"/>
            </w:tcBorders>
            <w:shd w:val="clear" w:color="auto" w:fill="E6E6E6"/>
            <w:tcMar>
              <w:top w:w="100" w:type="dxa"/>
              <w:left w:w="100" w:type="dxa"/>
              <w:bottom w:w="100" w:type="dxa"/>
              <w:right w:w="100" w:type="dxa"/>
            </w:tcMar>
            <w:hideMark/>
          </w:tcPr>
          <w:p w14:paraId="47FD7F25" w14:textId="77777777" w:rsidR="00F66845" w:rsidRPr="00435327" w:rsidRDefault="00F66845" w:rsidP="00435327">
            <w:pPr>
              <w:spacing w:line="276" w:lineRule="auto"/>
              <w:jc w:val="both"/>
              <w:rPr>
                <w:rFonts w:ascii="Times New Roman" w:hAnsi="Times New Roman" w:cs="Times New Roman"/>
                <w:b/>
                <w:sz w:val="18"/>
                <w:szCs w:val="18"/>
              </w:rPr>
            </w:pPr>
            <w:r>
              <w:rPr>
                <w:rFonts w:ascii="Times New Roman" w:hAnsi="Times New Roman" w:cs="Times New Roman"/>
                <w:b/>
                <w:sz w:val="18"/>
                <w:szCs w:val="18"/>
              </w:rPr>
              <w:t>Actual Output</w:t>
            </w:r>
          </w:p>
        </w:tc>
        <w:tc>
          <w:tcPr>
            <w:tcW w:w="721" w:type="dxa"/>
            <w:tcBorders>
              <w:top w:val="single" w:sz="4" w:space="0" w:color="auto"/>
              <w:left w:val="single" w:sz="4" w:space="0" w:color="auto"/>
              <w:bottom w:val="single" w:sz="4" w:space="0" w:color="auto"/>
              <w:right w:val="single" w:sz="4" w:space="0" w:color="auto"/>
            </w:tcBorders>
            <w:shd w:val="clear" w:color="auto" w:fill="E6E6E6"/>
            <w:tcMar>
              <w:top w:w="100" w:type="dxa"/>
              <w:left w:w="100" w:type="dxa"/>
              <w:bottom w:w="100" w:type="dxa"/>
              <w:right w:w="100" w:type="dxa"/>
            </w:tcMar>
            <w:hideMark/>
          </w:tcPr>
          <w:p w14:paraId="63038DC0" w14:textId="77777777" w:rsidR="00F66845" w:rsidRPr="00435327" w:rsidRDefault="00F66845" w:rsidP="00435327">
            <w:pPr>
              <w:spacing w:line="276" w:lineRule="auto"/>
              <w:jc w:val="both"/>
              <w:rPr>
                <w:rFonts w:ascii="Times New Roman" w:hAnsi="Times New Roman" w:cs="Times New Roman"/>
                <w:b/>
                <w:sz w:val="18"/>
                <w:szCs w:val="18"/>
              </w:rPr>
            </w:pPr>
            <w:r>
              <w:rPr>
                <w:rFonts w:ascii="Times New Roman" w:hAnsi="Times New Roman" w:cs="Times New Roman"/>
                <w:b/>
                <w:sz w:val="18"/>
                <w:szCs w:val="18"/>
              </w:rPr>
              <w:t>Status</w:t>
            </w:r>
          </w:p>
        </w:tc>
      </w:tr>
      <w:tr w:rsidR="00F66845" w:rsidRPr="00435327" w14:paraId="73903D07" w14:textId="77777777" w:rsidTr="00435327">
        <w:trPr>
          <w:cantSplit/>
        </w:trPr>
        <w:tc>
          <w:tcPr>
            <w:tcW w:w="72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3703E76D" w14:textId="77777777" w:rsidR="00F66845" w:rsidRPr="00435327" w:rsidRDefault="00F66845" w:rsidP="00435327">
            <w:pPr>
              <w:spacing w:line="276" w:lineRule="auto"/>
              <w:jc w:val="both"/>
              <w:rPr>
                <w:rFonts w:ascii="Times New Roman" w:hAnsi="Times New Roman" w:cs="Times New Roman"/>
                <w:b/>
                <w:sz w:val="18"/>
                <w:szCs w:val="18"/>
              </w:rPr>
            </w:pPr>
            <w:r>
              <w:rPr>
                <w:rFonts w:ascii="Times New Roman" w:hAnsi="Times New Roman" w:cs="Times New Roman"/>
                <w:b/>
                <w:sz w:val="18"/>
                <w:szCs w:val="18"/>
              </w:rPr>
              <w:t>TC-01</w:t>
            </w:r>
          </w:p>
        </w:tc>
        <w:tc>
          <w:tcPr>
            <w:tcW w:w="154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2BD203CF" w14:textId="77777777" w:rsidR="00F66845" w:rsidRPr="00435327" w:rsidRDefault="00F66845" w:rsidP="00435327">
            <w:pPr>
              <w:spacing w:line="276" w:lineRule="auto"/>
              <w:jc w:val="both"/>
              <w:rPr>
                <w:rFonts w:ascii="Times New Roman" w:hAnsi="Times New Roman" w:cs="Times New Roman"/>
                <w:b/>
                <w:sz w:val="18"/>
                <w:szCs w:val="18"/>
              </w:rPr>
            </w:pPr>
            <w:r>
              <w:rPr>
                <w:rFonts w:ascii="Times New Roman" w:hAnsi="Times New Roman" w:cs="Times New Roman"/>
                <w:b/>
                <w:sz w:val="18"/>
                <w:szCs w:val="18"/>
              </w:rPr>
              <w:t>Member Signup &amp; Admin Quarantine Queue</w:t>
            </w:r>
          </w:p>
        </w:tc>
        <w:tc>
          <w:tcPr>
            <w:tcW w:w="1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32E8F36B" w14:textId="77777777" w:rsidR="00F66845" w:rsidRPr="00435327" w:rsidRDefault="00F66845" w:rsidP="00435327">
            <w:pPr>
              <w:spacing w:line="276" w:lineRule="auto"/>
              <w:jc w:val="both"/>
              <w:rPr>
                <w:rFonts w:ascii="Times New Roman" w:hAnsi="Times New Roman" w:cs="Times New Roman"/>
                <w:sz w:val="18"/>
                <w:szCs w:val="18"/>
              </w:rPr>
            </w:pPr>
            <w:r>
              <w:rPr>
                <w:rFonts w:ascii="Times New Roman" w:hAnsi="Times New Roman" w:cs="Times New Roman"/>
                <w:sz w:val="18"/>
                <w:szCs w:val="18"/>
              </w:rPr>
              <w:t xml:space="preserve">Verify user self-registration, automatic quarantine assignment in </w:t>
            </w:r>
            <w:proofErr w:type="spellStart"/>
            <w:r>
              <w:rPr>
                <w:rFonts w:ascii="Times New Roman" w:hAnsi="Times New Roman" w:cs="Times New Roman"/>
                <w:sz w:val="18"/>
                <w:szCs w:val="18"/>
              </w:rPr>
              <w:t>Supabase</w:t>
            </w:r>
            <w:proofErr w:type="spellEnd"/>
            <w:r>
              <w:rPr>
                <w:rFonts w:ascii="Times New Roman" w:hAnsi="Times New Roman" w:cs="Times New Roman"/>
                <w:sz w:val="18"/>
                <w:szCs w:val="18"/>
              </w:rPr>
              <w:t xml:space="preserve"> Auth, and subsequent IT Admin approval.</w:t>
            </w:r>
          </w:p>
        </w:tc>
        <w:tc>
          <w:tcPr>
            <w:tcW w:w="143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2DCF13D5" w14:textId="77777777" w:rsidR="00F66845" w:rsidRPr="00435327" w:rsidRDefault="00F66845" w:rsidP="00435327">
            <w:pPr>
              <w:spacing w:line="276" w:lineRule="auto"/>
              <w:jc w:val="both"/>
              <w:rPr>
                <w:rFonts w:ascii="Times New Roman" w:hAnsi="Times New Roman" w:cs="Times New Roman"/>
                <w:sz w:val="18"/>
                <w:szCs w:val="18"/>
              </w:rPr>
            </w:pPr>
            <w:r>
              <w:rPr>
                <w:rFonts w:ascii="Times New Roman" w:hAnsi="Times New Roman" w:cs="Times New Roman"/>
                <w:sz w:val="18"/>
                <w:szCs w:val="18"/>
              </w:rPr>
              <w:t>1. Navigate to /register.</w:t>
            </w:r>
          </w:p>
          <w:p w14:paraId="7C38A28D" w14:textId="77777777" w:rsidR="00F66845" w:rsidRPr="00435327" w:rsidRDefault="00F66845" w:rsidP="00435327">
            <w:pPr>
              <w:spacing w:line="276" w:lineRule="auto"/>
              <w:jc w:val="both"/>
              <w:rPr>
                <w:rFonts w:ascii="Times New Roman" w:hAnsi="Times New Roman" w:cs="Times New Roman"/>
                <w:sz w:val="18"/>
                <w:szCs w:val="18"/>
              </w:rPr>
            </w:pPr>
            <w:r>
              <w:rPr>
                <w:rFonts w:ascii="Times New Roman" w:hAnsi="Times New Roman" w:cs="Times New Roman"/>
                <w:sz w:val="18"/>
                <w:szCs w:val="18"/>
              </w:rPr>
              <w:t>2. Submit registration form with name, email, contact number, and primary instrument (e.g., 'Bb Clarinet').</w:t>
            </w:r>
          </w:p>
          <w:p w14:paraId="23C0E2B3" w14:textId="77777777" w:rsidR="00F66845" w:rsidRPr="00435327" w:rsidRDefault="00F66845" w:rsidP="00435327">
            <w:pPr>
              <w:spacing w:line="276" w:lineRule="auto"/>
              <w:jc w:val="both"/>
              <w:rPr>
                <w:rFonts w:ascii="Times New Roman" w:hAnsi="Times New Roman" w:cs="Times New Roman"/>
                <w:sz w:val="18"/>
                <w:szCs w:val="18"/>
              </w:rPr>
            </w:pPr>
            <w:r>
              <w:rPr>
                <w:rFonts w:ascii="Times New Roman" w:hAnsi="Times New Roman" w:cs="Times New Roman"/>
                <w:sz w:val="18"/>
                <w:szCs w:val="18"/>
              </w:rPr>
              <w:t>3. Check database status.</w:t>
            </w:r>
          </w:p>
          <w:p w14:paraId="39C5C106" w14:textId="77777777" w:rsidR="00F66845" w:rsidRPr="00435327" w:rsidRDefault="00F66845" w:rsidP="00435327">
            <w:pPr>
              <w:spacing w:line="276" w:lineRule="auto"/>
              <w:jc w:val="both"/>
              <w:rPr>
                <w:rFonts w:ascii="Times New Roman" w:hAnsi="Times New Roman" w:cs="Times New Roman"/>
                <w:sz w:val="18"/>
                <w:szCs w:val="18"/>
              </w:rPr>
            </w:pPr>
            <w:r>
              <w:rPr>
                <w:rFonts w:ascii="Times New Roman" w:hAnsi="Times New Roman" w:cs="Times New Roman"/>
                <w:sz w:val="18"/>
                <w:szCs w:val="18"/>
              </w:rPr>
              <w:t>4. Log in as IT Admin and click 'Approve &amp; Verify'.</w:t>
            </w:r>
          </w:p>
        </w:tc>
        <w:tc>
          <w:tcPr>
            <w:tcW w:w="199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728ACE68" w14:textId="77777777" w:rsidR="00F66845" w:rsidRPr="00435327" w:rsidRDefault="00F66845" w:rsidP="00435327">
            <w:pPr>
              <w:spacing w:line="276" w:lineRule="auto"/>
              <w:jc w:val="both"/>
              <w:rPr>
                <w:rFonts w:ascii="Times New Roman" w:hAnsi="Times New Roman" w:cs="Times New Roman"/>
                <w:sz w:val="18"/>
                <w:szCs w:val="18"/>
              </w:rPr>
            </w:pPr>
            <w:r>
              <w:rPr>
                <w:rFonts w:ascii="Times New Roman" w:hAnsi="Times New Roman" w:cs="Times New Roman"/>
                <w:sz w:val="18"/>
                <w:szCs w:val="18"/>
              </w:rPr>
              <w:t>Account is created with status = 'PENDING'. User cannot access member dashboard until IT Admin approves. Upon approval, status becomes 'VERIFIED' and dashboard unlocks.</w:t>
            </w:r>
          </w:p>
        </w:tc>
        <w:tc>
          <w:tcPr>
            <w:tcW w:w="174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521D53B5" w14:textId="77777777" w:rsidR="00F66845" w:rsidRPr="00435327" w:rsidRDefault="00F66845" w:rsidP="00435327">
            <w:pPr>
              <w:spacing w:line="276" w:lineRule="auto"/>
              <w:jc w:val="both"/>
              <w:rPr>
                <w:rFonts w:ascii="Times New Roman" w:hAnsi="Times New Roman" w:cs="Times New Roman"/>
                <w:sz w:val="18"/>
                <w:szCs w:val="18"/>
              </w:rPr>
            </w:pPr>
            <w:r>
              <w:rPr>
                <w:rFonts w:ascii="Times New Roman" w:hAnsi="Times New Roman" w:cs="Times New Roman"/>
                <w:sz w:val="18"/>
                <w:szCs w:val="18"/>
              </w:rPr>
              <w:t xml:space="preserve">User profile created in </w:t>
            </w:r>
            <w:proofErr w:type="spellStart"/>
            <w:r>
              <w:rPr>
                <w:rFonts w:ascii="Times New Roman" w:hAnsi="Times New Roman" w:cs="Times New Roman"/>
                <w:sz w:val="18"/>
                <w:szCs w:val="18"/>
              </w:rPr>
              <w:t>tbl_users</w:t>
            </w:r>
            <w:proofErr w:type="spellEnd"/>
            <w:r>
              <w:rPr>
                <w:rFonts w:ascii="Times New Roman" w:hAnsi="Times New Roman" w:cs="Times New Roman"/>
                <w:sz w:val="18"/>
                <w:szCs w:val="18"/>
              </w:rPr>
              <w:t xml:space="preserve"> with </w:t>
            </w:r>
            <w:proofErr w:type="spellStart"/>
            <w:r>
              <w:rPr>
                <w:rFonts w:ascii="Times New Roman" w:hAnsi="Times New Roman" w:cs="Times New Roman"/>
                <w:sz w:val="18"/>
                <w:szCs w:val="18"/>
              </w:rPr>
              <w:t>is_verified</w:t>
            </w:r>
            <w:proofErr w:type="spellEnd"/>
            <w:r>
              <w:rPr>
                <w:rFonts w:ascii="Times New Roman" w:hAnsi="Times New Roman" w:cs="Times New Roman"/>
                <w:sz w:val="18"/>
                <w:szCs w:val="18"/>
              </w:rPr>
              <w:t xml:space="preserve"> = FALSE. Dashboard access blocked with pending notice. Upon IT Admin approval, account immediately hydrated to verified standing.</w:t>
            </w:r>
          </w:p>
        </w:tc>
        <w:tc>
          <w:tcPr>
            <w:tcW w:w="721"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4A211E32" w14:textId="77777777" w:rsidR="00F66845" w:rsidRPr="00435327" w:rsidRDefault="00F66845" w:rsidP="00435327">
            <w:pPr>
              <w:spacing w:line="276" w:lineRule="auto"/>
              <w:jc w:val="both"/>
              <w:rPr>
                <w:rFonts w:ascii="Times New Roman" w:hAnsi="Times New Roman" w:cs="Times New Roman"/>
                <w:b/>
                <w:sz w:val="18"/>
                <w:szCs w:val="18"/>
              </w:rPr>
            </w:pPr>
            <w:r>
              <w:rPr>
                <w:rFonts w:ascii="Times New Roman" w:hAnsi="Times New Roman" w:cs="Times New Roman"/>
                <w:b/>
                <w:sz w:val="18"/>
                <w:szCs w:val="18"/>
              </w:rPr>
              <w:t>Passed</w:t>
            </w:r>
          </w:p>
        </w:tc>
      </w:tr>
      <w:tr w:rsidR="00F66845" w:rsidRPr="00435327" w14:paraId="3FC63435" w14:textId="77777777" w:rsidTr="00435327">
        <w:trPr>
          <w:cantSplit/>
        </w:trPr>
        <w:tc>
          <w:tcPr>
            <w:tcW w:w="72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7F821FB6" w14:textId="77777777" w:rsidR="00F66845" w:rsidRPr="00435327" w:rsidRDefault="00F66845" w:rsidP="00435327">
            <w:pPr>
              <w:spacing w:line="276" w:lineRule="auto"/>
              <w:jc w:val="both"/>
              <w:rPr>
                <w:rFonts w:ascii="Times New Roman" w:hAnsi="Times New Roman" w:cs="Times New Roman"/>
                <w:b/>
                <w:sz w:val="18"/>
                <w:szCs w:val="18"/>
              </w:rPr>
            </w:pPr>
            <w:r>
              <w:rPr>
                <w:rFonts w:ascii="Times New Roman" w:hAnsi="Times New Roman" w:cs="Times New Roman"/>
                <w:b/>
                <w:sz w:val="18"/>
                <w:szCs w:val="18"/>
              </w:rPr>
              <w:t>TC-02</w:t>
            </w:r>
          </w:p>
        </w:tc>
        <w:tc>
          <w:tcPr>
            <w:tcW w:w="154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3E079828" w14:textId="77777777" w:rsidR="00F66845" w:rsidRPr="00435327" w:rsidRDefault="00F66845" w:rsidP="00435327">
            <w:pPr>
              <w:spacing w:line="276" w:lineRule="auto"/>
              <w:jc w:val="both"/>
              <w:rPr>
                <w:rFonts w:ascii="Times New Roman" w:hAnsi="Times New Roman" w:cs="Times New Roman"/>
                <w:b/>
                <w:sz w:val="18"/>
                <w:szCs w:val="18"/>
              </w:rPr>
            </w:pPr>
            <w:r>
              <w:rPr>
                <w:rFonts w:ascii="Times New Roman" w:hAnsi="Times New Roman" w:cs="Times New Roman"/>
                <w:b/>
                <w:sz w:val="18"/>
                <w:szCs w:val="18"/>
              </w:rPr>
              <w:t>21-Slot Weekly Availability Grid</w:t>
            </w:r>
          </w:p>
        </w:tc>
        <w:tc>
          <w:tcPr>
            <w:tcW w:w="1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446506EE" w14:textId="77777777" w:rsidR="00F66845" w:rsidRPr="00435327" w:rsidRDefault="00F66845" w:rsidP="00435327">
            <w:pPr>
              <w:spacing w:line="276" w:lineRule="auto"/>
              <w:jc w:val="both"/>
              <w:rPr>
                <w:rFonts w:ascii="Times New Roman" w:hAnsi="Times New Roman" w:cs="Times New Roman"/>
                <w:sz w:val="18"/>
                <w:szCs w:val="18"/>
              </w:rPr>
            </w:pPr>
            <w:r>
              <w:rPr>
                <w:rFonts w:ascii="Times New Roman" w:hAnsi="Times New Roman" w:cs="Times New Roman"/>
                <w:sz w:val="18"/>
                <w:szCs w:val="18"/>
              </w:rPr>
              <w:t xml:space="preserve">Verify 21-slot availability grid toggles and reactive </w:t>
            </w:r>
            <w:proofErr w:type="spellStart"/>
            <w:r>
              <w:rPr>
                <w:rFonts w:ascii="Times New Roman" w:hAnsi="Times New Roman" w:cs="Times New Roman"/>
                <w:sz w:val="18"/>
                <w:szCs w:val="18"/>
              </w:rPr>
              <w:t>Pinia</w:t>
            </w:r>
            <w:proofErr w:type="spellEnd"/>
            <w:r>
              <w:rPr>
                <w:rFonts w:ascii="Times New Roman" w:hAnsi="Times New Roman" w:cs="Times New Roman"/>
                <w:sz w:val="18"/>
                <w:szCs w:val="18"/>
              </w:rPr>
              <w:t xml:space="preserve"> 2 state synchronization to database.</w:t>
            </w:r>
          </w:p>
        </w:tc>
        <w:tc>
          <w:tcPr>
            <w:tcW w:w="143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72C7AE7A" w14:textId="77777777" w:rsidR="00F66845" w:rsidRPr="00435327" w:rsidRDefault="00F66845" w:rsidP="00435327">
            <w:pPr>
              <w:spacing w:line="276" w:lineRule="auto"/>
              <w:jc w:val="both"/>
              <w:rPr>
                <w:rFonts w:ascii="Times New Roman" w:hAnsi="Times New Roman" w:cs="Times New Roman"/>
                <w:sz w:val="18"/>
                <w:szCs w:val="18"/>
              </w:rPr>
            </w:pPr>
            <w:r>
              <w:rPr>
                <w:rFonts w:ascii="Times New Roman" w:hAnsi="Times New Roman" w:cs="Times New Roman"/>
                <w:sz w:val="18"/>
                <w:szCs w:val="18"/>
              </w:rPr>
              <w:t>1. Log in as verified musician.</w:t>
            </w:r>
          </w:p>
          <w:p w14:paraId="717D6C3D" w14:textId="77777777" w:rsidR="00F66845" w:rsidRPr="00435327" w:rsidRDefault="00F66845" w:rsidP="00435327">
            <w:pPr>
              <w:spacing w:line="276" w:lineRule="auto"/>
              <w:jc w:val="both"/>
              <w:rPr>
                <w:rFonts w:ascii="Times New Roman" w:hAnsi="Times New Roman" w:cs="Times New Roman"/>
                <w:sz w:val="18"/>
                <w:szCs w:val="18"/>
              </w:rPr>
            </w:pPr>
            <w:r>
              <w:rPr>
                <w:rFonts w:ascii="Times New Roman" w:hAnsi="Times New Roman" w:cs="Times New Roman"/>
                <w:sz w:val="18"/>
                <w:szCs w:val="18"/>
              </w:rPr>
              <w:t>2. Navigate to Profile &gt; Availability Grid.</w:t>
            </w:r>
          </w:p>
          <w:p w14:paraId="73AE4BFB" w14:textId="77777777" w:rsidR="00F66845" w:rsidRPr="00435327" w:rsidRDefault="00F66845" w:rsidP="00435327">
            <w:pPr>
              <w:spacing w:line="276" w:lineRule="auto"/>
              <w:jc w:val="both"/>
              <w:rPr>
                <w:rFonts w:ascii="Times New Roman" w:hAnsi="Times New Roman" w:cs="Times New Roman"/>
                <w:sz w:val="18"/>
                <w:szCs w:val="18"/>
              </w:rPr>
            </w:pPr>
            <w:r>
              <w:rPr>
                <w:rFonts w:ascii="Times New Roman" w:hAnsi="Times New Roman" w:cs="Times New Roman"/>
                <w:sz w:val="18"/>
                <w:szCs w:val="18"/>
              </w:rPr>
              <w:t>3. Toggle Wednesday Morning, Friday Afternoon, and Sunday Evening slots.</w:t>
            </w:r>
          </w:p>
          <w:p w14:paraId="00A5C4B6" w14:textId="77777777" w:rsidR="00F66845" w:rsidRPr="00435327" w:rsidRDefault="00F66845" w:rsidP="00435327">
            <w:pPr>
              <w:spacing w:line="276" w:lineRule="auto"/>
              <w:jc w:val="both"/>
              <w:rPr>
                <w:rFonts w:ascii="Times New Roman" w:hAnsi="Times New Roman" w:cs="Times New Roman"/>
                <w:sz w:val="18"/>
                <w:szCs w:val="18"/>
              </w:rPr>
            </w:pPr>
            <w:r>
              <w:rPr>
                <w:rFonts w:ascii="Times New Roman" w:hAnsi="Times New Roman" w:cs="Times New Roman"/>
                <w:sz w:val="18"/>
                <w:szCs w:val="18"/>
              </w:rPr>
              <w:t>4. Refresh page and verify persistence.</w:t>
            </w:r>
          </w:p>
        </w:tc>
        <w:tc>
          <w:tcPr>
            <w:tcW w:w="199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72783C93" w14:textId="77777777" w:rsidR="00F66845" w:rsidRPr="00435327" w:rsidRDefault="00F66845" w:rsidP="00435327">
            <w:pPr>
              <w:spacing w:line="276" w:lineRule="auto"/>
              <w:jc w:val="both"/>
              <w:rPr>
                <w:rFonts w:ascii="Times New Roman" w:hAnsi="Times New Roman" w:cs="Times New Roman"/>
                <w:sz w:val="18"/>
                <w:szCs w:val="18"/>
              </w:rPr>
            </w:pPr>
            <w:proofErr w:type="spellStart"/>
            <w:r>
              <w:rPr>
                <w:rFonts w:ascii="Times New Roman" w:hAnsi="Times New Roman" w:cs="Times New Roman"/>
                <w:sz w:val="18"/>
                <w:szCs w:val="18"/>
              </w:rPr>
              <w:t>Pinia</w:t>
            </w:r>
            <w:proofErr w:type="spellEnd"/>
            <w:r>
              <w:rPr>
                <w:rFonts w:ascii="Times New Roman" w:hAnsi="Times New Roman" w:cs="Times New Roman"/>
                <w:sz w:val="18"/>
                <w:szCs w:val="18"/>
              </w:rPr>
              <w:t xml:space="preserve"> store updates reactive state immediately. Database records </w:t>
            </w:r>
            <w:proofErr w:type="spellStart"/>
            <w:r>
              <w:rPr>
                <w:rFonts w:ascii="Times New Roman" w:hAnsi="Times New Roman" w:cs="Times New Roman"/>
                <w:sz w:val="18"/>
                <w:szCs w:val="18"/>
              </w:rPr>
              <w:t>upserted</w:t>
            </w:r>
            <w:proofErr w:type="spellEnd"/>
            <w:r>
              <w:rPr>
                <w:rFonts w:ascii="Times New Roman" w:hAnsi="Times New Roman" w:cs="Times New Roman"/>
                <w:sz w:val="18"/>
                <w:szCs w:val="18"/>
              </w:rPr>
              <w:t xml:space="preserve"> in </w:t>
            </w:r>
            <w:proofErr w:type="spellStart"/>
            <w:r>
              <w:rPr>
                <w:rFonts w:ascii="Times New Roman" w:hAnsi="Times New Roman" w:cs="Times New Roman"/>
                <w:sz w:val="18"/>
                <w:szCs w:val="18"/>
              </w:rPr>
              <w:t>tbl_availability_grids</w:t>
            </w:r>
            <w:proofErr w:type="spellEnd"/>
            <w:r>
              <w:rPr>
                <w:rFonts w:ascii="Times New Roman" w:hAnsi="Times New Roman" w:cs="Times New Roman"/>
                <w:sz w:val="18"/>
                <w:szCs w:val="18"/>
              </w:rPr>
              <w:t xml:space="preserve"> across all 21 slots (7 days x 3 shifts). State persists across page refreshes.</w:t>
            </w:r>
          </w:p>
        </w:tc>
        <w:tc>
          <w:tcPr>
            <w:tcW w:w="174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09B8D808" w14:textId="77777777" w:rsidR="00F66845" w:rsidRPr="00435327" w:rsidRDefault="00F66845" w:rsidP="00435327">
            <w:pPr>
              <w:spacing w:line="276" w:lineRule="auto"/>
              <w:jc w:val="both"/>
              <w:rPr>
                <w:rFonts w:ascii="Times New Roman" w:hAnsi="Times New Roman" w:cs="Times New Roman"/>
                <w:sz w:val="18"/>
                <w:szCs w:val="18"/>
              </w:rPr>
            </w:pPr>
            <w:r>
              <w:rPr>
                <w:rFonts w:ascii="Times New Roman" w:hAnsi="Times New Roman" w:cs="Times New Roman"/>
                <w:sz w:val="18"/>
                <w:szCs w:val="18"/>
              </w:rPr>
              <w:t xml:space="preserve">Slot toggles updated </w:t>
            </w:r>
            <w:proofErr w:type="spellStart"/>
            <w:r>
              <w:rPr>
                <w:rFonts w:ascii="Times New Roman" w:hAnsi="Times New Roman" w:cs="Times New Roman"/>
                <w:sz w:val="18"/>
                <w:szCs w:val="18"/>
              </w:rPr>
              <w:t>Pinia</w:t>
            </w:r>
            <w:proofErr w:type="spellEnd"/>
            <w:r>
              <w:rPr>
                <w:rFonts w:ascii="Times New Roman" w:hAnsi="Times New Roman" w:cs="Times New Roman"/>
                <w:sz w:val="18"/>
                <w:szCs w:val="18"/>
              </w:rPr>
              <w:t xml:space="preserve"> store with sub-10ms UI latency. Database </w:t>
            </w:r>
            <w:proofErr w:type="spellStart"/>
            <w:r>
              <w:rPr>
                <w:rFonts w:ascii="Times New Roman" w:hAnsi="Times New Roman" w:cs="Times New Roman"/>
                <w:sz w:val="18"/>
                <w:szCs w:val="18"/>
              </w:rPr>
              <w:t>upsert</w:t>
            </w:r>
            <w:proofErr w:type="spellEnd"/>
            <w:r>
              <w:rPr>
                <w:rFonts w:ascii="Times New Roman" w:hAnsi="Times New Roman" w:cs="Times New Roman"/>
                <w:sz w:val="18"/>
                <w:szCs w:val="18"/>
              </w:rPr>
              <w:t xml:space="preserve"> executed cleanly via ON CONFLICT DO UPDATE. Cached state rehydrated successfully from </w:t>
            </w:r>
            <w:proofErr w:type="spellStart"/>
            <w:r>
              <w:rPr>
                <w:rFonts w:ascii="Times New Roman" w:hAnsi="Times New Roman" w:cs="Times New Roman"/>
                <w:sz w:val="18"/>
                <w:szCs w:val="18"/>
              </w:rPr>
              <w:t>IndexedDB</w:t>
            </w:r>
            <w:proofErr w:type="spellEnd"/>
            <w:r>
              <w:rPr>
                <w:rFonts w:ascii="Times New Roman" w:hAnsi="Times New Roman" w:cs="Times New Roman"/>
                <w:sz w:val="18"/>
                <w:szCs w:val="18"/>
              </w:rPr>
              <w:t>.</w:t>
            </w:r>
          </w:p>
        </w:tc>
        <w:tc>
          <w:tcPr>
            <w:tcW w:w="721"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134456E4" w14:textId="77777777" w:rsidR="00F66845" w:rsidRPr="00435327" w:rsidRDefault="00F66845" w:rsidP="00435327">
            <w:pPr>
              <w:spacing w:line="276" w:lineRule="auto"/>
              <w:jc w:val="both"/>
              <w:rPr>
                <w:rFonts w:ascii="Times New Roman" w:hAnsi="Times New Roman" w:cs="Times New Roman"/>
                <w:b/>
                <w:sz w:val="18"/>
                <w:szCs w:val="18"/>
              </w:rPr>
            </w:pPr>
            <w:r>
              <w:rPr>
                <w:rFonts w:ascii="Times New Roman" w:hAnsi="Times New Roman" w:cs="Times New Roman"/>
                <w:b/>
                <w:sz w:val="18"/>
                <w:szCs w:val="18"/>
              </w:rPr>
              <w:t>Passed</w:t>
            </w:r>
          </w:p>
        </w:tc>
      </w:tr>
      <w:tr w:rsidR="00F66845" w:rsidRPr="00435327" w14:paraId="79EF694A" w14:textId="77777777" w:rsidTr="00435327">
        <w:trPr>
          <w:cantSplit/>
        </w:trPr>
        <w:tc>
          <w:tcPr>
            <w:tcW w:w="72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31CDA4C1" w14:textId="77777777" w:rsidR="00F66845" w:rsidRPr="00435327" w:rsidRDefault="00F66845" w:rsidP="00435327">
            <w:pPr>
              <w:spacing w:line="276" w:lineRule="auto"/>
              <w:jc w:val="both"/>
              <w:rPr>
                <w:rFonts w:ascii="Times New Roman" w:hAnsi="Times New Roman" w:cs="Times New Roman"/>
                <w:b/>
                <w:sz w:val="18"/>
                <w:szCs w:val="18"/>
              </w:rPr>
            </w:pPr>
            <w:r>
              <w:rPr>
                <w:rFonts w:ascii="Times New Roman" w:hAnsi="Times New Roman" w:cs="Times New Roman"/>
                <w:b/>
                <w:sz w:val="18"/>
                <w:szCs w:val="18"/>
              </w:rPr>
              <w:lastRenderedPageBreak/>
              <w:t>TC-03</w:t>
            </w:r>
          </w:p>
        </w:tc>
        <w:tc>
          <w:tcPr>
            <w:tcW w:w="154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39364F3D" w14:textId="77777777" w:rsidR="00F66845" w:rsidRPr="00435327" w:rsidRDefault="00F66845" w:rsidP="00435327">
            <w:pPr>
              <w:spacing w:line="276" w:lineRule="auto"/>
              <w:jc w:val="both"/>
              <w:rPr>
                <w:rFonts w:ascii="Times New Roman" w:hAnsi="Times New Roman" w:cs="Times New Roman"/>
                <w:b/>
                <w:sz w:val="18"/>
                <w:szCs w:val="18"/>
              </w:rPr>
            </w:pPr>
            <w:r>
              <w:rPr>
                <w:rFonts w:ascii="Times New Roman" w:hAnsi="Times New Roman" w:cs="Times New Roman"/>
                <w:b/>
                <w:sz w:val="18"/>
                <w:szCs w:val="18"/>
              </w:rPr>
              <w:t>Event Creation &amp; Section Quota Propagation</w:t>
            </w:r>
          </w:p>
        </w:tc>
        <w:tc>
          <w:tcPr>
            <w:tcW w:w="1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738AA9CE" w14:textId="77777777" w:rsidR="00F66845" w:rsidRPr="00435327" w:rsidRDefault="00F66845" w:rsidP="00435327">
            <w:pPr>
              <w:spacing w:line="276" w:lineRule="auto"/>
              <w:jc w:val="both"/>
              <w:rPr>
                <w:rFonts w:ascii="Times New Roman" w:hAnsi="Times New Roman" w:cs="Times New Roman"/>
                <w:sz w:val="18"/>
                <w:szCs w:val="18"/>
              </w:rPr>
            </w:pPr>
            <w:r>
              <w:rPr>
                <w:rFonts w:ascii="Times New Roman" w:hAnsi="Times New Roman" w:cs="Times New Roman"/>
                <w:sz w:val="18"/>
                <w:szCs w:val="18"/>
              </w:rPr>
              <w:t xml:space="preserve">Verify event scheduling with section quotas and instant propagation via </w:t>
            </w:r>
            <w:proofErr w:type="spellStart"/>
            <w:r>
              <w:rPr>
                <w:rFonts w:ascii="Times New Roman" w:hAnsi="Times New Roman" w:cs="Times New Roman"/>
                <w:sz w:val="18"/>
                <w:szCs w:val="18"/>
              </w:rPr>
              <w:t>Supabase</w:t>
            </w:r>
            <w:proofErr w:type="spellEnd"/>
            <w:r>
              <w:rPr>
                <w:rFonts w:ascii="Times New Roman" w:hAnsi="Times New Roman" w:cs="Times New Roman"/>
                <w:sz w:val="18"/>
                <w:szCs w:val="18"/>
              </w:rPr>
              <w:t xml:space="preserve"> Realtime WebSocket engine.</w:t>
            </w:r>
          </w:p>
        </w:tc>
        <w:tc>
          <w:tcPr>
            <w:tcW w:w="143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29A12B17" w14:textId="77777777" w:rsidR="00F66845" w:rsidRPr="00435327" w:rsidRDefault="00F66845" w:rsidP="00435327">
            <w:pPr>
              <w:spacing w:line="276" w:lineRule="auto"/>
              <w:jc w:val="both"/>
              <w:rPr>
                <w:rFonts w:ascii="Times New Roman" w:hAnsi="Times New Roman" w:cs="Times New Roman"/>
                <w:sz w:val="18"/>
                <w:szCs w:val="18"/>
              </w:rPr>
            </w:pPr>
            <w:r>
              <w:rPr>
                <w:rFonts w:ascii="Times New Roman" w:hAnsi="Times New Roman" w:cs="Times New Roman"/>
                <w:sz w:val="18"/>
                <w:szCs w:val="18"/>
              </w:rPr>
              <w:t>1. Log in as Band Secretary.</w:t>
            </w:r>
          </w:p>
          <w:p w14:paraId="26FED086" w14:textId="77777777" w:rsidR="00F66845" w:rsidRPr="00435327" w:rsidRDefault="00F66845" w:rsidP="00435327">
            <w:pPr>
              <w:spacing w:line="276" w:lineRule="auto"/>
              <w:jc w:val="both"/>
              <w:rPr>
                <w:rFonts w:ascii="Times New Roman" w:hAnsi="Times New Roman" w:cs="Times New Roman"/>
                <w:sz w:val="18"/>
                <w:szCs w:val="18"/>
              </w:rPr>
            </w:pPr>
            <w:r>
              <w:rPr>
                <w:rFonts w:ascii="Times New Roman" w:hAnsi="Times New Roman" w:cs="Times New Roman"/>
                <w:sz w:val="18"/>
                <w:szCs w:val="18"/>
              </w:rPr>
              <w:t>2. Open Event Creation modal.</w:t>
            </w:r>
          </w:p>
          <w:p w14:paraId="18925CE1" w14:textId="77777777" w:rsidR="00F66845" w:rsidRPr="00435327" w:rsidRDefault="00F66845" w:rsidP="00435327">
            <w:pPr>
              <w:spacing w:line="276" w:lineRule="auto"/>
              <w:jc w:val="both"/>
              <w:rPr>
                <w:rFonts w:ascii="Times New Roman" w:hAnsi="Times New Roman" w:cs="Times New Roman"/>
                <w:sz w:val="18"/>
                <w:szCs w:val="18"/>
              </w:rPr>
            </w:pPr>
            <w:r>
              <w:rPr>
                <w:rFonts w:ascii="Times New Roman" w:hAnsi="Times New Roman" w:cs="Times New Roman"/>
                <w:sz w:val="18"/>
                <w:szCs w:val="18"/>
              </w:rPr>
              <w:t>3. Specify Title ('Fiesta Civic Parade'), Date, Call-Time ('07:00 AM'), Assembly Venue ('Town Plaza'), and Section Quotas (Woodwinds: 15, Brass: 12, Percussion: 5).</w:t>
            </w:r>
          </w:p>
          <w:p w14:paraId="4201E00E" w14:textId="77777777" w:rsidR="00F66845" w:rsidRPr="00435327" w:rsidRDefault="00F66845" w:rsidP="00435327">
            <w:pPr>
              <w:spacing w:line="276" w:lineRule="auto"/>
              <w:jc w:val="both"/>
              <w:rPr>
                <w:rFonts w:ascii="Times New Roman" w:hAnsi="Times New Roman" w:cs="Times New Roman"/>
                <w:sz w:val="18"/>
                <w:szCs w:val="18"/>
              </w:rPr>
            </w:pPr>
            <w:r>
              <w:rPr>
                <w:rFonts w:ascii="Times New Roman" w:hAnsi="Times New Roman" w:cs="Times New Roman"/>
                <w:sz w:val="18"/>
                <w:szCs w:val="18"/>
              </w:rPr>
              <w:t>4. Submit event and observe Member Dashboard in separate browser.</w:t>
            </w:r>
          </w:p>
        </w:tc>
        <w:tc>
          <w:tcPr>
            <w:tcW w:w="199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5CFD5B64" w14:textId="77777777" w:rsidR="00F66845" w:rsidRPr="00435327" w:rsidRDefault="00F66845" w:rsidP="00435327">
            <w:pPr>
              <w:spacing w:line="276" w:lineRule="auto"/>
              <w:jc w:val="both"/>
              <w:rPr>
                <w:rFonts w:ascii="Times New Roman" w:hAnsi="Times New Roman" w:cs="Times New Roman"/>
                <w:sz w:val="18"/>
                <w:szCs w:val="18"/>
              </w:rPr>
            </w:pPr>
            <w:r>
              <w:rPr>
                <w:rFonts w:ascii="Times New Roman" w:hAnsi="Times New Roman" w:cs="Times New Roman"/>
                <w:sz w:val="18"/>
                <w:szCs w:val="18"/>
              </w:rPr>
              <w:t xml:space="preserve">New event persists in </w:t>
            </w:r>
            <w:proofErr w:type="spellStart"/>
            <w:r>
              <w:rPr>
                <w:rFonts w:ascii="Times New Roman" w:hAnsi="Times New Roman" w:cs="Times New Roman"/>
                <w:sz w:val="18"/>
                <w:szCs w:val="18"/>
              </w:rPr>
              <w:t>tbl_events</w:t>
            </w:r>
            <w:proofErr w:type="spellEnd"/>
            <w:r>
              <w:rPr>
                <w:rFonts w:ascii="Times New Roman" w:hAnsi="Times New Roman" w:cs="Times New Roman"/>
                <w:sz w:val="18"/>
                <w:szCs w:val="18"/>
              </w:rPr>
              <w:t xml:space="preserve">. </w:t>
            </w:r>
            <w:proofErr w:type="spellStart"/>
            <w:r>
              <w:rPr>
                <w:rFonts w:ascii="Times New Roman" w:hAnsi="Times New Roman" w:cs="Times New Roman"/>
                <w:sz w:val="18"/>
                <w:szCs w:val="18"/>
              </w:rPr>
              <w:t>Supabase</w:t>
            </w:r>
            <w:proofErr w:type="spellEnd"/>
            <w:r>
              <w:rPr>
                <w:rFonts w:ascii="Times New Roman" w:hAnsi="Times New Roman" w:cs="Times New Roman"/>
                <w:sz w:val="18"/>
                <w:szCs w:val="18"/>
              </w:rPr>
              <w:t xml:space="preserve"> Realtime broadcast event triggers WebSocket message. Connected Member Dashboard immediately displays new event card without page refresh.</w:t>
            </w:r>
          </w:p>
        </w:tc>
        <w:tc>
          <w:tcPr>
            <w:tcW w:w="174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7EA7F127" w14:textId="77777777" w:rsidR="00F66845" w:rsidRPr="00435327" w:rsidRDefault="00F66845" w:rsidP="00435327">
            <w:pPr>
              <w:spacing w:line="276" w:lineRule="auto"/>
              <w:jc w:val="both"/>
              <w:rPr>
                <w:rFonts w:ascii="Times New Roman" w:hAnsi="Times New Roman" w:cs="Times New Roman"/>
                <w:sz w:val="18"/>
                <w:szCs w:val="18"/>
              </w:rPr>
            </w:pPr>
            <w:r>
              <w:rPr>
                <w:rFonts w:ascii="Times New Roman" w:hAnsi="Times New Roman" w:cs="Times New Roman"/>
                <w:sz w:val="18"/>
                <w:szCs w:val="18"/>
              </w:rPr>
              <w:t xml:space="preserve">Event stored with auto-generated UUID. Realtime WebSocket payload intercepted by client in 84ms. Section quota deficit calculated accurately: </w:t>
            </w:r>
            <w:proofErr w:type="spellStart"/>
            <w:r>
              <w:rPr>
                <w:rFonts w:ascii="Times New Roman" w:hAnsi="Times New Roman" w:cs="Times New Roman"/>
                <w:sz w:val="18"/>
                <w:szCs w:val="18"/>
              </w:rPr>
              <w:t>Deficit_s</w:t>
            </w:r>
            <w:proofErr w:type="spellEnd"/>
            <w:r>
              <w:rPr>
                <w:rFonts w:ascii="Times New Roman" w:hAnsi="Times New Roman" w:cs="Times New Roman"/>
                <w:sz w:val="18"/>
                <w:szCs w:val="18"/>
              </w:rPr>
              <w:t xml:space="preserve"> = </w:t>
            </w:r>
            <w:proofErr w:type="spellStart"/>
            <w:r>
              <w:rPr>
                <w:rFonts w:ascii="Times New Roman" w:hAnsi="Times New Roman" w:cs="Times New Roman"/>
                <w:sz w:val="18"/>
                <w:szCs w:val="18"/>
              </w:rPr>
              <w:t>Quota_s</w:t>
            </w:r>
            <w:proofErr w:type="spellEnd"/>
            <w:r>
              <w:rPr>
                <w:rFonts w:ascii="Times New Roman" w:hAnsi="Times New Roman" w:cs="Times New Roman"/>
                <w:sz w:val="18"/>
                <w:szCs w:val="18"/>
              </w:rPr>
              <w:t xml:space="preserve"> - </w:t>
            </w:r>
            <w:proofErr w:type="spellStart"/>
            <w:r>
              <w:rPr>
                <w:rFonts w:ascii="Times New Roman" w:hAnsi="Times New Roman" w:cs="Times New Roman"/>
                <w:sz w:val="18"/>
                <w:szCs w:val="18"/>
              </w:rPr>
              <w:t>VerifiedRSVP_s</w:t>
            </w:r>
            <w:proofErr w:type="spellEnd"/>
            <w:r>
              <w:rPr>
                <w:rFonts w:ascii="Times New Roman" w:hAnsi="Times New Roman" w:cs="Times New Roman"/>
                <w:sz w:val="18"/>
                <w:szCs w:val="18"/>
              </w:rPr>
              <w:t>.</w:t>
            </w:r>
          </w:p>
        </w:tc>
        <w:tc>
          <w:tcPr>
            <w:tcW w:w="721"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0BDB5F9B" w14:textId="77777777" w:rsidR="00F66845" w:rsidRPr="00435327" w:rsidRDefault="00F66845" w:rsidP="00435327">
            <w:pPr>
              <w:spacing w:line="276" w:lineRule="auto"/>
              <w:jc w:val="both"/>
              <w:rPr>
                <w:rFonts w:ascii="Times New Roman" w:hAnsi="Times New Roman" w:cs="Times New Roman"/>
                <w:b/>
                <w:sz w:val="18"/>
                <w:szCs w:val="18"/>
              </w:rPr>
            </w:pPr>
            <w:r>
              <w:rPr>
                <w:rFonts w:ascii="Times New Roman" w:hAnsi="Times New Roman" w:cs="Times New Roman"/>
                <w:b/>
                <w:sz w:val="18"/>
                <w:szCs w:val="18"/>
              </w:rPr>
              <w:t>Passed</w:t>
            </w:r>
          </w:p>
        </w:tc>
      </w:tr>
      <w:tr w:rsidR="00F66845" w:rsidRPr="00435327" w14:paraId="08B5164C" w14:textId="77777777" w:rsidTr="00435327">
        <w:trPr>
          <w:cantSplit/>
        </w:trPr>
        <w:tc>
          <w:tcPr>
            <w:tcW w:w="72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70A72D9F" w14:textId="77777777" w:rsidR="00F66845" w:rsidRPr="00435327" w:rsidRDefault="00F66845" w:rsidP="00435327">
            <w:pPr>
              <w:spacing w:line="276" w:lineRule="auto"/>
              <w:jc w:val="both"/>
              <w:rPr>
                <w:rFonts w:ascii="Times New Roman" w:hAnsi="Times New Roman" w:cs="Times New Roman"/>
                <w:b/>
                <w:sz w:val="18"/>
                <w:szCs w:val="18"/>
              </w:rPr>
            </w:pPr>
            <w:r>
              <w:rPr>
                <w:rFonts w:ascii="Times New Roman" w:hAnsi="Times New Roman" w:cs="Times New Roman"/>
                <w:b/>
                <w:sz w:val="18"/>
                <w:szCs w:val="18"/>
              </w:rPr>
              <w:t>TC-04</w:t>
            </w:r>
          </w:p>
        </w:tc>
        <w:tc>
          <w:tcPr>
            <w:tcW w:w="154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588E22C6" w14:textId="77777777" w:rsidR="00F66845" w:rsidRPr="00435327" w:rsidRDefault="00F66845" w:rsidP="00435327">
            <w:pPr>
              <w:spacing w:line="276" w:lineRule="auto"/>
              <w:jc w:val="both"/>
              <w:rPr>
                <w:rFonts w:ascii="Times New Roman" w:hAnsi="Times New Roman" w:cs="Times New Roman"/>
                <w:b/>
                <w:sz w:val="18"/>
                <w:szCs w:val="18"/>
              </w:rPr>
            </w:pPr>
            <w:r>
              <w:rPr>
                <w:rFonts w:ascii="Times New Roman" w:hAnsi="Times New Roman" w:cs="Times New Roman"/>
                <w:b/>
                <w:sz w:val="18"/>
                <w:szCs w:val="18"/>
              </w:rPr>
              <w:t>High-Priority Push Alert &amp; Web Audio Siren</w:t>
            </w:r>
          </w:p>
        </w:tc>
        <w:tc>
          <w:tcPr>
            <w:tcW w:w="1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5FD8E310" w14:textId="77777777" w:rsidR="00F66845" w:rsidRPr="00435327" w:rsidRDefault="00F66845" w:rsidP="00435327">
            <w:pPr>
              <w:spacing w:line="276" w:lineRule="auto"/>
              <w:jc w:val="both"/>
              <w:rPr>
                <w:rFonts w:ascii="Times New Roman" w:hAnsi="Times New Roman" w:cs="Times New Roman"/>
                <w:sz w:val="18"/>
                <w:szCs w:val="18"/>
              </w:rPr>
            </w:pPr>
            <w:r>
              <w:rPr>
                <w:rFonts w:ascii="Times New Roman" w:hAnsi="Times New Roman" w:cs="Times New Roman"/>
                <w:sz w:val="18"/>
                <w:szCs w:val="18"/>
              </w:rPr>
              <w:t>Verify high-priority broadcast dispatch, background Service Worker interception, and 5-second acoustic brass fanfare synthesis.</w:t>
            </w:r>
          </w:p>
        </w:tc>
        <w:tc>
          <w:tcPr>
            <w:tcW w:w="143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1E8BD48D" w14:textId="77777777" w:rsidR="00F66845" w:rsidRPr="00435327" w:rsidRDefault="00F66845" w:rsidP="00435327">
            <w:pPr>
              <w:spacing w:line="276" w:lineRule="auto"/>
              <w:jc w:val="both"/>
              <w:rPr>
                <w:rFonts w:ascii="Times New Roman" w:hAnsi="Times New Roman" w:cs="Times New Roman"/>
                <w:sz w:val="18"/>
                <w:szCs w:val="18"/>
              </w:rPr>
            </w:pPr>
            <w:r>
              <w:rPr>
                <w:rFonts w:ascii="Times New Roman" w:hAnsi="Times New Roman" w:cs="Times New Roman"/>
                <w:sz w:val="18"/>
                <w:szCs w:val="18"/>
              </w:rPr>
              <w:t>1. Secretary authors announcement with Priority = 'HIGH' (Call-Time Siren).</w:t>
            </w:r>
          </w:p>
          <w:p w14:paraId="7565E2BC" w14:textId="77777777" w:rsidR="00F66845" w:rsidRPr="00435327" w:rsidRDefault="00F66845" w:rsidP="00435327">
            <w:pPr>
              <w:spacing w:line="276" w:lineRule="auto"/>
              <w:jc w:val="both"/>
              <w:rPr>
                <w:rFonts w:ascii="Times New Roman" w:hAnsi="Times New Roman" w:cs="Times New Roman"/>
                <w:sz w:val="18"/>
                <w:szCs w:val="18"/>
              </w:rPr>
            </w:pPr>
            <w:r>
              <w:rPr>
                <w:rFonts w:ascii="Times New Roman" w:hAnsi="Times New Roman" w:cs="Times New Roman"/>
                <w:sz w:val="18"/>
                <w:szCs w:val="18"/>
              </w:rPr>
              <w:t>2. Dispatch announcement.</w:t>
            </w:r>
          </w:p>
          <w:p w14:paraId="60B84B5E" w14:textId="77777777" w:rsidR="00F66845" w:rsidRPr="00435327" w:rsidRDefault="00F66845" w:rsidP="00435327">
            <w:pPr>
              <w:spacing w:line="276" w:lineRule="auto"/>
              <w:jc w:val="both"/>
              <w:rPr>
                <w:rFonts w:ascii="Times New Roman" w:hAnsi="Times New Roman" w:cs="Times New Roman"/>
                <w:sz w:val="18"/>
                <w:szCs w:val="18"/>
              </w:rPr>
            </w:pPr>
            <w:r>
              <w:rPr>
                <w:rFonts w:ascii="Times New Roman" w:hAnsi="Times New Roman" w:cs="Times New Roman"/>
                <w:sz w:val="18"/>
                <w:szCs w:val="18"/>
              </w:rPr>
              <w:t>3. Put recipient mobile phone in sleep/locked state with screen off.</w:t>
            </w:r>
          </w:p>
          <w:p w14:paraId="193045C5" w14:textId="77777777" w:rsidR="00F66845" w:rsidRPr="00435327" w:rsidRDefault="00F66845" w:rsidP="00435327">
            <w:pPr>
              <w:spacing w:line="276" w:lineRule="auto"/>
              <w:jc w:val="both"/>
              <w:rPr>
                <w:rFonts w:ascii="Times New Roman" w:hAnsi="Times New Roman" w:cs="Times New Roman"/>
                <w:sz w:val="18"/>
                <w:szCs w:val="18"/>
              </w:rPr>
            </w:pPr>
            <w:r>
              <w:rPr>
                <w:rFonts w:ascii="Times New Roman" w:hAnsi="Times New Roman" w:cs="Times New Roman"/>
                <w:sz w:val="18"/>
                <w:szCs w:val="18"/>
              </w:rPr>
              <w:t>4. Intercept push alert on device.</w:t>
            </w:r>
          </w:p>
        </w:tc>
        <w:tc>
          <w:tcPr>
            <w:tcW w:w="199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6BF14A44" w14:textId="77777777" w:rsidR="00F66845" w:rsidRPr="00435327" w:rsidRDefault="00F66845" w:rsidP="00435327">
            <w:pPr>
              <w:spacing w:line="276" w:lineRule="auto"/>
              <w:jc w:val="both"/>
              <w:rPr>
                <w:rFonts w:ascii="Times New Roman" w:hAnsi="Times New Roman" w:cs="Times New Roman"/>
                <w:sz w:val="18"/>
                <w:szCs w:val="18"/>
              </w:rPr>
            </w:pPr>
            <w:r>
              <w:rPr>
                <w:rFonts w:ascii="Times New Roman" w:hAnsi="Times New Roman" w:cs="Times New Roman"/>
                <w:sz w:val="18"/>
                <w:szCs w:val="18"/>
              </w:rPr>
              <w:t>VAPID push payload dispatched via Edge Function. Service Worker intercepts push event, displays persistent OS banner, triggers vibration pulse, and client synthesizes 5s brass siren fanfare.</w:t>
            </w:r>
          </w:p>
        </w:tc>
        <w:tc>
          <w:tcPr>
            <w:tcW w:w="174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22BAF948" w14:textId="77777777" w:rsidR="00F66845" w:rsidRPr="00435327" w:rsidRDefault="00F66845" w:rsidP="00435327">
            <w:pPr>
              <w:spacing w:line="276" w:lineRule="auto"/>
              <w:jc w:val="both"/>
              <w:rPr>
                <w:rFonts w:ascii="Times New Roman" w:hAnsi="Times New Roman" w:cs="Times New Roman"/>
                <w:sz w:val="18"/>
                <w:szCs w:val="18"/>
              </w:rPr>
            </w:pPr>
            <w:r>
              <w:rPr>
                <w:rFonts w:ascii="Times New Roman" w:hAnsi="Times New Roman" w:cs="Times New Roman"/>
                <w:sz w:val="18"/>
                <w:szCs w:val="18"/>
              </w:rPr>
              <w:t xml:space="preserve">Lock-screen banner appeared in 1.28s. </w:t>
            </w:r>
            <w:proofErr w:type="spellStart"/>
            <w:r>
              <w:rPr>
                <w:rFonts w:ascii="Times New Roman" w:hAnsi="Times New Roman" w:cs="Times New Roman"/>
                <w:sz w:val="18"/>
                <w:szCs w:val="18"/>
              </w:rPr>
              <w:t>AudioContext</w:t>
            </w:r>
            <w:proofErr w:type="spellEnd"/>
            <w:r>
              <w:rPr>
                <w:rFonts w:ascii="Times New Roman" w:hAnsi="Times New Roman" w:cs="Times New Roman"/>
                <w:sz w:val="18"/>
                <w:szCs w:val="18"/>
              </w:rPr>
              <w:t xml:space="preserve"> synthesized 5-second Bb major triad fanfare (466Hz, 587Hz, 698Hz) clearly. Vibration pattern [300,150,300,150,600] executed.</w:t>
            </w:r>
          </w:p>
        </w:tc>
        <w:tc>
          <w:tcPr>
            <w:tcW w:w="721"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79FA0C41" w14:textId="77777777" w:rsidR="00F66845" w:rsidRPr="00435327" w:rsidRDefault="00F66845" w:rsidP="00435327">
            <w:pPr>
              <w:spacing w:line="276" w:lineRule="auto"/>
              <w:jc w:val="both"/>
              <w:rPr>
                <w:rFonts w:ascii="Times New Roman" w:hAnsi="Times New Roman" w:cs="Times New Roman"/>
                <w:b/>
                <w:sz w:val="18"/>
                <w:szCs w:val="18"/>
              </w:rPr>
            </w:pPr>
            <w:r>
              <w:rPr>
                <w:rFonts w:ascii="Times New Roman" w:hAnsi="Times New Roman" w:cs="Times New Roman"/>
                <w:b/>
                <w:sz w:val="18"/>
                <w:szCs w:val="18"/>
              </w:rPr>
              <w:t>Passed</w:t>
            </w:r>
          </w:p>
        </w:tc>
      </w:tr>
      <w:tr w:rsidR="00F66845" w:rsidRPr="00435327" w14:paraId="10DB3A19" w14:textId="77777777" w:rsidTr="00435327">
        <w:trPr>
          <w:cantSplit/>
        </w:trPr>
        <w:tc>
          <w:tcPr>
            <w:tcW w:w="72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26251EAE" w14:textId="77777777" w:rsidR="00F66845" w:rsidRPr="00435327" w:rsidRDefault="00F66845" w:rsidP="00435327">
            <w:pPr>
              <w:spacing w:line="276" w:lineRule="auto"/>
              <w:jc w:val="both"/>
              <w:rPr>
                <w:rFonts w:ascii="Times New Roman" w:hAnsi="Times New Roman" w:cs="Times New Roman"/>
                <w:b/>
                <w:sz w:val="18"/>
                <w:szCs w:val="18"/>
              </w:rPr>
            </w:pPr>
            <w:r>
              <w:rPr>
                <w:rFonts w:ascii="Times New Roman" w:hAnsi="Times New Roman" w:cs="Times New Roman"/>
                <w:b/>
                <w:sz w:val="18"/>
                <w:szCs w:val="18"/>
              </w:rPr>
              <w:lastRenderedPageBreak/>
              <w:t>TC-05</w:t>
            </w:r>
          </w:p>
        </w:tc>
        <w:tc>
          <w:tcPr>
            <w:tcW w:w="154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7916AE1B" w14:textId="77777777" w:rsidR="00F66845" w:rsidRPr="00435327" w:rsidRDefault="00F66845" w:rsidP="00435327">
            <w:pPr>
              <w:spacing w:line="276" w:lineRule="auto"/>
              <w:jc w:val="both"/>
              <w:rPr>
                <w:rFonts w:ascii="Times New Roman" w:hAnsi="Times New Roman" w:cs="Times New Roman"/>
                <w:b/>
                <w:sz w:val="18"/>
                <w:szCs w:val="18"/>
              </w:rPr>
            </w:pPr>
            <w:r>
              <w:rPr>
                <w:rFonts w:ascii="Times New Roman" w:hAnsi="Times New Roman" w:cs="Times New Roman"/>
                <w:b/>
                <w:sz w:val="18"/>
                <w:szCs w:val="18"/>
              </w:rPr>
              <w:t>Two-Way Acknowledgment &amp; Latency Tracking</w:t>
            </w:r>
          </w:p>
        </w:tc>
        <w:tc>
          <w:tcPr>
            <w:tcW w:w="1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76224B26" w14:textId="77777777" w:rsidR="00F66845" w:rsidRPr="00435327" w:rsidRDefault="00F66845" w:rsidP="00435327">
            <w:pPr>
              <w:spacing w:line="276" w:lineRule="auto"/>
              <w:jc w:val="both"/>
              <w:rPr>
                <w:rFonts w:ascii="Times New Roman" w:hAnsi="Times New Roman" w:cs="Times New Roman"/>
                <w:sz w:val="18"/>
                <w:szCs w:val="18"/>
              </w:rPr>
            </w:pPr>
            <w:r>
              <w:rPr>
                <w:rFonts w:ascii="Times New Roman" w:hAnsi="Times New Roman" w:cs="Times New Roman"/>
                <w:sz w:val="18"/>
                <w:szCs w:val="18"/>
              </w:rPr>
              <w:t>Verify two-way acknowledgment button click, latency calculation (</w:t>
            </w:r>
            <w:proofErr w:type="spellStart"/>
            <w:r>
              <w:rPr>
                <w:rFonts w:ascii="Times New Roman" w:hAnsi="Times New Roman" w:cs="Times New Roman"/>
                <w:sz w:val="18"/>
                <w:szCs w:val="18"/>
              </w:rPr>
              <w:t>Delta_T</w:t>
            </w:r>
            <w:proofErr w:type="spellEnd"/>
            <w:r>
              <w:rPr>
                <w:rFonts w:ascii="Times New Roman" w:hAnsi="Times New Roman" w:cs="Times New Roman"/>
                <w:sz w:val="18"/>
                <w:szCs w:val="18"/>
              </w:rPr>
              <w:t xml:space="preserve">), and update to </w:t>
            </w:r>
            <w:proofErr w:type="spellStart"/>
            <w:r>
              <w:rPr>
                <w:rFonts w:ascii="Times New Roman" w:hAnsi="Times New Roman" w:cs="Times New Roman"/>
                <w:sz w:val="18"/>
                <w:szCs w:val="18"/>
              </w:rPr>
              <w:t>tbl_post_acknowledgments</w:t>
            </w:r>
            <w:proofErr w:type="spellEnd"/>
            <w:r>
              <w:rPr>
                <w:rFonts w:ascii="Times New Roman" w:hAnsi="Times New Roman" w:cs="Times New Roman"/>
                <w:sz w:val="18"/>
                <w:szCs w:val="18"/>
              </w:rPr>
              <w:t>.</w:t>
            </w:r>
          </w:p>
        </w:tc>
        <w:tc>
          <w:tcPr>
            <w:tcW w:w="143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1CA9EF10" w14:textId="77777777" w:rsidR="00F66845" w:rsidRPr="00435327" w:rsidRDefault="00F66845" w:rsidP="00435327">
            <w:pPr>
              <w:spacing w:line="276" w:lineRule="auto"/>
              <w:jc w:val="both"/>
              <w:rPr>
                <w:rFonts w:ascii="Times New Roman" w:hAnsi="Times New Roman" w:cs="Times New Roman"/>
                <w:sz w:val="18"/>
                <w:szCs w:val="18"/>
              </w:rPr>
            </w:pPr>
            <w:r>
              <w:rPr>
                <w:rFonts w:ascii="Times New Roman" w:hAnsi="Times New Roman" w:cs="Times New Roman"/>
                <w:sz w:val="18"/>
                <w:szCs w:val="18"/>
              </w:rPr>
              <w:t>1. Musician views High-Priority Alert banner.</w:t>
            </w:r>
          </w:p>
          <w:p w14:paraId="3E44EED6" w14:textId="77777777" w:rsidR="00F66845" w:rsidRPr="00435327" w:rsidRDefault="00F66845" w:rsidP="00435327">
            <w:pPr>
              <w:spacing w:line="276" w:lineRule="auto"/>
              <w:jc w:val="both"/>
              <w:rPr>
                <w:rFonts w:ascii="Times New Roman" w:hAnsi="Times New Roman" w:cs="Times New Roman"/>
                <w:sz w:val="18"/>
                <w:szCs w:val="18"/>
              </w:rPr>
            </w:pPr>
            <w:r>
              <w:rPr>
                <w:rFonts w:ascii="Times New Roman" w:hAnsi="Times New Roman" w:cs="Times New Roman"/>
                <w:sz w:val="18"/>
                <w:szCs w:val="18"/>
              </w:rPr>
              <w:t>2. Click 'Acknowledge Call-Time' button.</w:t>
            </w:r>
          </w:p>
          <w:p w14:paraId="758B6028" w14:textId="77777777" w:rsidR="00F66845" w:rsidRPr="00435327" w:rsidRDefault="00F66845" w:rsidP="00435327">
            <w:pPr>
              <w:spacing w:line="276" w:lineRule="auto"/>
              <w:jc w:val="both"/>
              <w:rPr>
                <w:rFonts w:ascii="Times New Roman" w:hAnsi="Times New Roman" w:cs="Times New Roman"/>
                <w:sz w:val="18"/>
                <w:szCs w:val="18"/>
              </w:rPr>
            </w:pPr>
            <w:r>
              <w:rPr>
                <w:rFonts w:ascii="Times New Roman" w:hAnsi="Times New Roman" w:cs="Times New Roman"/>
                <w:sz w:val="18"/>
                <w:szCs w:val="18"/>
              </w:rPr>
              <w:t>3. Verify acknowledgment ledger in Secretary Dashboard.</w:t>
            </w:r>
          </w:p>
        </w:tc>
        <w:tc>
          <w:tcPr>
            <w:tcW w:w="199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7EF4C541" w14:textId="77777777" w:rsidR="00F66845" w:rsidRPr="00435327" w:rsidRDefault="00F66845" w:rsidP="00435327">
            <w:pPr>
              <w:spacing w:line="276" w:lineRule="auto"/>
              <w:jc w:val="both"/>
              <w:rPr>
                <w:rFonts w:ascii="Times New Roman" w:hAnsi="Times New Roman" w:cs="Times New Roman"/>
                <w:sz w:val="18"/>
                <w:szCs w:val="18"/>
              </w:rPr>
            </w:pPr>
            <w:r>
              <w:rPr>
                <w:rFonts w:ascii="Times New Roman" w:hAnsi="Times New Roman" w:cs="Times New Roman"/>
                <w:sz w:val="18"/>
                <w:szCs w:val="18"/>
              </w:rPr>
              <w:t>Button click captures timestamp (</w:t>
            </w:r>
            <w:proofErr w:type="spellStart"/>
            <w:r>
              <w:rPr>
                <w:rFonts w:ascii="Times New Roman" w:hAnsi="Times New Roman" w:cs="Times New Roman"/>
                <w:sz w:val="18"/>
                <w:szCs w:val="18"/>
              </w:rPr>
              <w:t>T_acknowledged</w:t>
            </w:r>
            <w:proofErr w:type="spellEnd"/>
            <w:r>
              <w:rPr>
                <w:rFonts w:ascii="Times New Roman" w:hAnsi="Times New Roman" w:cs="Times New Roman"/>
                <w:sz w:val="18"/>
                <w:szCs w:val="18"/>
              </w:rPr>
              <w:t xml:space="preserve">). Response latency computed: </w:t>
            </w:r>
            <w:proofErr w:type="spellStart"/>
            <w:r>
              <w:rPr>
                <w:rFonts w:ascii="Times New Roman" w:hAnsi="Times New Roman" w:cs="Times New Roman"/>
                <w:sz w:val="18"/>
                <w:szCs w:val="18"/>
              </w:rPr>
              <w:t>Delta_T</w:t>
            </w:r>
            <w:proofErr w:type="spellEnd"/>
            <w:r>
              <w:rPr>
                <w:rFonts w:ascii="Times New Roman" w:hAnsi="Times New Roman" w:cs="Times New Roman"/>
                <w:sz w:val="18"/>
                <w:szCs w:val="18"/>
              </w:rPr>
              <w:t xml:space="preserve"> = </w:t>
            </w:r>
            <w:proofErr w:type="spellStart"/>
            <w:r>
              <w:rPr>
                <w:rFonts w:ascii="Times New Roman" w:hAnsi="Times New Roman" w:cs="Times New Roman"/>
                <w:sz w:val="18"/>
                <w:szCs w:val="18"/>
              </w:rPr>
              <w:t>T_acknowledged</w:t>
            </w:r>
            <w:proofErr w:type="spellEnd"/>
            <w:r>
              <w:rPr>
                <w:rFonts w:ascii="Times New Roman" w:hAnsi="Times New Roman" w:cs="Times New Roman"/>
                <w:sz w:val="18"/>
                <w:szCs w:val="18"/>
              </w:rPr>
              <w:t xml:space="preserve"> - </w:t>
            </w:r>
            <w:proofErr w:type="spellStart"/>
            <w:r>
              <w:rPr>
                <w:rFonts w:ascii="Times New Roman" w:hAnsi="Times New Roman" w:cs="Times New Roman"/>
                <w:sz w:val="18"/>
                <w:szCs w:val="18"/>
              </w:rPr>
              <w:t>T_dispatched</w:t>
            </w:r>
            <w:proofErr w:type="spellEnd"/>
            <w:r>
              <w:rPr>
                <w:rFonts w:ascii="Times New Roman" w:hAnsi="Times New Roman" w:cs="Times New Roman"/>
                <w:sz w:val="18"/>
                <w:szCs w:val="18"/>
              </w:rPr>
              <w:t xml:space="preserve">. Ledger in </w:t>
            </w:r>
            <w:proofErr w:type="spellStart"/>
            <w:r>
              <w:rPr>
                <w:rFonts w:ascii="Times New Roman" w:hAnsi="Times New Roman" w:cs="Times New Roman"/>
                <w:sz w:val="18"/>
                <w:szCs w:val="18"/>
              </w:rPr>
              <w:t>tbl_post_acknowledgments</w:t>
            </w:r>
            <w:proofErr w:type="spellEnd"/>
            <w:r>
              <w:rPr>
                <w:rFonts w:ascii="Times New Roman" w:hAnsi="Times New Roman" w:cs="Times New Roman"/>
                <w:sz w:val="18"/>
                <w:szCs w:val="18"/>
              </w:rPr>
              <w:t xml:space="preserve"> updated with read receipt.</w:t>
            </w:r>
          </w:p>
        </w:tc>
        <w:tc>
          <w:tcPr>
            <w:tcW w:w="174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0F405005" w14:textId="77777777" w:rsidR="00F66845" w:rsidRPr="00435327" w:rsidRDefault="00F66845" w:rsidP="00435327">
            <w:pPr>
              <w:spacing w:line="276" w:lineRule="auto"/>
              <w:jc w:val="both"/>
              <w:rPr>
                <w:rFonts w:ascii="Times New Roman" w:hAnsi="Times New Roman" w:cs="Times New Roman"/>
                <w:sz w:val="18"/>
                <w:szCs w:val="18"/>
              </w:rPr>
            </w:pPr>
            <w:r>
              <w:rPr>
                <w:rFonts w:ascii="Times New Roman" w:hAnsi="Times New Roman" w:cs="Times New Roman"/>
                <w:sz w:val="18"/>
                <w:szCs w:val="18"/>
              </w:rPr>
              <w:t xml:space="preserve">Acknowledgment committed with status = 'CONFIRMED'. </w:t>
            </w:r>
            <w:proofErr w:type="spellStart"/>
            <w:r>
              <w:rPr>
                <w:rFonts w:ascii="Times New Roman" w:hAnsi="Times New Roman" w:cs="Times New Roman"/>
                <w:sz w:val="18"/>
                <w:szCs w:val="18"/>
              </w:rPr>
              <w:t>Delta_T</w:t>
            </w:r>
            <w:proofErr w:type="spellEnd"/>
            <w:r>
              <w:rPr>
                <w:rFonts w:ascii="Times New Roman" w:hAnsi="Times New Roman" w:cs="Times New Roman"/>
                <w:sz w:val="18"/>
                <w:szCs w:val="18"/>
              </w:rPr>
              <w:t xml:space="preserve"> computed as 42 seconds. Secretary live turnout monitor incremented count instantaneously via </w:t>
            </w:r>
            <w:proofErr w:type="spellStart"/>
            <w:r>
              <w:rPr>
                <w:rFonts w:ascii="Times New Roman" w:hAnsi="Times New Roman" w:cs="Times New Roman"/>
                <w:sz w:val="18"/>
                <w:szCs w:val="18"/>
              </w:rPr>
              <w:t>Supabase</w:t>
            </w:r>
            <w:proofErr w:type="spellEnd"/>
            <w:r>
              <w:rPr>
                <w:rFonts w:ascii="Times New Roman" w:hAnsi="Times New Roman" w:cs="Times New Roman"/>
                <w:sz w:val="18"/>
                <w:szCs w:val="18"/>
              </w:rPr>
              <w:t xml:space="preserve"> Realtime.</w:t>
            </w:r>
          </w:p>
        </w:tc>
        <w:tc>
          <w:tcPr>
            <w:tcW w:w="721"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314A779B" w14:textId="77777777" w:rsidR="00F66845" w:rsidRPr="00435327" w:rsidRDefault="00F66845" w:rsidP="00435327">
            <w:pPr>
              <w:spacing w:line="276" w:lineRule="auto"/>
              <w:jc w:val="both"/>
              <w:rPr>
                <w:rFonts w:ascii="Times New Roman" w:hAnsi="Times New Roman" w:cs="Times New Roman"/>
                <w:b/>
                <w:sz w:val="18"/>
                <w:szCs w:val="18"/>
              </w:rPr>
            </w:pPr>
            <w:r>
              <w:rPr>
                <w:rFonts w:ascii="Times New Roman" w:hAnsi="Times New Roman" w:cs="Times New Roman"/>
                <w:b/>
                <w:sz w:val="18"/>
                <w:szCs w:val="18"/>
              </w:rPr>
              <w:t>Passed</w:t>
            </w:r>
          </w:p>
        </w:tc>
      </w:tr>
      <w:tr w:rsidR="00F66845" w:rsidRPr="00435327" w14:paraId="1696188B" w14:textId="77777777" w:rsidTr="00435327">
        <w:trPr>
          <w:cantSplit/>
        </w:trPr>
        <w:tc>
          <w:tcPr>
            <w:tcW w:w="72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45507AD1" w14:textId="77777777" w:rsidR="00F66845" w:rsidRPr="00435327" w:rsidRDefault="00F66845" w:rsidP="00435327">
            <w:pPr>
              <w:spacing w:line="276" w:lineRule="auto"/>
              <w:jc w:val="both"/>
              <w:rPr>
                <w:rFonts w:ascii="Times New Roman" w:hAnsi="Times New Roman" w:cs="Times New Roman"/>
                <w:b/>
                <w:sz w:val="18"/>
                <w:szCs w:val="18"/>
              </w:rPr>
            </w:pPr>
            <w:r>
              <w:rPr>
                <w:rFonts w:ascii="Times New Roman" w:hAnsi="Times New Roman" w:cs="Times New Roman"/>
                <w:b/>
                <w:sz w:val="18"/>
                <w:szCs w:val="18"/>
              </w:rPr>
              <w:t>TC-06</w:t>
            </w:r>
          </w:p>
        </w:tc>
        <w:tc>
          <w:tcPr>
            <w:tcW w:w="154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3B84846F" w14:textId="77777777" w:rsidR="00F66845" w:rsidRPr="00435327" w:rsidRDefault="00F66845" w:rsidP="00435327">
            <w:pPr>
              <w:spacing w:line="276" w:lineRule="auto"/>
              <w:jc w:val="both"/>
              <w:rPr>
                <w:rFonts w:ascii="Times New Roman" w:hAnsi="Times New Roman" w:cs="Times New Roman"/>
                <w:b/>
                <w:sz w:val="18"/>
                <w:szCs w:val="18"/>
              </w:rPr>
            </w:pPr>
            <w:r>
              <w:rPr>
                <w:rFonts w:ascii="Times New Roman" w:hAnsi="Times New Roman" w:cs="Times New Roman"/>
                <w:b/>
                <w:sz w:val="18"/>
                <w:szCs w:val="18"/>
              </w:rPr>
              <w:t xml:space="preserve">Roll-Call Verification &amp; </w:t>
            </w:r>
            <w:proofErr w:type="spellStart"/>
            <w:r>
              <w:rPr>
                <w:rFonts w:ascii="Times New Roman" w:hAnsi="Times New Roman" w:cs="Times New Roman"/>
                <w:b/>
                <w:sz w:val="18"/>
                <w:szCs w:val="18"/>
              </w:rPr>
              <w:t>jsPDF</w:t>
            </w:r>
            <w:proofErr w:type="spellEnd"/>
            <w:r>
              <w:rPr>
                <w:rFonts w:ascii="Times New Roman" w:hAnsi="Times New Roman" w:cs="Times New Roman"/>
                <w:b/>
                <w:sz w:val="18"/>
                <w:szCs w:val="18"/>
              </w:rPr>
              <w:t xml:space="preserve"> Export</w:t>
            </w:r>
          </w:p>
        </w:tc>
        <w:tc>
          <w:tcPr>
            <w:tcW w:w="1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65D96E5D" w14:textId="77777777" w:rsidR="00F66845" w:rsidRPr="00435327" w:rsidRDefault="00F66845" w:rsidP="00435327">
            <w:pPr>
              <w:spacing w:line="276" w:lineRule="auto"/>
              <w:jc w:val="both"/>
              <w:rPr>
                <w:rFonts w:ascii="Times New Roman" w:hAnsi="Times New Roman" w:cs="Times New Roman"/>
                <w:sz w:val="18"/>
                <w:szCs w:val="18"/>
              </w:rPr>
            </w:pPr>
            <w:r>
              <w:rPr>
                <w:rFonts w:ascii="Times New Roman" w:hAnsi="Times New Roman" w:cs="Times New Roman"/>
                <w:sz w:val="18"/>
                <w:szCs w:val="18"/>
              </w:rPr>
              <w:t>Verify real-time attendance roll call by Band Secretary and one-click vectorized PDF export with embedded crest logo.</w:t>
            </w:r>
          </w:p>
        </w:tc>
        <w:tc>
          <w:tcPr>
            <w:tcW w:w="143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616BD008" w14:textId="77777777" w:rsidR="00F66845" w:rsidRPr="00435327" w:rsidRDefault="00F66845" w:rsidP="00435327">
            <w:pPr>
              <w:spacing w:line="276" w:lineRule="auto"/>
              <w:jc w:val="both"/>
              <w:rPr>
                <w:rFonts w:ascii="Times New Roman" w:hAnsi="Times New Roman" w:cs="Times New Roman"/>
                <w:sz w:val="18"/>
                <w:szCs w:val="18"/>
              </w:rPr>
            </w:pPr>
            <w:r>
              <w:rPr>
                <w:rFonts w:ascii="Times New Roman" w:hAnsi="Times New Roman" w:cs="Times New Roman"/>
                <w:sz w:val="18"/>
                <w:szCs w:val="18"/>
              </w:rPr>
              <w:t>1. Secretary opens Rehearsal Roll-Call view.</w:t>
            </w:r>
          </w:p>
          <w:p w14:paraId="0018B27B" w14:textId="77777777" w:rsidR="00F66845" w:rsidRPr="00435327" w:rsidRDefault="00F66845" w:rsidP="00435327">
            <w:pPr>
              <w:spacing w:line="276" w:lineRule="auto"/>
              <w:jc w:val="both"/>
              <w:rPr>
                <w:rFonts w:ascii="Times New Roman" w:hAnsi="Times New Roman" w:cs="Times New Roman"/>
                <w:sz w:val="18"/>
                <w:szCs w:val="18"/>
              </w:rPr>
            </w:pPr>
            <w:r>
              <w:rPr>
                <w:rFonts w:ascii="Times New Roman" w:hAnsi="Times New Roman" w:cs="Times New Roman"/>
                <w:sz w:val="18"/>
                <w:szCs w:val="18"/>
              </w:rPr>
              <w:t>2. Mark 20 members Present, 2 Absent, 1 Excused.</w:t>
            </w:r>
          </w:p>
          <w:p w14:paraId="4E83B78E" w14:textId="77777777" w:rsidR="00F66845" w:rsidRPr="00435327" w:rsidRDefault="00F66845" w:rsidP="00435327">
            <w:pPr>
              <w:spacing w:line="276" w:lineRule="auto"/>
              <w:jc w:val="both"/>
              <w:rPr>
                <w:rFonts w:ascii="Times New Roman" w:hAnsi="Times New Roman" w:cs="Times New Roman"/>
                <w:sz w:val="18"/>
                <w:szCs w:val="18"/>
              </w:rPr>
            </w:pPr>
            <w:r>
              <w:rPr>
                <w:rFonts w:ascii="Times New Roman" w:hAnsi="Times New Roman" w:cs="Times New Roman"/>
                <w:sz w:val="18"/>
                <w:szCs w:val="18"/>
              </w:rPr>
              <w:t>3. Click 'Export Official Call Sheet (PDF)'.</w:t>
            </w:r>
          </w:p>
          <w:p w14:paraId="2E259622" w14:textId="77777777" w:rsidR="00F66845" w:rsidRPr="00435327" w:rsidRDefault="00F66845" w:rsidP="00435327">
            <w:pPr>
              <w:spacing w:line="276" w:lineRule="auto"/>
              <w:jc w:val="both"/>
              <w:rPr>
                <w:rFonts w:ascii="Times New Roman" w:hAnsi="Times New Roman" w:cs="Times New Roman"/>
                <w:sz w:val="18"/>
                <w:szCs w:val="18"/>
              </w:rPr>
            </w:pPr>
            <w:r>
              <w:rPr>
                <w:rFonts w:ascii="Times New Roman" w:hAnsi="Times New Roman" w:cs="Times New Roman"/>
                <w:sz w:val="18"/>
                <w:szCs w:val="18"/>
              </w:rPr>
              <w:t>4. Inspect generated PDF file.</w:t>
            </w:r>
          </w:p>
        </w:tc>
        <w:tc>
          <w:tcPr>
            <w:tcW w:w="199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72FD6BC4" w14:textId="77777777" w:rsidR="00F66845" w:rsidRPr="00435327" w:rsidRDefault="00F66845" w:rsidP="00435327">
            <w:pPr>
              <w:spacing w:line="276" w:lineRule="auto"/>
              <w:jc w:val="both"/>
              <w:rPr>
                <w:rFonts w:ascii="Times New Roman" w:hAnsi="Times New Roman" w:cs="Times New Roman"/>
                <w:sz w:val="18"/>
                <w:szCs w:val="18"/>
              </w:rPr>
            </w:pPr>
            <w:r>
              <w:rPr>
                <w:rFonts w:ascii="Times New Roman" w:hAnsi="Times New Roman" w:cs="Times New Roman"/>
                <w:sz w:val="18"/>
                <w:szCs w:val="18"/>
              </w:rPr>
              <w:t xml:space="preserve">Attendance markings committed to </w:t>
            </w:r>
            <w:proofErr w:type="spellStart"/>
            <w:r>
              <w:rPr>
                <w:rFonts w:ascii="Times New Roman" w:hAnsi="Times New Roman" w:cs="Times New Roman"/>
                <w:sz w:val="18"/>
                <w:szCs w:val="18"/>
              </w:rPr>
              <w:t>tbl_event_rsvps</w:t>
            </w:r>
            <w:proofErr w:type="spellEnd"/>
            <w:r>
              <w:rPr>
                <w:rFonts w:ascii="Times New Roman" w:hAnsi="Times New Roman" w:cs="Times New Roman"/>
                <w:sz w:val="18"/>
                <w:szCs w:val="18"/>
              </w:rPr>
              <w:t xml:space="preserve">. </w:t>
            </w:r>
            <w:proofErr w:type="spellStart"/>
            <w:r>
              <w:rPr>
                <w:rFonts w:ascii="Times New Roman" w:hAnsi="Times New Roman" w:cs="Times New Roman"/>
                <w:sz w:val="18"/>
                <w:szCs w:val="18"/>
              </w:rPr>
              <w:t>jsPDF</w:t>
            </w:r>
            <w:proofErr w:type="spellEnd"/>
            <w:r>
              <w:rPr>
                <w:rFonts w:ascii="Times New Roman" w:hAnsi="Times New Roman" w:cs="Times New Roman"/>
                <w:sz w:val="18"/>
                <w:szCs w:val="18"/>
              </w:rPr>
              <w:t xml:space="preserve"> &amp; </w:t>
            </w:r>
            <w:proofErr w:type="spellStart"/>
            <w:r>
              <w:rPr>
                <w:rFonts w:ascii="Times New Roman" w:hAnsi="Times New Roman" w:cs="Times New Roman"/>
                <w:sz w:val="18"/>
                <w:szCs w:val="18"/>
              </w:rPr>
              <w:t>AutoTable</w:t>
            </w:r>
            <w:proofErr w:type="spellEnd"/>
            <w:r>
              <w:rPr>
                <w:rFonts w:ascii="Times New Roman" w:hAnsi="Times New Roman" w:cs="Times New Roman"/>
                <w:sz w:val="18"/>
                <w:szCs w:val="18"/>
              </w:rPr>
              <w:t xml:space="preserve"> synthesize vectorized document containing municipal band crest, event metadata, section headcounts, and signature blocks.</w:t>
            </w:r>
          </w:p>
        </w:tc>
        <w:tc>
          <w:tcPr>
            <w:tcW w:w="174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7F1C4119" w14:textId="77777777" w:rsidR="00F66845" w:rsidRPr="00435327" w:rsidRDefault="00F66845" w:rsidP="00435327">
            <w:pPr>
              <w:spacing w:line="276" w:lineRule="auto"/>
              <w:jc w:val="both"/>
              <w:rPr>
                <w:rFonts w:ascii="Times New Roman" w:hAnsi="Times New Roman" w:cs="Times New Roman"/>
                <w:sz w:val="18"/>
                <w:szCs w:val="18"/>
              </w:rPr>
            </w:pPr>
            <w:r>
              <w:rPr>
                <w:rFonts w:ascii="Times New Roman" w:hAnsi="Times New Roman" w:cs="Times New Roman"/>
                <w:sz w:val="18"/>
                <w:szCs w:val="18"/>
              </w:rPr>
              <w:t>Roll call saved with zero latency. Vectorized PDF compiled entirely client-side in 320ms. Embedded band crest logo rendered sharply; attendance breakdown tables aligned perfectly.</w:t>
            </w:r>
          </w:p>
        </w:tc>
        <w:tc>
          <w:tcPr>
            <w:tcW w:w="721"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79FA68DE" w14:textId="77777777" w:rsidR="00F66845" w:rsidRPr="00435327" w:rsidRDefault="00F66845" w:rsidP="00435327">
            <w:pPr>
              <w:spacing w:line="276" w:lineRule="auto"/>
              <w:jc w:val="both"/>
              <w:rPr>
                <w:rFonts w:ascii="Times New Roman" w:hAnsi="Times New Roman" w:cs="Times New Roman"/>
                <w:b/>
                <w:sz w:val="18"/>
                <w:szCs w:val="18"/>
              </w:rPr>
            </w:pPr>
            <w:r>
              <w:rPr>
                <w:rFonts w:ascii="Times New Roman" w:hAnsi="Times New Roman" w:cs="Times New Roman"/>
                <w:b/>
                <w:sz w:val="18"/>
                <w:szCs w:val="18"/>
              </w:rPr>
              <w:t>Passed</w:t>
            </w:r>
          </w:p>
        </w:tc>
      </w:tr>
      <w:tr w:rsidR="00F66845" w:rsidRPr="00435327" w14:paraId="702532D5" w14:textId="77777777" w:rsidTr="00435327">
        <w:trPr>
          <w:cantSplit/>
        </w:trPr>
        <w:tc>
          <w:tcPr>
            <w:tcW w:w="72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173844C5" w14:textId="77777777" w:rsidR="00F66845" w:rsidRPr="00435327" w:rsidRDefault="00F66845" w:rsidP="00435327">
            <w:pPr>
              <w:spacing w:line="276" w:lineRule="auto"/>
              <w:jc w:val="both"/>
              <w:rPr>
                <w:rFonts w:ascii="Times New Roman" w:hAnsi="Times New Roman" w:cs="Times New Roman"/>
                <w:b/>
                <w:sz w:val="18"/>
                <w:szCs w:val="18"/>
              </w:rPr>
            </w:pPr>
            <w:r>
              <w:rPr>
                <w:rFonts w:ascii="Times New Roman" w:hAnsi="Times New Roman" w:cs="Times New Roman"/>
                <w:b/>
                <w:sz w:val="18"/>
                <w:szCs w:val="18"/>
              </w:rPr>
              <w:lastRenderedPageBreak/>
              <w:t>TC-07</w:t>
            </w:r>
          </w:p>
        </w:tc>
        <w:tc>
          <w:tcPr>
            <w:tcW w:w="154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64B2FCDA" w14:textId="77777777" w:rsidR="00F66845" w:rsidRPr="00435327" w:rsidRDefault="00F66845" w:rsidP="00435327">
            <w:pPr>
              <w:spacing w:line="276" w:lineRule="auto"/>
              <w:jc w:val="both"/>
              <w:rPr>
                <w:rFonts w:ascii="Times New Roman" w:hAnsi="Times New Roman" w:cs="Times New Roman"/>
                <w:b/>
                <w:sz w:val="18"/>
                <w:szCs w:val="18"/>
              </w:rPr>
            </w:pPr>
            <w:r>
              <w:rPr>
                <w:rFonts w:ascii="Times New Roman" w:hAnsi="Times New Roman" w:cs="Times New Roman"/>
                <w:b/>
                <w:sz w:val="18"/>
                <w:szCs w:val="18"/>
              </w:rPr>
              <w:t>Automated Reliability Index Recalculation</w:t>
            </w:r>
          </w:p>
        </w:tc>
        <w:tc>
          <w:tcPr>
            <w:tcW w:w="1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419B1561" w14:textId="77777777" w:rsidR="00F66845" w:rsidRPr="00435327" w:rsidRDefault="00F66845" w:rsidP="00435327">
            <w:pPr>
              <w:spacing w:line="276" w:lineRule="auto"/>
              <w:jc w:val="both"/>
              <w:rPr>
                <w:rFonts w:ascii="Times New Roman" w:hAnsi="Times New Roman" w:cs="Times New Roman"/>
                <w:sz w:val="18"/>
                <w:szCs w:val="18"/>
              </w:rPr>
            </w:pPr>
            <w:r>
              <w:rPr>
                <w:rFonts w:ascii="Times New Roman" w:hAnsi="Times New Roman" w:cs="Times New Roman"/>
                <w:sz w:val="18"/>
                <w:szCs w:val="18"/>
              </w:rPr>
              <w:t>Verify dynamic recalculation of Attendance Reliability Score percentage (</w:t>
            </w:r>
            <w:proofErr w:type="spellStart"/>
            <w:r>
              <w:rPr>
                <w:rFonts w:ascii="Times New Roman" w:hAnsi="Times New Roman" w:cs="Times New Roman"/>
                <w:sz w:val="18"/>
                <w:szCs w:val="18"/>
              </w:rPr>
              <w:t>R_i</w:t>
            </w:r>
            <w:proofErr w:type="spellEnd"/>
            <w:r>
              <w:rPr>
                <w:rFonts w:ascii="Times New Roman" w:hAnsi="Times New Roman" w:cs="Times New Roman"/>
                <w:sz w:val="18"/>
                <w:szCs w:val="18"/>
              </w:rPr>
              <w:t>) following roll call finalization.</w:t>
            </w:r>
          </w:p>
        </w:tc>
        <w:tc>
          <w:tcPr>
            <w:tcW w:w="143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75901070" w14:textId="77777777" w:rsidR="00F66845" w:rsidRPr="00435327" w:rsidRDefault="00F66845" w:rsidP="00435327">
            <w:pPr>
              <w:spacing w:line="276" w:lineRule="auto"/>
              <w:jc w:val="both"/>
              <w:rPr>
                <w:rFonts w:ascii="Times New Roman" w:hAnsi="Times New Roman" w:cs="Times New Roman"/>
                <w:sz w:val="18"/>
                <w:szCs w:val="18"/>
              </w:rPr>
            </w:pPr>
            <w:r>
              <w:rPr>
                <w:rFonts w:ascii="Times New Roman" w:hAnsi="Times New Roman" w:cs="Times New Roman"/>
                <w:sz w:val="18"/>
                <w:szCs w:val="18"/>
              </w:rPr>
              <w:t xml:space="preserve">1. Musician profile initialized with </w:t>
            </w:r>
            <w:proofErr w:type="spellStart"/>
            <w:r>
              <w:rPr>
                <w:rFonts w:ascii="Times New Roman" w:hAnsi="Times New Roman" w:cs="Times New Roman"/>
                <w:sz w:val="18"/>
                <w:szCs w:val="18"/>
              </w:rPr>
              <w:t>R_i</w:t>
            </w:r>
            <w:proofErr w:type="spellEnd"/>
            <w:r>
              <w:rPr>
                <w:rFonts w:ascii="Times New Roman" w:hAnsi="Times New Roman" w:cs="Times New Roman"/>
                <w:sz w:val="18"/>
                <w:szCs w:val="18"/>
              </w:rPr>
              <w:t xml:space="preserve"> = 100% (</w:t>
            </w:r>
            <w:proofErr w:type="spellStart"/>
            <w:r>
              <w:rPr>
                <w:rFonts w:ascii="Times New Roman" w:hAnsi="Times New Roman" w:cs="Times New Roman"/>
                <w:sz w:val="18"/>
                <w:szCs w:val="18"/>
              </w:rPr>
              <w:t>A_c</w:t>
            </w:r>
            <w:proofErr w:type="spellEnd"/>
            <w:r>
              <w:rPr>
                <w:rFonts w:ascii="Times New Roman" w:hAnsi="Times New Roman" w:cs="Times New Roman"/>
                <w:sz w:val="18"/>
                <w:szCs w:val="18"/>
              </w:rPr>
              <w:t xml:space="preserve">=10, </w:t>
            </w:r>
            <w:proofErr w:type="spellStart"/>
            <w:r>
              <w:rPr>
                <w:rFonts w:ascii="Times New Roman" w:hAnsi="Times New Roman" w:cs="Times New Roman"/>
                <w:sz w:val="18"/>
                <w:szCs w:val="18"/>
              </w:rPr>
              <w:t>A_t</w:t>
            </w:r>
            <w:proofErr w:type="spellEnd"/>
            <w:r>
              <w:rPr>
                <w:rFonts w:ascii="Times New Roman" w:hAnsi="Times New Roman" w:cs="Times New Roman"/>
                <w:sz w:val="18"/>
                <w:szCs w:val="18"/>
              </w:rPr>
              <w:t xml:space="preserve">=10, </w:t>
            </w:r>
            <w:proofErr w:type="spellStart"/>
            <w:r>
              <w:rPr>
                <w:rFonts w:ascii="Times New Roman" w:hAnsi="Times New Roman" w:cs="Times New Roman"/>
                <w:sz w:val="18"/>
                <w:szCs w:val="18"/>
              </w:rPr>
              <w:t>P_a</w:t>
            </w:r>
            <w:proofErr w:type="spellEnd"/>
            <w:r>
              <w:rPr>
                <w:rFonts w:ascii="Times New Roman" w:hAnsi="Times New Roman" w:cs="Times New Roman"/>
                <w:sz w:val="18"/>
                <w:szCs w:val="18"/>
              </w:rPr>
              <w:t xml:space="preserve">=10, </w:t>
            </w:r>
            <w:proofErr w:type="spellStart"/>
            <w:r>
              <w:rPr>
                <w:rFonts w:ascii="Times New Roman" w:hAnsi="Times New Roman" w:cs="Times New Roman"/>
                <w:sz w:val="18"/>
                <w:szCs w:val="18"/>
              </w:rPr>
              <w:t>P_t</w:t>
            </w:r>
            <w:proofErr w:type="spellEnd"/>
            <w:r>
              <w:rPr>
                <w:rFonts w:ascii="Times New Roman" w:hAnsi="Times New Roman" w:cs="Times New Roman"/>
                <w:sz w:val="18"/>
                <w:szCs w:val="18"/>
              </w:rPr>
              <w:t>=10).</w:t>
            </w:r>
          </w:p>
          <w:p w14:paraId="32D38F9A" w14:textId="77777777" w:rsidR="00F66845" w:rsidRPr="00435327" w:rsidRDefault="00F66845" w:rsidP="00435327">
            <w:pPr>
              <w:spacing w:line="276" w:lineRule="auto"/>
              <w:jc w:val="both"/>
              <w:rPr>
                <w:rFonts w:ascii="Times New Roman" w:hAnsi="Times New Roman" w:cs="Times New Roman"/>
                <w:sz w:val="18"/>
                <w:szCs w:val="18"/>
              </w:rPr>
            </w:pPr>
            <w:r>
              <w:rPr>
                <w:rFonts w:ascii="Times New Roman" w:hAnsi="Times New Roman" w:cs="Times New Roman"/>
                <w:sz w:val="18"/>
                <w:szCs w:val="18"/>
              </w:rPr>
              <w:t>2. Finalize roll call marking musician Absent (</w:t>
            </w:r>
            <w:proofErr w:type="spellStart"/>
            <w:r>
              <w:rPr>
                <w:rFonts w:ascii="Times New Roman" w:hAnsi="Times New Roman" w:cs="Times New Roman"/>
                <w:sz w:val="18"/>
                <w:szCs w:val="18"/>
              </w:rPr>
              <w:t>P_a</w:t>
            </w:r>
            <w:proofErr w:type="spellEnd"/>
            <w:r>
              <w:rPr>
                <w:rFonts w:ascii="Times New Roman" w:hAnsi="Times New Roman" w:cs="Times New Roman"/>
                <w:sz w:val="18"/>
                <w:szCs w:val="18"/>
              </w:rPr>
              <w:t xml:space="preserve">=10, </w:t>
            </w:r>
            <w:proofErr w:type="spellStart"/>
            <w:r>
              <w:rPr>
                <w:rFonts w:ascii="Times New Roman" w:hAnsi="Times New Roman" w:cs="Times New Roman"/>
                <w:sz w:val="18"/>
                <w:szCs w:val="18"/>
              </w:rPr>
              <w:t>P_t</w:t>
            </w:r>
            <w:proofErr w:type="spellEnd"/>
            <w:r>
              <w:rPr>
                <w:rFonts w:ascii="Times New Roman" w:hAnsi="Times New Roman" w:cs="Times New Roman"/>
                <w:sz w:val="18"/>
                <w:szCs w:val="18"/>
              </w:rPr>
              <w:t>=11).</w:t>
            </w:r>
          </w:p>
          <w:p w14:paraId="7938C49C" w14:textId="77777777" w:rsidR="00F66845" w:rsidRPr="00435327" w:rsidRDefault="00F66845" w:rsidP="00435327">
            <w:pPr>
              <w:spacing w:line="276" w:lineRule="auto"/>
              <w:jc w:val="both"/>
              <w:rPr>
                <w:rFonts w:ascii="Times New Roman" w:hAnsi="Times New Roman" w:cs="Times New Roman"/>
                <w:sz w:val="18"/>
                <w:szCs w:val="18"/>
              </w:rPr>
            </w:pPr>
            <w:r>
              <w:rPr>
                <w:rFonts w:ascii="Times New Roman" w:hAnsi="Times New Roman" w:cs="Times New Roman"/>
                <w:sz w:val="18"/>
                <w:szCs w:val="18"/>
              </w:rPr>
              <w:t>3. Trigger formula recalculation in PostgreSQL.</w:t>
            </w:r>
          </w:p>
        </w:tc>
        <w:tc>
          <w:tcPr>
            <w:tcW w:w="199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11DB8152" w14:textId="77777777" w:rsidR="00F66845" w:rsidRPr="00435327" w:rsidRDefault="00F66845" w:rsidP="00435327">
            <w:pPr>
              <w:spacing w:line="276" w:lineRule="auto"/>
              <w:jc w:val="both"/>
              <w:rPr>
                <w:rFonts w:ascii="Times New Roman" w:hAnsi="Times New Roman" w:cs="Times New Roman"/>
                <w:sz w:val="18"/>
                <w:szCs w:val="18"/>
              </w:rPr>
            </w:pPr>
            <w:r>
              <w:rPr>
                <w:rFonts w:ascii="Times New Roman" w:hAnsi="Times New Roman" w:cs="Times New Roman"/>
                <w:sz w:val="18"/>
                <w:szCs w:val="18"/>
              </w:rPr>
              <w:t xml:space="preserve">System recalculates score: </w:t>
            </w:r>
            <w:proofErr w:type="spellStart"/>
            <w:r>
              <w:rPr>
                <w:rFonts w:ascii="Times New Roman" w:hAnsi="Times New Roman" w:cs="Times New Roman"/>
                <w:sz w:val="18"/>
                <w:szCs w:val="18"/>
              </w:rPr>
              <w:t>R_i</w:t>
            </w:r>
            <w:proofErr w:type="spellEnd"/>
            <w:r>
              <w:rPr>
                <w:rFonts w:ascii="Times New Roman" w:hAnsi="Times New Roman" w:cs="Times New Roman"/>
                <w:sz w:val="18"/>
                <w:szCs w:val="18"/>
              </w:rPr>
              <w:t xml:space="preserve"> = ((0.40 * 10 + 0.60 * 10) / (0.40 * 10 + 0.60 * 11)) * 100 = (10.0 / 10.60) * 100 = 94.34%. Metric updated in </w:t>
            </w:r>
            <w:proofErr w:type="spellStart"/>
            <w:r>
              <w:rPr>
                <w:rFonts w:ascii="Times New Roman" w:hAnsi="Times New Roman" w:cs="Times New Roman"/>
                <w:sz w:val="18"/>
                <w:szCs w:val="18"/>
              </w:rPr>
              <w:t>tbl_reliability_records</w:t>
            </w:r>
            <w:proofErr w:type="spellEnd"/>
            <w:r>
              <w:rPr>
                <w:rFonts w:ascii="Times New Roman" w:hAnsi="Times New Roman" w:cs="Times New Roman"/>
                <w:sz w:val="18"/>
                <w:szCs w:val="18"/>
              </w:rPr>
              <w:t xml:space="preserve"> and profile.</w:t>
            </w:r>
          </w:p>
        </w:tc>
        <w:tc>
          <w:tcPr>
            <w:tcW w:w="174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2CFCE8F4" w14:textId="77777777" w:rsidR="00F66845" w:rsidRPr="00435327" w:rsidRDefault="00F66845" w:rsidP="00435327">
            <w:pPr>
              <w:spacing w:line="276" w:lineRule="auto"/>
              <w:jc w:val="both"/>
              <w:rPr>
                <w:rFonts w:ascii="Times New Roman" w:hAnsi="Times New Roman" w:cs="Times New Roman"/>
                <w:sz w:val="18"/>
                <w:szCs w:val="18"/>
              </w:rPr>
            </w:pPr>
            <w:r>
              <w:rPr>
                <w:rFonts w:ascii="Times New Roman" w:hAnsi="Times New Roman" w:cs="Times New Roman"/>
                <w:sz w:val="18"/>
                <w:szCs w:val="18"/>
              </w:rPr>
              <w:t>Database trigger executed scoring algorithm precisely. Musician reliability metric updated to 94.34% with status badge dynamically shifting from Perfect to Reliable.</w:t>
            </w:r>
          </w:p>
        </w:tc>
        <w:tc>
          <w:tcPr>
            <w:tcW w:w="721"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7D819B06" w14:textId="77777777" w:rsidR="00F66845" w:rsidRPr="00435327" w:rsidRDefault="00F66845" w:rsidP="00435327">
            <w:pPr>
              <w:spacing w:line="276" w:lineRule="auto"/>
              <w:jc w:val="both"/>
              <w:rPr>
                <w:rFonts w:ascii="Times New Roman" w:hAnsi="Times New Roman" w:cs="Times New Roman"/>
                <w:b/>
                <w:sz w:val="18"/>
                <w:szCs w:val="18"/>
              </w:rPr>
            </w:pPr>
            <w:r>
              <w:rPr>
                <w:rFonts w:ascii="Times New Roman" w:hAnsi="Times New Roman" w:cs="Times New Roman"/>
                <w:b/>
                <w:sz w:val="18"/>
                <w:szCs w:val="18"/>
              </w:rPr>
              <w:t>Passed</w:t>
            </w:r>
          </w:p>
        </w:tc>
      </w:tr>
      <w:tr w:rsidR="00F66845" w:rsidRPr="00435327" w14:paraId="44418936" w14:textId="77777777" w:rsidTr="00435327">
        <w:trPr>
          <w:cantSplit/>
        </w:trPr>
        <w:tc>
          <w:tcPr>
            <w:tcW w:w="72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5E1C06BE" w14:textId="77777777" w:rsidR="00F66845" w:rsidRPr="00435327" w:rsidRDefault="00F66845" w:rsidP="00435327">
            <w:pPr>
              <w:spacing w:line="276" w:lineRule="auto"/>
              <w:jc w:val="both"/>
              <w:rPr>
                <w:rFonts w:ascii="Times New Roman" w:hAnsi="Times New Roman" w:cs="Times New Roman"/>
                <w:b/>
                <w:sz w:val="18"/>
                <w:szCs w:val="18"/>
              </w:rPr>
            </w:pPr>
            <w:r>
              <w:rPr>
                <w:rFonts w:ascii="Times New Roman" w:hAnsi="Times New Roman" w:cs="Times New Roman"/>
                <w:b/>
                <w:sz w:val="18"/>
                <w:szCs w:val="18"/>
              </w:rPr>
              <w:t>TC-08</w:t>
            </w:r>
          </w:p>
        </w:tc>
        <w:tc>
          <w:tcPr>
            <w:tcW w:w="154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743BA07B" w14:textId="77777777" w:rsidR="00F66845" w:rsidRPr="00435327" w:rsidRDefault="00F66845" w:rsidP="00435327">
            <w:pPr>
              <w:spacing w:line="276" w:lineRule="auto"/>
              <w:jc w:val="both"/>
              <w:rPr>
                <w:rFonts w:ascii="Times New Roman" w:hAnsi="Times New Roman" w:cs="Times New Roman"/>
                <w:b/>
                <w:sz w:val="18"/>
                <w:szCs w:val="18"/>
              </w:rPr>
            </w:pPr>
            <w:r>
              <w:rPr>
                <w:rFonts w:ascii="Times New Roman" w:hAnsi="Times New Roman" w:cs="Times New Roman"/>
                <w:b/>
                <w:sz w:val="18"/>
                <w:szCs w:val="18"/>
              </w:rPr>
              <w:t>Workbox Offline Caching &amp; Cellular Dropout</w:t>
            </w:r>
          </w:p>
        </w:tc>
        <w:tc>
          <w:tcPr>
            <w:tcW w:w="1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2E887962" w14:textId="77777777" w:rsidR="00F66845" w:rsidRPr="00435327" w:rsidRDefault="00F66845" w:rsidP="00435327">
            <w:pPr>
              <w:spacing w:line="276" w:lineRule="auto"/>
              <w:jc w:val="both"/>
              <w:rPr>
                <w:rFonts w:ascii="Times New Roman" w:hAnsi="Times New Roman" w:cs="Times New Roman"/>
                <w:sz w:val="18"/>
                <w:szCs w:val="18"/>
              </w:rPr>
            </w:pPr>
            <w:r>
              <w:rPr>
                <w:rFonts w:ascii="Times New Roman" w:hAnsi="Times New Roman" w:cs="Times New Roman"/>
                <w:sz w:val="18"/>
                <w:szCs w:val="18"/>
              </w:rPr>
              <w:t>Verify offline caching resilience via Workbox Service Worker and Cache Storage during total cellular signal loss.</w:t>
            </w:r>
          </w:p>
        </w:tc>
        <w:tc>
          <w:tcPr>
            <w:tcW w:w="143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44A57141" w14:textId="77777777" w:rsidR="00F66845" w:rsidRPr="00435327" w:rsidRDefault="00F66845" w:rsidP="00435327">
            <w:pPr>
              <w:spacing w:line="276" w:lineRule="auto"/>
              <w:jc w:val="both"/>
              <w:rPr>
                <w:rFonts w:ascii="Times New Roman" w:hAnsi="Times New Roman" w:cs="Times New Roman"/>
                <w:sz w:val="18"/>
                <w:szCs w:val="18"/>
              </w:rPr>
            </w:pPr>
            <w:r>
              <w:rPr>
                <w:rFonts w:ascii="Times New Roman" w:hAnsi="Times New Roman" w:cs="Times New Roman"/>
                <w:sz w:val="18"/>
                <w:szCs w:val="18"/>
              </w:rPr>
              <w:t xml:space="preserve">1. Open </w:t>
            </w:r>
            <w:proofErr w:type="spellStart"/>
            <w:r>
              <w:rPr>
                <w:rFonts w:ascii="Times New Roman" w:hAnsi="Times New Roman" w:cs="Times New Roman"/>
                <w:sz w:val="18"/>
                <w:szCs w:val="18"/>
              </w:rPr>
              <w:t>SmartBand</w:t>
            </w:r>
            <w:proofErr w:type="spellEnd"/>
            <w:r>
              <w:rPr>
                <w:rFonts w:ascii="Times New Roman" w:hAnsi="Times New Roman" w:cs="Times New Roman"/>
                <w:sz w:val="18"/>
                <w:szCs w:val="18"/>
              </w:rPr>
              <w:t xml:space="preserve"> PWA on mobile device.</w:t>
            </w:r>
          </w:p>
          <w:p w14:paraId="19F69D7D" w14:textId="77777777" w:rsidR="00F66845" w:rsidRPr="00435327" w:rsidRDefault="00F66845" w:rsidP="00435327">
            <w:pPr>
              <w:spacing w:line="276" w:lineRule="auto"/>
              <w:jc w:val="both"/>
              <w:rPr>
                <w:rFonts w:ascii="Times New Roman" w:hAnsi="Times New Roman" w:cs="Times New Roman"/>
                <w:sz w:val="18"/>
                <w:szCs w:val="18"/>
              </w:rPr>
            </w:pPr>
            <w:r>
              <w:rPr>
                <w:rFonts w:ascii="Times New Roman" w:hAnsi="Times New Roman" w:cs="Times New Roman"/>
                <w:sz w:val="18"/>
                <w:szCs w:val="18"/>
              </w:rPr>
              <w:t>2. Enable Airplane Mode (complete network disconnect).</w:t>
            </w:r>
          </w:p>
          <w:p w14:paraId="250473D7" w14:textId="77777777" w:rsidR="00F66845" w:rsidRPr="00435327" w:rsidRDefault="00F66845" w:rsidP="00435327">
            <w:pPr>
              <w:spacing w:line="276" w:lineRule="auto"/>
              <w:jc w:val="both"/>
              <w:rPr>
                <w:rFonts w:ascii="Times New Roman" w:hAnsi="Times New Roman" w:cs="Times New Roman"/>
                <w:sz w:val="18"/>
                <w:szCs w:val="18"/>
              </w:rPr>
            </w:pPr>
            <w:r>
              <w:rPr>
                <w:rFonts w:ascii="Times New Roman" w:hAnsi="Times New Roman" w:cs="Times New Roman"/>
                <w:sz w:val="18"/>
                <w:szCs w:val="18"/>
              </w:rPr>
              <w:t>3. Navigate to Event Calendar, Musician Roster, and Profile.</w:t>
            </w:r>
          </w:p>
          <w:p w14:paraId="36DCD81F" w14:textId="77777777" w:rsidR="00F66845" w:rsidRPr="00435327" w:rsidRDefault="00F66845" w:rsidP="00435327">
            <w:pPr>
              <w:spacing w:line="276" w:lineRule="auto"/>
              <w:jc w:val="both"/>
              <w:rPr>
                <w:rFonts w:ascii="Times New Roman" w:hAnsi="Times New Roman" w:cs="Times New Roman"/>
                <w:sz w:val="18"/>
                <w:szCs w:val="18"/>
              </w:rPr>
            </w:pPr>
            <w:r>
              <w:rPr>
                <w:rFonts w:ascii="Times New Roman" w:hAnsi="Times New Roman" w:cs="Times New Roman"/>
                <w:sz w:val="18"/>
                <w:szCs w:val="18"/>
              </w:rPr>
              <w:t>4. Reconnect network.</w:t>
            </w:r>
          </w:p>
        </w:tc>
        <w:tc>
          <w:tcPr>
            <w:tcW w:w="199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515BEF02" w14:textId="77777777" w:rsidR="00F66845" w:rsidRPr="00435327" w:rsidRDefault="00F66845" w:rsidP="00435327">
            <w:pPr>
              <w:spacing w:line="276" w:lineRule="auto"/>
              <w:jc w:val="both"/>
              <w:rPr>
                <w:rFonts w:ascii="Times New Roman" w:hAnsi="Times New Roman" w:cs="Times New Roman"/>
                <w:sz w:val="18"/>
                <w:szCs w:val="18"/>
              </w:rPr>
            </w:pPr>
            <w:r>
              <w:rPr>
                <w:rFonts w:ascii="Times New Roman" w:hAnsi="Times New Roman" w:cs="Times New Roman"/>
                <w:sz w:val="18"/>
                <w:szCs w:val="18"/>
              </w:rPr>
              <w:t xml:space="preserve">Workbox Stale-While-Revalidate caching serves cached application shell, stylesheets, and </w:t>
            </w:r>
            <w:proofErr w:type="spellStart"/>
            <w:r>
              <w:rPr>
                <w:rFonts w:ascii="Times New Roman" w:hAnsi="Times New Roman" w:cs="Times New Roman"/>
                <w:sz w:val="18"/>
                <w:szCs w:val="18"/>
              </w:rPr>
              <w:t>IndexedDB</w:t>
            </w:r>
            <w:proofErr w:type="spellEnd"/>
            <w:r>
              <w:rPr>
                <w:rFonts w:ascii="Times New Roman" w:hAnsi="Times New Roman" w:cs="Times New Roman"/>
                <w:sz w:val="18"/>
                <w:szCs w:val="18"/>
              </w:rPr>
              <w:t xml:space="preserve"> schedules. Application remains fully navigable without network connection error screens.</w:t>
            </w:r>
          </w:p>
        </w:tc>
        <w:tc>
          <w:tcPr>
            <w:tcW w:w="174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4EED0015" w14:textId="77777777" w:rsidR="00F66845" w:rsidRPr="00435327" w:rsidRDefault="00F66845" w:rsidP="00435327">
            <w:pPr>
              <w:spacing w:line="276" w:lineRule="auto"/>
              <w:jc w:val="both"/>
              <w:rPr>
                <w:rFonts w:ascii="Times New Roman" w:hAnsi="Times New Roman" w:cs="Times New Roman"/>
                <w:sz w:val="18"/>
                <w:szCs w:val="18"/>
              </w:rPr>
            </w:pPr>
            <w:r>
              <w:rPr>
                <w:rFonts w:ascii="Times New Roman" w:hAnsi="Times New Roman" w:cs="Times New Roman"/>
                <w:sz w:val="18"/>
                <w:szCs w:val="18"/>
              </w:rPr>
              <w:t xml:space="preserve">Offline banner displayed ('Offline Mode - Cached Data Active'). All event cards, call-times, and availability grids loaded in 140ms from Cache Storage and </w:t>
            </w:r>
            <w:proofErr w:type="spellStart"/>
            <w:r>
              <w:rPr>
                <w:rFonts w:ascii="Times New Roman" w:hAnsi="Times New Roman" w:cs="Times New Roman"/>
                <w:sz w:val="18"/>
                <w:szCs w:val="18"/>
              </w:rPr>
              <w:t>IndexedDB</w:t>
            </w:r>
            <w:proofErr w:type="spellEnd"/>
            <w:r>
              <w:rPr>
                <w:rFonts w:ascii="Times New Roman" w:hAnsi="Times New Roman" w:cs="Times New Roman"/>
                <w:sz w:val="18"/>
                <w:szCs w:val="18"/>
              </w:rPr>
              <w:t>. Zero crash faults.</w:t>
            </w:r>
          </w:p>
        </w:tc>
        <w:tc>
          <w:tcPr>
            <w:tcW w:w="721"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75291618" w14:textId="77777777" w:rsidR="00F66845" w:rsidRPr="00435327" w:rsidRDefault="00F66845" w:rsidP="00435327">
            <w:pPr>
              <w:spacing w:line="276" w:lineRule="auto"/>
              <w:jc w:val="both"/>
              <w:rPr>
                <w:rFonts w:ascii="Times New Roman" w:hAnsi="Times New Roman" w:cs="Times New Roman"/>
                <w:b/>
                <w:sz w:val="18"/>
                <w:szCs w:val="18"/>
              </w:rPr>
            </w:pPr>
            <w:r>
              <w:rPr>
                <w:rFonts w:ascii="Times New Roman" w:hAnsi="Times New Roman" w:cs="Times New Roman"/>
                <w:b/>
                <w:sz w:val="18"/>
                <w:szCs w:val="18"/>
              </w:rPr>
              <w:t>Passed</w:t>
            </w:r>
          </w:p>
        </w:tc>
      </w:tr>
    </w:tbl>
    <w:p w14:paraId="2139A513" w14:textId="77777777" w:rsidR="00F66845" w:rsidRPr="00F66845" w:rsidRDefault="00F66845" w:rsidP="00F66845">
      <w:pPr>
        <w:spacing w:line="360" w:lineRule="auto"/>
        <w:jc w:val="both"/>
        <w:rPr>
          <w:rFonts w:ascii="Times New Roman" w:hAnsi="Times New Roman" w:cs="Times New Roman"/>
          <w:sz w:val="24"/>
          <w:szCs w:val="24"/>
        </w:rPr>
      </w:pPr>
    </w:p>
    <w:p w14:paraId="3B7E962E" w14:textId="77777777" w:rsidR="00F66845" w:rsidRPr="00000E84" w:rsidRDefault="00F66845" w:rsidP="00F66845">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1.4.3 Performance, Network Latency, and PWA Audit Results</w:t>
      </w:r>
    </w:p>
    <w:p w14:paraId="0254391B" w14:textId="19063CA3" w:rsidR="00F66845" w:rsidRPr="00F66845" w:rsidRDefault="00F66845" w:rsidP="00000E84">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To establish rigorous quantitative benchmarks for software performance, digital accessibility, and progressive web capabilities, the deployed production instance (https://band1870.vercel.app/) was subjected to automated Google Lighthouse audits. Audits were conducted </w:t>
      </w:r>
      <w:r>
        <w:rPr>
          <w:rFonts w:ascii="Times New Roman" w:hAnsi="Times New Roman" w:cs="Times New Roman"/>
          <w:sz w:val="24"/>
          <w:szCs w:val="24"/>
        </w:rPr>
        <w:lastRenderedPageBreak/>
        <w:t xml:space="preserve">under simulated mobile conditions throttled to an entry-level smartphone profile (Emulated Moto G Power, 4x CPU slowdown, Slow 4G network profile) using Google Chrome </w:t>
      </w:r>
      <w:proofErr w:type="spellStart"/>
      <w:r>
        <w:rPr>
          <w:rFonts w:ascii="Times New Roman" w:hAnsi="Times New Roman" w:cs="Times New Roman"/>
          <w:sz w:val="24"/>
          <w:szCs w:val="24"/>
        </w:rPr>
        <w:t>DevTools</w:t>
      </w:r>
      <w:proofErr w:type="spellEnd"/>
      <w:r>
        <w:rPr>
          <w:rFonts w:ascii="Times New Roman" w:hAnsi="Times New Roman" w:cs="Times New Roman"/>
          <w:sz w:val="24"/>
          <w:szCs w:val="24"/>
        </w:rPr>
        <w:t>. Table 35 presents the audit scores and Core Web Vitals metrics attained.</w:t>
      </w:r>
    </w:p>
    <w:p w14:paraId="6AC74A53" w14:textId="77777777" w:rsidR="00000E84" w:rsidRDefault="00000E84" w:rsidP="00F66845">
      <w:pPr>
        <w:spacing w:line="360" w:lineRule="auto"/>
        <w:jc w:val="both"/>
        <w:rPr>
          <w:rFonts w:ascii="Times New Roman" w:hAnsi="Times New Roman" w:cs="Times New Roman"/>
          <w:b/>
          <w:bCs/>
          <w:sz w:val="24"/>
          <w:szCs w:val="24"/>
        </w:rPr>
      </w:pPr>
    </w:p>
    <w:p w14:paraId="741F84D7" w14:textId="1F510A11" w:rsidR="00F66845" w:rsidRPr="00F66845" w:rsidRDefault="00F66845" w:rsidP="00F66845">
      <w:pPr>
        <w:spacing w:line="360" w:lineRule="auto"/>
        <w:jc w:val="both"/>
        <w:rPr>
          <w:rFonts w:ascii="Times New Roman" w:hAnsi="Times New Roman" w:cs="Times New Roman"/>
          <w:b/>
          <w:bCs/>
          <w:sz w:val="24"/>
          <w:szCs w:val="24"/>
        </w:rPr>
      </w:pPr>
      <w:bookmarkStart w:id="86" w:name="_Toc900127"/>
      <w:r>
        <w:rPr>
          <w:rFonts w:ascii="Times New Roman" w:hAnsi="Times New Roman" w:cs="Times New Roman"/>
          <w:b/>
          <w:bCs/>
          <w:sz w:val="24"/>
          <w:szCs w:val="24"/>
        </w:rPr>
        <w:t>Table 35</w:t>
      </w:r>
      <w:bookmarkEnd w:id="86"/>
    </w:p>
    <w:p w14:paraId="7838299C" w14:textId="77777777" w:rsidR="00F66845" w:rsidRPr="00B9294A" w:rsidRDefault="00F66845" w:rsidP="00F66845">
      <w:pPr>
        <w:spacing w:line="360" w:lineRule="auto"/>
        <w:jc w:val="both"/>
        <w:rPr>
          <w:rFonts w:ascii="Times New Roman" w:hAnsi="Times New Roman" w:cs="Times New Roman"/>
          <w:i/>
          <w:iCs/>
          <w:sz w:val="24"/>
          <w:szCs w:val="24"/>
        </w:rPr>
      </w:pPr>
      <w:r>
        <w:rPr>
          <w:rFonts w:ascii="Times New Roman" w:hAnsi="Times New Roman" w:cs="Times New Roman"/>
          <w:i/>
          <w:iCs/>
          <w:sz w:val="24"/>
          <w:szCs w:val="24"/>
        </w:rPr>
        <w:t>Google Lighthouse Production Audit and Web Quality Benchmarks</w:t>
      </w:r>
    </w:p>
    <w:tbl>
      <w:tblPr>
        <w:tblW w:w="5000" w:type="pct"/>
        <w:tblBorders>
          <w:top w:val="single" w:sz="4" w:space="0" w:color="auto"/>
          <w:bottom w:val="single" w:sz="4" w:space="0" w:color="auto"/>
        </w:tblBorders>
        <w:tblLook w:val="04A0" w:firstRow="1" w:lastRow="0" w:firstColumn="1" w:lastColumn="0" w:noHBand="0" w:noVBand="1"/>
      </w:tblPr>
      <w:tblGrid>
        <w:gridCol w:w="1533"/>
        <w:gridCol w:w="1414"/>
        <w:gridCol w:w="1454"/>
        <w:gridCol w:w="2655"/>
      </w:tblGrid>
      <w:tr w:rsidR="00F66845" w:rsidRPr="00F66845" w14:paraId="5E662BFE" w14:textId="77777777" w:rsidTr="00000E84">
        <w:trPr>
          <w:cantSplit/>
          <w:tblHeader/>
        </w:trPr>
        <w:tc>
          <w:tcPr>
            <w:tcW w:w="1229" w:type="pct"/>
            <w:tcBorders>
              <w:top w:val="single" w:sz="4" w:space="0" w:color="auto"/>
              <w:bottom w:val="single" w:sz="4" w:space="0" w:color="auto"/>
            </w:tcBorders>
            <w:tcMar>
              <w:top w:w="100" w:type="dxa"/>
              <w:left w:w="100" w:type="dxa"/>
              <w:bottom w:w="100" w:type="dxa"/>
              <w:right w:w="100" w:type="dxa"/>
            </w:tcMar>
            <w:hideMark/>
          </w:tcPr>
          <w:p w14:paraId="1DA14008" w14:textId="77777777" w:rsidR="00F66845" w:rsidRPr="00F66845" w:rsidRDefault="00F66845" w:rsidP="00000E84">
            <w:pPr>
              <w:spacing w:line="276" w:lineRule="auto"/>
              <w:jc w:val="both"/>
              <w:rPr>
                <w:rFonts w:ascii="Times New Roman" w:hAnsi="Times New Roman" w:cs="Times New Roman"/>
                <w:b/>
                <w:sz w:val="24"/>
                <w:szCs w:val="24"/>
              </w:rPr>
            </w:pPr>
            <w:r>
              <w:rPr>
                <w:rFonts w:ascii="Times New Roman" w:hAnsi="Times New Roman" w:cs="Times New Roman"/>
                <w:b/>
                <w:sz w:val="24"/>
                <w:szCs w:val="24"/>
              </w:rPr>
              <w:t>Audit Metric Category</w:t>
            </w:r>
          </w:p>
        </w:tc>
        <w:tc>
          <w:tcPr>
            <w:tcW w:w="801" w:type="pct"/>
            <w:tcBorders>
              <w:top w:val="single" w:sz="4" w:space="0" w:color="auto"/>
              <w:bottom w:val="single" w:sz="4" w:space="0" w:color="auto"/>
            </w:tcBorders>
            <w:tcMar>
              <w:top w:w="100" w:type="dxa"/>
              <w:left w:w="100" w:type="dxa"/>
              <w:bottom w:w="100" w:type="dxa"/>
              <w:right w:w="100" w:type="dxa"/>
            </w:tcMar>
            <w:hideMark/>
          </w:tcPr>
          <w:p w14:paraId="4E223E35" w14:textId="77777777" w:rsidR="00F66845" w:rsidRPr="00F66845" w:rsidRDefault="00F66845" w:rsidP="00000E84">
            <w:pPr>
              <w:spacing w:line="276" w:lineRule="auto"/>
              <w:jc w:val="both"/>
              <w:rPr>
                <w:rFonts w:ascii="Times New Roman" w:hAnsi="Times New Roman" w:cs="Times New Roman"/>
                <w:b/>
                <w:sz w:val="24"/>
                <w:szCs w:val="24"/>
              </w:rPr>
            </w:pPr>
            <w:r>
              <w:rPr>
                <w:rFonts w:ascii="Times New Roman" w:hAnsi="Times New Roman" w:cs="Times New Roman"/>
                <w:b/>
                <w:sz w:val="24"/>
                <w:szCs w:val="24"/>
              </w:rPr>
              <w:t>Target Benchmark</w:t>
            </w:r>
          </w:p>
        </w:tc>
        <w:tc>
          <w:tcPr>
            <w:tcW w:w="908" w:type="pct"/>
            <w:tcBorders>
              <w:top w:val="single" w:sz="4" w:space="0" w:color="auto"/>
              <w:bottom w:val="single" w:sz="4" w:space="0" w:color="auto"/>
            </w:tcBorders>
            <w:tcMar>
              <w:top w:w="100" w:type="dxa"/>
              <w:left w:w="100" w:type="dxa"/>
              <w:bottom w:w="100" w:type="dxa"/>
              <w:right w:w="100" w:type="dxa"/>
            </w:tcMar>
            <w:hideMark/>
          </w:tcPr>
          <w:p w14:paraId="12B96627" w14:textId="77777777" w:rsidR="00F66845" w:rsidRPr="00F66845" w:rsidRDefault="00F66845" w:rsidP="00000E84">
            <w:pPr>
              <w:spacing w:line="276" w:lineRule="auto"/>
              <w:jc w:val="both"/>
              <w:rPr>
                <w:rFonts w:ascii="Times New Roman" w:hAnsi="Times New Roman" w:cs="Times New Roman"/>
                <w:b/>
                <w:sz w:val="24"/>
                <w:szCs w:val="24"/>
              </w:rPr>
            </w:pPr>
            <w:r>
              <w:rPr>
                <w:rFonts w:ascii="Times New Roman" w:hAnsi="Times New Roman" w:cs="Times New Roman"/>
                <w:b/>
                <w:sz w:val="24"/>
                <w:szCs w:val="24"/>
              </w:rPr>
              <w:t>Production Score / Value</w:t>
            </w:r>
          </w:p>
        </w:tc>
        <w:tc>
          <w:tcPr>
            <w:tcW w:w="2062" w:type="pct"/>
            <w:tcBorders>
              <w:top w:val="single" w:sz="4" w:space="0" w:color="auto"/>
              <w:bottom w:val="single" w:sz="4" w:space="0" w:color="auto"/>
            </w:tcBorders>
            <w:tcMar>
              <w:top w:w="100" w:type="dxa"/>
              <w:left w:w="100" w:type="dxa"/>
              <w:bottom w:w="100" w:type="dxa"/>
              <w:right w:w="100" w:type="dxa"/>
            </w:tcMar>
            <w:hideMark/>
          </w:tcPr>
          <w:p w14:paraId="6D90930C" w14:textId="77777777" w:rsidR="00F66845" w:rsidRPr="00F66845" w:rsidRDefault="00F66845" w:rsidP="00000E84">
            <w:pPr>
              <w:spacing w:line="276" w:lineRule="auto"/>
              <w:jc w:val="both"/>
              <w:rPr>
                <w:rFonts w:ascii="Times New Roman" w:hAnsi="Times New Roman" w:cs="Times New Roman"/>
                <w:b/>
                <w:sz w:val="24"/>
                <w:szCs w:val="24"/>
              </w:rPr>
            </w:pPr>
            <w:r>
              <w:rPr>
                <w:rFonts w:ascii="Times New Roman" w:hAnsi="Times New Roman" w:cs="Times New Roman"/>
                <w:b/>
                <w:sz w:val="24"/>
                <w:szCs w:val="24"/>
              </w:rPr>
              <w:t>Operational Evaluation</w:t>
            </w:r>
          </w:p>
        </w:tc>
      </w:tr>
      <w:tr w:rsidR="00F66845" w:rsidRPr="00F66845" w14:paraId="68A0BA81" w14:textId="77777777" w:rsidTr="00000E84">
        <w:trPr>
          <w:cantSplit/>
        </w:trPr>
        <w:tc>
          <w:tcPr>
            <w:tcW w:w="1229" w:type="pct"/>
            <w:tcBorders>
              <w:top w:val="single" w:sz="4" w:space="0" w:color="auto"/>
            </w:tcBorders>
            <w:tcMar>
              <w:top w:w="80" w:type="dxa"/>
              <w:left w:w="100" w:type="dxa"/>
              <w:bottom w:w="80" w:type="dxa"/>
              <w:right w:w="100" w:type="dxa"/>
            </w:tcMar>
            <w:hideMark/>
          </w:tcPr>
          <w:p w14:paraId="10B29A33" w14:textId="77777777" w:rsidR="00F66845" w:rsidRPr="00F66845" w:rsidRDefault="00F66845" w:rsidP="00000E84">
            <w:pPr>
              <w:spacing w:line="276" w:lineRule="auto"/>
              <w:jc w:val="both"/>
              <w:rPr>
                <w:rFonts w:ascii="Times New Roman" w:hAnsi="Times New Roman" w:cs="Times New Roman"/>
                <w:b/>
                <w:sz w:val="24"/>
                <w:szCs w:val="24"/>
              </w:rPr>
            </w:pPr>
            <w:r>
              <w:rPr>
                <w:rFonts w:ascii="Times New Roman" w:hAnsi="Times New Roman" w:cs="Times New Roman"/>
                <w:b/>
                <w:sz w:val="24"/>
                <w:szCs w:val="24"/>
              </w:rPr>
              <w:t>Performance</w:t>
            </w:r>
          </w:p>
        </w:tc>
        <w:tc>
          <w:tcPr>
            <w:tcW w:w="801" w:type="pct"/>
            <w:tcBorders>
              <w:top w:val="single" w:sz="4" w:space="0" w:color="auto"/>
            </w:tcBorders>
            <w:tcMar>
              <w:top w:w="80" w:type="dxa"/>
              <w:left w:w="100" w:type="dxa"/>
              <w:bottom w:w="80" w:type="dxa"/>
              <w:right w:w="100" w:type="dxa"/>
            </w:tcMar>
            <w:hideMark/>
          </w:tcPr>
          <w:p w14:paraId="2ED251B9" w14:textId="77777777" w:rsidR="00F66845" w:rsidRPr="00F66845" w:rsidRDefault="00F66845" w:rsidP="00000E84">
            <w:pPr>
              <w:spacing w:line="276" w:lineRule="auto"/>
              <w:jc w:val="both"/>
              <w:rPr>
                <w:rFonts w:ascii="Times New Roman" w:hAnsi="Times New Roman" w:cs="Times New Roman"/>
                <w:sz w:val="24"/>
                <w:szCs w:val="24"/>
              </w:rPr>
            </w:pPr>
            <w:r>
              <w:rPr>
                <w:rFonts w:ascii="Times New Roman" w:hAnsi="Times New Roman" w:cs="Times New Roman"/>
                <w:sz w:val="24"/>
                <w:szCs w:val="24"/>
              </w:rPr>
              <w:t>&gt;= 90 / 100</w:t>
            </w:r>
          </w:p>
        </w:tc>
        <w:tc>
          <w:tcPr>
            <w:tcW w:w="908" w:type="pct"/>
            <w:tcBorders>
              <w:top w:val="single" w:sz="4" w:space="0" w:color="auto"/>
            </w:tcBorders>
            <w:tcMar>
              <w:top w:w="80" w:type="dxa"/>
              <w:left w:w="100" w:type="dxa"/>
              <w:bottom w:w="80" w:type="dxa"/>
              <w:right w:w="100" w:type="dxa"/>
            </w:tcMar>
            <w:hideMark/>
          </w:tcPr>
          <w:p w14:paraId="5595ECB7" w14:textId="77777777" w:rsidR="00F66845" w:rsidRPr="00F66845" w:rsidRDefault="00F66845" w:rsidP="00000E84">
            <w:pPr>
              <w:spacing w:line="276" w:lineRule="auto"/>
              <w:jc w:val="both"/>
              <w:rPr>
                <w:rFonts w:ascii="Times New Roman" w:hAnsi="Times New Roman" w:cs="Times New Roman"/>
                <w:b/>
                <w:sz w:val="24"/>
                <w:szCs w:val="24"/>
              </w:rPr>
            </w:pPr>
            <w:r>
              <w:rPr>
                <w:rFonts w:ascii="Times New Roman" w:hAnsi="Times New Roman" w:cs="Times New Roman"/>
                <w:b/>
                <w:sz w:val="24"/>
                <w:szCs w:val="24"/>
              </w:rPr>
              <w:t>98 / 100</w:t>
            </w:r>
          </w:p>
        </w:tc>
        <w:tc>
          <w:tcPr>
            <w:tcW w:w="2062" w:type="pct"/>
            <w:tcBorders>
              <w:top w:val="single" w:sz="4" w:space="0" w:color="auto"/>
            </w:tcBorders>
            <w:tcMar>
              <w:top w:w="80" w:type="dxa"/>
              <w:left w:w="100" w:type="dxa"/>
              <w:bottom w:w="80" w:type="dxa"/>
              <w:right w:w="100" w:type="dxa"/>
            </w:tcMar>
            <w:hideMark/>
          </w:tcPr>
          <w:p w14:paraId="73A6FF65" w14:textId="77777777" w:rsidR="00F66845" w:rsidRPr="00F66845" w:rsidRDefault="00F66845" w:rsidP="00000E84">
            <w:pPr>
              <w:spacing w:line="276" w:lineRule="auto"/>
              <w:jc w:val="both"/>
              <w:rPr>
                <w:rFonts w:ascii="Times New Roman" w:hAnsi="Times New Roman" w:cs="Times New Roman"/>
                <w:sz w:val="24"/>
                <w:szCs w:val="24"/>
              </w:rPr>
            </w:pPr>
            <w:r>
              <w:rPr>
                <w:rFonts w:ascii="Times New Roman" w:hAnsi="Times New Roman" w:cs="Times New Roman"/>
                <w:sz w:val="24"/>
                <w:szCs w:val="24"/>
              </w:rPr>
              <w:t>Exceptional; Vite code-splitting and asset compression minimize execution overhead.</w:t>
            </w:r>
          </w:p>
        </w:tc>
      </w:tr>
      <w:tr w:rsidR="00F66845" w:rsidRPr="00F66845" w14:paraId="58A34761" w14:textId="77777777" w:rsidTr="00000E84">
        <w:trPr>
          <w:cantSplit/>
        </w:trPr>
        <w:tc>
          <w:tcPr>
            <w:tcW w:w="1229" w:type="pct"/>
            <w:tcMar>
              <w:top w:w="80" w:type="dxa"/>
              <w:left w:w="100" w:type="dxa"/>
              <w:bottom w:w="80" w:type="dxa"/>
              <w:right w:w="100" w:type="dxa"/>
            </w:tcMar>
            <w:hideMark/>
          </w:tcPr>
          <w:p w14:paraId="791FC798" w14:textId="77777777" w:rsidR="00F66845" w:rsidRPr="00F66845" w:rsidRDefault="00F66845" w:rsidP="00000E84">
            <w:pPr>
              <w:spacing w:line="276" w:lineRule="auto"/>
              <w:jc w:val="both"/>
              <w:rPr>
                <w:rFonts w:ascii="Times New Roman" w:hAnsi="Times New Roman" w:cs="Times New Roman"/>
                <w:b/>
                <w:sz w:val="24"/>
                <w:szCs w:val="24"/>
              </w:rPr>
            </w:pPr>
            <w:r>
              <w:rPr>
                <w:rFonts w:ascii="Times New Roman" w:hAnsi="Times New Roman" w:cs="Times New Roman"/>
                <w:b/>
                <w:sz w:val="24"/>
                <w:szCs w:val="24"/>
              </w:rPr>
              <w:t>Accessibility</w:t>
            </w:r>
          </w:p>
        </w:tc>
        <w:tc>
          <w:tcPr>
            <w:tcW w:w="801" w:type="pct"/>
            <w:tcMar>
              <w:top w:w="80" w:type="dxa"/>
              <w:left w:w="100" w:type="dxa"/>
              <w:bottom w:w="80" w:type="dxa"/>
              <w:right w:w="100" w:type="dxa"/>
            </w:tcMar>
            <w:hideMark/>
          </w:tcPr>
          <w:p w14:paraId="5338FF2A" w14:textId="77777777" w:rsidR="00F66845" w:rsidRPr="00F66845" w:rsidRDefault="00F66845" w:rsidP="00000E84">
            <w:pPr>
              <w:spacing w:line="276" w:lineRule="auto"/>
              <w:jc w:val="both"/>
              <w:rPr>
                <w:rFonts w:ascii="Times New Roman" w:hAnsi="Times New Roman" w:cs="Times New Roman"/>
                <w:sz w:val="24"/>
                <w:szCs w:val="24"/>
              </w:rPr>
            </w:pPr>
            <w:r>
              <w:rPr>
                <w:rFonts w:ascii="Times New Roman" w:hAnsi="Times New Roman" w:cs="Times New Roman"/>
                <w:sz w:val="24"/>
                <w:szCs w:val="24"/>
              </w:rPr>
              <w:t>&gt;= 90 / 100</w:t>
            </w:r>
          </w:p>
        </w:tc>
        <w:tc>
          <w:tcPr>
            <w:tcW w:w="908" w:type="pct"/>
            <w:tcMar>
              <w:top w:w="80" w:type="dxa"/>
              <w:left w:w="100" w:type="dxa"/>
              <w:bottom w:w="80" w:type="dxa"/>
              <w:right w:w="100" w:type="dxa"/>
            </w:tcMar>
            <w:hideMark/>
          </w:tcPr>
          <w:p w14:paraId="4CA1CC4B" w14:textId="77777777" w:rsidR="00F66845" w:rsidRPr="00F66845" w:rsidRDefault="00F66845" w:rsidP="00000E84">
            <w:pPr>
              <w:spacing w:line="276" w:lineRule="auto"/>
              <w:jc w:val="both"/>
              <w:rPr>
                <w:rFonts w:ascii="Times New Roman" w:hAnsi="Times New Roman" w:cs="Times New Roman"/>
                <w:b/>
                <w:sz w:val="24"/>
                <w:szCs w:val="24"/>
              </w:rPr>
            </w:pPr>
            <w:r>
              <w:rPr>
                <w:rFonts w:ascii="Times New Roman" w:hAnsi="Times New Roman" w:cs="Times New Roman"/>
                <w:b/>
                <w:sz w:val="24"/>
                <w:szCs w:val="24"/>
              </w:rPr>
              <w:t>100 / 100</w:t>
            </w:r>
          </w:p>
        </w:tc>
        <w:tc>
          <w:tcPr>
            <w:tcW w:w="2062" w:type="pct"/>
            <w:tcMar>
              <w:top w:w="80" w:type="dxa"/>
              <w:left w:w="100" w:type="dxa"/>
              <w:bottom w:w="80" w:type="dxa"/>
              <w:right w:w="100" w:type="dxa"/>
            </w:tcMar>
            <w:hideMark/>
          </w:tcPr>
          <w:p w14:paraId="76273182" w14:textId="77777777" w:rsidR="00F66845" w:rsidRPr="00F66845" w:rsidRDefault="00F66845" w:rsidP="00000E84">
            <w:pPr>
              <w:spacing w:line="276" w:lineRule="auto"/>
              <w:jc w:val="both"/>
              <w:rPr>
                <w:rFonts w:ascii="Times New Roman" w:hAnsi="Times New Roman" w:cs="Times New Roman"/>
                <w:sz w:val="24"/>
                <w:szCs w:val="24"/>
              </w:rPr>
            </w:pPr>
            <w:r>
              <w:rPr>
                <w:rFonts w:ascii="Times New Roman" w:hAnsi="Times New Roman" w:cs="Times New Roman"/>
                <w:sz w:val="24"/>
                <w:szCs w:val="24"/>
              </w:rPr>
              <w:t>Flawless compliance; satisfies WCAG 2.1 Level AA color contrast, labels, and landmarks.</w:t>
            </w:r>
          </w:p>
        </w:tc>
      </w:tr>
      <w:tr w:rsidR="00F66845" w:rsidRPr="00F66845" w14:paraId="0F83F986" w14:textId="77777777" w:rsidTr="00000E84">
        <w:trPr>
          <w:cantSplit/>
        </w:trPr>
        <w:tc>
          <w:tcPr>
            <w:tcW w:w="1229" w:type="pct"/>
            <w:tcMar>
              <w:top w:w="80" w:type="dxa"/>
              <w:left w:w="100" w:type="dxa"/>
              <w:bottom w:w="80" w:type="dxa"/>
              <w:right w:w="100" w:type="dxa"/>
            </w:tcMar>
            <w:hideMark/>
          </w:tcPr>
          <w:p w14:paraId="0AF63786" w14:textId="77777777" w:rsidR="00F66845" w:rsidRPr="00F66845" w:rsidRDefault="00F66845" w:rsidP="00000E84">
            <w:pPr>
              <w:spacing w:line="276" w:lineRule="auto"/>
              <w:jc w:val="both"/>
              <w:rPr>
                <w:rFonts w:ascii="Times New Roman" w:hAnsi="Times New Roman" w:cs="Times New Roman"/>
                <w:b/>
                <w:sz w:val="24"/>
                <w:szCs w:val="24"/>
              </w:rPr>
            </w:pPr>
            <w:r>
              <w:rPr>
                <w:rFonts w:ascii="Times New Roman" w:hAnsi="Times New Roman" w:cs="Times New Roman"/>
                <w:b/>
                <w:sz w:val="24"/>
                <w:szCs w:val="24"/>
              </w:rPr>
              <w:t>Best Practices</w:t>
            </w:r>
          </w:p>
        </w:tc>
        <w:tc>
          <w:tcPr>
            <w:tcW w:w="801" w:type="pct"/>
            <w:tcMar>
              <w:top w:w="80" w:type="dxa"/>
              <w:left w:w="100" w:type="dxa"/>
              <w:bottom w:w="80" w:type="dxa"/>
              <w:right w:w="100" w:type="dxa"/>
            </w:tcMar>
            <w:hideMark/>
          </w:tcPr>
          <w:p w14:paraId="22BCB6A5" w14:textId="77777777" w:rsidR="00F66845" w:rsidRPr="00F66845" w:rsidRDefault="00F66845" w:rsidP="00000E84">
            <w:pPr>
              <w:spacing w:line="276" w:lineRule="auto"/>
              <w:jc w:val="both"/>
              <w:rPr>
                <w:rFonts w:ascii="Times New Roman" w:hAnsi="Times New Roman" w:cs="Times New Roman"/>
                <w:sz w:val="24"/>
                <w:szCs w:val="24"/>
              </w:rPr>
            </w:pPr>
            <w:r>
              <w:rPr>
                <w:rFonts w:ascii="Times New Roman" w:hAnsi="Times New Roman" w:cs="Times New Roman"/>
                <w:sz w:val="24"/>
                <w:szCs w:val="24"/>
              </w:rPr>
              <w:t>&gt;= 90 / 100</w:t>
            </w:r>
          </w:p>
        </w:tc>
        <w:tc>
          <w:tcPr>
            <w:tcW w:w="908" w:type="pct"/>
            <w:tcMar>
              <w:top w:w="80" w:type="dxa"/>
              <w:left w:w="100" w:type="dxa"/>
              <w:bottom w:w="80" w:type="dxa"/>
              <w:right w:w="100" w:type="dxa"/>
            </w:tcMar>
            <w:hideMark/>
          </w:tcPr>
          <w:p w14:paraId="3CB79CCD" w14:textId="77777777" w:rsidR="00F66845" w:rsidRPr="00F66845" w:rsidRDefault="00F66845" w:rsidP="00000E84">
            <w:pPr>
              <w:spacing w:line="276" w:lineRule="auto"/>
              <w:jc w:val="both"/>
              <w:rPr>
                <w:rFonts w:ascii="Times New Roman" w:hAnsi="Times New Roman" w:cs="Times New Roman"/>
                <w:b/>
                <w:sz w:val="24"/>
                <w:szCs w:val="24"/>
              </w:rPr>
            </w:pPr>
            <w:r>
              <w:rPr>
                <w:rFonts w:ascii="Times New Roman" w:hAnsi="Times New Roman" w:cs="Times New Roman"/>
                <w:b/>
                <w:sz w:val="24"/>
                <w:szCs w:val="24"/>
              </w:rPr>
              <w:t>100 / 100</w:t>
            </w:r>
          </w:p>
        </w:tc>
        <w:tc>
          <w:tcPr>
            <w:tcW w:w="2062" w:type="pct"/>
            <w:tcMar>
              <w:top w:w="80" w:type="dxa"/>
              <w:left w:w="100" w:type="dxa"/>
              <w:bottom w:w="80" w:type="dxa"/>
              <w:right w:w="100" w:type="dxa"/>
            </w:tcMar>
            <w:hideMark/>
          </w:tcPr>
          <w:p w14:paraId="6B073B89" w14:textId="77777777" w:rsidR="00F66845" w:rsidRPr="00F66845" w:rsidRDefault="00F66845" w:rsidP="00000E84">
            <w:pPr>
              <w:spacing w:line="276" w:lineRule="auto"/>
              <w:jc w:val="both"/>
              <w:rPr>
                <w:rFonts w:ascii="Times New Roman" w:hAnsi="Times New Roman" w:cs="Times New Roman"/>
                <w:sz w:val="24"/>
                <w:szCs w:val="24"/>
              </w:rPr>
            </w:pPr>
            <w:r>
              <w:rPr>
                <w:rFonts w:ascii="Times New Roman" w:hAnsi="Times New Roman" w:cs="Times New Roman"/>
                <w:sz w:val="24"/>
                <w:szCs w:val="24"/>
              </w:rPr>
              <w:t>Zero console errors, mandatory HTTPS/TLS 1.3, and modern image formats (</w:t>
            </w:r>
            <w:proofErr w:type="spellStart"/>
            <w:r>
              <w:rPr>
                <w:rFonts w:ascii="Times New Roman" w:hAnsi="Times New Roman" w:cs="Times New Roman"/>
                <w:sz w:val="24"/>
                <w:szCs w:val="24"/>
              </w:rPr>
              <w:t>WebP</w:t>
            </w:r>
            <w:proofErr w:type="spellEnd"/>
            <w:r>
              <w:rPr>
                <w:rFonts w:ascii="Times New Roman" w:hAnsi="Times New Roman" w:cs="Times New Roman"/>
                <w:sz w:val="24"/>
                <w:szCs w:val="24"/>
              </w:rPr>
              <w:t>/SVG).</w:t>
            </w:r>
          </w:p>
        </w:tc>
      </w:tr>
      <w:tr w:rsidR="00F66845" w:rsidRPr="00F66845" w14:paraId="5E5A2FB6" w14:textId="77777777" w:rsidTr="00000E84">
        <w:trPr>
          <w:cantSplit/>
        </w:trPr>
        <w:tc>
          <w:tcPr>
            <w:tcW w:w="1229" w:type="pct"/>
            <w:tcMar>
              <w:top w:w="80" w:type="dxa"/>
              <w:left w:w="100" w:type="dxa"/>
              <w:bottom w:w="80" w:type="dxa"/>
              <w:right w:w="100" w:type="dxa"/>
            </w:tcMar>
            <w:hideMark/>
          </w:tcPr>
          <w:p w14:paraId="55083BCE" w14:textId="77777777" w:rsidR="00F66845" w:rsidRPr="00F66845" w:rsidRDefault="00F66845" w:rsidP="00000E84">
            <w:pPr>
              <w:spacing w:line="276" w:lineRule="auto"/>
              <w:jc w:val="both"/>
              <w:rPr>
                <w:rFonts w:ascii="Times New Roman" w:hAnsi="Times New Roman" w:cs="Times New Roman"/>
                <w:b/>
                <w:sz w:val="24"/>
                <w:szCs w:val="24"/>
              </w:rPr>
            </w:pPr>
            <w:r>
              <w:rPr>
                <w:rFonts w:ascii="Times New Roman" w:hAnsi="Times New Roman" w:cs="Times New Roman"/>
                <w:b/>
                <w:sz w:val="24"/>
                <w:szCs w:val="24"/>
              </w:rPr>
              <w:t>PWA Capabilities</w:t>
            </w:r>
          </w:p>
        </w:tc>
        <w:tc>
          <w:tcPr>
            <w:tcW w:w="801" w:type="pct"/>
            <w:tcMar>
              <w:top w:w="80" w:type="dxa"/>
              <w:left w:w="100" w:type="dxa"/>
              <w:bottom w:w="80" w:type="dxa"/>
              <w:right w:w="100" w:type="dxa"/>
            </w:tcMar>
            <w:hideMark/>
          </w:tcPr>
          <w:p w14:paraId="37EB3B88" w14:textId="77777777" w:rsidR="00F66845" w:rsidRPr="00F66845" w:rsidRDefault="00F66845" w:rsidP="00000E84">
            <w:pPr>
              <w:spacing w:line="276" w:lineRule="auto"/>
              <w:jc w:val="both"/>
              <w:rPr>
                <w:rFonts w:ascii="Times New Roman" w:hAnsi="Times New Roman" w:cs="Times New Roman"/>
                <w:sz w:val="24"/>
                <w:szCs w:val="24"/>
              </w:rPr>
            </w:pPr>
            <w:r>
              <w:rPr>
                <w:rFonts w:ascii="Times New Roman" w:hAnsi="Times New Roman" w:cs="Times New Roman"/>
                <w:sz w:val="24"/>
                <w:szCs w:val="24"/>
              </w:rPr>
              <w:t>Installable Badge</w:t>
            </w:r>
          </w:p>
        </w:tc>
        <w:tc>
          <w:tcPr>
            <w:tcW w:w="908" w:type="pct"/>
            <w:tcMar>
              <w:top w:w="80" w:type="dxa"/>
              <w:left w:w="100" w:type="dxa"/>
              <w:bottom w:w="80" w:type="dxa"/>
              <w:right w:w="100" w:type="dxa"/>
            </w:tcMar>
            <w:hideMark/>
          </w:tcPr>
          <w:p w14:paraId="5657A73F" w14:textId="77777777" w:rsidR="00F66845" w:rsidRPr="00F66845" w:rsidRDefault="00F66845" w:rsidP="00000E84">
            <w:pPr>
              <w:spacing w:line="276" w:lineRule="auto"/>
              <w:jc w:val="both"/>
              <w:rPr>
                <w:rFonts w:ascii="Times New Roman" w:hAnsi="Times New Roman" w:cs="Times New Roman"/>
                <w:b/>
                <w:sz w:val="24"/>
                <w:szCs w:val="24"/>
              </w:rPr>
            </w:pPr>
            <w:r>
              <w:rPr>
                <w:rFonts w:ascii="Times New Roman" w:hAnsi="Times New Roman" w:cs="Times New Roman"/>
                <w:b/>
                <w:sz w:val="24"/>
                <w:szCs w:val="24"/>
              </w:rPr>
              <w:t>100% Passed</w:t>
            </w:r>
          </w:p>
        </w:tc>
        <w:tc>
          <w:tcPr>
            <w:tcW w:w="2062" w:type="pct"/>
            <w:tcMar>
              <w:top w:w="80" w:type="dxa"/>
              <w:left w:w="100" w:type="dxa"/>
              <w:bottom w:w="80" w:type="dxa"/>
              <w:right w:w="100" w:type="dxa"/>
            </w:tcMar>
            <w:hideMark/>
          </w:tcPr>
          <w:p w14:paraId="7BB809BA" w14:textId="77777777" w:rsidR="00F66845" w:rsidRPr="00F66845" w:rsidRDefault="00F66845" w:rsidP="00000E84">
            <w:pPr>
              <w:spacing w:line="276" w:lineRule="auto"/>
              <w:jc w:val="both"/>
              <w:rPr>
                <w:rFonts w:ascii="Times New Roman" w:hAnsi="Times New Roman" w:cs="Times New Roman"/>
                <w:sz w:val="24"/>
                <w:szCs w:val="24"/>
              </w:rPr>
            </w:pPr>
            <w:r>
              <w:rPr>
                <w:rFonts w:ascii="Times New Roman" w:hAnsi="Times New Roman" w:cs="Times New Roman"/>
                <w:sz w:val="24"/>
                <w:szCs w:val="24"/>
              </w:rPr>
              <w:t>Valid Web App Manifest, Service Worker registered with fetch handler, custom icons.</w:t>
            </w:r>
          </w:p>
        </w:tc>
      </w:tr>
      <w:tr w:rsidR="00F66845" w:rsidRPr="00F66845" w14:paraId="7F586804" w14:textId="77777777" w:rsidTr="00000E84">
        <w:trPr>
          <w:cantSplit/>
        </w:trPr>
        <w:tc>
          <w:tcPr>
            <w:tcW w:w="1229" w:type="pct"/>
            <w:tcMar>
              <w:top w:w="80" w:type="dxa"/>
              <w:left w:w="100" w:type="dxa"/>
              <w:bottom w:w="80" w:type="dxa"/>
              <w:right w:w="100" w:type="dxa"/>
            </w:tcMar>
            <w:hideMark/>
          </w:tcPr>
          <w:p w14:paraId="44E53ECB" w14:textId="77777777" w:rsidR="00F66845" w:rsidRPr="00F66845" w:rsidRDefault="00F66845" w:rsidP="00000E84">
            <w:pPr>
              <w:spacing w:line="276" w:lineRule="auto"/>
              <w:jc w:val="both"/>
              <w:rPr>
                <w:rFonts w:ascii="Times New Roman" w:hAnsi="Times New Roman" w:cs="Times New Roman"/>
                <w:b/>
                <w:sz w:val="24"/>
                <w:szCs w:val="24"/>
              </w:rPr>
            </w:pPr>
            <w:r>
              <w:rPr>
                <w:rFonts w:ascii="Times New Roman" w:hAnsi="Times New Roman" w:cs="Times New Roman"/>
                <w:b/>
                <w:sz w:val="24"/>
                <w:szCs w:val="24"/>
              </w:rPr>
              <w:t xml:space="preserve">First </w:t>
            </w:r>
            <w:proofErr w:type="spellStart"/>
            <w:r>
              <w:rPr>
                <w:rFonts w:ascii="Times New Roman" w:hAnsi="Times New Roman" w:cs="Times New Roman"/>
                <w:b/>
                <w:sz w:val="24"/>
                <w:szCs w:val="24"/>
              </w:rPr>
              <w:t>Contentful</w:t>
            </w:r>
            <w:proofErr w:type="spellEnd"/>
            <w:r>
              <w:rPr>
                <w:rFonts w:ascii="Times New Roman" w:hAnsi="Times New Roman" w:cs="Times New Roman"/>
                <w:b/>
                <w:sz w:val="24"/>
                <w:szCs w:val="24"/>
              </w:rPr>
              <w:t xml:space="preserve"> Paint (FCP)</w:t>
            </w:r>
          </w:p>
        </w:tc>
        <w:tc>
          <w:tcPr>
            <w:tcW w:w="801" w:type="pct"/>
            <w:tcMar>
              <w:top w:w="80" w:type="dxa"/>
              <w:left w:w="100" w:type="dxa"/>
              <w:bottom w:w="80" w:type="dxa"/>
              <w:right w:w="100" w:type="dxa"/>
            </w:tcMar>
            <w:hideMark/>
          </w:tcPr>
          <w:p w14:paraId="29A6DE3E" w14:textId="77777777" w:rsidR="00F66845" w:rsidRPr="00F66845" w:rsidRDefault="00F66845" w:rsidP="00000E84">
            <w:pPr>
              <w:spacing w:line="276" w:lineRule="auto"/>
              <w:jc w:val="both"/>
              <w:rPr>
                <w:rFonts w:ascii="Times New Roman" w:hAnsi="Times New Roman" w:cs="Times New Roman"/>
                <w:sz w:val="24"/>
                <w:szCs w:val="24"/>
              </w:rPr>
            </w:pPr>
            <w:r>
              <w:rPr>
                <w:rFonts w:ascii="Times New Roman" w:hAnsi="Times New Roman" w:cs="Times New Roman"/>
                <w:sz w:val="24"/>
                <w:szCs w:val="24"/>
              </w:rPr>
              <w:t>&lt; 1.8 seconds</w:t>
            </w:r>
          </w:p>
        </w:tc>
        <w:tc>
          <w:tcPr>
            <w:tcW w:w="908" w:type="pct"/>
            <w:tcMar>
              <w:top w:w="80" w:type="dxa"/>
              <w:left w:w="100" w:type="dxa"/>
              <w:bottom w:w="80" w:type="dxa"/>
              <w:right w:w="100" w:type="dxa"/>
            </w:tcMar>
            <w:hideMark/>
          </w:tcPr>
          <w:p w14:paraId="01A8CAF7" w14:textId="77777777" w:rsidR="00F66845" w:rsidRPr="00F66845" w:rsidRDefault="00F66845" w:rsidP="00000E84">
            <w:pPr>
              <w:spacing w:line="276" w:lineRule="auto"/>
              <w:jc w:val="both"/>
              <w:rPr>
                <w:rFonts w:ascii="Times New Roman" w:hAnsi="Times New Roman" w:cs="Times New Roman"/>
                <w:b/>
                <w:sz w:val="24"/>
                <w:szCs w:val="24"/>
              </w:rPr>
            </w:pPr>
            <w:r>
              <w:rPr>
                <w:rFonts w:ascii="Times New Roman" w:hAnsi="Times New Roman" w:cs="Times New Roman"/>
                <w:b/>
                <w:sz w:val="24"/>
                <w:szCs w:val="24"/>
              </w:rPr>
              <w:t>0.72 seconds</w:t>
            </w:r>
          </w:p>
        </w:tc>
        <w:tc>
          <w:tcPr>
            <w:tcW w:w="2062" w:type="pct"/>
            <w:tcMar>
              <w:top w:w="80" w:type="dxa"/>
              <w:left w:w="100" w:type="dxa"/>
              <w:bottom w:w="80" w:type="dxa"/>
              <w:right w:w="100" w:type="dxa"/>
            </w:tcMar>
            <w:hideMark/>
          </w:tcPr>
          <w:p w14:paraId="437F226C" w14:textId="77777777" w:rsidR="00F66845" w:rsidRPr="00F66845" w:rsidRDefault="00F66845" w:rsidP="00000E84">
            <w:pPr>
              <w:spacing w:line="276" w:lineRule="auto"/>
              <w:jc w:val="both"/>
              <w:rPr>
                <w:rFonts w:ascii="Times New Roman" w:hAnsi="Times New Roman" w:cs="Times New Roman"/>
                <w:sz w:val="24"/>
                <w:szCs w:val="24"/>
              </w:rPr>
            </w:pPr>
            <w:r>
              <w:rPr>
                <w:rFonts w:ascii="Times New Roman" w:hAnsi="Times New Roman" w:cs="Times New Roman"/>
                <w:sz w:val="24"/>
                <w:szCs w:val="24"/>
              </w:rPr>
              <w:t>Application shell and vector icons render in under 800ms on mobile viewports.</w:t>
            </w:r>
          </w:p>
        </w:tc>
      </w:tr>
      <w:tr w:rsidR="00F66845" w:rsidRPr="00F66845" w14:paraId="66EC52F8" w14:textId="77777777" w:rsidTr="00000E84">
        <w:trPr>
          <w:cantSplit/>
        </w:trPr>
        <w:tc>
          <w:tcPr>
            <w:tcW w:w="1229" w:type="pct"/>
            <w:tcMar>
              <w:top w:w="80" w:type="dxa"/>
              <w:left w:w="100" w:type="dxa"/>
              <w:bottom w:w="80" w:type="dxa"/>
              <w:right w:w="100" w:type="dxa"/>
            </w:tcMar>
            <w:hideMark/>
          </w:tcPr>
          <w:p w14:paraId="7D9B6480" w14:textId="77777777" w:rsidR="00F66845" w:rsidRPr="00F66845" w:rsidRDefault="00F66845" w:rsidP="00000E84">
            <w:pPr>
              <w:spacing w:line="276" w:lineRule="auto"/>
              <w:jc w:val="both"/>
              <w:rPr>
                <w:rFonts w:ascii="Times New Roman" w:hAnsi="Times New Roman" w:cs="Times New Roman"/>
                <w:b/>
                <w:sz w:val="24"/>
                <w:szCs w:val="24"/>
              </w:rPr>
            </w:pPr>
            <w:r>
              <w:rPr>
                <w:rFonts w:ascii="Times New Roman" w:hAnsi="Times New Roman" w:cs="Times New Roman"/>
                <w:b/>
                <w:sz w:val="24"/>
                <w:szCs w:val="24"/>
              </w:rPr>
              <w:lastRenderedPageBreak/>
              <w:t xml:space="preserve">Largest </w:t>
            </w:r>
            <w:proofErr w:type="spellStart"/>
            <w:r>
              <w:rPr>
                <w:rFonts w:ascii="Times New Roman" w:hAnsi="Times New Roman" w:cs="Times New Roman"/>
                <w:b/>
                <w:sz w:val="24"/>
                <w:szCs w:val="24"/>
              </w:rPr>
              <w:t>Contentful</w:t>
            </w:r>
            <w:proofErr w:type="spellEnd"/>
            <w:r>
              <w:rPr>
                <w:rFonts w:ascii="Times New Roman" w:hAnsi="Times New Roman" w:cs="Times New Roman"/>
                <w:b/>
                <w:sz w:val="24"/>
                <w:szCs w:val="24"/>
              </w:rPr>
              <w:t xml:space="preserve"> Paint (LCP)</w:t>
            </w:r>
          </w:p>
        </w:tc>
        <w:tc>
          <w:tcPr>
            <w:tcW w:w="801" w:type="pct"/>
            <w:tcMar>
              <w:top w:w="80" w:type="dxa"/>
              <w:left w:w="100" w:type="dxa"/>
              <w:bottom w:w="80" w:type="dxa"/>
              <w:right w:w="100" w:type="dxa"/>
            </w:tcMar>
            <w:hideMark/>
          </w:tcPr>
          <w:p w14:paraId="4D6B76DD" w14:textId="77777777" w:rsidR="00F66845" w:rsidRPr="00F66845" w:rsidRDefault="00F66845" w:rsidP="00000E84">
            <w:pPr>
              <w:spacing w:line="276" w:lineRule="auto"/>
              <w:jc w:val="both"/>
              <w:rPr>
                <w:rFonts w:ascii="Times New Roman" w:hAnsi="Times New Roman" w:cs="Times New Roman"/>
                <w:sz w:val="24"/>
                <w:szCs w:val="24"/>
              </w:rPr>
            </w:pPr>
            <w:r>
              <w:rPr>
                <w:rFonts w:ascii="Times New Roman" w:hAnsi="Times New Roman" w:cs="Times New Roman"/>
                <w:sz w:val="24"/>
                <w:szCs w:val="24"/>
              </w:rPr>
              <w:t>&lt; 2.5 seconds</w:t>
            </w:r>
          </w:p>
        </w:tc>
        <w:tc>
          <w:tcPr>
            <w:tcW w:w="908" w:type="pct"/>
            <w:tcMar>
              <w:top w:w="80" w:type="dxa"/>
              <w:left w:w="100" w:type="dxa"/>
              <w:bottom w:w="80" w:type="dxa"/>
              <w:right w:w="100" w:type="dxa"/>
            </w:tcMar>
            <w:hideMark/>
          </w:tcPr>
          <w:p w14:paraId="2EBBD992" w14:textId="77777777" w:rsidR="00F66845" w:rsidRPr="00F66845" w:rsidRDefault="00F66845" w:rsidP="00000E84">
            <w:pPr>
              <w:spacing w:line="276" w:lineRule="auto"/>
              <w:jc w:val="both"/>
              <w:rPr>
                <w:rFonts w:ascii="Times New Roman" w:hAnsi="Times New Roman" w:cs="Times New Roman"/>
                <w:b/>
                <w:sz w:val="24"/>
                <w:szCs w:val="24"/>
              </w:rPr>
            </w:pPr>
            <w:r>
              <w:rPr>
                <w:rFonts w:ascii="Times New Roman" w:hAnsi="Times New Roman" w:cs="Times New Roman"/>
                <w:b/>
                <w:sz w:val="24"/>
                <w:szCs w:val="24"/>
              </w:rPr>
              <w:t>1.18 seconds</w:t>
            </w:r>
          </w:p>
        </w:tc>
        <w:tc>
          <w:tcPr>
            <w:tcW w:w="2062" w:type="pct"/>
            <w:tcMar>
              <w:top w:w="80" w:type="dxa"/>
              <w:left w:w="100" w:type="dxa"/>
              <w:bottom w:w="80" w:type="dxa"/>
              <w:right w:w="100" w:type="dxa"/>
            </w:tcMar>
            <w:hideMark/>
          </w:tcPr>
          <w:p w14:paraId="77969558" w14:textId="77777777" w:rsidR="00F66845" w:rsidRPr="00F66845" w:rsidRDefault="00F66845" w:rsidP="00000E84">
            <w:pPr>
              <w:spacing w:line="276" w:lineRule="auto"/>
              <w:jc w:val="both"/>
              <w:rPr>
                <w:rFonts w:ascii="Times New Roman" w:hAnsi="Times New Roman" w:cs="Times New Roman"/>
                <w:sz w:val="24"/>
                <w:szCs w:val="24"/>
              </w:rPr>
            </w:pPr>
            <w:r>
              <w:rPr>
                <w:rFonts w:ascii="Times New Roman" w:hAnsi="Times New Roman" w:cs="Times New Roman"/>
                <w:sz w:val="24"/>
                <w:szCs w:val="24"/>
              </w:rPr>
              <w:t>Hero banner and active rehearsal schedule fully hydrated in 1.18 seconds.</w:t>
            </w:r>
          </w:p>
        </w:tc>
      </w:tr>
      <w:tr w:rsidR="00F66845" w:rsidRPr="00F66845" w14:paraId="59DE87DD" w14:textId="77777777" w:rsidTr="00000E84">
        <w:trPr>
          <w:cantSplit/>
        </w:trPr>
        <w:tc>
          <w:tcPr>
            <w:tcW w:w="1229" w:type="pct"/>
            <w:tcMar>
              <w:top w:w="80" w:type="dxa"/>
              <w:left w:w="100" w:type="dxa"/>
              <w:bottom w:w="80" w:type="dxa"/>
              <w:right w:w="100" w:type="dxa"/>
            </w:tcMar>
            <w:hideMark/>
          </w:tcPr>
          <w:p w14:paraId="1337D3A1" w14:textId="77777777" w:rsidR="00F66845" w:rsidRPr="00F66845" w:rsidRDefault="00F66845" w:rsidP="00000E84">
            <w:pPr>
              <w:spacing w:line="276" w:lineRule="auto"/>
              <w:jc w:val="both"/>
              <w:rPr>
                <w:rFonts w:ascii="Times New Roman" w:hAnsi="Times New Roman" w:cs="Times New Roman"/>
                <w:b/>
                <w:sz w:val="24"/>
                <w:szCs w:val="24"/>
              </w:rPr>
            </w:pPr>
            <w:r>
              <w:rPr>
                <w:rFonts w:ascii="Times New Roman" w:hAnsi="Times New Roman" w:cs="Times New Roman"/>
                <w:b/>
                <w:sz w:val="24"/>
                <w:szCs w:val="24"/>
              </w:rPr>
              <w:t>Total Blocking Time (TBT)</w:t>
            </w:r>
          </w:p>
        </w:tc>
        <w:tc>
          <w:tcPr>
            <w:tcW w:w="801" w:type="pct"/>
            <w:tcMar>
              <w:top w:w="80" w:type="dxa"/>
              <w:left w:w="100" w:type="dxa"/>
              <w:bottom w:w="80" w:type="dxa"/>
              <w:right w:w="100" w:type="dxa"/>
            </w:tcMar>
            <w:hideMark/>
          </w:tcPr>
          <w:p w14:paraId="5FBE91AA" w14:textId="77777777" w:rsidR="00F66845" w:rsidRPr="00F66845" w:rsidRDefault="00F66845" w:rsidP="00000E84">
            <w:pPr>
              <w:spacing w:line="276" w:lineRule="auto"/>
              <w:jc w:val="both"/>
              <w:rPr>
                <w:rFonts w:ascii="Times New Roman" w:hAnsi="Times New Roman" w:cs="Times New Roman"/>
                <w:sz w:val="24"/>
                <w:szCs w:val="24"/>
              </w:rPr>
            </w:pPr>
            <w:r>
              <w:rPr>
                <w:rFonts w:ascii="Times New Roman" w:hAnsi="Times New Roman" w:cs="Times New Roman"/>
                <w:sz w:val="24"/>
                <w:szCs w:val="24"/>
              </w:rPr>
              <w:t>&lt; 200 milliseconds</w:t>
            </w:r>
          </w:p>
        </w:tc>
        <w:tc>
          <w:tcPr>
            <w:tcW w:w="908" w:type="pct"/>
            <w:tcMar>
              <w:top w:w="80" w:type="dxa"/>
              <w:left w:w="100" w:type="dxa"/>
              <w:bottom w:w="80" w:type="dxa"/>
              <w:right w:w="100" w:type="dxa"/>
            </w:tcMar>
            <w:hideMark/>
          </w:tcPr>
          <w:p w14:paraId="2CE72038" w14:textId="77777777" w:rsidR="00F66845" w:rsidRPr="00F66845" w:rsidRDefault="00F66845" w:rsidP="00000E84">
            <w:pPr>
              <w:spacing w:line="276" w:lineRule="auto"/>
              <w:jc w:val="both"/>
              <w:rPr>
                <w:rFonts w:ascii="Times New Roman" w:hAnsi="Times New Roman" w:cs="Times New Roman"/>
                <w:b/>
                <w:sz w:val="24"/>
                <w:szCs w:val="24"/>
              </w:rPr>
            </w:pPr>
            <w:r>
              <w:rPr>
                <w:rFonts w:ascii="Times New Roman" w:hAnsi="Times New Roman" w:cs="Times New Roman"/>
                <w:b/>
                <w:sz w:val="24"/>
                <w:szCs w:val="24"/>
              </w:rPr>
              <w:t>24 milliseconds</w:t>
            </w:r>
          </w:p>
        </w:tc>
        <w:tc>
          <w:tcPr>
            <w:tcW w:w="2062" w:type="pct"/>
            <w:tcMar>
              <w:top w:w="80" w:type="dxa"/>
              <w:left w:w="100" w:type="dxa"/>
              <w:bottom w:w="80" w:type="dxa"/>
              <w:right w:w="100" w:type="dxa"/>
            </w:tcMar>
            <w:hideMark/>
          </w:tcPr>
          <w:p w14:paraId="39CBC8AE" w14:textId="77777777" w:rsidR="00F66845" w:rsidRPr="00F66845" w:rsidRDefault="00F66845" w:rsidP="00000E84">
            <w:pPr>
              <w:spacing w:line="276" w:lineRule="auto"/>
              <w:jc w:val="both"/>
              <w:rPr>
                <w:rFonts w:ascii="Times New Roman" w:hAnsi="Times New Roman" w:cs="Times New Roman"/>
                <w:sz w:val="24"/>
                <w:szCs w:val="24"/>
              </w:rPr>
            </w:pPr>
            <w:r>
              <w:rPr>
                <w:rFonts w:ascii="Times New Roman" w:hAnsi="Times New Roman" w:cs="Times New Roman"/>
                <w:sz w:val="24"/>
                <w:szCs w:val="24"/>
              </w:rPr>
              <w:t>Lightweight Vue 3 Composition API runtime imposes negligible main-thread blocking.</w:t>
            </w:r>
          </w:p>
        </w:tc>
      </w:tr>
      <w:tr w:rsidR="00F66845" w:rsidRPr="00F66845" w14:paraId="5B697E81" w14:textId="77777777" w:rsidTr="00000E84">
        <w:trPr>
          <w:cantSplit/>
        </w:trPr>
        <w:tc>
          <w:tcPr>
            <w:tcW w:w="1229" w:type="pct"/>
            <w:tcMar>
              <w:top w:w="80" w:type="dxa"/>
              <w:left w:w="100" w:type="dxa"/>
              <w:bottom w:w="80" w:type="dxa"/>
              <w:right w:w="100" w:type="dxa"/>
            </w:tcMar>
            <w:hideMark/>
          </w:tcPr>
          <w:p w14:paraId="490EFC28" w14:textId="77777777" w:rsidR="00F66845" w:rsidRPr="00F66845" w:rsidRDefault="00F66845" w:rsidP="00000E84">
            <w:pPr>
              <w:spacing w:line="276" w:lineRule="auto"/>
              <w:jc w:val="both"/>
              <w:rPr>
                <w:rFonts w:ascii="Times New Roman" w:hAnsi="Times New Roman" w:cs="Times New Roman"/>
                <w:b/>
                <w:sz w:val="24"/>
                <w:szCs w:val="24"/>
              </w:rPr>
            </w:pPr>
            <w:r>
              <w:rPr>
                <w:rFonts w:ascii="Times New Roman" w:hAnsi="Times New Roman" w:cs="Times New Roman"/>
                <w:b/>
                <w:sz w:val="24"/>
                <w:szCs w:val="24"/>
              </w:rPr>
              <w:t>Cumulative Layout Shift (CLS)</w:t>
            </w:r>
          </w:p>
        </w:tc>
        <w:tc>
          <w:tcPr>
            <w:tcW w:w="801" w:type="pct"/>
            <w:tcMar>
              <w:top w:w="80" w:type="dxa"/>
              <w:left w:w="100" w:type="dxa"/>
              <w:bottom w:w="80" w:type="dxa"/>
              <w:right w:w="100" w:type="dxa"/>
            </w:tcMar>
            <w:hideMark/>
          </w:tcPr>
          <w:p w14:paraId="5EEC6053" w14:textId="77777777" w:rsidR="00F66845" w:rsidRPr="00F66845" w:rsidRDefault="00F66845" w:rsidP="00000E84">
            <w:pPr>
              <w:spacing w:line="276" w:lineRule="auto"/>
              <w:jc w:val="both"/>
              <w:rPr>
                <w:rFonts w:ascii="Times New Roman" w:hAnsi="Times New Roman" w:cs="Times New Roman"/>
                <w:sz w:val="24"/>
                <w:szCs w:val="24"/>
              </w:rPr>
            </w:pPr>
            <w:r>
              <w:rPr>
                <w:rFonts w:ascii="Times New Roman" w:hAnsi="Times New Roman" w:cs="Times New Roman"/>
                <w:sz w:val="24"/>
                <w:szCs w:val="24"/>
              </w:rPr>
              <w:t>&lt; 0.100</w:t>
            </w:r>
          </w:p>
        </w:tc>
        <w:tc>
          <w:tcPr>
            <w:tcW w:w="908" w:type="pct"/>
            <w:tcMar>
              <w:top w:w="80" w:type="dxa"/>
              <w:left w:w="100" w:type="dxa"/>
              <w:bottom w:w="80" w:type="dxa"/>
              <w:right w:w="100" w:type="dxa"/>
            </w:tcMar>
            <w:hideMark/>
          </w:tcPr>
          <w:p w14:paraId="2D38292B" w14:textId="77777777" w:rsidR="00F66845" w:rsidRPr="00F66845" w:rsidRDefault="00F66845" w:rsidP="00000E84">
            <w:pPr>
              <w:spacing w:line="276" w:lineRule="auto"/>
              <w:jc w:val="both"/>
              <w:rPr>
                <w:rFonts w:ascii="Times New Roman" w:hAnsi="Times New Roman" w:cs="Times New Roman"/>
                <w:b/>
                <w:sz w:val="24"/>
                <w:szCs w:val="24"/>
              </w:rPr>
            </w:pPr>
            <w:r>
              <w:rPr>
                <w:rFonts w:ascii="Times New Roman" w:hAnsi="Times New Roman" w:cs="Times New Roman"/>
                <w:b/>
                <w:sz w:val="24"/>
                <w:szCs w:val="24"/>
              </w:rPr>
              <w:t>0.002</w:t>
            </w:r>
          </w:p>
        </w:tc>
        <w:tc>
          <w:tcPr>
            <w:tcW w:w="2062" w:type="pct"/>
            <w:tcMar>
              <w:top w:w="80" w:type="dxa"/>
              <w:left w:w="100" w:type="dxa"/>
              <w:bottom w:w="80" w:type="dxa"/>
              <w:right w:w="100" w:type="dxa"/>
            </w:tcMar>
            <w:hideMark/>
          </w:tcPr>
          <w:p w14:paraId="5E90285E" w14:textId="77777777" w:rsidR="00F66845" w:rsidRPr="00F66845" w:rsidRDefault="00F66845" w:rsidP="00000E84">
            <w:pPr>
              <w:spacing w:line="276" w:lineRule="auto"/>
              <w:jc w:val="both"/>
              <w:rPr>
                <w:rFonts w:ascii="Times New Roman" w:hAnsi="Times New Roman" w:cs="Times New Roman"/>
                <w:sz w:val="24"/>
                <w:szCs w:val="24"/>
              </w:rPr>
            </w:pPr>
            <w:r>
              <w:rPr>
                <w:rFonts w:ascii="Times New Roman" w:hAnsi="Times New Roman" w:cs="Times New Roman"/>
                <w:sz w:val="24"/>
                <w:szCs w:val="24"/>
              </w:rPr>
              <w:t>Strict CSS layout reservations eliminate visual page jumps during dynamic data hydration.</w:t>
            </w:r>
          </w:p>
        </w:tc>
      </w:tr>
    </w:tbl>
    <w:p w14:paraId="79270B54" w14:textId="77777777" w:rsidR="00F66845" w:rsidRPr="00F66845" w:rsidRDefault="00F66845" w:rsidP="00F66845">
      <w:pPr>
        <w:spacing w:line="360" w:lineRule="auto"/>
        <w:jc w:val="both"/>
        <w:rPr>
          <w:rFonts w:ascii="Times New Roman" w:hAnsi="Times New Roman" w:cs="Times New Roman"/>
          <w:sz w:val="24"/>
          <w:szCs w:val="24"/>
        </w:rPr>
      </w:pPr>
    </w:p>
    <w:p w14:paraId="69EA8801" w14:textId="02FBE148" w:rsidR="00F66845" w:rsidRPr="00F66845" w:rsidRDefault="00F66845" w:rsidP="008E3895">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Furthermore, empirical notification delivery latency tests were conducted across </w:t>
      </w:r>
      <w:proofErr w:type="spellStart"/>
      <w:r>
        <w:rPr>
          <w:rFonts w:ascii="Times New Roman" w:hAnsi="Times New Roman" w:cs="Times New Roman"/>
          <w:sz w:val="24"/>
          <w:szCs w:val="24"/>
        </w:rPr>
        <w:t>Poblacion</w:t>
      </w:r>
      <w:proofErr w:type="spellEnd"/>
      <w:r>
        <w:rPr>
          <w:rFonts w:ascii="Times New Roman" w:hAnsi="Times New Roman" w:cs="Times New Roman"/>
          <w:sz w:val="24"/>
          <w:szCs w:val="24"/>
        </w:rPr>
        <w:t xml:space="preserve"> III, Peñaranda, Nueva Ecija, comparing alert transmission speeds across Fiber Wi-Fi, 4G LTE, and rural 3G mobile data connections. Over one hundred (100) controlled test pushes were dispatched via the </w:t>
      </w:r>
      <w:proofErr w:type="spellStart"/>
      <w:r>
        <w:rPr>
          <w:rFonts w:ascii="Times New Roman" w:hAnsi="Times New Roman" w:cs="Times New Roman"/>
          <w:sz w:val="24"/>
          <w:szCs w:val="24"/>
        </w:rPr>
        <w:t>Supabase</w:t>
      </w:r>
      <w:proofErr w:type="spellEnd"/>
      <w:r>
        <w:rPr>
          <w:rFonts w:ascii="Times New Roman" w:hAnsi="Times New Roman" w:cs="Times New Roman"/>
          <w:sz w:val="24"/>
          <w:szCs w:val="24"/>
        </w:rPr>
        <w:t xml:space="preserve"> Edge Function to evaluate end-to-end push delivery duration and acoustic siren activation times. Table 36 summarizes the network latency metrics.</w:t>
      </w:r>
    </w:p>
    <w:p w14:paraId="4E6D2100" w14:textId="77777777" w:rsidR="008E3895" w:rsidRDefault="008E3895" w:rsidP="00F66845">
      <w:pPr>
        <w:spacing w:line="360" w:lineRule="auto"/>
        <w:jc w:val="both"/>
        <w:rPr>
          <w:rFonts w:ascii="Times New Roman" w:hAnsi="Times New Roman" w:cs="Times New Roman"/>
          <w:b/>
          <w:bCs/>
          <w:sz w:val="24"/>
          <w:szCs w:val="24"/>
        </w:rPr>
      </w:pPr>
    </w:p>
    <w:p w14:paraId="5CA44A4F" w14:textId="77777777" w:rsidR="000B6FFC" w:rsidRDefault="000B6FFC" w:rsidP="00F66845">
      <w:pPr>
        <w:spacing w:line="360" w:lineRule="auto"/>
        <w:jc w:val="both"/>
        <w:rPr>
          <w:rFonts w:ascii="Times New Roman" w:hAnsi="Times New Roman" w:cs="Times New Roman"/>
          <w:b/>
          <w:bCs/>
          <w:sz w:val="24"/>
          <w:szCs w:val="24"/>
        </w:rPr>
      </w:pPr>
    </w:p>
    <w:p w14:paraId="5B1BA6D4" w14:textId="77777777" w:rsidR="000B6FFC" w:rsidRDefault="000B6FFC" w:rsidP="00F66845">
      <w:pPr>
        <w:spacing w:line="360" w:lineRule="auto"/>
        <w:jc w:val="both"/>
        <w:rPr>
          <w:rFonts w:ascii="Times New Roman" w:hAnsi="Times New Roman" w:cs="Times New Roman"/>
          <w:b/>
          <w:bCs/>
          <w:sz w:val="24"/>
          <w:szCs w:val="24"/>
        </w:rPr>
      </w:pPr>
    </w:p>
    <w:p w14:paraId="5512500F" w14:textId="77777777" w:rsidR="000B6FFC" w:rsidRDefault="000B6FFC" w:rsidP="00F66845">
      <w:pPr>
        <w:spacing w:line="360" w:lineRule="auto"/>
        <w:jc w:val="both"/>
        <w:rPr>
          <w:rFonts w:ascii="Times New Roman" w:hAnsi="Times New Roman" w:cs="Times New Roman"/>
          <w:b/>
          <w:bCs/>
          <w:sz w:val="24"/>
          <w:szCs w:val="24"/>
        </w:rPr>
      </w:pPr>
    </w:p>
    <w:p w14:paraId="7BA873E1" w14:textId="77777777" w:rsidR="000B6FFC" w:rsidRDefault="000B6FFC" w:rsidP="00F66845">
      <w:pPr>
        <w:spacing w:line="360" w:lineRule="auto"/>
        <w:jc w:val="both"/>
        <w:rPr>
          <w:rFonts w:ascii="Times New Roman" w:hAnsi="Times New Roman" w:cs="Times New Roman"/>
          <w:b/>
          <w:bCs/>
          <w:sz w:val="24"/>
          <w:szCs w:val="24"/>
        </w:rPr>
      </w:pPr>
    </w:p>
    <w:p w14:paraId="02E80CE2" w14:textId="77777777" w:rsidR="000B6FFC" w:rsidRDefault="000B6FFC" w:rsidP="00F66845">
      <w:pPr>
        <w:spacing w:line="360" w:lineRule="auto"/>
        <w:jc w:val="both"/>
        <w:rPr>
          <w:rFonts w:ascii="Times New Roman" w:hAnsi="Times New Roman" w:cs="Times New Roman"/>
          <w:b/>
          <w:bCs/>
          <w:sz w:val="24"/>
          <w:szCs w:val="24"/>
        </w:rPr>
      </w:pPr>
    </w:p>
    <w:p w14:paraId="65707D2E" w14:textId="13FE35FD" w:rsidR="00F66845" w:rsidRPr="00F66845" w:rsidRDefault="00F66845" w:rsidP="00F66845">
      <w:pPr>
        <w:spacing w:line="360" w:lineRule="auto"/>
        <w:jc w:val="both"/>
        <w:rPr>
          <w:rFonts w:ascii="Times New Roman" w:hAnsi="Times New Roman" w:cs="Times New Roman"/>
          <w:b/>
          <w:bCs/>
          <w:sz w:val="24"/>
          <w:szCs w:val="24"/>
        </w:rPr>
      </w:pPr>
      <w:bookmarkStart w:id="87" w:name="_Toc900128"/>
      <w:r>
        <w:rPr>
          <w:rFonts w:ascii="Times New Roman" w:hAnsi="Times New Roman" w:cs="Times New Roman"/>
          <w:b/>
          <w:bCs/>
          <w:sz w:val="24"/>
          <w:szCs w:val="24"/>
        </w:rPr>
        <w:lastRenderedPageBreak/>
        <w:t>Table 36</w:t>
      </w:r>
      <w:bookmarkEnd w:id="87"/>
    </w:p>
    <w:p w14:paraId="277F405A" w14:textId="77777777" w:rsidR="00F66845" w:rsidRPr="00B9294A" w:rsidRDefault="00F66845" w:rsidP="00F66845">
      <w:pPr>
        <w:spacing w:line="360" w:lineRule="auto"/>
        <w:jc w:val="both"/>
        <w:rPr>
          <w:rFonts w:ascii="Times New Roman" w:hAnsi="Times New Roman" w:cs="Times New Roman"/>
          <w:i/>
          <w:iCs/>
          <w:sz w:val="24"/>
          <w:szCs w:val="24"/>
        </w:rPr>
      </w:pPr>
      <w:r>
        <w:rPr>
          <w:rFonts w:ascii="Times New Roman" w:hAnsi="Times New Roman" w:cs="Times New Roman"/>
          <w:i/>
          <w:iCs/>
          <w:sz w:val="24"/>
          <w:szCs w:val="24"/>
        </w:rPr>
        <w:t>High-Priority Web Push Delivery Latency and Siren Trigger Times Across Network Environments</w:t>
      </w:r>
    </w:p>
    <w:tbl>
      <w:tblPr>
        <w:tblW w:w="5000" w:type="pct"/>
        <w:tblBorders>
          <w:top w:val="single" w:sz="4" w:space="0" w:color="auto"/>
          <w:bottom w:val="single" w:sz="4" w:space="0" w:color="auto"/>
        </w:tblBorders>
        <w:tblLook w:val="04A0" w:firstRow="1" w:lastRow="0" w:firstColumn="1" w:lastColumn="0" w:noHBand="0" w:noVBand="1"/>
      </w:tblPr>
      <w:tblGrid>
        <w:gridCol w:w="1282"/>
        <w:gridCol w:w="1433"/>
        <w:gridCol w:w="1086"/>
        <w:gridCol w:w="995"/>
        <w:gridCol w:w="1130"/>
        <w:gridCol w:w="1130"/>
      </w:tblGrid>
      <w:tr w:rsidR="00F66845" w:rsidRPr="008E3895" w14:paraId="19E4584E" w14:textId="77777777" w:rsidTr="008E3895">
        <w:trPr>
          <w:cantSplit/>
          <w:tblHeader/>
        </w:trPr>
        <w:tc>
          <w:tcPr>
            <w:tcW w:w="908" w:type="pct"/>
            <w:tcBorders>
              <w:top w:val="single" w:sz="4" w:space="0" w:color="auto"/>
              <w:bottom w:val="single" w:sz="4" w:space="0" w:color="auto"/>
            </w:tcBorders>
            <w:tcMar>
              <w:top w:w="100" w:type="dxa"/>
              <w:left w:w="100" w:type="dxa"/>
              <w:bottom w:w="100" w:type="dxa"/>
              <w:right w:w="100" w:type="dxa"/>
            </w:tcMar>
            <w:hideMark/>
          </w:tcPr>
          <w:p w14:paraId="57D49316" w14:textId="77777777" w:rsidR="00F66845" w:rsidRPr="008E3895" w:rsidRDefault="00F66845" w:rsidP="008E3895">
            <w:pPr>
              <w:spacing w:line="276" w:lineRule="auto"/>
              <w:jc w:val="both"/>
              <w:rPr>
                <w:rFonts w:ascii="Times New Roman" w:hAnsi="Times New Roman" w:cs="Times New Roman"/>
                <w:b/>
                <w:sz w:val="18"/>
                <w:szCs w:val="18"/>
              </w:rPr>
            </w:pPr>
            <w:r>
              <w:rPr>
                <w:rFonts w:ascii="Times New Roman" w:hAnsi="Times New Roman" w:cs="Times New Roman"/>
                <w:b/>
                <w:sz w:val="18"/>
                <w:szCs w:val="18"/>
              </w:rPr>
              <w:t>Network Environment</w:t>
            </w:r>
          </w:p>
        </w:tc>
        <w:tc>
          <w:tcPr>
            <w:tcW w:w="1015" w:type="pct"/>
            <w:tcBorders>
              <w:top w:val="single" w:sz="4" w:space="0" w:color="auto"/>
              <w:bottom w:val="single" w:sz="4" w:space="0" w:color="auto"/>
            </w:tcBorders>
            <w:tcMar>
              <w:top w:w="100" w:type="dxa"/>
              <w:left w:w="100" w:type="dxa"/>
              <w:bottom w:w="100" w:type="dxa"/>
              <w:right w:w="100" w:type="dxa"/>
            </w:tcMar>
            <w:hideMark/>
          </w:tcPr>
          <w:p w14:paraId="111B9D65" w14:textId="77777777" w:rsidR="00F66845" w:rsidRPr="008E3895" w:rsidRDefault="00F66845" w:rsidP="008E3895">
            <w:pPr>
              <w:spacing w:line="276" w:lineRule="auto"/>
              <w:jc w:val="both"/>
              <w:rPr>
                <w:rFonts w:ascii="Times New Roman" w:hAnsi="Times New Roman" w:cs="Times New Roman"/>
                <w:b/>
                <w:sz w:val="18"/>
                <w:szCs w:val="18"/>
              </w:rPr>
            </w:pPr>
            <w:r>
              <w:rPr>
                <w:rFonts w:ascii="Times New Roman" w:hAnsi="Times New Roman" w:cs="Times New Roman"/>
                <w:b/>
                <w:sz w:val="18"/>
                <w:szCs w:val="18"/>
              </w:rPr>
              <w:t>Connection Speed Profile</w:t>
            </w:r>
          </w:p>
        </w:tc>
        <w:tc>
          <w:tcPr>
            <w:tcW w:w="769" w:type="pct"/>
            <w:tcBorders>
              <w:top w:val="single" w:sz="4" w:space="0" w:color="auto"/>
              <w:bottom w:val="single" w:sz="4" w:space="0" w:color="auto"/>
            </w:tcBorders>
            <w:tcMar>
              <w:top w:w="100" w:type="dxa"/>
              <w:left w:w="100" w:type="dxa"/>
              <w:bottom w:w="100" w:type="dxa"/>
              <w:right w:w="100" w:type="dxa"/>
            </w:tcMar>
            <w:hideMark/>
          </w:tcPr>
          <w:p w14:paraId="6B71DC78" w14:textId="77777777" w:rsidR="00F66845" w:rsidRPr="008E3895" w:rsidRDefault="00F66845" w:rsidP="008E3895">
            <w:pPr>
              <w:spacing w:line="276" w:lineRule="auto"/>
              <w:jc w:val="both"/>
              <w:rPr>
                <w:rFonts w:ascii="Times New Roman" w:hAnsi="Times New Roman" w:cs="Times New Roman"/>
                <w:b/>
                <w:sz w:val="18"/>
                <w:szCs w:val="18"/>
              </w:rPr>
            </w:pPr>
            <w:r>
              <w:rPr>
                <w:rFonts w:ascii="Times New Roman" w:hAnsi="Times New Roman" w:cs="Times New Roman"/>
                <w:b/>
                <w:sz w:val="18"/>
                <w:szCs w:val="18"/>
              </w:rPr>
              <w:t>Mean Push Latency (sec)</w:t>
            </w:r>
          </w:p>
        </w:tc>
        <w:tc>
          <w:tcPr>
            <w:tcW w:w="705" w:type="pct"/>
            <w:tcBorders>
              <w:top w:val="single" w:sz="4" w:space="0" w:color="auto"/>
              <w:bottom w:val="single" w:sz="4" w:space="0" w:color="auto"/>
            </w:tcBorders>
            <w:tcMar>
              <w:top w:w="100" w:type="dxa"/>
              <w:left w:w="100" w:type="dxa"/>
              <w:bottom w:w="100" w:type="dxa"/>
              <w:right w:w="100" w:type="dxa"/>
            </w:tcMar>
            <w:hideMark/>
          </w:tcPr>
          <w:p w14:paraId="0A23CAF4" w14:textId="77777777" w:rsidR="00F66845" w:rsidRPr="008E3895" w:rsidRDefault="00F66845" w:rsidP="008E3895">
            <w:pPr>
              <w:spacing w:line="276" w:lineRule="auto"/>
              <w:jc w:val="both"/>
              <w:rPr>
                <w:rFonts w:ascii="Times New Roman" w:hAnsi="Times New Roman" w:cs="Times New Roman"/>
                <w:b/>
                <w:sz w:val="18"/>
                <w:szCs w:val="18"/>
              </w:rPr>
            </w:pPr>
            <w:r>
              <w:rPr>
                <w:rFonts w:ascii="Times New Roman" w:hAnsi="Times New Roman" w:cs="Times New Roman"/>
                <w:b/>
                <w:sz w:val="18"/>
                <w:szCs w:val="18"/>
              </w:rPr>
              <w:t>Latency Std Dev (sec)</w:t>
            </w:r>
          </w:p>
        </w:tc>
        <w:tc>
          <w:tcPr>
            <w:tcW w:w="801" w:type="pct"/>
            <w:tcBorders>
              <w:top w:val="single" w:sz="4" w:space="0" w:color="auto"/>
              <w:bottom w:val="single" w:sz="4" w:space="0" w:color="auto"/>
            </w:tcBorders>
            <w:tcMar>
              <w:top w:w="100" w:type="dxa"/>
              <w:left w:w="100" w:type="dxa"/>
              <w:bottom w:w="100" w:type="dxa"/>
              <w:right w:w="100" w:type="dxa"/>
            </w:tcMar>
            <w:hideMark/>
          </w:tcPr>
          <w:p w14:paraId="1A2DA0B9" w14:textId="77777777" w:rsidR="00F66845" w:rsidRPr="008E3895" w:rsidRDefault="00F66845" w:rsidP="008E3895">
            <w:pPr>
              <w:spacing w:line="276" w:lineRule="auto"/>
              <w:jc w:val="both"/>
              <w:rPr>
                <w:rFonts w:ascii="Times New Roman" w:hAnsi="Times New Roman" w:cs="Times New Roman"/>
                <w:b/>
                <w:sz w:val="18"/>
                <w:szCs w:val="18"/>
              </w:rPr>
            </w:pPr>
            <w:r>
              <w:rPr>
                <w:rFonts w:ascii="Times New Roman" w:hAnsi="Times New Roman" w:cs="Times New Roman"/>
                <w:b/>
                <w:sz w:val="18"/>
                <w:szCs w:val="18"/>
              </w:rPr>
              <w:t>Siren Trigger Time (sec)</w:t>
            </w:r>
          </w:p>
        </w:tc>
        <w:tc>
          <w:tcPr>
            <w:tcW w:w="801" w:type="pct"/>
            <w:tcBorders>
              <w:top w:val="single" w:sz="4" w:space="0" w:color="auto"/>
              <w:bottom w:val="single" w:sz="4" w:space="0" w:color="auto"/>
            </w:tcBorders>
            <w:tcMar>
              <w:top w:w="100" w:type="dxa"/>
              <w:left w:w="100" w:type="dxa"/>
              <w:bottom w:w="100" w:type="dxa"/>
              <w:right w:w="100" w:type="dxa"/>
            </w:tcMar>
            <w:hideMark/>
          </w:tcPr>
          <w:p w14:paraId="637BA7E1" w14:textId="77777777" w:rsidR="00F66845" w:rsidRPr="008E3895" w:rsidRDefault="00F66845" w:rsidP="008E3895">
            <w:pPr>
              <w:spacing w:line="276" w:lineRule="auto"/>
              <w:jc w:val="both"/>
              <w:rPr>
                <w:rFonts w:ascii="Times New Roman" w:hAnsi="Times New Roman" w:cs="Times New Roman"/>
                <w:b/>
                <w:sz w:val="18"/>
                <w:szCs w:val="18"/>
              </w:rPr>
            </w:pPr>
            <w:r>
              <w:rPr>
                <w:rFonts w:ascii="Times New Roman" w:hAnsi="Times New Roman" w:cs="Times New Roman"/>
                <w:b/>
                <w:sz w:val="18"/>
                <w:szCs w:val="18"/>
              </w:rPr>
              <w:t>Delivery Reliability (%)</w:t>
            </w:r>
          </w:p>
        </w:tc>
      </w:tr>
      <w:tr w:rsidR="00F66845" w:rsidRPr="008E3895" w14:paraId="6302BF18" w14:textId="77777777" w:rsidTr="008E3895">
        <w:trPr>
          <w:cantSplit/>
        </w:trPr>
        <w:tc>
          <w:tcPr>
            <w:tcW w:w="908" w:type="pct"/>
            <w:tcBorders>
              <w:top w:val="single" w:sz="4" w:space="0" w:color="auto"/>
            </w:tcBorders>
            <w:tcMar>
              <w:top w:w="80" w:type="dxa"/>
              <w:left w:w="100" w:type="dxa"/>
              <w:bottom w:w="80" w:type="dxa"/>
              <w:right w:w="100" w:type="dxa"/>
            </w:tcMar>
            <w:hideMark/>
          </w:tcPr>
          <w:p w14:paraId="681C5B96" w14:textId="77777777" w:rsidR="00F66845" w:rsidRPr="008E3895" w:rsidRDefault="00F66845" w:rsidP="008E3895">
            <w:pPr>
              <w:spacing w:line="276" w:lineRule="auto"/>
              <w:jc w:val="both"/>
              <w:rPr>
                <w:rFonts w:ascii="Times New Roman" w:hAnsi="Times New Roman" w:cs="Times New Roman"/>
                <w:b/>
                <w:sz w:val="18"/>
                <w:szCs w:val="18"/>
              </w:rPr>
            </w:pPr>
            <w:r>
              <w:rPr>
                <w:rFonts w:ascii="Times New Roman" w:hAnsi="Times New Roman" w:cs="Times New Roman"/>
                <w:b/>
                <w:sz w:val="18"/>
                <w:szCs w:val="18"/>
              </w:rPr>
              <w:t>Broadband Fiber Wi-Fi</w:t>
            </w:r>
          </w:p>
        </w:tc>
        <w:tc>
          <w:tcPr>
            <w:tcW w:w="1015" w:type="pct"/>
            <w:tcBorders>
              <w:top w:val="single" w:sz="4" w:space="0" w:color="auto"/>
            </w:tcBorders>
            <w:tcMar>
              <w:top w:w="80" w:type="dxa"/>
              <w:left w:w="100" w:type="dxa"/>
              <w:bottom w:w="80" w:type="dxa"/>
              <w:right w:w="100" w:type="dxa"/>
            </w:tcMar>
            <w:hideMark/>
          </w:tcPr>
          <w:p w14:paraId="22F26CA0" w14:textId="77777777" w:rsidR="00F66845" w:rsidRPr="008E3895" w:rsidRDefault="00F66845" w:rsidP="008E3895">
            <w:pPr>
              <w:spacing w:line="276" w:lineRule="auto"/>
              <w:jc w:val="both"/>
              <w:rPr>
                <w:rFonts w:ascii="Times New Roman" w:hAnsi="Times New Roman" w:cs="Times New Roman"/>
                <w:sz w:val="18"/>
                <w:szCs w:val="18"/>
              </w:rPr>
            </w:pPr>
            <w:r>
              <w:rPr>
                <w:rFonts w:ascii="Times New Roman" w:hAnsi="Times New Roman" w:cs="Times New Roman"/>
                <w:sz w:val="18"/>
                <w:szCs w:val="18"/>
              </w:rPr>
              <w:t>50 Mbps symmetric, 12ms ping</w:t>
            </w:r>
          </w:p>
        </w:tc>
        <w:tc>
          <w:tcPr>
            <w:tcW w:w="769" w:type="pct"/>
            <w:tcBorders>
              <w:top w:val="single" w:sz="4" w:space="0" w:color="auto"/>
            </w:tcBorders>
            <w:tcMar>
              <w:top w:w="80" w:type="dxa"/>
              <w:left w:w="100" w:type="dxa"/>
              <w:bottom w:w="80" w:type="dxa"/>
              <w:right w:w="100" w:type="dxa"/>
            </w:tcMar>
            <w:hideMark/>
          </w:tcPr>
          <w:p w14:paraId="493DF584" w14:textId="77777777" w:rsidR="00F66845" w:rsidRPr="008E3895" w:rsidRDefault="00F66845" w:rsidP="008E3895">
            <w:pPr>
              <w:spacing w:line="276" w:lineRule="auto"/>
              <w:jc w:val="both"/>
              <w:rPr>
                <w:rFonts w:ascii="Times New Roman" w:hAnsi="Times New Roman" w:cs="Times New Roman"/>
                <w:b/>
                <w:sz w:val="18"/>
                <w:szCs w:val="18"/>
              </w:rPr>
            </w:pPr>
            <w:r>
              <w:rPr>
                <w:rFonts w:ascii="Times New Roman" w:hAnsi="Times New Roman" w:cs="Times New Roman"/>
                <w:b/>
                <w:sz w:val="18"/>
                <w:szCs w:val="18"/>
              </w:rPr>
              <w:t>0.84 s</w:t>
            </w:r>
          </w:p>
        </w:tc>
        <w:tc>
          <w:tcPr>
            <w:tcW w:w="705" w:type="pct"/>
            <w:tcBorders>
              <w:top w:val="single" w:sz="4" w:space="0" w:color="auto"/>
            </w:tcBorders>
            <w:tcMar>
              <w:top w:w="80" w:type="dxa"/>
              <w:left w:w="100" w:type="dxa"/>
              <w:bottom w:w="80" w:type="dxa"/>
              <w:right w:w="100" w:type="dxa"/>
            </w:tcMar>
            <w:hideMark/>
          </w:tcPr>
          <w:p w14:paraId="6900960D" w14:textId="77777777" w:rsidR="00F66845" w:rsidRPr="008E3895" w:rsidRDefault="00F66845" w:rsidP="008E3895">
            <w:pPr>
              <w:spacing w:line="276" w:lineRule="auto"/>
              <w:jc w:val="both"/>
              <w:rPr>
                <w:rFonts w:ascii="Times New Roman" w:hAnsi="Times New Roman" w:cs="Times New Roman"/>
                <w:sz w:val="18"/>
                <w:szCs w:val="18"/>
              </w:rPr>
            </w:pPr>
            <w:r>
              <w:rPr>
                <w:rFonts w:ascii="Times New Roman" w:hAnsi="Times New Roman" w:cs="Times New Roman"/>
                <w:sz w:val="18"/>
                <w:szCs w:val="18"/>
              </w:rPr>
              <w:t>0.12 s</w:t>
            </w:r>
          </w:p>
        </w:tc>
        <w:tc>
          <w:tcPr>
            <w:tcW w:w="801" w:type="pct"/>
            <w:tcBorders>
              <w:top w:val="single" w:sz="4" w:space="0" w:color="auto"/>
            </w:tcBorders>
            <w:tcMar>
              <w:top w:w="80" w:type="dxa"/>
              <w:left w:w="100" w:type="dxa"/>
              <w:bottom w:w="80" w:type="dxa"/>
              <w:right w:w="100" w:type="dxa"/>
            </w:tcMar>
            <w:hideMark/>
          </w:tcPr>
          <w:p w14:paraId="56896D67" w14:textId="77777777" w:rsidR="00F66845" w:rsidRPr="008E3895" w:rsidRDefault="00F66845" w:rsidP="008E3895">
            <w:pPr>
              <w:spacing w:line="276" w:lineRule="auto"/>
              <w:jc w:val="both"/>
              <w:rPr>
                <w:rFonts w:ascii="Times New Roman" w:hAnsi="Times New Roman" w:cs="Times New Roman"/>
                <w:b/>
                <w:sz w:val="18"/>
                <w:szCs w:val="18"/>
              </w:rPr>
            </w:pPr>
            <w:r>
              <w:rPr>
                <w:rFonts w:ascii="Times New Roman" w:hAnsi="Times New Roman" w:cs="Times New Roman"/>
                <w:b/>
                <w:sz w:val="18"/>
                <w:szCs w:val="18"/>
              </w:rPr>
              <w:t>0.88 s</w:t>
            </w:r>
          </w:p>
        </w:tc>
        <w:tc>
          <w:tcPr>
            <w:tcW w:w="801" w:type="pct"/>
            <w:tcBorders>
              <w:top w:val="single" w:sz="4" w:space="0" w:color="auto"/>
            </w:tcBorders>
            <w:tcMar>
              <w:top w:w="80" w:type="dxa"/>
              <w:left w:w="100" w:type="dxa"/>
              <w:bottom w:w="80" w:type="dxa"/>
              <w:right w:w="100" w:type="dxa"/>
            </w:tcMar>
            <w:hideMark/>
          </w:tcPr>
          <w:p w14:paraId="7136EBD8" w14:textId="77777777" w:rsidR="00F66845" w:rsidRPr="008E3895" w:rsidRDefault="00F66845" w:rsidP="008E3895">
            <w:pPr>
              <w:spacing w:line="276" w:lineRule="auto"/>
              <w:jc w:val="both"/>
              <w:rPr>
                <w:rFonts w:ascii="Times New Roman" w:hAnsi="Times New Roman" w:cs="Times New Roman"/>
                <w:b/>
                <w:sz w:val="18"/>
                <w:szCs w:val="18"/>
              </w:rPr>
            </w:pPr>
            <w:r>
              <w:rPr>
                <w:rFonts w:ascii="Times New Roman" w:hAnsi="Times New Roman" w:cs="Times New Roman"/>
                <w:b/>
                <w:sz w:val="18"/>
                <w:szCs w:val="18"/>
              </w:rPr>
              <w:t>100.0%</w:t>
            </w:r>
          </w:p>
        </w:tc>
      </w:tr>
      <w:tr w:rsidR="00F66845" w:rsidRPr="008E3895" w14:paraId="4946D51A" w14:textId="77777777" w:rsidTr="008E3895">
        <w:trPr>
          <w:cantSplit/>
        </w:trPr>
        <w:tc>
          <w:tcPr>
            <w:tcW w:w="908" w:type="pct"/>
            <w:tcMar>
              <w:top w:w="80" w:type="dxa"/>
              <w:left w:w="100" w:type="dxa"/>
              <w:bottom w:w="80" w:type="dxa"/>
              <w:right w:w="100" w:type="dxa"/>
            </w:tcMar>
            <w:hideMark/>
          </w:tcPr>
          <w:p w14:paraId="7B69DED8" w14:textId="77777777" w:rsidR="00F66845" w:rsidRPr="008E3895" w:rsidRDefault="00F66845" w:rsidP="008E3895">
            <w:pPr>
              <w:spacing w:line="276" w:lineRule="auto"/>
              <w:jc w:val="both"/>
              <w:rPr>
                <w:rFonts w:ascii="Times New Roman" w:hAnsi="Times New Roman" w:cs="Times New Roman"/>
                <w:b/>
                <w:sz w:val="18"/>
                <w:szCs w:val="18"/>
              </w:rPr>
            </w:pPr>
            <w:r>
              <w:rPr>
                <w:rFonts w:ascii="Times New Roman" w:hAnsi="Times New Roman" w:cs="Times New Roman"/>
                <w:b/>
                <w:sz w:val="18"/>
                <w:szCs w:val="18"/>
              </w:rPr>
              <w:t>Urban 5G Mobile Data</w:t>
            </w:r>
          </w:p>
        </w:tc>
        <w:tc>
          <w:tcPr>
            <w:tcW w:w="1015" w:type="pct"/>
            <w:tcMar>
              <w:top w:w="80" w:type="dxa"/>
              <w:left w:w="100" w:type="dxa"/>
              <w:bottom w:w="80" w:type="dxa"/>
              <w:right w:w="100" w:type="dxa"/>
            </w:tcMar>
            <w:hideMark/>
          </w:tcPr>
          <w:p w14:paraId="27971096" w14:textId="77777777" w:rsidR="00F66845" w:rsidRPr="008E3895" w:rsidRDefault="00F66845" w:rsidP="008E3895">
            <w:pPr>
              <w:spacing w:line="276" w:lineRule="auto"/>
              <w:jc w:val="both"/>
              <w:rPr>
                <w:rFonts w:ascii="Times New Roman" w:hAnsi="Times New Roman" w:cs="Times New Roman"/>
                <w:sz w:val="18"/>
                <w:szCs w:val="18"/>
              </w:rPr>
            </w:pPr>
            <w:r>
              <w:rPr>
                <w:rFonts w:ascii="Times New Roman" w:hAnsi="Times New Roman" w:cs="Times New Roman"/>
                <w:sz w:val="18"/>
                <w:szCs w:val="18"/>
              </w:rPr>
              <w:t>85 Mbps downlink, 28ms ping</w:t>
            </w:r>
          </w:p>
        </w:tc>
        <w:tc>
          <w:tcPr>
            <w:tcW w:w="769" w:type="pct"/>
            <w:tcMar>
              <w:top w:w="80" w:type="dxa"/>
              <w:left w:w="100" w:type="dxa"/>
              <w:bottom w:w="80" w:type="dxa"/>
              <w:right w:w="100" w:type="dxa"/>
            </w:tcMar>
            <w:hideMark/>
          </w:tcPr>
          <w:p w14:paraId="696417BE" w14:textId="77777777" w:rsidR="00F66845" w:rsidRPr="008E3895" w:rsidRDefault="00F66845" w:rsidP="008E3895">
            <w:pPr>
              <w:spacing w:line="276" w:lineRule="auto"/>
              <w:jc w:val="both"/>
              <w:rPr>
                <w:rFonts w:ascii="Times New Roman" w:hAnsi="Times New Roman" w:cs="Times New Roman"/>
                <w:b/>
                <w:sz w:val="18"/>
                <w:szCs w:val="18"/>
              </w:rPr>
            </w:pPr>
            <w:r>
              <w:rPr>
                <w:rFonts w:ascii="Times New Roman" w:hAnsi="Times New Roman" w:cs="Times New Roman"/>
                <w:b/>
                <w:sz w:val="18"/>
                <w:szCs w:val="18"/>
              </w:rPr>
              <w:t>1.06 s</w:t>
            </w:r>
          </w:p>
        </w:tc>
        <w:tc>
          <w:tcPr>
            <w:tcW w:w="705" w:type="pct"/>
            <w:tcMar>
              <w:top w:w="80" w:type="dxa"/>
              <w:left w:w="100" w:type="dxa"/>
              <w:bottom w:w="80" w:type="dxa"/>
              <w:right w:w="100" w:type="dxa"/>
            </w:tcMar>
            <w:hideMark/>
          </w:tcPr>
          <w:p w14:paraId="3FEFB847" w14:textId="77777777" w:rsidR="00F66845" w:rsidRPr="008E3895" w:rsidRDefault="00F66845" w:rsidP="008E3895">
            <w:pPr>
              <w:spacing w:line="276" w:lineRule="auto"/>
              <w:jc w:val="both"/>
              <w:rPr>
                <w:rFonts w:ascii="Times New Roman" w:hAnsi="Times New Roman" w:cs="Times New Roman"/>
                <w:sz w:val="18"/>
                <w:szCs w:val="18"/>
              </w:rPr>
            </w:pPr>
            <w:r>
              <w:rPr>
                <w:rFonts w:ascii="Times New Roman" w:hAnsi="Times New Roman" w:cs="Times New Roman"/>
                <w:sz w:val="18"/>
                <w:szCs w:val="18"/>
              </w:rPr>
              <w:t>0.18 s</w:t>
            </w:r>
          </w:p>
        </w:tc>
        <w:tc>
          <w:tcPr>
            <w:tcW w:w="801" w:type="pct"/>
            <w:tcMar>
              <w:top w:w="80" w:type="dxa"/>
              <w:left w:w="100" w:type="dxa"/>
              <w:bottom w:w="80" w:type="dxa"/>
              <w:right w:w="100" w:type="dxa"/>
            </w:tcMar>
            <w:hideMark/>
          </w:tcPr>
          <w:p w14:paraId="6A7D56FA" w14:textId="77777777" w:rsidR="00F66845" w:rsidRPr="008E3895" w:rsidRDefault="00F66845" w:rsidP="008E3895">
            <w:pPr>
              <w:spacing w:line="276" w:lineRule="auto"/>
              <w:jc w:val="both"/>
              <w:rPr>
                <w:rFonts w:ascii="Times New Roman" w:hAnsi="Times New Roman" w:cs="Times New Roman"/>
                <w:b/>
                <w:sz w:val="18"/>
                <w:szCs w:val="18"/>
              </w:rPr>
            </w:pPr>
            <w:r>
              <w:rPr>
                <w:rFonts w:ascii="Times New Roman" w:hAnsi="Times New Roman" w:cs="Times New Roman"/>
                <w:b/>
                <w:sz w:val="18"/>
                <w:szCs w:val="18"/>
              </w:rPr>
              <w:t>1.12 s</w:t>
            </w:r>
          </w:p>
        </w:tc>
        <w:tc>
          <w:tcPr>
            <w:tcW w:w="801" w:type="pct"/>
            <w:tcMar>
              <w:top w:w="80" w:type="dxa"/>
              <w:left w:w="100" w:type="dxa"/>
              <w:bottom w:w="80" w:type="dxa"/>
              <w:right w:w="100" w:type="dxa"/>
            </w:tcMar>
            <w:hideMark/>
          </w:tcPr>
          <w:p w14:paraId="657EB732" w14:textId="77777777" w:rsidR="00F66845" w:rsidRPr="008E3895" w:rsidRDefault="00F66845" w:rsidP="008E3895">
            <w:pPr>
              <w:spacing w:line="276" w:lineRule="auto"/>
              <w:jc w:val="both"/>
              <w:rPr>
                <w:rFonts w:ascii="Times New Roman" w:hAnsi="Times New Roman" w:cs="Times New Roman"/>
                <w:b/>
                <w:sz w:val="18"/>
                <w:szCs w:val="18"/>
              </w:rPr>
            </w:pPr>
            <w:r>
              <w:rPr>
                <w:rFonts w:ascii="Times New Roman" w:hAnsi="Times New Roman" w:cs="Times New Roman"/>
                <w:b/>
                <w:sz w:val="18"/>
                <w:szCs w:val="18"/>
              </w:rPr>
              <w:t>100.0%</w:t>
            </w:r>
          </w:p>
        </w:tc>
      </w:tr>
      <w:tr w:rsidR="00F66845" w:rsidRPr="008E3895" w14:paraId="055A1F3B" w14:textId="77777777" w:rsidTr="008E3895">
        <w:trPr>
          <w:cantSplit/>
        </w:trPr>
        <w:tc>
          <w:tcPr>
            <w:tcW w:w="908" w:type="pct"/>
            <w:tcMar>
              <w:top w:w="80" w:type="dxa"/>
              <w:left w:w="100" w:type="dxa"/>
              <w:bottom w:w="80" w:type="dxa"/>
              <w:right w:w="100" w:type="dxa"/>
            </w:tcMar>
            <w:hideMark/>
          </w:tcPr>
          <w:p w14:paraId="3D6A1B6A" w14:textId="77777777" w:rsidR="00F66845" w:rsidRPr="008E3895" w:rsidRDefault="00F66845" w:rsidP="008E3895">
            <w:pPr>
              <w:spacing w:line="276" w:lineRule="auto"/>
              <w:jc w:val="both"/>
              <w:rPr>
                <w:rFonts w:ascii="Times New Roman" w:hAnsi="Times New Roman" w:cs="Times New Roman"/>
                <w:b/>
                <w:sz w:val="18"/>
                <w:szCs w:val="18"/>
              </w:rPr>
            </w:pPr>
            <w:r>
              <w:rPr>
                <w:rFonts w:ascii="Times New Roman" w:hAnsi="Times New Roman" w:cs="Times New Roman"/>
                <w:b/>
                <w:sz w:val="18"/>
                <w:szCs w:val="18"/>
              </w:rPr>
              <w:t>Standard 4G LTE</w:t>
            </w:r>
          </w:p>
        </w:tc>
        <w:tc>
          <w:tcPr>
            <w:tcW w:w="1015" w:type="pct"/>
            <w:tcMar>
              <w:top w:w="80" w:type="dxa"/>
              <w:left w:w="100" w:type="dxa"/>
              <w:bottom w:w="80" w:type="dxa"/>
              <w:right w:w="100" w:type="dxa"/>
            </w:tcMar>
            <w:hideMark/>
          </w:tcPr>
          <w:p w14:paraId="2AAA8A99" w14:textId="77777777" w:rsidR="00F66845" w:rsidRPr="008E3895" w:rsidRDefault="00F66845" w:rsidP="008E3895">
            <w:pPr>
              <w:spacing w:line="276" w:lineRule="auto"/>
              <w:jc w:val="both"/>
              <w:rPr>
                <w:rFonts w:ascii="Times New Roman" w:hAnsi="Times New Roman" w:cs="Times New Roman"/>
                <w:sz w:val="18"/>
                <w:szCs w:val="18"/>
              </w:rPr>
            </w:pPr>
            <w:r>
              <w:rPr>
                <w:rFonts w:ascii="Times New Roman" w:hAnsi="Times New Roman" w:cs="Times New Roman"/>
                <w:sz w:val="18"/>
                <w:szCs w:val="18"/>
              </w:rPr>
              <w:t>18 Mbps downlink, 45ms ping</w:t>
            </w:r>
          </w:p>
        </w:tc>
        <w:tc>
          <w:tcPr>
            <w:tcW w:w="769" w:type="pct"/>
            <w:tcMar>
              <w:top w:w="80" w:type="dxa"/>
              <w:left w:w="100" w:type="dxa"/>
              <w:bottom w:w="80" w:type="dxa"/>
              <w:right w:w="100" w:type="dxa"/>
            </w:tcMar>
            <w:hideMark/>
          </w:tcPr>
          <w:p w14:paraId="6B93E84B" w14:textId="77777777" w:rsidR="00F66845" w:rsidRPr="008E3895" w:rsidRDefault="00F66845" w:rsidP="008E3895">
            <w:pPr>
              <w:spacing w:line="276" w:lineRule="auto"/>
              <w:jc w:val="both"/>
              <w:rPr>
                <w:rFonts w:ascii="Times New Roman" w:hAnsi="Times New Roman" w:cs="Times New Roman"/>
                <w:b/>
                <w:sz w:val="18"/>
                <w:szCs w:val="18"/>
              </w:rPr>
            </w:pPr>
            <w:r>
              <w:rPr>
                <w:rFonts w:ascii="Times New Roman" w:hAnsi="Times New Roman" w:cs="Times New Roman"/>
                <w:b/>
                <w:sz w:val="18"/>
                <w:szCs w:val="18"/>
              </w:rPr>
              <w:t>1.38 s</w:t>
            </w:r>
          </w:p>
        </w:tc>
        <w:tc>
          <w:tcPr>
            <w:tcW w:w="705" w:type="pct"/>
            <w:tcMar>
              <w:top w:w="80" w:type="dxa"/>
              <w:left w:w="100" w:type="dxa"/>
              <w:bottom w:w="80" w:type="dxa"/>
              <w:right w:w="100" w:type="dxa"/>
            </w:tcMar>
            <w:hideMark/>
          </w:tcPr>
          <w:p w14:paraId="244387D9" w14:textId="77777777" w:rsidR="00F66845" w:rsidRPr="008E3895" w:rsidRDefault="00F66845" w:rsidP="008E3895">
            <w:pPr>
              <w:spacing w:line="276" w:lineRule="auto"/>
              <w:jc w:val="both"/>
              <w:rPr>
                <w:rFonts w:ascii="Times New Roman" w:hAnsi="Times New Roman" w:cs="Times New Roman"/>
                <w:sz w:val="18"/>
                <w:szCs w:val="18"/>
              </w:rPr>
            </w:pPr>
            <w:r>
              <w:rPr>
                <w:rFonts w:ascii="Times New Roman" w:hAnsi="Times New Roman" w:cs="Times New Roman"/>
                <w:sz w:val="18"/>
                <w:szCs w:val="18"/>
              </w:rPr>
              <w:t>0.24 s</w:t>
            </w:r>
          </w:p>
        </w:tc>
        <w:tc>
          <w:tcPr>
            <w:tcW w:w="801" w:type="pct"/>
            <w:tcMar>
              <w:top w:w="80" w:type="dxa"/>
              <w:left w:w="100" w:type="dxa"/>
              <w:bottom w:w="80" w:type="dxa"/>
              <w:right w:w="100" w:type="dxa"/>
            </w:tcMar>
            <w:hideMark/>
          </w:tcPr>
          <w:p w14:paraId="4DBF5A63" w14:textId="77777777" w:rsidR="00F66845" w:rsidRPr="008E3895" w:rsidRDefault="00F66845" w:rsidP="008E3895">
            <w:pPr>
              <w:spacing w:line="276" w:lineRule="auto"/>
              <w:jc w:val="both"/>
              <w:rPr>
                <w:rFonts w:ascii="Times New Roman" w:hAnsi="Times New Roman" w:cs="Times New Roman"/>
                <w:b/>
                <w:sz w:val="18"/>
                <w:szCs w:val="18"/>
              </w:rPr>
            </w:pPr>
            <w:r>
              <w:rPr>
                <w:rFonts w:ascii="Times New Roman" w:hAnsi="Times New Roman" w:cs="Times New Roman"/>
                <w:b/>
                <w:sz w:val="18"/>
                <w:szCs w:val="18"/>
              </w:rPr>
              <w:t>1.45 s</w:t>
            </w:r>
          </w:p>
        </w:tc>
        <w:tc>
          <w:tcPr>
            <w:tcW w:w="801" w:type="pct"/>
            <w:tcMar>
              <w:top w:w="80" w:type="dxa"/>
              <w:left w:w="100" w:type="dxa"/>
              <w:bottom w:w="80" w:type="dxa"/>
              <w:right w:w="100" w:type="dxa"/>
            </w:tcMar>
            <w:hideMark/>
          </w:tcPr>
          <w:p w14:paraId="40FB578A" w14:textId="77777777" w:rsidR="00F66845" w:rsidRPr="008E3895" w:rsidRDefault="00F66845" w:rsidP="008E3895">
            <w:pPr>
              <w:spacing w:line="276" w:lineRule="auto"/>
              <w:jc w:val="both"/>
              <w:rPr>
                <w:rFonts w:ascii="Times New Roman" w:hAnsi="Times New Roman" w:cs="Times New Roman"/>
                <w:b/>
                <w:sz w:val="18"/>
                <w:szCs w:val="18"/>
              </w:rPr>
            </w:pPr>
            <w:r>
              <w:rPr>
                <w:rFonts w:ascii="Times New Roman" w:hAnsi="Times New Roman" w:cs="Times New Roman"/>
                <w:b/>
                <w:sz w:val="18"/>
                <w:szCs w:val="18"/>
              </w:rPr>
              <w:t>100.0%</w:t>
            </w:r>
          </w:p>
        </w:tc>
      </w:tr>
      <w:tr w:rsidR="00F66845" w:rsidRPr="008E3895" w14:paraId="3E463D51" w14:textId="77777777" w:rsidTr="008E3895">
        <w:trPr>
          <w:cantSplit/>
        </w:trPr>
        <w:tc>
          <w:tcPr>
            <w:tcW w:w="908" w:type="pct"/>
            <w:tcMar>
              <w:top w:w="80" w:type="dxa"/>
              <w:left w:w="100" w:type="dxa"/>
              <w:bottom w:w="80" w:type="dxa"/>
              <w:right w:w="100" w:type="dxa"/>
            </w:tcMar>
            <w:hideMark/>
          </w:tcPr>
          <w:p w14:paraId="6D6CC298" w14:textId="77777777" w:rsidR="00F66845" w:rsidRPr="008E3895" w:rsidRDefault="00F66845" w:rsidP="008E3895">
            <w:pPr>
              <w:spacing w:line="276" w:lineRule="auto"/>
              <w:jc w:val="both"/>
              <w:rPr>
                <w:rFonts w:ascii="Times New Roman" w:hAnsi="Times New Roman" w:cs="Times New Roman"/>
                <w:b/>
                <w:sz w:val="18"/>
                <w:szCs w:val="18"/>
              </w:rPr>
            </w:pPr>
            <w:r>
              <w:rPr>
                <w:rFonts w:ascii="Times New Roman" w:hAnsi="Times New Roman" w:cs="Times New Roman"/>
                <w:b/>
                <w:sz w:val="18"/>
                <w:szCs w:val="18"/>
              </w:rPr>
              <w:t>Rural 3G Mobile Data</w:t>
            </w:r>
          </w:p>
        </w:tc>
        <w:tc>
          <w:tcPr>
            <w:tcW w:w="1015" w:type="pct"/>
            <w:tcMar>
              <w:top w:w="80" w:type="dxa"/>
              <w:left w:w="100" w:type="dxa"/>
              <w:bottom w:w="80" w:type="dxa"/>
              <w:right w:w="100" w:type="dxa"/>
            </w:tcMar>
            <w:hideMark/>
          </w:tcPr>
          <w:p w14:paraId="007228D9" w14:textId="77777777" w:rsidR="00F66845" w:rsidRPr="008E3895" w:rsidRDefault="00F66845" w:rsidP="008E3895">
            <w:pPr>
              <w:spacing w:line="276" w:lineRule="auto"/>
              <w:jc w:val="both"/>
              <w:rPr>
                <w:rFonts w:ascii="Times New Roman" w:hAnsi="Times New Roman" w:cs="Times New Roman"/>
                <w:sz w:val="18"/>
                <w:szCs w:val="18"/>
              </w:rPr>
            </w:pPr>
            <w:r>
              <w:rPr>
                <w:rFonts w:ascii="Times New Roman" w:hAnsi="Times New Roman" w:cs="Times New Roman"/>
                <w:sz w:val="18"/>
                <w:szCs w:val="18"/>
              </w:rPr>
              <w:t>1.2 Mbps downlink, 120ms ping</w:t>
            </w:r>
          </w:p>
        </w:tc>
        <w:tc>
          <w:tcPr>
            <w:tcW w:w="769" w:type="pct"/>
            <w:tcMar>
              <w:top w:w="80" w:type="dxa"/>
              <w:left w:w="100" w:type="dxa"/>
              <w:bottom w:w="80" w:type="dxa"/>
              <w:right w:w="100" w:type="dxa"/>
            </w:tcMar>
            <w:hideMark/>
          </w:tcPr>
          <w:p w14:paraId="3695C867" w14:textId="77777777" w:rsidR="00F66845" w:rsidRPr="008E3895" w:rsidRDefault="00F66845" w:rsidP="008E3895">
            <w:pPr>
              <w:spacing w:line="276" w:lineRule="auto"/>
              <w:jc w:val="both"/>
              <w:rPr>
                <w:rFonts w:ascii="Times New Roman" w:hAnsi="Times New Roman" w:cs="Times New Roman"/>
                <w:b/>
                <w:sz w:val="18"/>
                <w:szCs w:val="18"/>
              </w:rPr>
            </w:pPr>
            <w:r>
              <w:rPr>
                <w:rFonts w:ascii="Times New Roman" w:hAnsi="Times New Roman" w:cs="Times New Roman"/>
                <w:b/>
                <w:sz w:val="18"/>
                <w:szCs w:val="18"/>
              </w:rPr>
              <w:t>2.14 s</w:t>
            </w:r>
          </w:p>
        </w:tc>
        <w:tc>
          <w:tcPr>
            <w:tcW w:w="705" w:type="pct"/>
            <w:tcMar>
              <w:top w:w="80" w:type="dxa"/>
              <w:left w:w="100" w:type="dxa"/>
              <w:bottom w:w="80" w:type="dxa"/>
              <w:right w:w="100" w:type="dxa"/>
            </w:tcMar>
            <w:hideMark/>
          </w:tcPr>
          <w:p w14:paraId="2B35DA68" w14:textId="77777777" w:rsidR="00F66845" w:rsidRPr="008E3895" w:rsidRDefault="00F66845" w:rsidP="008E3895">
            <w:pPr>
              <w:spacing w:line="276" w:lineRule="auto"/>
              <w:jc w:val="both"/>
              <w:rPr>
                <w:rFonts w:ascii="Times New Roman" w:hAnsi="Times New Roman" w:cs="Times New Roman"/>
                <w:sz w:val="18"/>
                <w:szCs w:val="18"/>
              </w:rPr>
            </w:pPr>
            <w:r>
              <w:rPr>
                <w:rFonts w:ascii="Times New Roman" w:hAnsi="Times New Roman" w:cs="Times New Roman"/>
                <w:sz w:val="18"/>
                <w:szCs w:val="18"/>
              </w:rPr>
              <w:t>0.48 s</w:t>
            </w:r>
          </w:p>
        </w:tc>
        <w:tc>
          <w:tcPr>
            <w:tcW w:w="801" w:type="pct"/>
            <w:tcMar>
              <w:top w:w="80" w:type="dxa"/>
              <w:left w:w="100" w:type="dxa"/>
              <w:bottom w:w="80" w:type="dxa"/>
              <w:right w:w="100" w:type="dxa"/>
            </w:tcMar>
            <w:hideMark/>
          </w:tcPr>
          <w:p w14:paraId="4C08958E" w14:textId="77777777" w:rsidR="00F66845" w:rsidRPr="008E3895" w:rsidRDefault="00F66845" w:rsidP="008E3895">
            <w:pPr>
              <w:spacing w:line="276" w:lineRule="auto"/>
              <w:jc w:val="both"/>
              <w:rPr>
                <w:rFonts w:ascii="Times New Roman" w:hAnsi="Times New Roman" w:cs="Times New Roman"/>
                <w:b/>
                <w:sz w:val="18"/>
                <w:szCs w:val="18"/>
              </w:rPr>
            </w:pPr>
            <w:r>
              <w:rPr>
                <w:rFonts w:ascii="Times New Roman" w:hAnsi="Times New Roman" w:cs="Times New Roman"/>
                <w:b/>
                <w:sz w:val="18"/>
                <w:szCs w:val="18"/>
              </w:rPr>
              <w:t>2.25 s</w:t>
            </w:r>
          </w:p>
        </w:tc>
        <w:tc>
          <w:tcPr>
            <w:tcW w:w="801" w:type="pct"/>
            <w:tcMar>
              <w:top w:w="80" w:type="dxa"/>
              <w:left w:w="100" w:type="dxa"/>
              <w:bottom w:w="80" w:type="dxa"/>
              <w:right w:w="100" w:type="dxa"/>
            </w:tcMar>
            <w:hideMark/>
          </w:tcPr>
          <w:p w14:paraId="005E5742" w14:textId="77777777" w:rsidR="00F66845" w:rsidRPr="008E3895" w:rsidRDefault="00F66845" w:rsidP="008E3895">
            <w:pPr>
              <w:spacing w:line="276" w:lineRule="auto"/>
              <w:jc w:val="both"/>
              <w:rPr>
                <w:rFonts w:ascii="Times New Roman" w:hAnsi="Times New Roman" w:cs="Times New Roman"/>
                <w:b/>
                <w:sz w:val="18"/>
                <w:szCs w:val="18"/>
              </w:rPr>
            </w:pPr>
            <w:r>
              <w:rPr>
                <w:rFonts w:ascii="Times New Roman" w:hAnsi="Times New Roman" w:cs="Times New Roman"/>
                <w:b/>
                <w:sz w:val="18"/>
                <w:szCs w:val="18"/>
              </w:rPr>
              <w:t>98.5%</w:t>
            </w:r>
          </w:p>
        </w:tc>
      </w:tr>
      <w:tr w:rsidR="00F66845" w:rsidRPr="008E3895" w14:paraId="41238D03" w14:textId="77777777" w:rsidTr="008E3895">
        <w:trPr>
          <w:cantSplit/>
        </w:trPr>
        <w:tc>
          <w:tcPr>
            <w:tcW w:w="908" w:type="pct"/>
            <w:tcMar>
              <w:top w:w="80" w:type="dxa"/>
              <w:left w:w="100" w:type="dxa"/>
              <w:bottom w:w="80" w:type="dxa"/>
              <w:right w:w="100" w:type="dxa"/>
            </w:tcMar>
            <w:hideMark/>
          </w:tcPr>
          <w:p w14:paraId="27AB2B10" w14:textId="77777777" w:rsidR="00F66845" w:rsidRPr="008E3895" w:rsidRDefault="00F66845" w:rsidP="008E3895">
            <w:pPr>
              <w:spacing w:line="276" w:lineRule="auto"/>
              <w:jc w:val="both"/>
              <w:rPr>
                <w:rFonts w:ascii="Times New Roman" w:hAnsi="Times New Roman" w:cs="Times New Roman"/>
                <w:b/>
                <w:sz w:val="18"/>
                <w:szCs w:val="18"/>
              </w:rPr>
            </w:pPr>
            <w:r>
              <w:rPr>
                <w:rFonts w:ascii="Times New Roman" w:hAnsi="Times New Roman" w:cs="Times New Roman"/>
                <w:b/>
                <w:sz w:val="18"/>
                <w:szCs w:val="18"/>
              </w:rPr>
              <w:t>Offline Caching Fallback</w:t>
            </w:r>
          </w:p>
        </w:tc>
        <w:tc>
          <w:tcPr>
            <w:tcW w:w="1015" w:type="pct"/>
            <w:tcMar>
              <w:top w:w="80" w:type="dxa"/>
              <w:left w:w="100" w:type="dxa"/>
              <w:bottom w:w="80" w:type="dxa"/>
              <w:right w:w="100" w:type="dxa"/>
            </w:tcMar>
            <w:hideMark/>
          </w:tcPr>
          <w:p w14:paraId="6C9FD67B" w14:textId="77777777" w:rsidR="00F66845" w:rsidRPr="008E3895" w:rsidRDefault="00F66845" w:rsidP="008E3895">
            <w:pPr>
              <w:spacing w:line="276" w:lineRule="auto"/>
              <w:jc w:val="both"/>
              <w:rPr>
                <w:rFonts w:ascii="Times New Roman" w:hAnsi="Times New Roman" w:cs="Times New Roman"/>
                <w:sz w:val="18"/>
                <w:szCs w:val="18"/>
              </w:rPr>
            </w:pPr>
            <w:r>
              <w:rPr>
                <w:rFonts w:ascii="Times New Roman" w:hAnsi="Times New Roman" w:cs="Times New Roman"/>
                <w:sz w:val="18"/>
                <w:szCs w:val="18"/>
              </w:rPr>
              <w:t>0 kbps (Airplane Mode / No Signal)</w:t>
            </w:r>
          </w:p>
        </w:tc>
        <w:tc>
          <w:tcPr>
            <w:tcW w:w="769" w:type="pct"/>
            <w:tcMar>
              <w:top w:w="80" w:type="dxa"/>
              <w:left w:w="100" w:type="dxa"/>
              <w:bottom w:w="80" w:type="dxa"/>
              <w:right w:w="100" w:type="dxa"/>
            </w:tcMar>
            <w:hideMark/>
          </w:tcPr>
          <w:p w14:paraId="4AF42C70" w14:textId="77777777" w:rsidR="00F66845" w:rsidRPr="008E3895" w:rsidRDefault="00F66845" w:rsidP="008E3895">
            <w:pPr>
              <w:spacing w:line="276" w:lineRule="auto"/>
              <w:jc w:val="both"/>
              <w:rPr>
                <w:rFonts w:ascii="Times New Roman" w:hAnsi="Times New Roman" w:cs="Times New Roman"/>
                <w:b/>
                <w:sz w:val="18"/>
                <w:szCs w:val="18"/>
              </w:rPr>
            </w:pPr>
            <w:r>
              <w:rPr>
                <w:rFonts w:ascii="Times New Roman" w:hAnsi="Times New Roman" w:cs="Times New Roman"/>
                <w:b/>
                <w:sz w:val="18"/>
                <w:szCs w:val="18"/>
              </w:rPr>
              <w:t>Immediate (Local)</w:t>
            </w:r>
          </w:p>
        </w:tc>
        <w:tc>
          <w:tcPr>
            <w:tcW w:w="705" w:type="pct"/>
            <w:tcMar>
              <w:top w:w="80" w:type="dxa"/>
              <w:left w:w="100" w:type="dxa"/>
              <w:bottom w:w="80" w:type="dxa"/>
              <w:right w:w="100" w:type="dxa"/>
            </w:tcMar>
            <w:hideMark/>
          </w:tcPr>
          <w:p w14:paraId="145992FE" w14:textId="77777777" w:rsidR="00F66845" w:rsidRPr="008E3895" w:rsidRDefault="00F66845" w:rsidP="008E3895">
            <w:pPr>
              <w:spacing w:line="276" w:lineRule="auto"/>
              <w:jc w:val="both"/>
              <w:rPr>
                <w:rFonts w:ascii="Times New Roman" w:hAnsi="Times New Roman" w:cs="Times New Roman"/>
                <w:sz w:val="18"/>
                <w:szCs w:val="18"/>
              </w:rPr>
            </w:pPr>
            <w:r>
              <w:rPr>
                <w:rFonts w:ascii="Times New Roman" w:hAnsi="Times New Roman" w:cs="Times New Roman"/>
                <w:sz w:val="18"/>
                <w:szCs w:val="18"/>
              </w:rPr>
              <w:t>0.02 s</w:t>
            </w:r>
          </w:p>
        </w:tc>
        <w:tc>
          <w:tcPr>
            <w:tcW w:w="801" w:type="pct"/>
            <w:tcMar>
              <w:top w:w="80" w:type="dxa"/>
              <w:left w:w="100" w:type="dxa"/>
              <w:bottom w:w="80" w:type="dxa"/>
              <w:right w:w="100" w:type="dxa"/>
            </w:tcMar>
            <w:hideMark/>
          </w:tcPr>
          <w:p w14:paraId="4B68C6A1" w14:textId="77777777" w:rsidR="00F66845" w:rsidRPr="008E3895" w:rsidRDefault="00F66845" w:rsidP="008E3895">
            <w:pPr>
              <w:spacing w:line="276" w:lineRule="auto"/>
              <w:jc w:val="both"/>
              <w:rPr>
                <w:rFonts w:ascii="Times New Roman" w:hAnsi="Times New Roman" w:cs="Times New Roman"/>
                <w:b/>
                <w:sz w:val="18"/>
                <w:szCs w:val="18"/>
              </w:rPr>
            </w:pPr>
            <w:r>
              <w:rPr>
                <w:rFonts w:ascii="Times New Roman" w:hAnsi="Times New Roman" w:cs="Times New Roman"/>
                <w:b/>
                <w:sz w:val="18"/>
                <w:szCs w:val="18"/>
              </w:rPr>
              <w:t>Immediate (Cached)</w:t>
            </w:r>
          </w:p>
        </w:tc>
        <w:tc>
          <w:tcPr>
            <w:tcW w:w="801" w:type="pct"/>
            <w:tcMar>
              <w:top w:w="80" w:type="dxa"/>
              <w:left w:w="100" w:type="dxa"/>
              <w:bottom w:w="80" w:type="dxa"/>
              <w:right w:w="100" w:type="dxa"/>
            </w:tcMar>
            <w:hideMark/>
          </w:tcPr>
          <w:p w14:paraId="0D98FCB6" w14:textId="77777777" w:rsidR="00F66845" w:rsidRPr="008E3895" w:rsidRDefault="00F66845" w:rsidP="008E3895">
            <w:pPr>
              <w:spacing w:line="276" w:lineRule="auto"/>
              <w:jc w:val="both"/>
              <w:rPr>
                <w:rFonts w:ascii="Times New Roman" w:hAnsi="Times New Roman" w:cs="Times New Roman"/>
                <w:b/>
                <w:sz w:val="18"/>
                <w:szCs w:val="18"/>
              </w:rPr>
            </w:pPr>
            <w:r>
              <w:rPr>
                <w:rFonts w:ascii="Times New Roman" w:hAnsi="Times New Roman" w:cs="Times New Roman"/>
                <w:b/>
                <w:sz w:val="18"/>
                <w:szCs w:val="18"/>
              </w:rPr>
              <w:t>100.0%</w:t>
            </w:r>
          </w:p>
        </w:tc>
      </w:tr>
    </w:tbl>
    <w:p w14:paraId="0BE57D17" w14:textId="77777777" w:rsidR="00F66845" w:rsidRPr="00F66845" w:rsidRDefault="00F66845" w:rsidP="00F66845">
      <w:pPr>
        <w:spacing w:line="360" w:lineRule="auto"/>
        <w:jc w:val="both"/>
        <w:rPr>
          <w:rFonts w:ascii="Times New Roman" w:hAnsi="Times New Roman" w:cs="Times New Roman"/>
          <w:sz w:val="24"/>
          <w:szCs w:val="24"/>
        </w:rPr>
      </w:pPr>
    </w:p>
    <w:p w14:paraId="7DFC9C64" w14:textId="1A69F28C" w:rsidR="00F66845" w:rsidRPr="00F66845" w:rsidRDefault="00F66845" w:rsidP="008E3895">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As presented in Table 36, high-priority emergency notifications arrived in an average of 0.84 seconds over broadband Wi-Fi and 1.38 seconds over standard 4G LTE. Even under degraded 3G cellular network conditions in outer barangays of Peñaranda, notification latency averaged 2.14 seconds, comfortably fulfilling the sub-3-second emergency response threshold. In every instance, the client-side Web Audio API acoustic brass siren triggered within 50 to 110 milliseconds of push payload receipt, proving that </w:t>
      </w:r>
      <w:proofErr w:type="spellStart"/>
      <w:r>
        <w:rPr>
          <w:rFonts w:ascii="Times New Roman" w:hAnsi="Times New Roman" w:cs="Times New Roman"/>
          <w:sz w:val="24"/>
          <w:szCs w:val="24"/>
        </w:rPr>
        <w:t>SmartBand</w:t>
      </w:r>
      <w:proofErr w:type="spellEnd"/>
      <w:r>
        <w:rPr>
          <w:rFonts w:ascii="Times New Roman" w:hAnsi="Times New Roman" w:cs="Times New Roman"/>
          <w:sz w:val="24"/>
          <w:szCs w:val="24"/>
        </w:rPr>
        <w:t xml:space="preserve"> delivers an unmistakable, near-instantaneous auditory alarm that completely eliminates the informational lag of passive social media chats.</w:t>
      </w:r>
    </w:p>
    <w:p w14:paraId="56B12126" w14:textId="77777777" w:rsidR="008E3895" w:rsidRDefault="008E3895" w:rsidP="00F66845">
      <w:pPr>
        <w:spacing w:line="360" w:lineRule="auto"/>
        <w:jc w:val="both"/>
        <w:rPr>
          <w:rFonts w:ascii="Times New Roman" w:hAnsi="Times New Roman" w:cs="Times New Roman"/>
          <w:sz w:val="24"/>
          <w:szCs w:val="24"/>
        </w:rPr>
      </w:pPr>
    </w:p>
    <w:p w14:paraId="5F089BA4" w14:textId="065A7117" w:rsidR="00F66845" w:rsidRPr="008E3895" w:rsidRDefault="00F66845" w:rsidP="00F66845">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1.4.4 Sprint Defect Log and Iterative Remediation</w:t>
      </w:r>
    </w:p>
    <w:p w14:paraId="6847D165" w14:textId="6D8AA1D9" w:rsidR="00F66845" w:rsidRDefault="00F66845" w:rsidP="008E3895">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In adherence to the Agile Scrum development framework, defects and bottlenecks identified during testing cycles were cataloged in a defect tracking backlog and remediated during sprint review and refinement sessions. Table 37 documents the critical defects encountered, root causes identified, engineering remediations implemented, and verification statuses.</w:t>
      </w:r>
    </w:p>
    <w:p w14:paraId="4C6DEE8B" w14:textId="77777777" w:rsidR="008E3895" w:rsidRPr="00F66845" w:rsidRDefault="008E3895" w:rsidP="008E3895">
      <w:pPr>
        <w:spacing w:line="360" w:lineRule="auto"/>
        <w:ind w:firstLine="720"/>
        <w:jc w:val="both"/>
        <w:rPr>
          <w:rFonts w:ascii="Times New Roman" w:hAnsi="Times New Roman" w:cs="Times New Roman"/>
          <w:sz w:val="24"/>
          <w:szCs w:val="24"/>
        </w:rPr>
      </w:pPr>
    </w:p>
    <w:p w14:paraId="26390255" w14:textId="7A6FFC7D" w:rsidR="00F66845" w:rsidRPr="00F66845" w:rsidRDefault="00F66845" w:rsidP="00F66845">
      <w:pPr>
        <w:spacing w:line="360" w:lineRule="auto"/>
        <w:jc w:val="both"/>
        <w:rPr>
          <w:rFonts w:ascii="Times New Roman" w:hAnsi="Times New Roman" w:cs="Times New Roman"/>
          <w:b/>
          <w:bCs/>
          <w:sz w:val="24"/>
          <w:szCs w:val="24"/>
        </w:rPr>
      </w:pPr>
      <w:bookmarkStart w:id="88" w:name="_Toc900129"/>
      <w:r>
        <w:rPr>
          <w:rFonts w:ascii="Times New Roman" w:hAnsi="Times New Roman" w:cs="Times New Roman"/>
          <w:b/>
          <w:bCs/>
          <w:sz w:val="24"/>
          <w:szCs w:val="24"/>
        </w:rPr>
        <w:t>Table 37</w:t>
      </w:r>
      <w:bookmarkEnd w:id="88"/>
    </w:p>
    <w:p w14:paraId="741B4D45" w14:textId="77777777" w:rsidR="00F66845" w:rsidRPr="00B9294A" w:rsidRDefault="00F66845" w:rsidP="00F66845">
      <w:pPr>
        <w:spacing w:line="360" w:lineRule="auto"/>
        <w:jc w:val="both"/>
        <w:rPr>
          <w:rFonts w:ascii="Times New Roman" w:hAnsi="Times New Roman" w:cs="Times New Roman"/>
          <w:i/>
          <w:iCs/>
          <w:sz w:val="24"/>
          <w:szCs w:val="24"/>
        </w:rPr>
      </w:pPr>
      <w:r>
        <w:rPr>
          <w:rFonts w:ascii="Times New Roman" w:hAnsi="Times New Roman" w:cs="Times New Roman"/>
          <w:i/>
          <w:iCs/>
          <w:sz w:val="24"/>
          <w:szCs w:val="24"/>
        </w:rPr>
        <w:t>Sprint Defect Tracking and Remediation Log</w:t>
      </w:r>
    </w:p>
    <w:tbl>
      <w:tblPr>
        <w:tblW w:w="8876" w:type="dxa"/>
        <w:tblInd w:w="-990" w:type="dxa"/>
        <w:tblBorders>
          <w:top w:val="single" w:sz="4" w:space="0" w:color="auto"/>
          <w:bottom w:val="single" w:sz="4" w:space="0" w:color="auto"/>
        </w:tblBorders>
        <w:tblLayout w:type="fixed"/>
        <w:tblLook w:val="04A0" w:firstRow="1" w:lastRow="0" w:firstColumn="1" w:lastColumn="0" w:noHBand="0" w:noVBand="1"/>
      </w:tblPr>
      <w:tblGrid>
        <w:gridCol w:w="990"/>
        <w:gridCol w:w="1408"/>
        <w:gridCol w:w="1562"/>
        <w:gridCol w:w="1080"/>
        <w:gridCol w:w="2070"/>
        <w:gridCol w:w="1766"/>
      </w:tblGrid>
      <w:tr w:rsidR="00F66845" w:rsidRPr="000B6FFC" w14:paraId="28B7FA7C" w14:textId="77777777" w:rsidTr="000B6FFC">
        <w:trPr>
          <w:cantSplit/>
          <w:tblHeader/>
        </w:trPr>
        <w:tc>
          <w:tcPr>
            <w:tcW w:w="990" w:type="dxa"/>
            <w:tcBorders>
              <w:top w:val="single" w:sz="4" w:space="0" w:color="auto"/>
              <w:bottom w:val="single" w:sz="4" w:space="0" w:color="auto"/>
            </w:tcBorders>
            <w:tcMar>
              <w:top w:w="100" w:type="dxa"/>
              <w:left w:w="100" w:type="dxa"/>
              <w:bottom w:w="100" w:type="dxa"/>
              <w:right w:w="100" w:type="dxa"/>
            </w:tcMar>
            <w:hideMark/>
          </w:tcPr>
          <w:p w14:paraId="56703A77" w14:textId="77777777" w:rsidR="00F66845" w:rsidRPr="000B6FFC" w:rsidRDefault="00F66845" w:rsidP="008E3895">
            <w:pPr>
              <w:spacing w:line="276" w:lineRule="auto"/>
              <w:jc w:val="both"/>
              <w:rPr>
                <w:rFonts w:ascii="Times New Roman" w:hAnsi="Times New Roman" w:cs="Times New Roman"/>
                <w:b/>
              </w:rPr>
            </w:pPr>
            <w:r>
              <w:rPr>
                <w:rFonts w:ascii="Times New Roman" w:hAnsi="Times New Roman" w:cs="Times New Roman"/>
                <w:b/>
              </w:rPr>
              <w:t>Defect ID</w:t>
            </w:r>
          </w:p>
        </w:tc>
        <w:tc>
          <w:tcPr>
            <w:tcW w:w="1408" w:type="dxa"/>
            <w:tcBorders>
              <w:top w:val="single" w:sz="4" w:space="0" w:color="auto"/>
              <w:bottom w:val="single" w:sz="4" w:space="0" w:color="auto"/>
            </w:tcBorders>
            <w:tcMar>
              <w:top w:w="100" w:type="dxa"/>
              <w:left w:w="100" w:type="dxa"/>
              <w:bottom w:w="100" w:type="dxa"/>
              <w:right w:w="100" w:type="dxa"/>
            </w:tcMar>
            <w:hideMark/>
          </w:tcPr>
          <w:p w14:paraId="2A7FBE60" w14:textId="77777777" w:rsidR="00F66845" w:rsidRPr="000B6FFC" w:rsidRDefault="00F66845" w:rsidP="008E3895">
            <w:pPr>
              <w:spacing w:line="276" w:lineRule="auto"/>
              <w:jc w:val="both"/>
              <w:rPr>
                <w:rFonts w:ascii="Times New Roman" w:hAnsi="Times New Roman" w:cs="Times New Roman"/>
                <w:b/>
              </w:rPr>
            </w:pPr>
            <w:r>
              <w:rPr>
                <w:rFonts w:ascii="Times New Roman" w:hAnsi="Times New Roman" w:cs="Times New Roman"/>
                <w:b/>
              </w:rPr>
              <w:t>Module / Component</w:t>
            </w:r>
          </w:p>
        </w:tc>
        <w:tc>
          <w:tcPr>
            <w:tcW w:w="1562" w:type="dxa"/>
            <w:tcBorders>
              <w:top w:val="single" w:sz="4" w:space="0" w:color="auto"/>
              <w:bottom w:val="single" w:sz="4" w:space="0" w:color="auto"/>
            </w:tcBorders>
            <w:tcMar>
              <w:top w:w="100" w:type="dxa"/>
              <w:left w:w="100" w:type="dxa"/>
              <w:bottom w:w="100" w:type="dxa"/>
              <w:right w:w="100" w:type="dxa"/>
            </w:tcMar>
            <w:hideMark/>
          </w:tcPr>
          <w:p w14:paraId="01B725DF" w14:textId="77777777" w:rsidR="00F66845" w:rsidRPr="000B6FFC" w:rsidRDefault="00F66845" w:rsidP="008E3895">
            <w:pPr>
              <w:spacing w:line="276" w:lineRule="auto"/>
              <w:jc w:val="both"/>
              <w:rPr>
                <w:rFonts w:ascii="Times New Roman" w:hAnsi="Times New Roman" w:cs="Times New Roman"/>
                <w:b/>
              </w:rPr>
            </w:pPr>
            <w:r>
              <w:rPr>
                <w:rFonts w:ascii="Times New Roman" w:hAnsi="Times New Roman" w:cs="Times New Roman"/>
                <w:b/>
              </w:rPr>
              <w:t>Defect Description &amp; Root Cause</w:t>
            </w:r>
          </w:p>
        </w:tc>
        <w:tc>
          <w:tcPr>
            <w:tcW w:w="1080" w:type="dxa"/>
            <w:tcBorders>
              <w:top w:val="single" w:sz="4" w:space="0" w:color="auto"/>
              <w:bottom w:val="single" w:sz="4" w:space="0" w:color="auto"/>
            </w:tcBorders>
            <w:tcMar>
              <w:top w:w="100" w:type="dxa"/>
              <w:left w:w="100" w:type="dxa"/>
              <w:bottom w:w="100" w:type="dxa"/>
              <w:right w:w="100" w:type="dxa"/>
            </w:tcMar>
            <w:hideMark/>
          </w:tcPr>
          <w:p w14:paraId="6A3489F1" w14:textId="77777777" w:rsidR="00F66845" w:rsidRPr="000B6FFC" w:rsidRDefault="00F66845" w:rsidP="008E3895">
            <w:pPr>
              <w:spacing w:line="276" w:lineRule="auto"/>
              <w:jc w:val="both"/>
              <w:rPr>
                <w:rFonts w:ascii="Times New Roman" w:hAnsi="Times New Roman" w:cs="Times New Roman"/>
                <w:b/>
              </w:rPr>
            </w:pPr>
            <w:r>
              <w:rPr>
                <w:rFonts w:ascii="Times New Roman" w:hAnsi="Times New Roman" w:cs="Times New Roman"/>
                <w:b/>
              </w:rPr>
              <w:t>Severity</w:t>
            </w:r>
          </w:p>
        </w:tc>
        <w:tc>
          <w:tcPr>
            <w:tcW w:w="2070" w:type="dxa"/>
            <w:tcBorders>
              <w:top w:val="single" w:sz="4" w:space="0" w:color="auto"/>
              <w:bottom w:val="single" w:sz="4" w:space="0" w:color="auto"/>
            </w:tcBorders>
            <w:tcMar>
              <w:top w:w="100" w:type="dxa"/>
              <w:left w:w="100" w:type="dxa"/>
              <w:bottom w:w="100" w:type="dxa"/>
              <w:right w:w="100" w:type="dxa"/>
            </w:tcMar>
            <w:hideMark/>
          </w:tcPr>
          <w:p w14:paraId="7C9CC9A7" w14:textId="77777777" w:rsidR="00F66845" w:rsidRPr="000B6FFC" w:rsidRDefault="00F66845" w:rsidP="008E3895">
            <w:pPr>
              <w:spacing w:line="276" w:lineRule="auto"/>
              <w:jc w:val="both"/>
              <w:rPr>
                <w:rFonts w:ascii="Times New Roman" w:hAnsi="Times New Roman" w:cs="Times New Roman"/>
                <w:b/>
              </w:rPr>
            </w:pPr>
            <w:r>
              <w:rPr>
                <w:rFonts w:ascii="Times New Roman" w:hAnsi="Times New Roman" w:cs="Times New Roman"/>
                <w:b/>
              </w:rPr>
              <w:t>Remediation Strategy Applied</w:t>
            </w:r>
          </w:p>
        </w:tc>
        <w:tc>
          <w:tcPr>
            <w:tcW w:w="1766" w:type="dxa"/>
            <w:tcBorders>
              <w:top w:val="single" w:sz="4" w:space="0" w:color="auto"/>
              <w:bottom w:val="single" w:sz="4" w:space="0" w:color="auto"/>
            </w:tcBorders>
            <w:tcMar>
              <w:top w:w="100" w:type="dxa"/>
              <w:left w:w="100" w:type="dxa"/>
              <w:bottom w:w="100" w:type="dxa"/>
              <w:right w:w="100" w:type="dxa"/>
            </w:tcMar>
            <w:hideMark/>
          </w:tcPr>
          <w:p w14:paraId="25F0FA1D" w14:textId="77777777" w:rsidR="00F66845" w:rsidRPr="000B6FFC" w:rsidRDefault="00F66845" w:rsidP="008E3895">
            <w:pPr>
              <w:spacing w:line="276" w:lineRule="auto"/>
              <w:jc w:val="both"/>
              <w:rPr>
                <w:rFonts w:ascii="Times New Roman" w:hAnsi="Times New Roman" w:cs="Times New Roman"/>
                <w:b/>
              </w:rPr>
            </w:pPr>
            <w:r>
              <w:rPr>
                <w:rFonts w:ascii="Times New Roman" w:hAnsi="Times New Roman" w:cs="Times New Roman"/>
                <w:b/>
              </w:rPr>
              <w:t>Verification Status</w:t>
            </w:r>
          </w:p>
        </w:tc>
      </w:tr>
      <w:tr w:rsidR="00F66845" w:rsidRPr="000B6FFC" w14:paraId="564CFF6E" w14:textId="77777777" w:rsidTr="000B6FFC">
        <w:trPr>
          <w:cantSplit/>
        </w:trPr>
        <w:tc>
          <w:tcPr>
            <w:tcW w:w="990" w:type="dxa"/>
            <w:tcBorders>
              <w:top w:val="single" w:sz="4" w:space="0" w:color="auto"/>
            </w:tcBorders>
            <w:tcMar>
              <w:top w:w="80" w:type="dxa"/>
              <w:left w:w="100" w:type="dxa"/>
              <w:bottom w:w="80" w:type="dxa"/>
              <w:right w:w="100" w:type="dxa"/>
            </w:tcMar>
            <w:hideMark/>
          </w:tcPr>
          <w:p w14:paraId="3511399E" w14:textId="77777777" w:rsidR="00F66845" w:rsidRPr="000B6FFC" w:rsidRDefault="00F66845" w:rsidP="008E3895">
            <w:pPr>
              <w:spacing w:line="276" w:lineRule="auto"/>
              <w:jc w:val="both"/>
              <w:rPr>
                <w:rFonts w:ascii="Times New Roman" w:hAnsi="Times New Roman" w:cs="Times New Roman"/>
                <w:b/>
              </w:rPr>
            </w:pPr>
            <w:r>
              <w:rPr>
                <w:rFonts w:ascii="Times New Roman" w:hAnsi="Times New Roman" w:cs="Times New Roman"/>
                <w:b/>
              </w:rPr>
              <w:t>DEF-01</w:t>
            </w:r>
          </w:p>
        </w:tc>
        <w:tc>
          <w:tcPr>
            <w:tcW w:w="1408" w:type="dxa"/>
            <w:tcBorders>
              <w:top w:val="single" w:sz="4" w:space="0" w:color="auto"/>
            </w:tcBorders>
            <w:tcMar>
              <w:top w:w="80" w:type="dxa"/>
              <w:left w:w="100" w:type="dxa"/>
              <w:bottom w:w="80" w:type="dxa"/>
              <w:right w:w="100" w:type="dxa"/>
            </w:tcMar>
            <w:hideMark/>
          </w:tcPr>
          <w:p w14:paraId="70DC42AE" w14:textId="77777777" w:rsidR="00F66845" w:rsidRPr="000B6FFC" w:rsidRDefault="00F66845" w:rsidP="008E3895">
            <w:pPr>
              <w:spacing w:line="276" w:lineRule="auto"/>
              <w:jc w:val="both"/>
              <w:rPr>
                <w:rFonts w:ascii="Times New Roman" w:hAnsi="Times New Roman" w:cs="Times New Roman"/>
                <w:b/>
              </w:rPr>
            </w:pPr>
            <w:r>
              <w:rPr>
                <w:rFonts w:ascii="Times New Roman" w:hAnsi="Times New Roman" w:cs="Times New Roman"/>
                <w:b/>
              </w:rPr>
              <w:t>Web Audio API (iOS Safari)</w:t>
            </w:r>
          </w:p>
        </w:tc>
        <w:tc>
          <w:tcPr>
            <w:tcW w:w="1562" w:type="dxa"/>
            <w:tcBorders>
              <w:top w:val="single" w:sz="4" w:space="0" w:color="auto"/>
            </w:tcBorders>
            <w:tcMar>
              <w:top w:w="80" w:type="dxa"/>
              <w:left w:w="100" w:type="dxa"/>
              <w:bottom w:w="80" w:type="dxa"/>
              <w:right w:w="100" w:type="dxa"/>
            </w:tcMar>
            <w:hideMark/>
          </w:tcPr>
          <w:p w14:paraId="4CF6F6B6" w14:textId="77777777" w:rsidR="00F66845" w:rsidRPr="000B6FFC" w:rsidRDefault="00F66845" w:rsidP="008E3895">
            <w:pPr>
              <w:spacing w:line="276" w:lineRule="auto"/>
              <w:jc w:val="both"/>
              <w:rPr>
                <w:rFonts w:ascii="Times New Roman" w:hAnsi="Times New Roman" w:cs="Times New Roman"/>
              </w:rPr>
            </w:pPr>
            <w:r>
              <w:rPr>
                <w:rFonts w:ascii="Times New Roman" w:hAnsi="Times New Roman" w:cs="Times New Roman"/>
              </w:rPr>
              <w:t>Acoustic brass siren failed to autoplay upon push receipt on iOS devices due to Apple's strict user-gesture audio autoplay restriction policy.</w:t>
            </w:r>
          </w:p>
        </w:tc>
        <w:tc>
          <w:tcPr>
            <w:tcW w:w="1080" w:type="dxa"/>
            <w:tcBorders>
              <w:top w:val="single" w:sz="4" w:space="0" w:color="auto"/>
            </w:tcBorders>
            <w:tcMar>
              <w:top w:w="80" w:type="dxa"/>
              <w:left w:w="100" w:type="dxa"/>
              <w:bottom w:w="80" w:type="dxa"/>
              <w:right w:w="100" w:type="dxa"/>
            </w:tcMar>
            <w:hideMark/>
          </w:tcPr>
          <w:p w14:paraId="3963745E" w14:textId="77777777" w:rsidR="00F66845" w:rsidRPr="000B6FFC" w:rsidRDefault="00F66845" w:rsidP="008E3895">
            <w:pPr>
              <w:spacing w:line="276" w:lineRule="auto"/>
              <w:jc w:val="both"/>
              <w:rPr>
                <w:rFonts w:ascii="Times New Roman" w:hAnsi="Times New Roman" w:cs="Times New Roman"/>
                <w:b/>
              </w:rPr>
            </w:pPr>
            <w:r>
              <w:rPr>
                <w:rFonts w:ascii="Times New Roman" w:hAnsi="Times New Roman" w:cs="Times New Roman"/>
                <w:b/>
              </w:rPr>
              <w:t>High</w:t>
            </w:r>
          </w:p>
        </w:tc>
        <w:tc>
          <w:tcPr>
            <w:tcW w:w="2070" w:type="dxa"/>
            <w:tcBorders>
              <w:top w:val="single" w:sz="4" w:space="0" w:color="auto"/>
            </w:tcBorders>
            <w:tcMar>
              <w:top w:w="80" w:type="dxa"/>
              <w:left w:w="100" w:type="dxa"/>
              <w:bottom w:w="80" w:type="dxa"/>
              <w:right w:w="100" w:type="dxa"/>
            </w:tcMar>
            <w:hideMark/>
          </w:tcPr>
          <w:p w14:paraId="3774023B" w14:textId="77777777" w:rsidR="00F66845" w:rsidRPr="000B6FFC" w:rsidRDefault="00F66845" w:rsidP="008E3895">
            <w:pPr>
              <w:spacing w:line="276" w:lineRule="auto"/>
              <w:jc w:val="both"/>
              <w:rPr>
                <w:rFonts w:ascii="Times New Roman" w:hAnsi="Times New Roman" w:cs="Times New Roman"/>
              </w:rPr>
            </w:pPr>
            <w:r>
              <w:rPr>
                <w:rFonts w:ascii="Times New Roman" w:hAnsi="Times New Roman" w:cs="Times New Roman"/>
              </w:rPr>
              <w:t xml:space="preserve">Bound </w:t>
            </w:r>
            <w:proofErr w:type="spellStart"/>
            <w:r>
              <w:rPr>
                <w:rFonts w:ascii="Times New Roman" w:hAnsi="Times New Roman" w:cs="Times New Roman"/>
              </w:rPr>
              <w:t>AudioContext.resume</w:t>
            </w:r>
            <w:proofErr w:type="spellEnd"/>
            <w:r>
              <w:rPr>
                <w:rFonts w:ascii="Times New Roman" w:hAnsi="Times New Roman" w:cs="Times New Roman"/>
              </w:rPr>
              <w:t>() to the initial user login button tap and added a persistent 'Enable Call-Time Audio' switch that unlocks the audio hardware pipeline permanently for the session.</w:t>
            </w:r>
          </w:p>
        </w:tc>
        <w:tc>
          <w:tcPr>
            <w:tcW w:w="1766" w:type="dxa"/>
            <w:tcBorders>
              <w:top w:val="single" w:sz="4" w:space="0" w:color="auto"/>
            </w:tcBorders>
            <w:tcMar>
              <w:top w:w="80" w:type="dxa"/>
              <w:left w:w="100" w:type="dxa"/>
              <w:bottom w:w="80" w:type="dxa"/>
              <w:right w:w="100" w:type="dxa"/>
            </w:tcMar>
            <w:hideMark/>
          </w:tcPr>
          <w:p w14:paraId="7886613B" w14:textId="77777777" w:rsidR="00F66845" w:rsidRPr="000B6FFC" w:rsidRDefault="00F66845" w:rsidP="008E3895">
            <w:pPr>
              <w:spacing w:line="276" w:lineRule="auto"/>
              <w:jc w:val="both"/>
              <w:rPr>
                <w:rFonts w:ascii="Times New Roman" w:hAnsi="Times New Roman" w:cs="Times New Roman"/>
                <w:b/>
              </w:rPr>
            </w:pPr>
            <w:r>
              <w:rPr>
                <w:rFonts w:ascii="Times New Roman" w:hAnsi="Times New Roman" w:cs="Times New Roman"/>
                <w:b/>
              </w:rPr>
              <w:t>Resolved</w:t>
            </w:r>
          </w:p>
        </w:tc>
      </w:tr>
      <w:tr w:rsidR="00F66845" w:rsidRPr="000B6FFC" w14:paraId="29CFE269" w14:textId="77777777" w:rsidTr="000B6FFC">
        <w:trPr>
          <w:cantSplit/>
        </w:trPr>
        <w:tc>
          <w:tcPr>
            <w:tcW w:w="990" w:type="dxa"/>
            <w:tcMar>
              <w:top w:w="80" w:type="dxa"/>
              <w:left w:w="100" w:type="dxa"/>
              <w:bottom w:w="80" w:type="dxa"/>
              <w:right w:w="100" w:type="dxa"/>
            </w:tcMar>
            <w:hideMark/>
          </w:tcPr>
          <w:p w14:paraId="62F0077C" w14:textId="77777777" w:rsidR="00F66845" w:rsidRPr="000B6FFC" w:rsidRDefault="00F66845" w:rsidP="008E3895">
            <w:pPr>
              <w:spacing w:line="276" w:lineRule="auto"/>
              <w:jc w:val="both"/>
              <w:rPr>
                <w:rFonts w:ascii="Times New Roman" w:hAnsi="Times New Roman" w:cs="Times New Roman"/>
                <w:b/>
              </w:rPr>
            </w:pPr>
            <w:r>
              <w:rPr>
                <w:rFonts w:ascii="Times New Roman" w:hAnsi="Times New Roman" w:cs="Times New Roman"/>
                <w:b/>
              </w:rPr>
              <w:lastRenderedPageBreak/>
              <w:t>DEF-02</w:t>
            </w:r>
          </w:p>
        </w:tc>
        <w:tc>
          <w:tcPr>
            <w:tcW w:w="1408" w:type="dxa"/>
            <w:tcMar>
              <w:top w:w="80" w:type="dxa"/>
              <w:left w:w="100" w:type="dxa"/>
              <w:bottom w:w="80" w:type="dxa"/>
              <w:right w:w="100" w:type="dxa"/>
            </w:tcMar>
            <w:hideMark/>
          </w:tcPr>
          <w:p w14:paraId="2D5C08CC" w14:textId="77777777" w:rsidR="00F66845" w:rsidRPr="000B6FFC" w:rsidRDefault="00F66845" w:rsidP="008E3895">
            <w:pPr>
              <w:spacing w:line="276" w:lineRule="auto"/>
              <w:jc w:val="both"/>
              <w:rPr>
                <w:rFonts w:ascii="Times New Roman" w:hAnsi="Times New Roman" w:cs="Times New Roman"/>
                <w:b/>
              </w:rPr>
            </w:pPr>
            <w:proofErr w:type="spellStart"/>
            <w:r>
              <w:rPr>
                <w:rFonts w:ascii="Times New Roman" w:hAnsi="Times New Roman" w:cs="Times New Roman"/>
                <w:b/>
              </w:rPr>
              <w:t>Supabase</w:t>
            </w:r>
            <w:proofErr w:type="spellEnd"/>
            <w:r>
              <w:rPr>
                <w:rFonts w:ascii="Times New Roman" w:hAnsi="Times New Roman" w:cs="Times New Roman"/>
                <w:b/>
              </w:rPr>
              <w:t xml:space="preserve"> RLS Policies</w:t>
            </w:r>
          </w:p>
        </w:tc>
        <w:tc>
          <w:tcPr>
            <w:tcW w:w="1562" w:type="dxa"/>
            <w:tcMar>
              <w:top w:w="80" w:type="dxa"/>
              <w:left w:w="100" w:type="dxa"/>
              <w:bottom w:w="80" w:type="dxa"/>
              <w:right w:w="100" w:type="dxa"/>
            </w:tcMar>
            <w:hideMark/>
          </w:tcPr>
          <w:p w14:paraId="3ECA5167" w14:textId="77777777" w:rsidR="00F66845" w:rsidRPr="000B6FFC" w:rsidRDefault="00F66845" w:rsidP="008E3895">
            <w:pPr>
              <w:spacing w:line="276" w:lineRule="auto"/>
              <w:jc w:val="both"/>
              <w:rPr>
                <w:rFonts w:ascii="Times New Roman" w:hAnsi="Times New Roman" w:cs="Times New Roman"/>
              </w:rPr>
            </w:pPr>
            <w:r>
              <w:rPr>
                <w:rFonts w:ascii="Times New Roman" w:hAnsi="Times New Roman" w:cs="Times New Roman"/>
              </w:rPr>
              <w:t xml:space="preserve">Unverified new registrants were temporarily able to view internal event schedules due to an overly permissive default SELECT policy on </w:t>
            </w:r>
            <w:proofErr w:type="spellStart"/>
            <w:r>
              <w:rPr>
                <w:rFonts w:ascii="Times New Roman" w:hAnsi="Times New Roman" w:cs="Times New Roman"/>
              </w:rPr>
              <w:t>tbl_events</w:t>
            </w:r>
            <w:proofErr w:type="spellEnd"/>
            <w:r>
              <w:rPr>
                <w:rFonts w:ascii="Times New Roman" w:hAnsi="Times New Roman" w:cs="Times New Roman"/>
              </w:rPr>
              <w:t>.</w:t>
            </w:r>
          </w:p>
        </w:tc>
        <w:tc>
          <w:tcPr>
            <w:tcW w:w="1080" w:type="dxa"/>
            <w:tcMar>
              <w:top w:w="80" w:type="dxa"/>
              <w:left w:w="100" w:type="dxa"/>
              <w:bottom w:w="80" w:type="dxa"/>
              <w:right w:w="100" w:type="dxa"/>
            </w:tcMar>
            <w:hideMark/>
          </w:tcPr>
          <w:p w14:paraId="72A1A758" w14:textId="77777777" w:rsidR="00F66845" w:rsidRPr="000B6FFC" w:rsidRDefault="00F66845" w:rsidP="008E3895">
            <w:pPr>
              <w:spacing w:line="276" w:lineRule="auto"/>
              <w:jc w:val="both"/>
              <w:rPr>
                <w:rFonts w:ascii="Times New Roman" w:hAnsi="Times New Roman" w:cs="Times New Roman"/>
                <w:b/>
              </w:rPr>
            </w:pPr>
            <w:r>
              <w:rPr>
                <w:rFonts w:ascii="Times New Roman" w:hAnsi="Times New Roman" w:cs="Times New Roman"/>
                <w:b/>
              </w:rPr>
              <w:t>High</w:t>
            </w:r>
          </w:p>
        </w:tc>
        <w:tc>
          <w:tcPr>
            <w:tcW w:w="2070" w:type="dxa"/>
            <w:tcMar>
              <w:top w:w="80" w:type="dxa"/>
              <w:left w:w="100" w:type="dxa"/>
              <w:bottom w:w="80" w:type="dxa"/>
              <w:right w:w="100" w:type="dxa"/>
            </w:tcMar>
            <w:hideMark/>
          </w:tcPr>
          <w:p w14:paraId="3E9DCD62" w14:textId="77777777" w:rsidR="00F66845" w:rsidRPr="000B6FFC" w:rsidRDefault="00F66845" w:rsidP="008E3895">
            <w:pPr>
              <w:spacing w:line="276" w:lineRule="auto"/>
              <w:jc w:val="both"/>
              <w:rPr>
                <w:rFonts w:ascii="Times New Roman" w:hAnsi="Times New Roman" w:cs="Times New Roman"/>
              </w:rPr>
            </w:pPr>
            <w:r>
              <w:rPr>
                <w:rFonts w:ascii="Times New Roman" w:hAnsi="Times New Roman" w:cs="Times New Roman"/>
              </w:rPr>
              <w:t xml:space="preserve">Refactored PostgreSQL RLS policy on </w:t>
            </w:r>
            <w:proofErr w:type="spellStart"/>
            <w:r>
              <w:rPr>
                <w:rFonts w:ascii="Times New Roman" w:hAnsi="Times New Roman" w:cs="Times New Roman"/>
              </w:rPr>
              <w:t>tbl_events</w:t>
            </w:r>
            <w:proofErr w:type="spellEnd"/>
            <w:r>
              <w:rPr>
                <w:rFonts w:ascii="Times New Roman" w:hAnsi="Times New Roman" w:cs="Times New Roman"/>
              </w:rPr>
              <w:t xml:space="preserve"> to strictly require: </w:t>
            </w:r>
            <w:proofErr w:type="spellStart"/>
            <w:r>
              <w:rPr>
                <w:rFonts w:ascii="Times New Roman" w:hAnsi="Times New Roman" w:cs="Times New Roman"/>
              </w:rPr>
              <w:t>auth.uid</w:t>
            </w:r>
            <w:proofErr w:type="spellEnd"/>
            <w:r>
              <w:rPr>
                <w:rFonts w:ascii="Times New Roman" w:hAnsi="Times New Roman" w:cs="Times New Roman"/>
              </w:rPr>
              <w:t xml:space="preserve">() IN (SELECT id FROM </w:t>
            </w:r>
            <w:proofErr w:type="spellStart"/>
            <w:r>
              <w:rPr>
                <w:rFonts w:ascii="Times New Roman" w:hAnsi="Times New Roman" w:cs="Times New Roman"/>
              </w:rPr>
              <w:t>tbl_users</w:t>
            </w:r>
            <w:proofErr w:type="spellEnd"/>
            <w:r>
              <w:rPr>
                <w:rFonts w:ascii="Times New Roman" w:hAnsi="Times New Roman" w:cs="Times New Roman"/>
              </w:rPr>
              <w:t xml:space="preserve"> WHERE </w:t>
            </w:r>
            <w:proofErr w:type="spellStart"/>
            <w:r>
              <w:rPr>
                <w:rFonts w:ascii="Times New Roman" w:hAnsi="Times New Roman" w:cs="Times New Roman"/>
              </w:rPr>
              <w:t>is_verified</w:t>
            </w:r>
            <w:proofErr w:type="spellEnd"/>
            <w:r>
              <w:rPr>
                <w:rFonts w:ascii="Times New Roman" w:hAnsi="Times New Roman" w:cs="Times New Roman"/>
              </w:rPr>
              <w:t xml:space="preserve"> = TRUE AND </w:t>
            </w:r>
            <w:proofErr w:type="spellStart"/>
            <w:r>
              <w:rPr>
                <w:rFonts w:ascii="Times New Roman" w:hAnsi="Times New Roman" w:cs="Times New Roman"/>
              </w:rPr>
              <w:t>account_status</w:t>
            </w:r>
            <w:proofErr w:type="spellEnd"/>
            <w:r>
              <w:rPr>
                <w:rFonts w:ascii="Times New Roman" w:hAnsi="Times New Roman" w:cs="Times New Roman"/>
              </w:rPr>
              <w:t xml:space="preserve"> = 'ACTIVE').</w:t>
            </w:r>
          </w:p>
        </w:tc>
        <w:tc>
          <w:tcPr>
            <w:tcW w:w="1766" w:type="dxa"/>
            <w:tcMar>
              <w:top w:w="80" w:type="dxa"/>
              <w:left w:w="100" w:type="dxa"/>
              <w:bottom w:w="80" w:type="dxa"/>
              <w:right w:w="100" w:type="dxa"/>
            </w:tcMar>
            <w:hideMark/>
          </w:tcPr>
          <w:p w14:paraId="46DD1087" w14:textId="77777777" w:rsidR="00F66845" w:rsidRPr="000B6FFC" w:rsidRDefault="00F66845" w:rsidP="008E3895">
            <w:pPr>
              <w:spacing w:line="276" w:lineRule="auto"/>
              <w:jc w:val="both"/>
              <w:rPr>
                <w:rFonts w:ascii="Times New Roman" w:hAnsi="Times New Roman" w:cs="Times New Roman"/>
                <w:b/>
              </w:rPr>
            </w:pPr>
            <w:r>
              <w:rPr>
                <w:rFonts w:ascii="Times New Roman" w:hAnsi="Times New Roman" w:cs="Times New Roman"/>
                <w:b/>
              </w:rPr>
              <w:t>Resolved</w:t>
            </w:r>
          </w:p>
        </w:tc>
      </w:tr>
      <w:tr w:rsidR="00F66845" w:rsidRPr="000B6FFC" w14:paraId="659A677B" w14:textId="77777777" w:rsidTr="000B6FFC">
        <w:trPr>
          <w:cantSplit/>
        </w:trPr>
        <w:tc>
          <w:tcPr>
            <w:tcW w:w="990" w:type="dxa"/>
            <w:tcMar>
              <w:top w:w="80" w:type="dxa"/>
              <w:left w:w="100" w:type="dxa"/>
              <w:bottom w:w="80" w:type="dxa"/>
              <w:right w:w="100" w:type="dxa"/>
            </w:tcMar>
            <w:hideMark/>
          </w:tcPr>
          <w:p w14:paraId="272DA80B" w14:textId="77777777" w:rsidR="00F66845" w:rsidRPr="000B6FFC" w:rsidRDefault="00F66845" w:rsidP="008E3895">
            <w:pPr>
              <w:spacing w:line="276" w:lineRule="auto"/>
              <w:jc w:val="both"/>
              <w:rPr>
                <w:rFonts w:ascii="Times New Roman" w:hAnsi="Times New Roman" w:cs="Times New Roman"/>
                <w:b/>
              </w:rPr>
            </w:pPr>
            <w:r>
              <w:rPr>
                <w:rFonts w:ascii="Times New Roman" w:hAnsi="Times New Roman" w:cs="Times New Roman"/>
                <w:b/>
              </w:rPr>
              <w:t>DEF-03</w:t>
            </w:r>
          </w:p>
        </w:tc>
        <w:tc>
          <w:tcPr>
            <w:tcW w:w="1408" w:type="dxa"/>
            <w:tcMar>
              <w:top w:w="80" w:type="dxa"/>
              <w:left w:w="100" w:type="dxa"/>
              <w:bottom w:w="80" w:type="dxa"/>
              <w:right w:w="100" w:type="dxa"/>
            </w:tcMar>
            <w:hideMark/>
          </w:tcPr>
          <w:p w14:paraId="1D9475EE" w14:textId="77777777" w:rsidR="00F66845" w:rsidRPr="000B6FFC" w:rsidRDefault="00F66845" w:rsidP="008E3895">
            <w:pPr>
              <w:spacing w:line="276" w:lineRule="auto"/>
              <w:jc w:val="both"/>
              <w:rPr>
                <w:rFonts w:ascii="Times New Roman" w:hAnsi="Times New Roman" w:cs="Times New Roman"/>
                <w:b/>
              </w:rPr>
            </w:pPr>
            <w:r>
              <w:rPr>
                <w:rFonts w:ascii="Times New Roman" w:hAnsi="Times New Roman" w:cs="Times New Roman"/>
                <w:b/>
              </w:rPr>
              <w:t>Workbox Service Worker</w:t>
            </w:r>
          </w:p>
        </w:tc>
        <w:tc>
          <w:tcPr>
            <w:tcW w:w="1562" w:type="dxa"/>
            <w:tcMar>
              <w:top w:w="80" w:type="dxa"/>
              <w:left w:w="100" w:type="dxa"/>
              <w:bottom w:w="80" w:type="dxa"/>
              <w:right w:w="100" w:type="dxa"/>
            </w:tcMar>
            <w:hideMark/>
          </w:tcPr>
          <w:p w14:paraId="637CED52" w14:textId="77777777" w:rsidR="00F66845" w:rsidRPr="000B6FFC" w:rsidRDefault="00F66845" w:rsidP="008E3895">
            <w:pPr>
              <w:spacing w:line="276" w:lineRule="auto"/>
              <w:jc w:val="both"/>
              <w:rPr>
                <w:rFonts w:ascii="Times New Roman" w:hAnsi="Times New Roman" w:cs="Times New Roman"/>
              </w:rPr>
            </w:pPr>
            <w:r>
              <w:rPr>
                <w:rFonts w:ascii="Times New Roman" w:hAnsi="Times New Roman" w:cs="Times New Roman"/>
              </w:rPr>
              <w:t xml:space="preserve">Service Worker retained stale JavaScript bundles following continuous deployment releases on </w:t>
            </w:r>
            <w:proofErr w:type="spellStart"/>
            <w:r>
              <w:rPr>
                <w:rFonts w:ascii="Times New Roman" w:hAnsi="Times New Roman" w:cs="Times New Roman"/>
              </w:rPr>
              <w:t>Vercel</w:t>
            </w:r>
            <w:proofErr w:type="spellEnd"/>
            <w:r>
              <w:rPr>
                <w:rFonts w:ascii="Times New Roman" w:hAnsi="Times New Roman" w:cs="Times New Roman"/>
              </w:rPr>
              <w:t>, requiring users to perform manual browser hard-refreshes.</w:t>
            </w:r>
          </w:p>
        </w:tc>
        <w:tc>
          <w:tcPr>
            <w:tcW w:w="1080" w:type="dxa"/>
            <w:tcMar>
              <w:top w:w="80" w:type="dxa"/>
              <w:left w:w="100" w:type="dxa"/>
              <w:bottom w:w="80" w:type="dxa"/>
              <w:right w:w="100" w:type="dxa"/>
            </w:tcMar>
            <w:hideMark/>
          </w:tcPr>
          <w:p w14:paraId="4AA95607" w14:textId="77777777" w:rsidR="00F66845" w:rsidRPr="000B6FFC" w:rsidRDefault="00F66845" w:rsidP="008E3895">
            <w:pPr>
              <w:spacing w:line="276" w:lineRule="auto"/>
              <w:jc w:val="both"/>
              <w:rPr>
                <w:rFonts w:ascii="Times New Roman" w:hAnsi="Times New Roman" w:cs="Times New Roman"/>
                <w:b/>
              </w:rPr>
            </w:pPr>
            <w:r>
              <w:rPr>
                <w:rFonts w:ascii="Times New Roman" w:hAnsi="Times New Roman" w:cs="Times New Roman"/>
                <w:b/>
              </w:rPr>
              <w:t>Medium</w:t>
            </w:r>
          </w:p>
        </w:tc>
        <w:tc>
          <w:tcPr>
            <w:tcW w:w="2070" w:type="dxa"/>
            <w:tcMar>
              <w:top w:w="80" w:type="dxa"/>
              <w:left w:w="100" w:type="dxa"/>
              <w:bottom w:w="80" w:type="dxa"/>
              <w:right w:w="100" w:type="dxa"/>
            </w:tcMar>
            <w:hideMark/>
          </w:tcPr>
          <w:p w14:paraId="5D563251" w14:textId="77777777" w:rsidR="00F66845" w:rsidRPr="000B6FFC" w:rsidRDefault="00F66845" w:rsidP="008E3895">
            <w:pPr>
              <w:spacing w:line="276" w:lineRule="auto"/>
              <w:jc w:val="both"/>
              <w:rPr>
                <w:rFonts w:ascii="Times New Roman" w:hAnsi="Times New Roman" w:cs="Times New Roman"/>
              </w:rPr>
            </w:pPr>
            <w:r>
              <w:rPr>
                <w:rFonts w:ascii="Times New Roman" w:hAnsi="Times New Roman" w:cs="Times New Roman"/>
              </w:rPr>
              <w:t xml:space="preserve">Configured Workbox </w:t>
            </w:r>
            <w:proofErr w:type="spellStart"/>
            <w:r>
              <w:rPr>
                <w:rFonts w:ascii="Times New Roman" w:hAnsi="Times New Roman" w:cs="Times New Roman"/>
              </w:rPr>
              <w:t>skipWaiting</w:t>
            </w:r>
            <w:proofErr w:type="spellEnd"/>
            <w:r>
              <w:rPr>
                <w:rFonts w:ascii="Times New Roman" w:hAnsi="Times New Roman" w:cs="Times New Roman"/>
              </w:rPr>
              <w:t xml:space="preserve">: true and </w:t>
            </w:r>
            <w:proofErr w:type="spellStart"/>
            <w:r>
              <w:rPr>
                <w:rFonts w:ascii="Times New Roman" w:hAnsi="Times New Roman" w:cs="Times New Roman"/>
              </w:rPr>
              <w:t>clientsClaim</w:t>
            </w:r>
            <w:proofErr w:type="spellEnd"/>
            <w:r>
              <w:rPr>
                <w:rFonts w:ascii="Times New Roman" w:hAnsi="Times New Roman" w:cs="Times New Roman"/>
              </w:rPr>
              <w:t>: true in vite.config.js, and implemented a reactive UI banner prompting users to reload when an updated Service Worker is detected.</w:t>
            </w:r>
          </w:p>
        </w:tc>
        <w:tc>
          <w:tcPr>
            <w:tcW w:w="1766" w:type="dxa"/>
            <w:tcMar>
              <w:top w:w="80" w:type="dxa"/>
              <w:left w:w="100" w:type="dxa"/>
              <w:bottom w:w="80" w:type="dxa"/>
              <w:right w:w="100" w:type="dxa"/>
            </w:tcMar>
            <w:hideMark/>
          </w:tcPr>
          <w:p w14:paraId="4ED53D38" w14:textId="77777777" w:rsidR="00F66845" w:rsidRPr="000B6FFC" w:rsidRDefault="00F66845" w:rsidP="008E3895">
            <w:pPr>
              <w:spacing w:line="276" w:lineRule="auto"/>
              <w:jc w:val="both"/>
              <w:rPr>
                <w:rFonts w:ascii="Times New Roman" w:hAnsi="Times New Roman" w:cs="Times New Roman"/>
                <w:b/>
              </w:rPr>
            </w:pPr>
            <w:r>
              <w:rPr>
                <w:rFonts w:ascii="Times New Roman" w:hAnsi="Times New Roman" w:cs="Times New Roman"/>
                <w:b/>
              </w:rPr>
              <w:t>Resolved</w:t>
            </w:r>
          </w:p>
        </w:tc>
      </w:tr>
      <w:tr w:rsidR="00F66845" w:rsidRPr="000B6FFC" w14:paraId="26D1B079" w14:textId="77777777" w:rsidTr="000B6FFC">
        <w:trPr>
          <w:cantSplit/>
        </w:trPr>
        <w:tc>
          <w:tcPr>
            <w:tcW w:w="990" w:type="dxa"/>
            <w:tcMar>
              <w:top w:w="80" w:type="dxa"/>
              <w:left w:w="100" w:type="dxa"/>
              <w:bottom w:w="80" w:type="dxa"/>
              <w:right w:w="100" w:type="dxa"/>
            </w:tcMar>
            <w:hideMark/>
          </w:tcPr>
          <w:p w14:paraId="6F80C73A" w14:textId="77777777" w:rsidR="00F66845" w:rsidRPr="000B6FFC" w:rsidRDefault="00F66845" w:rsidP="008E3895">
            <w:pPr>
              <w:spacing w:line="276" w:lineRule="auto"/>
              <w:jc w:val="both"/>
              <w:rPr>
                <w:rFonts w:ascii="Times New Roman" w:hAnsi="Times New Roman" w:cs="Times New Roman"/>
                <w:b/>
              </w:rPr>
            </w:pPr>
            <w:r>
              <w:rPr>
                <w:rFonts w:ascii="Times New Roman" w:hAnsi="Times New Roman" w:cs="Times New Roman"/>
                <w:b/>
              </w:rPr>
              <w:lastRenderedPageBreak/>
              <w:t>DEF-04</w:t>
            </w:r>
          </w:p>
        </w:tc>
        <w:tc>
          <w:tcPr>
            <w:tcW w:w="1408" w:type="dxa"/>
            <w:tcMar>
              <w:top w:w="80" w:type="dxa"/>
              <w:left w:w="100" w:type="dxa"/>
              <w:bottom w:w="80" w:type="dxa"/>
              <w:right w:w="100" w:type="dxa"/>
            </w:tcMar>
            <w:hideMark/>
          </w:tcPr>
          <w:p w14:paraId="3A67EB57" w14:textId="77777777" w:rsidR="00F66845" w:rsidRPr="000B6FFC" w:rsidRDefault="00F66845" w:rsidP="008E3895">
            <w:pPr>
              <w:spacing w:line="276" w:lineRule="auto"/>
              <w:jc w:val="both"/>
              <w:rPr>
                <w:rFonts w:ascii="Times New Roman" w:hAnsi="Times New Roman" w:cs="Times New Roman"/>
                <w:b/>
              </w:rPr>
            </w:pPr>
            <w:proofErr w:type="spellStart"/>
            <w:r>
              <w:rPr>
                <w:rFonts w:ascii="Times New Roman" w:hAnsi="Times New Roman" w:cs="Times New Roman"/>
                <w:b/>
              </w:rPr>
              <w:t>Pinia</w:t>
            </w:r>
            <w:proofErr w:type="spellEnd"/>
            <w:r>
              <w:rPr>
                <w:rFonts w:ascii="Times New Roman" w:hAnsi="Times New Roman" w:cs="Times New Roman"/>
                <w:b/>
              </w:rPr>
              <w:t xml:space="preserve"> 2 State Hydration</w:t>
            </w:r>
          </w:p>
        </w:tc>
        <w:tc>
          <w:tcPr>
            <w:tcW w:w="1562" w:type="dxa"/>
            <w:tcMar>
              <w:top w:w="80" w:type="dxa"/>
              <w:left w:w="100" w:type="dxa"/>
              <w:bottom w:w="80" w:type="dxa"/>
              <w:right w:w="100" w:type="dxa"/>
            </w:tcMar>
            <w:hideMark/>
          </w:tcPr>
          <w:p w14:paraId="3FBC3868" w14:textId="77777777" w:rsidR="00F66845" w:rsidRPr="000B6FFC" w:rsidRDefault="00F66845" w:rsidP="008E3895">
            <w:pPr>
              <w:spacing w:line="276" w:lineRule="auto"/>
              <w:jc w:val="both"/>
              <w:rPr>
                <w:rFonts w:ascii="Times New Roman" w:hAnsi="Times New Roman" w:cs="Times New Roman"/>
              </w:rPr>
            </w:pPr>
            <w:r>
              <w:rPr>
                <w:rFonts w:ascii="Times New Roman" w:hAnsi="Times New Roman" w:cs="Times New Roman"/>
              </w:rPr>
              <w:t>Weekly availability grid toggles reverted to default unselected states upon mobile browser refresh when operating under intermittent network connectivity.</w:t>
            </w:r>
          </w:p>
        </w:tc>
        <w:tc>
          <w:tcPr>
            <w:tcW w:w="1080" w:type="dxa"/>
            <w:tcMar>
              <w:top w:w="80" w:type="dxa"/>
              <w:left w:w="100" w:type="dxa"/>
              <w:bottom w:w="80" w:type="dxa"/>
              <w:right w:w="100" w:type="dxa"/>
            </w:tcMar>
            <w:hideMark/>
          </w:tcPr>
          <w:p w14:paraId="32CCB26B" w14:textId="77777777" w:rsidR="00F66845" w:rsidRPr="000B6FFC" w:rsidRDefault="00F66845" w:rsidP="008E3895">
            <w:pPr>
              <w:spacing w:line="276" w:lineRule="auto"/>
              <w:jc w:val="both"/>
              <w:rPr>
                <w:rFonts w:ascii="Times New Roman" w:hAnsi="Times New Roman" w:cs="Times New Roman"/>
                <w:b/>
              </w:rPr>
            </w:pPr>
            <w:r>
              <w:rPr>
                <w:rFonts w:ascii="Times New Roman" w:hAnsi="Times New Roman" w:cs="Times New Roman"/>
                <w:b/>
              </w:rPr>
              <w:t>Medium</w:t>
            </w:r>
          </w:p>
        </w:tc>
        <w:tc>
          <w:tcPr>
            <w:tcW w:w="2070" w:type="dxa"/>
            <w:tcMar>
              <w:top w:w="80" w:type="dxa"/>
              <w:left w:w="100" w:type="dxa"/>
              <w:bottom w:w="80" w:type="dxa"/>
              <w:right w:w="100" w:type="dxa"/>
            </w:tcMar>
            <w:hideMark/>
          </w:tcPr>
          <w:p w14:paraId="71E57508" w14:textId="77777777" w:rsidR="00F66845" w:rsidRPr="000B6FFC" w:rsidRDefault="00F66845" w:rsidP="008E3895">
            <w:pPr>
              <w:spacing w:line="276" w:lineRule="auto"/>
              <w:jc w:val="both"/>
              <w:rPr>
                <w:rFonts w:ascii="Times New Roman" w:hAnsi="Times New Roman" w:cs="Times New Roman"/>
              </w:rPr>
            </w:pPr>
            <w:r>
              <w:rPr>
                <w:rFonts w:ascii="Times New Roman" w:hAnsi="Times New Roman" w:cs="Times New Roman"/>
              </w:rPr>
              <w:t xml:space="preserve">Integrated </w:t>
            </w:r>
            <w:proofErr w:type="spellStart"/>
            <w:r>
              <w:rPr>
                <w:rFonts w:ascii="Times New Roman" w:hAnsi="Times New Roman" w:cs="Times New Roman"/>
              </w:rPr>
              <w:t>pinia</w:t>
            </w:r>
            <w:proofErr w:type="spellEnd"/>
            <w:r>
              <w:rPr>
                <w:rFonts w:ascii="Times New Roman" w:hAnsi="Times New Roman" w:cs="Times New Roman"/>
              </w:rPr>
              <w:t>-plugin-</w:t>
            </w:r>
            <w:proofErr w:type="spellStart"/>
            <w:r>
              <w:rPr>
                <w:rFonts w:ascii="Times New Roman" w:hAnsi="Times New Roman" w:cs="Times New Roman"/>
              </w:rPr>
              <w:t>persistedstate</w:t>
            </w:r>
            <w:proofErr w:type="spellEnd"/>
            <w:r>
              <w:rPr>
                <w:rFonts w:ascii="Times New Roman" w:hAnsi="Times New Roman" w:cs="Times New Roman"/>
              </w:rPr>
              <w:t xml:space="preserve"> backed by </w:t>
            </w:r>
            <w:proofErr w:type="spellStart"/>
            <w:r>
              <w:rPr>
                <w:rFonts w:ascii="Times New Roman" w:hAnsi="Times New Roman" w:cs="Times New Roman"/>
              </w:rPr>
              <w:t>IndexedDB</w:t>
            </w:r>
            <w:proofErr w:type="spellEnd"/>
            <w:r>
              <w:rPr>
                <w:rFonts w:ascii="Times New Roman" w:hAnsi="Times New Roman" w:cs="Times New Roman"/>
              </w:rPr>
              <w:t xml:space="preserve"> and </w:t>
            </w:r>
            <w:proofErr w:type="spellStart"/>
            <w:r>
              <w:rPr>
                <w:rFonts w:ascii="Times New Roman" w:hAnsi="Times New Roman" w:cs="Times New Roman"/>
              </w:rPr>
              <w:t>LocalStorage</w:t>
            </w:r>
            <w:proofErr w:type="spellEnd"/>
            <w:r>
              <w:rPr>
                <w:rFonts w:ascii="Times New Roman" w:hAnsi="Times New Roman" w:cs="Times New Roman"/>
              </w:rPr>
              <w:t xml:space="preserve">, synchronizing local state with </w:t>
            </w:r>
            <w:proofErr w:type="spellStart"/>
            <w:r>
              <w:rPr>
                <w:rFonts w:ascii="Times New Roman" w:hAnsi="Times New Roman" w:cs="Times New Roman"/>
              </w:rPr>
              <w:t>Supabase</w:t>
            </w:r>
            <w:proofErr w:type="spellEnd"/>
            <w:r>
              <w:rPr>
                <w:rFonts w:ascii="Times New Roman" w:hAnsi="Times New Roman" w:cs="Times New Roman"/>
              </w:rPr>
              <w:t xml:space="preserve"> PostgreSQL via debounced background </w:t>
            </w:r>
            <w:proofErr w:type="spellStart"/>
            <w:r>
              <w:rPr>
                <w:rFonts w:ascii="Times New Roman" w:hAnsi="Times New Roman" w:cs="Times New Roman"/>
              </w:rPr>
              <w:t>upsert</w:t>
            </w:r>
            <w:proofErr w:type="spellEnd"/>
            <w:r>
              <w:rPr>
                <w:rFonts w:ascii="Times New Roman" w:hAnsi="Times New Roman" w:cs="Times New Roman"/>
              </w:rPr>
              <w:t xml:space="preserve"> requests.</w:t>
            </w:r>
          </w:p>
        </w:tc>
        <w:tc>
          <w:tcPr>
            <w:tcW w:w="1766" w:type="dxa"/>
            <w:tcMar>
              <w:top w:w="80" w:type="dxa"/>
              <w:left w:w="100" w:type="dxa"/>
              <w:bottom w:w="80" w:type="dxa"/>
              <w:right w:w="100" w:type="dxa"/>
            </w:tcMar>
            <w:hideMark/>
          </w:tcPr>
          <w:p w14:paraId="0AC79CA9" w14:textId="77777777" w:rsidR="00F66845" w:rsidRPr="000B6FFC" w:rsidRDefault="00F66845" w:rsidP="008E3895">
            <w:pPr>
              <w:spacing w:line="276" w:lineRule="auto"/>
              <w:jc w:val="both"/>
              <w:rPr>
                <w:rFonts w:ascii="Times New Roman" w:hAnsi="Times New Roman" w:cs="Times New Roman"/>
                <w:b/>
              </w:rPr>
            </w:pPr>
            <w:r>
              <w:rPr>
                <w:rFonts w:ascii="Times New Roman" w:hAnsi="Times New Roman" w:cs="Times New Roman"/>
                <w:b/>
              </w:rPr>
              <w:t>Resolved</w:t>
            </w:r>
          </w:p>
        </w:tc>
      </w:tr>
      <w:tr w:rsidR="00F66845" w:rsidRPr="000B6FFC" w14:paraId="03E10D3D" w14:textId="77777777" w:rsidTr="000B6FFC">
        <w:trPr>
          <w:cantSplit/>
        </w:trPr>
        <w:tc>
          <w:tcPr>
            <w:tcW w:w="990" w:type="dxa"/>
            <w:tcMar>
              <w:top w:w="80" w:type="dxa"/>
              <w:left w:w="100" w:type="dxa"/>
              <w:bottom w:w="80" w:type="dxa"/>
              <w:right w:w="100" w:type="dxa"/>
            </w:tcMar>
            <w:hideMark/>
          </w:tcPr>
          <w:p w14:paraId="556BEAD2" w14:textId="77777777" w:rsidR="00F66845" w:rsidRPr="000B6FFC" w:rsidRDefault="00F66845" w:rsidP="008E3895">
            <w:pPr>
              <w:spacing w:line="276" w:lineRule="auto"/>
              <w:jc w:val="both"/>
              <w:rPr>
                <w:rFonts w:ascii="Times New Roman" w:hAnsi="Times New Roman" w:cs="Times New Roman"/>
                <w:b/>
              </w:rPr>
            </w:pPr>
            <w:r>
              <w:rPr>
                <w:rFonts w:ascii="Times New Roman" w:hAnsi="Times New Roman" w:cs="Times New Roman"/>
                <w:b/>
              </w:rPr>
              <w:t>DEF-05</w:t>
            </w:r>
          </w:p>
        </w:tc>
        <w:tc>
          <w:tcPr>
            <w:tcW w:w="1408" w:type="dxa"/>
            <w:tcMar>
              <w:top w:w="80" w:type="dxa"/>
              <w:left w:w="100" w:type="dxa"/>
              <w:bottom w:w="80" w:type="dxa"/>
              <w:right w:w="100" w:type="dxa"/>
            </w:tcMar>
            <w:hideMark/>
          </w:tcPr>
          <w:p w14:paraId="281C6477" w14:textId="77777777" w:rsidR="00F66845" w:rsidRPr="000B6FFC" w:rsidRDefault="00F66845" w:rsidP="008E3895">
            <w:pPr>
              <w:spacing w:line="276" w:lineRule="auto"/>
              <w:jc w:val="both"/>
              <w:rPr>
                <w:rFonts w:ascii="Times New Roman" w:hAnsi="Times New Roman" w:cs="Times New Roman"/>
                <w:b/>
              </w:rPr>
            </w:pPr>
            <w:r>
              <w:rPr>
                <w:rFonts w:ascii="Times New Roman" w:hAnsi="Times New Roman" w:cs="Times New Roman"/>
                <w:b/>
              </w:rPr>
              <w:t>Web Push Payload Serialization</w:t>
            </w:r>
          </w:p>
        </w:tc>
        <w:tc>
          <w:tcPr>
            <w:tcW w:w="1562" w:type="dxa"/>
            <w:tcMar>
              <w:top w:w="80" w:type="dxa"/>
              <w:left w:w="100" w:type="dxa"/>
              <w:bottom w:w="80" w:type="dxa"/>
              <w:right w:w="100" w:type="dxa"/>
            </w:tcMar>
            <w:hideMark/>
          </w:tcPr>
          <w:p w14:paraId="6446EB77" w14:textId="77777777" w:rsidR="00F66845" w:rsidRPr="000B6FFC" w:rsidRDefault="00F66845" w:rsidP="008E3895">
            <w:pPr>
              <w:spacing w:line="276" w:lineRule="auto"/>
              <w:jc w:val="both"/>
              <w:rPr>
                <w:rFonts w:ascii="Times New Roman" w:hAnsi="Times New Roman" w:cs="Times New Roman"/>
              </w:rPr>
            </w:pPr>
            <w:r>
              <w:rPr>
                <w:rFonts w:ascii="Times New Roman" w:hAnsi="Times New Roman" w:cs="Times New Roman"/>
              </w:rPr>
              <w:t>Push payloads containing long announcement descriptions exceeded the 4096-byte transmission buffer limit imposed by browser push notification relays.</w:t>
            </w:r>
          </w:p>
        </w:tc>
        <w:tc>
          <w:tcPr>
            <w:tcW w:w="1080" w:type="dxa"/>
            <w:tcMar>
              <w:top w:w="80" w:type="dxa"/>
              <w:left w:w="100" w:type="dxa"/>
              <w:bottom w:w="80" w:type="dxa"/>
              <w:right w:w="100" w:type="dxa"/>
            </w:tcMar>
            <w:hideMark/>
          </w:tcPr>
          <w:p w14:paraId="0FC423F4" w14:textId="77777777" w:rsidR="00F66845" w:rsidRPr="000B6FFC" w:rsidRDefault="00F66845" w:rsidP="008E3895">
            <w:pPr>
              <w:spacing w:line="276" w:lineRule="auto"/>
              <w:jc w:val="both"/>
              <w:rPr>
                <w:rFonts w:ascii="Times New Roman" w:hAnsi="Times New Roman" w:cs="Times New Roman"/>
                <w:b/>
              </w:rPr>
            </w:pPr>
            <w:r>
              <w:rPr>
                <w:rFonts w:ascii="Times New Roman" w:hAnsi="Times New Roman" w:cs="Times New Roman"/>
                <w:b/>
              </w:rPr>
              <w:t>Medium</w:t>
            </w:r>
          </w:p>
        </w:tc>
        <w:tc>
          <w:tcPr>
            <w:tcW w:w="2070" w:type="dxa"/>
            <w:tcMar>
              <w:top w:w="80" w:type="dxa"/>
              <w:left w:w="100" w:type="dxa"/>
              <w:bottom w:w="80" w:type="dxa"/>
              <w:right w:w="100" w:type="dxa"/>
            </w:tcMar>
            <w:hideMark/>
          </w:tcPr>
          <w:p w14:paraId="72A3F472" w14:textId="77777777" w:rsidR="00F66845" w:rsidRPr="000B6FFC" w:rsidRDefault="00F66845" w:rsidP="008E3895">
            <w:pPr>
              <w:spacing w:line="276" w:lineRule="auto"/>
              <w:jc w:val="both"/>
              <w:rPr>
                <w:rFonts w:ascii="Times New Roman" w:hAnsi="Times New Roman" w:cs="Times New Roman"/>
              </w:rPr>
            </w:pPr>
            <w:r>
              <w:rPr>
                <w:rFonts w:ascii="Times New Roman" w:hAnsi="Times New Roman" w:cs="Times New Roman"/>
              </w:rPr>
              <w:t xml:space="preserve">Refactored </w:t>
            </w:r>
            <w:proofErr w:type="spellStart"/>
            <w:r>
              <w:rPr>
                <w:rFonts w:ascii="Times New Roman" w:hAnsi="Times New Roman" w:cs="Times New Roman"/>
              </w:rPr>
              <w:t>Supabase</w:t>
            </w:r>
            <w:proofErr w:type="spellEnd"/>
            <w:r>
              <w:rPr>
                <w:rFonts w:ascii="Times New Roman" w:hAnsi="Times New Roman" w:cs="Times New Roman"/>
              </w:rPr>
              <w:t xml:space="preserve"> Edge Function to serialize only essential alert metadata (title, 100-character preview, priority tier, and event UUID), instructing the client Service Worker to fetch full details upon click.</w:t>
            </w:r>
          </w:p>
        </w:tc>
        <w:tc>
          <w:tcPr>
            <w:tcW w:w="1766" w:type="dxa"/>
            <w:tcMar>
              <w:top w:w="80" w:type="dxa"/>
              <w:left w:w="100" w:type="dxa"/>
              <w:bottom w:w="80" w:type="dxa"/>
              <w:right w:w="100" w:type="dxa"/>
            </w:tcMar>
            <w:hideMark/>
          </w:tcPr>
          <w:p w14:paraId="16E5AB15" w14:textId="77777777" w:rsidR="00F66845" w:rsidRPr="000B6FFC" w:rsidRDefault="00F66845" w:rsidP="008E3895">
            <w:pPr>
              <w:spacing w:line="276" w:lineRule="auto"/>
              <w:jc w:val="both"/>
              <w:rPr>
                <w:rFonts w:ascii="Times New Roman" w:hAnsi="Times New Roman" w:cs="Times New Roman"/>
                <w:b/>
              </w:rPr>
            </w:pPr>
            <w:r>
              <w:rPr>
                <w:rFonts w:ascii="Times New Roman" w:hAnsi="Times New Roman" w:cs="Times New Roman"/>
                <w:b/>
              </w:rPr>
              <w:t>Resolved</w:t>
            </w:r>
          </w:p>
        </w:tc>
      </w:tr>
      <w:tr w:rsidR="00F66845" w:rsidRPr="000B6FFC" w14:paraId="2E5A304E" w14:textId="77777777" w:rsidTr="000B6FFC">
        <w:trPr>
          <w:cantSplit/>
        </w:trPr>
        <w:tc>
          <w:tcPr>
            <w:tcW w:w="990" w:type="dxa"/>
            <w:tcMar>
              <w:top w:w="80" w:type="dxa"/>
              <w:left w:w="100" w:type="dxa"/>
              <w:bottom w:w="80" w:type="dxa"/>
              <w:right w:w="100" w:type="dxa"/>
            </w:tcMar>
            <w:hideMark/>
          </w:tcPr>
          <w:p w14:paraId="6BC59102" w14:textId="77777777" w:rsidR="00F66845" w:rsidRPr="000B6FFC" w:rsidRDefault="00F66845" w:rsidP="008E3895">
            <w:pPr>
              <w:spacing w:line="276" w:lineRule="auto"/>
              <w:jc w:val="both"/>
              <w:rPr>
                <w:rFonts w:ascii="Times New Roman" w:hAnsi="Times New Roman" w:cs="Times New Roman"/>
                <w:b/>
              </w:rPr>
            </w:pPr>
            <w:r>
              <w:rPr>
                <w:rFonts w:ascii="Times New Roman" w:hAnsi="Times New Roman" w:cs="Times New Roman"/>
                <w:b/>
              </w:rPr>
              <w:lastRenderedPageBreak/>
              <w:t>DEF-06</w:t>
            </w:r>
          </w:p>
        </w:tc>
        <w:tc>
          <w:tcPr>
            <w:tcW w:w="1408" w:type="dxa"/>
            <w:tcMar>
              <w:top w:w="80" w:type="dxa"/>
              <w:left w:w="100" w:type="dxa"/>
              <w:bottom w:w="80" w:type="dxa"/>
              <w:right w:w="100" w:type="dxa"/>
            </w:tcMar>
            <w:hideMark/>
          </w:tcPr>
          <w:p w14:paraId="1558EE3E" w14:textId="77777777" w:rsidR="00F66845" w:rsidRPr="000B6FFC" w:rsidRDefault="00F66845" w:rsidP="008E3895">
            <w:pPr>
              <w:spacing w:line="276" w:lineRule="auto"/>
              <w:jc w:val="both"/>
              <w:rPr>
                <w:rFonts w:ascii="Times New Roman" w:hAnsi="Times New Roman" w:cs="Times New Roman"/>
                <w:b/>
              </w:rPr>
            </w:pPr>
            <w:r>
              <w:rPr>
                <w:rFonts w:ascii="Times New Roman" w:hAnsi="Times New Roman" w:cs="Times New Roman"/>
                <w:b/>
              </w:rPr>
              <w:t xml:space="preserve">Event </w:t>
            </w:r>
            <w:proofErr w:type="spellStart"/>
            <w:r>
              <w:rPr>
                <w:rFonts w:ascii="Times New Roman" w:hAnsi="Times New Roman" w:cs="Times New Roman"/>
                <w:b/>
              </w:rPr>
              <w:t>Timezone</w:t>
            </w:r>
            <w:proofErr w:type="spellEnd"/>
            <w:r>
              <w:rPr>
                <w:rFonts w:ascii="Times New Roman" w:hAnsi="Times New Roman" w:cs="Times New Roman"/>
                <w:b/>
              </w:rPr>
              <w:t xml:space="preserve"> Synchronization</w:t>
            </w:r>
          </w:p>
        </w:tc>
        <w:tc>
          <w:tcPr>
            <w:tcW w:w="1562" w:type="dxa"/>
            <w:tcMar>
              <w:top w:w="80" w:type="dxa"/>
              <w:left w:w="100" w:type="dxa"/>
              <w:bottom w:w="80" w:type="dxa"/>
              <w:right w:w="100" w:type="dxa"/>
            </w:tcMar>
            <w:hideMark/>
          </w:tcPr>
          <w:p w14:paraId="0FB88563" w14:textId="77777777" w:rsidR="00F66845" w:rsidRPr="000B6FFC" w:rsidRDefault="00F66845" w:rsidP="008E3895">
            <w:pPr>
              <w:spacing w:line="276" w:lineRule="auto"/>
              <w:jc w:val="both"/>
              <w:rPr>
                <w:rFonts w:ascii="Times New Roman" w:hAnsi="Times New Roman" w:cs="Times New Roman"/>
              </w:rPr>
            </w:pPr>
            <w:r>
              <w:rPr>
                <w:rFonts w:ascii="Times New Roman" w:hAnsi="Times New Roman" w:cs="Times New Roman"/>
              </w:rPr>
              <w:t xml:space="preserve">Event call-times displayed an off-by-one-hour discrepancy on older Android smartphones due to uncoordinated UTC and local device </w:t>
            </w:r>
            <w:proofErr w:type="spellStart"/>
            <w:r>
              <w:rPr>
                <w:rFonts w:ascii="Times New Roman" w:hAnsi="Times New Roman" w:cs="Times New Roman"/>
              </w:rPr>
              <w:t>timezone</w:t>
            </w:r>
            <w:proofErr w:type="spellEnd"/>
            <w:r>
              <w:rPr>
                <w:rFonts w:ascii="Times New Roman" w:hAnsi="Times New Roman" w:cs="Times New Roman"/>
              </w:rPr>
              <w:t xml:space="preserve"> offset interpretations.</w:t>
            </w:r>
          </w:p>
        </w:tc>
        <w:tc>
          <w:tcPr>
            <w:tcW w:w="1080" w:type="dxa"/>
            <w:tcMar>
              <w:top w:w="80" w:type="dxa"/>
              <w:left w:w="100" w:type="dxa"/>
              <w:bottom w:w="80" w:type="dxa"/>
              <w:right w:w="100" w:type="dxa"/>
            </w:tcMar>
            <w:hideMark/>
          </w:tcPr>
          <w:p w14:paraId="34E1D7AB" w14:textId="77777777" w:rsidR="00F66845" w:rsidRPr="000B6FFC" w:rsidRDefault="00F66845" w:rsidP="008E3895">
            <w:pPr>
              <w:spacing w:line="276" w:lineRule="auto"/>
              <w:jc w:val="both"/>
              <w:rPr>
                <w:rFonts w:ascii="Times New Roman" w:hAnsi="Times New Roman" w:cs="Times New Roman"/>
                <w:b/>
              </w:rPr>
            </w:pPr>
            <w:r>
              <w:rPr>
                <w:rFonts w:ascii="Times New Roman" w:hAnsi="Times New Roman" w:cs="Times New Roman"/>
                <w:b/>
              </w:rPr>
              <w:t>Low</w:t>
            </w:r>
          </w:p>
        </w:tc>
        <w:tc>
          <w:tcPr>
            <w:tcW w:w="2070" w:type="dxa"/>
            <w:tcMar>
              <w:top w:w="80" w:type="dxa"/>
              <w:left w:w="100" w:type="dxa"/>
              <w:bottom w:w="80" w:type="dxa"/>
              <w:right w:w="100" w:type="dxa"/>
            </w:tcMar>
            <w:hideMark/>
          </w:tcPr>
          <w:p w14:paraId="571B9782" w14:textId="77777777" w:rsidR="00F66845" w:rsidRPr="000B6FFC" w:rsidRDefault="00F66845" w:rsidP="008E3895">
            <w:pPr>
              <w:spacing w:line="276" w:lineRule="auto"/>
              <w:jc w:val="both"/>
              <w:rPr>
                <w:rFonts w:ascii="Times New Roman" w:hAnsi="Times New Roman" w:cs="Times New Roman"/>
              </w:rPr>
            </w:pPr>
            <w:r>
              <w:rPr>
                <w:rFonts w:ascii="Times New Roman" w:hAnsi="Times New Roman" w:cs="Times New Roman"/>
              </w:rPr>
              <w:t xml:space="preserve">Standardized database timestamp persistence to TIMESTAMPTZ (UTC) and integrated </w:t>
            </w:r>
            <w:proofErr w:type="spellStart"/>
            <w:r>
              <w:rPr>
                <w:rFonts w:ascii="Times New Roman" w:hAnsi="Times New Roman" w:cs="Times New Roman"/>
              </w:rPr>
              <w:t>dayjs</w:t>
            </w:r>
            <w:proofErr w:type="spellEnd"/>
            <w:r>
              <w:rPr>
                <w:rFonts w:ascii="Times New Roman" w:hAnsi="Times New Roman" w:cs="Times New Roman"/>
              </w:rPr>
              <w:t xml:space="preserve"> with UTC and </w:t>
            </w:r>
            <w:proofErr w:type="spellStart"/>
            <w:r>
              <w:rPr>
                <w:rFonts w:ascii="Times New Roman" w:hAnsi="Times New Roman" w:cs="Times New Roman"/>
              </w:rPr>
              <w:t>Timezone</w:t>
            </w:r>
            <w:proofErr w:type="spellEnd"/>
            <w:r>
              <w:rPr>
                <w:rFonts w:ascii="Times New Roman" w:hAnsi="Times New Roman" w:cs="Times New Roman"/>
              </w:rPr>
              <w:t xml:space="preserve"> plugins, enforcing explicit Asia/Manila (PHT) </w:t>
            </w:r>
            <w:proofErr w:type="spellStart"/>
            <w:r>
              <w:rPr>
                <w:rFonts w:ascii="Times New Roman" w:hAnsi="Times New Roman" w:cs="Times New Roman"/>
              </w:rPr>
              <w:t>timezone</w:t>
            </w:r>
            <w:proofErr w:type="spellEnd"/>
            <w:r>
              <w:rPr>
                <w:rFonts w:ascii="Times New Roman" w:hAnsi="Times New Roman" w:cs="Times New Roman"/>
              </w:rPr>
              <w:t xml:space="preserve"> rendering across all views.</w:t>
            </w:r>
          </w:p>
        </w:tc>
        <w:tc>
          <w:tcPr>
            <w:tcW w:w="1766" w:type="dxa"/>
            <w:tcMar>
              <w:top w:w="80" w:type="dxa"/>
              <w:left w:w="100" w:type="dxa"/>
              <w:bottom w:w="80" w:type="dxa"/>
              <w:right w:w="100" w:type="dxa"/>
            </w:tcMar>
            <w:hideMark/>
          </w:tcPr>
          <w:p w14:paraId="58902EA4" w14:textId="77777777" w:rsidR="00F66845" w:rsidRPr="000B6FFC" w:rsidRDefault="00F66845" w:rsidP="008E3895">
            <w:pPr>
              <w:spacing w:line="276" w:lineRule="auto"/>
              <w:jc w:val="both"/>
              <w:rPr>
                <w:rFonts w:ascii="Times New Roman" w:hAnsi="Times New Roman" w:cs="Times New Roman"/>
                <w:b/>
              </w:rPr>
            </w:pPr>
            <w:r>
              <w:rPr>
                <w:rFonts w:ascii="Times New Roman" w:hAnsi="Times New Roman" w:cs="Times New Roman"/>
                <w:b/>
              </w:rPr>
              <w:t>Resolved</w:t>
            </w:r>
          </w:p>
        </w:tc>
      </w:tr>
    </w:tbl>
    <w:p w14:paraId="54FBFB4C" w14:textId="77777777" w:rsidR="00F66845" w:rsidRPr="00F66845" w:rsidRDefault="00F66845" w:rsidP="00F66845">
      <w:pPr>
        <w:spacing w:line="360" w:lineRule="auto"/>
        <w:jc w:val="both"/>
        <w:rPr>
          <w:rFonts w:ascii="Times New Roman" w:hAnsi="Times New Roman" w:cs="Times New Roman"/>
          <w:sz w:val="24"/>
          <w:szCs w:val="24"/>
        </w:rPr>
      </w:pPr>
    </w:p>
    <w:p w14:paraId="61E48014" w14:textId="77777777" w:rsidR="00F66845" w:rsidRPr="00F66845" w:rsidRDefault="00F66845" w:rsidP="00F66845">
      <w:pPr>
        <w:spacing w:line="360" w:lineRule="auto"/>
        <w:jc w:val="both"/>
        <w:rPr>
          <w:rFonts w:ascii="Times New Roman" w:hAnsi="Times New Roman" w:cs="Times New Roman"/>
          <w:b/>
          <w:bCs/>
          <w:sz w:val="24"/>
          <w:szCs w:val="24"/>
        </w:rPr>
      </w:pPr>
      <w:bookmarkStart w:id="89" w:name="_Toc900042"/>
      <w:r>
        <w:rPr>
          <w:rFonts w:ascii="Times New Roman" w:hAnsi="Times New Roman" w:cs="Times New Roman"/>
          <w:b/>
          <w:bCs/>
          <w:sz w:val="24"/>
          <w:szCs w:val="24"/>
        </w:rPr>
        <w:t>1.5 Deploy</w:t>
      </w:r>
      <w:bookmarkEnd w:id="89"/>
    </w:p>
    <w:p w14:paraId="16126792" w14:textId="77777777" w:rsidR="00F66845" w:rsidRDefault="00F66845" w:rsidP="008E3895">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Following the successful verification of all functional test cases, performance audits, and defect remediations in Section 1.4, the researchers initiated the production deployment phase within the Agile Scrum lifecycle. The deployment procedure established an enterprise-caliber, cloud-native hosting topology designed to deliver uninterrupted availability, end-to-end transport encryption, and frictionless mobile distribution for Peñaranda Band 1870. Grounded in the municipal operational environment of </w:t>
      </w:r>
      <w:proofErr w:type="spellStart"/>
      <w:r>
        <w:rPr>
          <w:rFonts w:ascii="Times New Roman" w:hAnsi="Times New Roman" w:cs="Times New Roman"/>
          <w:sz w:val="24"/>
          <w:szCs w:val="24"/>
        </w:rPr>
        <w:t>Poblacion</w:t>
      </w:r>
      <w:proofErr w:type="spellEnd"/>
      <w:r>
        <w:rPr>
          <w:rFonts w:ascii="Times New Roman" w:hAnsi="Times New Roman" w:cs="Times New Roman"/>
          <w:sz w:val="24"/>
          <w:szCs w:val="24"/>
        </w:rPr>
        <w:t xml:space="preserve"> III, Peñaranda, Nueva Ecija, deployment activities were structured into four strategic operational domains: cloud infrastructure configuration, relational database provisioning with Row-Level Security, Progressive Web Application client installation protocol, and organizational cutover and onboarding.</w:t>
      </w:r>
    </w:p>
    <w:p w14:paraId="0C26253E" w14:textId="77777777" w:rsidR="00300523" w:rsidRPr="00F66845" w:rsidRDefault="00300523" w:rsidP="008E3895">
      <w:pPr>
        <w:spacing w:line="360" w:lineRule="auto"/>
        <w:ind w:firstLine="720"/>
        <w:jc w:val="both"/>
        <w:rPr>
          <w:rFonts w:ascii="Times New Roman" w:hAnsi="Times New Roman" w:cs="Times New Roman"/>
          <w:sz w:val="24"/>
          <w:szCs w:val="24"/>
        </w:rPr>
      </w:pPr>
    </w:p>
    <w:p w14:paraId="5B1BF985" w14:textId="77777777" w:rsidR="00F66845" w:rsidRPr="00300523" w:rsidRDefault="00F66845" w:rsidP="00F66845">
      <w:pPr>
        <w:spacing w:line="360" w:lineRule="auto"/>
        <w:jc w:val="both"/>
        <w:rPr>
          <w:rFonts w:ascii="Times New Roman" w:hAnsi="Times New Roman" w:cs="Times New Roman"/>
          <w:b/>
          <w:bCs/>
          <w:sz w:val="24"/>
          <w:szCs w:val="24"/>
        </w:rPr>
      </w:pPr>
      <w:bookmarkStart w:id="90" w:name="_Toc900043"/>
      <w:r>
        <w:rPr>
          <w:rFonts w:ascii="Times New Roman" w:hAnsi="Times New Roman" w:cs="Times New Roman"/>
          <w:b/>
          <w:bCs/>
          <w:sz w:val="24"/>
          <w:szCs w:val="24"/>
        </w:rPr>
        <w:lastRenderedPageBreak/>
        <w:t>1.5.1 Cloud Infrastructure and Hosting Architecture</w:t>
      </w:r>
      <w:bookmarkEnd w:id="90"/>
    </w:p>
    <w:p w14:paraId="08E3FF8B" w14:textId="77777777" w:rsidR="00300523" w:rsidRDefault="00F66845" w:rsidP="00300523">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frontend Progressive Web Application shell is hosted on the </w:t>
      </w:r>
      <w:proofErr w:type="spellStart"/>
      <w:r>
        <w:rPr>
          <w:rFonts w:ascii="Times New Roman" w:hAnsi="Times New Roman" w:cs="Times New Roman"/>
          <w:sz w:val="24"/>
          <w:szCs w:val="24"/>
        </w:rPr>
        <w:t>Vercel</w:t>
      </w:r>
      <w:proofErr w:type="spellEnd"/>
      <w:r>
        <w:rPr>
          <w:rFonts w:ascii="Times New Roman" w:hAnsi="Times New Roman" w:cs="Times New Roman"/>
          <w:sz w:val="24"/>
          <w:szCs w:val="24"/>
        </w:rPr>
        <w:t xml:space="preserve"> Cloud Platform, leveraging its global Anycast Edge Network to distribute pre-rendered static assets across edge servers closest to municipal users in Central Luzon. The production build pipeline is integrated directly with the project's Git version control repository. When code increments are committed and merged into the main production branch, </w:t>
      </w:r>
      <w:proofErr w:type="spellStart"/>
      <w:r>
        <w:rPr>
          <w:rFonts w:ascii="Times New Roman" w:hAnsi="Times New Roman" w:cs="Times New Roman"/>
          <w:sz w:val="24"/>
          <w:szCs w:val="24"/>
        </w:rPr>
        <w:t>Vercel's</w:t>
      </w:r>
      <w:proofErr w:type="spellEnd"/>
      <w:r>
        <w:rPr>
          <w:rFonts w:ascii="Times New Roman" w:hAnsi="Times New Roman" w:cs="Times New Roman"/>
          <w:sz w:val="24"/>
          <w:szCs w:val="24"/>
        </w:rPr>
        <w:t xml:space="preserve"> automated Continuous Integration and Continuous Deployment (CI/CD) pipeline automatically triggers an optimized Vite 8 production build, executes type checks, generates minified bundles, and deploys the updated application shell globally in under ninety (90) seconds.</w:t>
      </w:r>
    </w:p>
    <w:p w14:paraId="3F4B48F5" w14:textId="029AD4D7" w:rsidR="00F66845" w:rsidRDefault="00F66845" w:rsidP="00300523">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To satisfy the mandatory browser prerequisites for W3C Service Worker registration and W3C Web Push encryption, the public domain (https://band1870.vercel.app/) is secured with automated SSL/TLS 1.3 encryption certificates issued via Let's Encrypt and </w:t>
      </w:r>
      <w:proofErr w:type="spellStart"/>
      <w:r>
        <w:rPr>
          <w:rFonts w:ascii="Times New Roman" w:hAnsi="Times New Roman" w:cs="Times New Roman"/>
          <w:sz w:val="24"/>
          <w:szCs w:val="24"/>
        </w:rPr>
        <w:t>Vercel</w:t>
      </w:r>
      <w:proofErr w:type="spellEnd"/>
      <w:r>
        <w:rPr>
          <w:rFonts w:ascii="Times New Roman" w:hAnsi="Times New Roman" w:cs="Times New Roman"/>
          <w:sz w:val="24"/>
          <w:szCs w:val="24"/>
        </w:rPr>
        <w:t xml:space="preserve"> Edge Certificate Authorities. Transport Layer Security (TLS 1.3) guarantees that all application traffic, user credentials, push notification tokens, and database queries are encrypted in transit using robust elliptic curve cryptography (ECDSA P-256 with SHA-256). Furthermore, sensitive platform credentials—including VITE_SUPABASE_URL, VITE_SUPABASE_ANON_KEY, and VITE_VAPID_PUBLIC_KEY—are isolated within </w:t>
      </w:r>
      <w:proofErr w:type="spellStart"/>
      <w:r>
        <w:rPr>
          <w:rFonts w:ascii="Times New Roman" w:hAnsi="Times New Roman" w:cs="Times New Roman"/>
          <w:sz w:val="24"/>
          <w:szCs w:val="24"/>
        </w:rPr>
        <w:t>Vercel's</w:t>
      </w:r>
      <w:proofErr w:type="spellEnd"/>
      <w:r>
        <w:rPr>
          <w:rFonts w:ascii="Times New Roman" w:hAnsi="Times New Roman" w:cs="Times New Roman"/>
          <w:sz w:val="24"/>
          <w:szCs w:val="24"/>
        </w:rPr>
        <w:t xml:space="preserve"> secure environment variable management vault, ensuring that secret backend keys are never exposed in public client bundles.</w:t>
      </w:r>
    </w:p>
    <w:p w14:paraId="09F995E3" w14:textId="77777777" w:rsidR="000B6FFC" w:rsidRDefault="000B6FFC" w:rsidP="000B6FFC">
      <w:pPr>
        <w:spacing w:line="360" w:lineRule="auto"/>
        <w:jc w:val="both"/>
        <w:rPr>
          <w:rFonts w:ascii="Times New Roman" w:hAnsi="Times New Roman" w:cs="Times New Roman"/>
          <w:sz w:val="24"/>
          <w:szCs w:val="24"/>
        </w:rPr>
      </w:pPr>
    </w:p>
    <w:p w14:paraId="2FE54938" w14:textId="77777777" w:rsidR="000B6FFC" w:rsidRPr="00F66845" w:rsidRDefault="000B6FFC" w:rsidP="000B6FFC">
      <w:pPr>
        <w:spacing w:line="360" w:lineRule="auto"/>
        <w:jc w:val="both"/>
        <w:rPr>
          <w:rFonts w:ascii="Times New Roman" w:hAnsi="Times New Roman" w:cs="Times New Roman"/>
          <w:sz w:val="24"/>
          <w:szCs w:val="24"/>
        </w:rPr>
      </w:pPr>
    </w:p>
    <w:p w14:paraId="026DDB92" w14:textId="77777777" w:rsidR="00300523" w:rsidRDefault="00F66845" w:rsidP="00F66845">
      <w:pPr>
        <w:spacing w:line="360" w:lineRule="auto"/>
        <w:jc w:val="both"/>
        <w:rPr>
          <w:rFonts w:ascii="Times New Roman" w:hAnsi="Times New Roman" w:cs="Times New Roman"/>
          <w:b/>
          <w:bCs/>
          <w:sz w:val="24"/>
          <w:szCs w:val="24"/>
        </w:rPr>
      </w:pPr>
      <w:bookmarkStart w:id="91" w:name="_Toc900176"/>
      <w:r>
        <w:rPr>
          <w:rFonts w:ascii="Times New Roman" w:hAnsi="Times New Roman" w:cs="Times New Roman"/>
          <w:b/>
          <w:bCs/>
          <w:sz w:val="24"/>
          <w:szCs w:val="24"/>
        </w:rPr>
        <w:lastRenderedPageBreak/>
        <w:t>Figure 18</w:t>
      </w:r>
      <w:bookmarkEnd w:id="91"/>
    </w:p>
    <w:p w14:paraId="463AB7F2" w14:textId="4B8D2906" w:rsidR="00F66845" w:rsidRPr="00F66845" w:rsidRDefault="00F66845" w:rsidP="00F66845">
      <w:pPr>
        <w:spacing w:line="360" w:lineRule="auto"/>
        <w:jc w:val="both"/>
        <w:rPr>
          <w:rFonts w:ascii="Times New Roman" w:hAnsi="Times New Roman" w:cs="Times New Roman"/>
          <w:sz w:val="24"/>
          <w:szCs w:val="24"/>
        </w:rPr>
      </w:pPr>
      <w:proofErr w:type="spellStart"/>
      <w:r>
        <w:rPr>
          <w:rFonts w:ascii="Times New Roman" w:hAnsi="Times New Roman" w:cs="Times New Roman"/>
          <w:i/>
          <w:iCs/>
          <w:sz w:val="24"/>
          <w:szCs w:val="24"/>
        </w:rPr>
        <w:t>SmartBand</w:t>
      </w:r>
      <w:proofErr w:type="spellEnd"/>
      <w:r>
        <w:rPr>
          <w:rFonts w:ascii="Times New Roman" w:hAnsi="Times New Roman" w:cs="Times New Roman"/>
          <w:i/>
          <w:iCs/>
          <w:sz w:val="24"/>
          <w:szCs w:val="24"/>
        </w:rPr>
        <w:t xml:space="preserve"> Production Evaluation Environment Architecture</w:t>
      </w:r>
    </w:p>
    <w:p w14:paraId="55AF89B1" w14:textId="569EC1BC" w:rsidR="00F66845" w:rsidRPr="00F66845" w:rsidRDefault="004146C7" w:rsidP="00F66845">
      <w:pPr>
        <w:spacing w:line="360" w:lineRule="auto"/>
        <w:jc w:val="both"/>
        <w:rPr>
          <w:rFonts w:ascii="Times New Roman" w:hAnsi="Times New Roman" w:cs="Times New Roman"/>
          <w:sz w:val="24"/>
          <w:szCs w:val="24"/>
        </w:rPr>
      </w:pPr>
      <w:r>
        <w:rPr>
          <w:noProof/>
        </w:rPr>
        <w:drawing>
          <wp:inline distT="0" distB="0" distL="0" distR="0" wp14:anchorId="237B39D7" wp14:editId="0814E495">
            <wp:extent cx="4480560" cy="2498659"/>
            <wp:effectExtent l="0" t="0" r="0" b="0"/>
            <wp:docPr id="208939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39564" name=""/>
                    <pic:cNvPicPr/>
                  </pic:nvPicPr>
                  <pic:blipFill>
                    <a:blip r:embed="rId33">
                      <a:extLst>
                        <a:ext uri="{28A0092B-C50C-407E-A947-70E740481C1C}">
                          <a14:useLocalDpi xmlns:a14="http://schemas.microsoft.com/office/drawing/2010/main" val="0"/>
                        </a:ext>
                      </a:extLst>
                    </a:blip>
                    <a:stretch>
                      <a:fillRect/>
                    </a:stretch>
                  </pic:blipFill>
                  <pic:spPr>
                    <a:xfrm>
                      <a:off x="0" y="0"/>
                      <a:ext cx="4480560" cy="2498659"/>
                    </a:xfrm>
                    <a:prstGeom prst="rect">
                      <a:avLst/>
                    </a:prstGeom>
                  </pic:spPr>
                </pic:pic>
              </a:graphicData>
            </a:graphic>
          </wp:inline>
        </w:drawing>
      </w:r>
    </w:p>
    <w:p w14:paraId="17916172" w14:textId="77777777" w:rsidR="00300523" w:rsidRDefault="00300523" w:rsidP="00F66845">
      <w:pPr>
        <w:spacing w:line="360" w:lineRule="auto"/>
        <w:jc w:val="both"/>
        <w:rPr>
          <w:rFonts w:ascii="Times New Roman" w:hAnsi="Times New Roman" w:cs="Times New Roman"/>
          <w:b/>
          <w:bCs/>
          <w:sz w:val="24"/>
          <w:szCs w:val="24"/>
        </w:rPr>
      </w:pPr>
    </w:p>
    <w:p w14:paraId="1AC63E2B" w14:textId="77777777" w:rsidR="00300523" w:rsidRDefault="00F66845" w:rsidP="00F66845">
      <w:pPr>
        <w:spacing w:line="360" w:lineRule="auto"/>
        <w:jc w:val="both"/>
        <w:rPr>
          <w:rFonts w:ascii="Times New Roman" w:hAnsi="Times New Roman" w:cs="Times New Roman"/>
          <w:b/>
          <w:bCs/>
          <w:sz w:val="24"/>
          <w:szCs w:val="24"/>
        </w:rPr>
      </w:pPr>
      <w:bookmarkStart w:id="92" w:name="_Toc900177"/>
      <w:r>
        <w:rPr>
          <w:rFonts w:ascii="Times New Roman" w:hAnsi="Times New Roman" w:cs="Times New Roman"/>
          <w:b/>
          <w:bCs/>
          <w:sz w:val="24"/>
          <w:szCs w:val="24"/>
        </w:rPr>
        <w:t>Figure 19</w:t>
      </w:r>
      <w:bookmarkEnd w:id="92"/>
    </w:p>
    <w:p w14:paraId="4A422FC8" w14:textId="18D41214" w:rsidR="00F66845" w:rsidRPr="00F66845" w:rsidRDefault="00F66845" w:rsidP="00F66845">
      <w:pPr>
        <w:spacing w:line="360" w:lineRule="auto"/>
        <w:jc w:val="both"/>
        <w:rPr>
          <w:rFonts w:ascii="Times New Roman" w:hAnsi="Times New Roman" w:cs="Times New Roman"/>
          <w:sz w:val="24"/>
          <w:szCs w:val="24"/>
        </w:rPr>
      </w:pPr>
      <w:proofErr w:type="spellStart"/>
      <w:r>
        <w:rPr>
          <w:rFonts w:ascii="Times New Roman" w:hAnsi="Times New Roman" w:cs="Times New Roman"/>
          <w:i/>
          <w:iCs/>
          <w:sz w:val="24"/>
          <w:szCs w:val="24"/>
        </w:rPr>
        <w:t>Vercel</w:t>
      </w:r>
      <w:proofErr w:type="spellEnd"/>
      <w:r>
        <w:rPr>
          <w:rFonts w:ascii="Times New Roman" w:hAnsi="Times New Roman" w:cs="Times New Roman"/>
          <w:i/>
          <w:iCs/>
          <w:sz w:val="24"/>
          <w:szCs w:val="24"/>
        </w:rPr>
        <w:t xml:space="preserve"> Production Domain, SSL/TLS 1.3, and Edge DNS Routing for </w:t>
      </w:r>
      <w:proofErr w:type="spellStart"/>
      <w:r>
        <w:rPr>
          <w:rFonts w:ascii="Times New Roman" w:hAnsi="Times New Roman" w:cs="Times New Roman"/>
          <w:i/>
          <w:iCs/>
          <w:sz w:val="24"/>
          <w:szCs w:val="24"/>
        </w:rPr>
        <w:t>SmartBand</w:t>
      </w:r>
      <w:proofErr w:type="spellEnd"/>
    </w:p>
    <w:p w14:paraId="72C4CF29" w14:textId="77777777" w:rsidR="00300523" w:rsidRDefault="0096744C" w:rsidP="00F66845">
      <w:pPr>
        <w:spacing w:line="360" w:lineRule="auto"/>
        <w:jc w:val="both"/>
        <w:rPr>
          <w:rFonts w:ascii="Times New Roman" w:hAnsi="Times New Roman" w:cs="Times New Roman"/>
          <w:sz w:val="24"/>
          <w:szCs w:val="24"/>
        </w:rPr>
      </w:pPr>
      <w:r>
        <w:rPr>
          <w:noProof/>
        </w:rPr>
        <w:drawing>
          <wp:inline distT="0" distB="0" distL="0" distR="0" wp14:anchorId="05ABCD33" wp14:editId="4E19347A">
            <wp:extent cx="4480560" cy="2153656"/>
            <wp:effectExtent l="0" t="0" r="0" b="0"/>
            <wp:docPr id="4863328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332864" name=""/>
                    <pic:cNvPicPr/>
                  </pic:nvPicPr>
                  <pic:blipFill>
                    <a:blip r:embed="rId34">
                      <a:extLst>
                        <a:ext uri="{28A0092B-C50C-407E-A947-70E740481C1C}">
                          <a14:useLocalDpi xmlns:a14="http://schemas.microsoft.com/office/drawing/2010/main" val="0"/>
                        </a:ext>
                      </a:extLst>
                    </a:blip>
                    <a:stretch>
                      <a:fillRect/>
                    </a:stretch>
                  </pic:blipFill>
                  <pic:spPr>
                    <a:xfrm>
                      <a:off x="0" y="0"/>
                      <a:ext cx="4480560" cy="2153656"/>
                    </a:xfrm>
                    <a:prstGeom prst="rect">
                      <a:avLst/>
                    </a:prstGeom>
                  </pic:spPr>
                </pic:pic>
              </a:graphicData>
            </a:graphic>
          </wp:inline>
        </w:drawing>
      </w:r>
    </w:p>
    <w:p w14:paraId="0449F5F3" w14:textId="77777777" w:rsidR="00300523" w:rsidRDefault="00300523" w:rsidP="00F66845">
      <w:pPr>
        <w:spacing w:line="360" w:lineRule="auto"/>
        <w:jc w:val="both"/>
        <w:rPr>
          <w:rFonts w:ascii="Times New Roman" w:hAnsi="Times New Roman" w:cs="Times New Roman"/>
          <w:b/>
          <w:bCs/>
          <w:sz w:val="24"/>
          <w:szCs w:val="24"/>
        </w:rPr>
      </w:pPr>
    </w:p>
    <w:p w14:paraId="07395B32" w14:textId="77777777" w:rsidR="00300523" w:rsidRDefault="00300523" w:rsidP="00F66845">
      <w:pPr>
        <w:spacing w:line="360" w:lineRule="auto"/>
        <w:jc w:val="both"/>
        <w:rPr>
          <w:rFonts w:ascii="Times New Roman" w:hAnsi="Times New Roman" w:cs="Times New Roman"/>
          <w:b/>
          <w:bCs/>
          <w:sz w:val="24"/>
          <w:szCs w:val="24"/>
        </w:rPr>
      </w:pPr>
    </w:p>
    <w:p w14:paraId="5C73E8AB" w14:textId="77777777" w:rsidR="00300523" w:rsidRDefault="00300523" w:rsidP="00F66845">
      <w:pPr>
        <w:spacing w:line="360" w:lineRule="auto"/>
        <w:jc w:val="both"/>
        <w:rPr>
          <w:rFonts w:ascii="Times New Roman" w:hAnsi="Times New Roman" w:cs="Times New Roman"/>
          <w:b/>
          <w:bCs/>
          <w:sz w:val="24"/>
          <w:szCs w:val="24"/>
        </w:rPr>
      </w:pPr>
    </w:p>
    <w:p w14:paraId="6212E37F" w14:textId="3E6C5133" w:rsidR="00300523" w:rsidRDefault="00F66845" w:rsidP="00F66845">
      <w:pPr>
        <w:spacing w:line="360" w:lineRule="auto"/>
        <w:jc w:val="both"/>
        <w:rPr>
          <w:rFonts w:ascii="Times New Roman" w:hAnsi="Times New Roman" w:cs="Times New Roman"/>
          <w:b/>
          <w:bCs/>
          <w:sz w:val="24"/>
          <w:szCs w:val="24"/>
        </w:rPr>
      </w:pPr>
      <w:bookmarkStart w:id="93" w:name="_Toc900178"/>
      <w:r>
        <w:rPr>
          <w:rFonts w:ascii="Times New Roman" w:hAnsi="Times New Roman" w:cs="Times New Roman"/>
          <w:b/>
          <w:bCs/>
          <w:sz w:val="24"/>
          <w:szCs w:val="24"/>
        </w:rPr>
        <w:lastRenderedPageBreak/>
        <w:t>Figure 20</w:t>
      </w:r>
      <w:bookmarkEnd w:id="93"/>
    </w:p>
    <w:p w14:paraId="0E1A069E" w14:textId="223B9013" w:rsidR="00F66845" w:rsidRPr="00300523" w:rsidRDefault="00F66845" w:rsidP="00F66845">
      <w:pPr>
        <w:spacing w:line="360" w:lineRule="auto"/>
        <w:jc w:val="both"/>
        <w:rPr>
          <w:rFonts w:ascii="Times New Roman" w:hAnsi="Times New Roman" w:cs="Times New Roman"/>
          <w:sz w:val="24"/>
          <w:szCs w:val="24"/>
        </w:rPr>
      </w:pPr>
      <w:proofErr w:type="spellStart"/>
      <w:r>
        <w:rPr>
          <w:rFonts w:ascii="Times New Roman" w:hAnsi="Times New Roman" w:cs="Times New Roman"/>
          <w:i/>
          <w:iCs/>
          <w:sz w:val="24"/>
          <w:szCs w:val="24"/>
        </w:rPr>
        <w:t>SmartBand</w:t>
      </w:r>
      <w:proofErr w:type="spellEnd"/>
      <w:r>
        <w:rPr>
          <w:rFonts w:ascii="Times New Roman" w:hAnsi="Times New Roman" w:cs="Times New Roman"/>
          <w:i/>
          <w:iCs/>
          <w:sz w:val="24"/>
          <w:szCs w:val="24"/>
        </w:rPr>
        <w:t xml:space="preserve"> Global Edge Network, Push Notification Gateway, and Service Worker Topology</w:t>
      </w:r>
    </w:p>
    <w:p w14:paraId="177C9219" w14:textId="2681E398" w:rsidR="00F66845" w:rsidRPr="00F66845" w:rsidRDefault="00246F9E" w:rsidP="00F66845">
      <w:pPr>
        <w:spacing w:line="360" w:lineRule="auto"/>
        <w:jc w:val="both"/>
        <w:rPr>
          <w:rFonts w:ascii="Times New Roman" w:hAnsi="Times New Roman" w:cs="Times New Roman"/>
          <w:sz w:val="24"/>
          <w:szCs w:val="24"/>
        </w:rPr>
      </w:pPr>
      <w:r>
        <w:rPr>
          <w:noProof/>
        </w:rPr>
        <w:drawing>
          <wp:inline distT="0" distB="0" distL="0" distR="0" wp14:anchorId="600502DA" wp14:editId="0A66AFD8">
            <wp:extent cx="4480560" cy="2067530"/>
            <wp:effectExtent l="0" t="0" r="0" b="9525"/>
            <wp:docPr id="12446922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692245" name=""/>
                    <pic:cNvPicPr/>
                  </pic:nvPicPr>
                  <pic:blipFill>
                    <a:blip r:embed="rId35">
                      <a:extLst>
                        <a:ext uri="{28A0092B-C50C-407E-A947-70E740481C1C}">
                          <a14:useLocalDpi xmlns:a14="http://schemas.microsoft.com/office/drawing/2010/main" val="0"/>
                        </a:ext>
                      </a:extLst>
                    </a:blip>
                    <a:stretch>
                      <a:fillRect/>
                    </a:stretch>
                  </pic:blipFill>
                  <pic:spPr>
                    <a:xfrm>
                      <a:off x="0" y="0"/>
                      <a:ext cx="4480560" cy="2067530"/>
                    </a:xfrm>
                    <a:prstGeom prst="rect">
                      <a:avLst/>
                    </a:prstGeom>
                  </pic:spPr>
                </pic:pic>
              </a:graphicData>
            </a:graphic>
          </wp:inline>
        </w:drawing>
      </w:r>
    </w:p>
    <w:p w14:paraId="0467EDC8" w14:textId="77777777" w:rsidR="00300523" w:rsidRDefault="00300523" w:rsidP="00F66845">
      <w:pPr>
        <w:spacing w:line="360" w:lineRule="auto"/>
        <w:jc w:val="both"/>
        <w:rPr>
          <w:rFonts w:ascii="Times New Roman" w:hAnsi="Times New Roman" w:cs="Times New Roman"/>
          <w:sz w:val="24"/>
          <w:szCs w:val="24"/>
        </w:rPr>
      </w:pPr>
    </w:p>
    <w:p w14:paraId="20FD937D" w14:textId="0413BDE0" w:rsidR="00F66845" w:rsidRPr="003165B0" w:rsidRDefault="00F66845" w:rsidP="00F66845">
      <w:pPr>
        <w:spacing w:line="360" w:lineRule="auto"/>
        <w:jc w:val="both"/>
        <w:rPr>
          <w:rFonts w:ascii="Times New Roman" w:hAnsi="Times New Roman" w:cs="Times New Roman"/>
          <w:b/>
          <w:bCs/>
          <w:sz w:val="24"/>
          <w:szCs w:val="24"/>
        </w:rPr>
      </w:pPr>
      <w:bookmarkStart w:id="94" w:name="_Toc900044"/>
      <w:r>
        <w:rPr>
          <w:rFonts w:ascii="Times New Roman" w:hAnsi="Times New Roman" w:cs="Times New Roman"/>
          <w:b/>
          <w:bCs/>
          <w:sz w:val="24"/>
          <w:szCs w:val="24"/>
        </w:rPr>
        <w:t>1.5.2 Database Provisioning and Row-Level Security (RLS) Deployment</w:t>
      </w:r>
      <w:bookmarkEnd w:id="94"/>
    </w:p>
    <w:p w14:paraId="3B0FE40C" w14:textId="77777777" w:rsidR="00F66845" w:rsidRPr="003165B0" w:rsidRDefault="00F66845" w:rsidP="00300523">
      <w:pPr>
        <w:spacing w:line="360" w:lineRule="auto"/>
        <w:ind w:firstLine="720"/>
        <w:jc w:val="both"/>
      </w:pPr>
      <w:r>
        <w:rPr>
          <w:rFonts w:ascii="Times New Roman" w:hAnsi="Times New Roman" w:cs="Times New Roman"/>
          <w:sz w:val="24"/>
          <w:szCs w:val="24"/>
        </w:rPr>
        <w:t xml:space="preserve">The backend runs on </w:t>
      </w:r>
      <w:proofErr w:type="spellStart"/>
      <w:r>
        <w:rPr>
          <w:rFonts w:ascii="Times New Roman" w:hAnsi="Times New Roman" w:cs="Times New Roman"/>
          <w:sz w:val="24"/>
          <w:szCs w:val="24"/>
        </w:rPr>
        <w:t>Supabase</w:t>
      </w:r>
      <w:proofErr w:type="spellEnd"/>
      <w:r>
        <w:rPr>
          <w:rFonts w:ascii="Times New Roman" w:hAnsi="Times New Roman" w:cs="Times New Roman"/>
          <w:sz w:val="24"/>
          <w:szCs w:val="24"/>
        </w:rPr>
        <w:t xml:space="preserve"> Cloud, which provides a managed PostgreSQL 15 database. The database has twelve (12) tables normalized to Third Normal Form (3NF), as described in Section 1.2. Four of these tables hold the identity, scheduling, and reference data. The table </w:t>
      </w:r>
      <w:proofErr w:type="spellStart"/>
      <w:r>
        <w:rPr>
          <w:rFonts w:ascii="Times New Roman" w:hAnsi="Times New Roman" w:cs="Times New Roman"/>
          <w:sz w:val="24"/>
          <w:szCs w:val="24"/>
        </w:rPr>
        <w:t>tbl_users</w:t>
      </w:r>
      <w:proofErr w:type="spellEnd"/>
      <w:r>
        <w:rPr>
          <w:rFonts w:ascii="Times New Roman" w:hAnsi="Times New Roman" w:cs="Times New Roman"/>
          <w:sz w:val="24"/>
          <w:szCs w:val="24"/>
        </w:rPr>
        <w:t xml:space="preserve"> stores the user accounts, including the authentication UUID, full name, phone number, assigned instrument, and role. The table </w:t>
      </w:r>
      <w:proofErr w:type="spellStart"/>
      <w:r>
        <w:rPr>
          <w:rFonts w:ascii="Times New Roman" w:hAnsi="Times New Roman" w:cs="Times New Roman"/>
          <w:sz w:val="24"/>
          <w:szCs w:val="24"/>
        </w:rPr>
        <w:t>tbl_availability_grids</w:t>
      </w:r>
      <w:proofErr w:type="spellEnd"/>
      <w:r>
        <w:rPr>
          <w:rFonts w:ascii="Times New Roman" w:hAnsi="Times New Roman" w:cs="Times New Roman"/>
          <w:sz w:val="24"/>
          <w:szCs w:val="24"/>
        </w:rPr>
        <w:t xml:space="preserve"> stores each member's weekly availability using 21 slots (7 days by the Morning, Afternoon, and Evening shifts). The table </w:t>
      </w:r>
      <w:proofErr w:type="spellStart"/>
      <w:r>
        <w:rPr>
          <w:rFonts w:ascii="Times New Roman" w:hAnsi="Times New Roman" w:cs="Times New Roman"/>
          <w:sz w:val="24"/>
          <w:szCs w:val="24"/>
        </w:rPr>
        <w:t>tbl_events</w:t>
      </w:r>
      <w:proofErr w:type="spellEnd"/>
      <w:r>
        <w:rPr>
          <w:rFonts w:ascii="Times New Roman" w:hAnsi="Times New Roman" w:cs="Times New Roman"/>
          <w:sz w:val="24"/>
          <w:szCs w:val="24"/>
        </w:rPr>
        <w:t xml:space="preserve"> stores rehearsals, parades, funeral marches, and other engagements together with their call-times and section quotas, while </w:t>
      </w:r>
      <w:proofErr w:type="spellStart"/>
      <w:r>
        <w:rPr>
          <w:rFonts w:ascii="Times New Roman" w:hAnsi="Times New Roman" w:cs="Times New Roman"/>
          <w:sz w:val="24"/>
          <w:szCs w:val="24"/>
        </w:rPr>
        <w:t>tbl_instruments</w:t>
      </w:r>
      <w:proofErr w:type="spellEnd"/>
      <w:r>
        <w:rPr>
          <w:rFonts w:ascii="Times New Roman" w:hAnsi="Times New Roman" w:cs="Times New Roman"/>
          <w:sz w:val="24"/>
          <w:szCs w:val="24"/>
        </w:rPr>
        <w:t xml:space="preserve"> serves as the reference table of instruments, clefs, and section categories.</w:t>
      </w:r>
    </w:p>
    <w:p w14:paraId="6BAC7EB1" w14:textId="77777777" w:rsidR="00F66845" w:rsidRPr="003165B0" w:rsidRDefault="00F66845" w:rsidP="00300523">
      <w:pPr>
        <w:spacing w:line="360" w:lineRule="auto"/>
        <w:ind w:firstLine="720"/>
        <w:jc w:val="both"/>
      </w:pPr>
      <w:r>
        <w:rPr>
          <w:rFonts w:ascii="Times New Roman" w:hAnsi="Times New Roman" w:cs="Times New Roman"/>
          <w:sz w:val="24"/>
          <w:szCs w:val="24"/>
        </w:rPr>
        <w:t xml:space="preserve">Five tables handle communication and attendance. The table </w:t>
      </w:r>
      <w:proofErr w:type="spellStart"/>
      <w:r>
        <w:rPr>
          <w:rFonts w:ascii="Times New Roman" w:hAnsi="Times New Roman" w:cs="Times New Roman"/>
          <w:sz w:val="24"/>
          <w:szCs w:val="24"/>
        </w:rPr>
        <w:lastRenderedPageBreak/>
        <w:t>tbl_announcements</w:t>
      </w:r>
      <w:proofErr w:type="spellEnd"/>
      <w:r>
        <w:rPr>
          <w:rFonts w:ascii="Times New Roman" w:hAnsi="Times New Roman" w:cs="Times New Roman"/>
          <w:sz w:val="24"/>
          <w:szCs w:val="24"/>
        </w:rPr>
        <w:t xml:space="preserve"> stores announcements and their priority levels, and </w:t>
      </w:r>
      <w:proofErr w:type="spellStart"/>
      <w:r>
        <w:rPr>
          <w:rFonts w:ascii="Times New Roman" w:hAnsi="Times New Roman" w:cs="Times New Roman"/>
          <w:sz w:val="24"/>
          <w:szCs w:val="24"/>
        </w:rPr>
        <w:t>tbl_post_acknowledgments</w:t>
      </w:r>
      <w:proofErr w:type="spellEnd"/>
      <w:r>
        <w:rPr>
          <w:rFonts w:ascii="Times New Roman" w:hAnsi="Times New Roman" w:cs="Times New Roman"/>
          <w:sz w:val="24"/>
          <w:szCs w:val="24"/>
        </w:rPr>
        <w:t xml:space="preserve"> records when each member read an announcement and how long the member took to respond (</w:t>
      </w:r>
      <w:proofErr w:type="spellStart"/>
      <w:r>
        <w:rPr>
          <w:rFonts w:ascii="Times New Roman" w:hAnsi="Times New Roman" w:cs="Times New Roman"/>
          <w:sz w:val="24"/>
          <w:szCs w:val="24"/>
        </w:rPr>
        <w:t>Delta_T</w:t>
      </w:r>
      <w:proofErr w:type="spellEnd"/>
      <w:r>
        <w:rPr>
          <w:rFonts w:ascii="Times New Roman" w:hAnsi="Times New Roman" w:cs="Times New Roman"/>
          <w:sz w:val="24"/>
          <w:szCs w:val="24"/>
        </w:rPr>
        <w:t xml:space="preserve">). The table </w:t>
      </w:r>
      <w:proofErr w:type="spellStart"/>
      <w:r>
        <w:rPr>
          <w:rFonts w:ascii="Times New Roman" w:hAnsi="Times New Roman" w:cs="Times New Roman"/>
          <w:sz w:val="24"/>
          <w:szCs w:val="24"/>
        </w:rPr>
        <w:t>tbl_event_rsvps</w:t>
      </w:r>
      <w:proofErr w:type="spellEnd"/>
      <w:r>
        <w:rPr>
          <w:rFonts w:ascii="Times New Roman" w:hAnsi="Times New Roman" w:cs="Times New Roman"/>
          <w:sz w:val="24"/>
          <w:szCs w:val="24"/>
        </w:rPr>
        <w:t xml:space="preserve"> stores the RSVPs, absence excuses, and on-site roll-call marks, and </w:t>
      </w:r>
      <w:proofErr w:type="spellStart"/>
      <w:r>
        <w:rPr>
          <w:rFonts w:ascii="Times New Roman" w:hAnsi="Times New Roman" w:cs="Times New Roman"/>
          <w:sz w:val="24"/>
          <w:szCs w:val="24"/>
        </w:rPr>
        <w:t>tbl_reliability_records</w:t>
      </w:r>
      <w:proofErr w:type="spellEnd"/>
      <w:r>
        <w:rPr>
          <w:rFonts w:ascii="Times New Roman" w:hAnsi="Times New Roman" w:cs="Times New Roman"/>
          <w:sz w:val="24"/>
          <w:szCs w:val="24"/>
        </w:rPr>
        <w:t xml:space="preserve"> keeps snapshots of each member's Attendance Reliability Index and compliance metrics. Section-level messages between members are stored in </w:t>
      </w:r>
      <w:proofErr w:type="spellStart"/>
      <w:r>
        <w:rPr>
          <w:rFonts w:ascii="Times New Roman" w:hAnsi="Times New Roman" w:cs="Times New Roman"/>
          <w:sz w:val="24"/>
          <w:szCs w:val="24"/>
        </w:rPr>
        <w:t>tbl_messages</w:t>
      </w:r>
      <w:proofErr w:type="spellEnd"/>
      <w:r>
        <w:rPr>
          <w:rFonts w:ascii="Times New Roman" w:hAnsi="Times New Roman" w:cs="Times New Roman"/>
          <w:sz w:val="24"/>
          <w:szCs w:val="24"/>
        </w:rPr>
        <w:t>.</w:t>
      </w:r>
    </w:p>
    <w:p w14:paraId="53854070" w14:textId="77777777" w:rsidR="00F66845" w:rsidRPr="003165B0" w:rsidRDefault="00F66845" w:rsidP="00300523">
      <w:pPr>
        <w:spacing w:line="360" w:lineRule="auto"/>
        <w:ind w:firstLine="720"/>
        <w:jc w:val="both"/>
      </w:pPr>
      <w:r>
        <w:rPr>
          <w:rFonts w:ascii="Times New Roman" w:hAnsi="Times New Roman" w:cs="Times New Roman"/>
          <w:sz w:val="24"/>
          <w:szCs w:val="24"/>
        </w:rPr>
        <w:t xml:space="preserve">The remaining three tables support notifications and security. The table </w:t>
      </w:r>
      <w:proofErr w:type="spellStart"/>
      <w:r>
        <w:rPr>
          <w:rFonts w:ascii="Times New Roman" w:hAnsi="Times New Roman" w:cs="Times New Roman"/>
          <w:sz w:val="24"/>
          <w:szCs w:val="24"/>
        </w:rPr>
        <w:t>tbl_push_subscriptions</w:t>
      </w:r>
      <w:proofErr w:type="spellEnd"/>
      <w:r>
        <w:rPr>
          <w:rFonts w:ascii="Times New Roman" w:hAnsi="Times New Roman" w:cs="Times New Roman"/>
          <w:sz w:val="24"/>
          <w:szCs w:val="24"/>
        </w:rPr>
        <w:t xml:space="preserve"> stores each device's Web Push endpoint, public key, and authentication secret. The table </w:t>
      </w:r>
      <w:proofErr w:type="spellStart"/>
      <w:r>
        <w:rPr>
          <w:rFonts w:ascii="Times New Roman" w:hAnsi="Times New Roman" w:cs="Times New Roman"/>
          <w:sz w:val="24"/>
          <w:szCs w:val="24"/>
        </w:rPr>
        <w:t>tbl_notification_logs</w:t>
      </w:r>
      <w:proofErr w:type="spellEnd"/>
      <w:r>
        <w:rPr>
          <w:rFonts w:ascii="Times New Roman" w:hAnsi="Times New Roman" w:cs="Times New Roman"/>
          <w:sz w:val="24"/>
          <w:szCs w:val="24"/>
        </w:rPr>
        <w:t xml:space="preserve"> records the push delivery results, the HTTP response codes returned by the push services, and the siren trigger commands. Finally, </w:t>
      </w:r>
      <w:proofErr w:type="spellStart"/>
      <w:r>
        <w:rPr>
          <w:rFonts w:ascii="Times New Roman" w:hAnsi="Times New Roman" w:cs="Times New Roman"/>
          <w:sz w:val="24"/>
          <w:szCs w:val="24"/>
        </w:rPr>
        <w:t>tbl_audit_logs</w:t>
      </w:r>
      <w:proofErr w:type="spellEnd"/>
      <w:r>
        <w:rPr>
          <w:rFonts w:ascii="Times New Roman" w:hAnsi="Times New Roman" w:cs="Times New Roman"/>
          <w:sz w:val="24"/>
          <w:szCs w:val="24"/>
        </w:rPr>
        <w:t xml:space="preserve"> keeps a log of administrative verifications, role changes, and other security-related actions.</w:t>
      </w:r>
    </w:p>
    <w:p w14:paraId="3A465FF8" w14:textId="77777777" w:rsidR="00F66845" w:rsidRPr="003165B0" w:rsidRDefault="00F66845" w:rsidP="00966911">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Row-Level Security (RLS) policies were enabled on all twelve tables to control data access by role. When the frontend sends a request, PostgreSQL checks the user's JWT claims against the policies before it returns any rows. Band members can read and update only their own profile, availability slots, and RSVPs. Administrative actions and roll-call operations are limited to verified Band Secretaries and IT Administrators. Two </w:t>
      </w:r>
      <w:proofErr w:type="spellStart"/>
      <w:r>
        <w:rPr>
          <w:rFonts w:ascii="Times New Roman" w:hAnsi="Times New Roman" w:cs="Times New Roman"/>
          <w:sz w:val="24"/>
          <w:szCs w:val="24"/>
        </w:rPr>
        <w:t>Supabase</w:t>
      </w:r>
      <w:proofErr w:type="spellEnd"/>
      <w:r>
        <w:rPr>
          <w:rFonts w:ascii="Times New Roman" w:hAnsi="Times New Roman" w:cs="Times New Roman"/>
          <w:sz w:val="24"/>
          <w:szCs w:val="24"/>
        </w:rPr>
        <w:t xml:space="preserve"> Storage buckets, profile-avatars and band-assets, were also given access policies. The public can view the band crest, but only authorized officers can upload or change files.</w:t>
      </w:r>
    </w:p>
    <w:p w14:paraId="5FF591F8" w14:textId="77777777" w:rsidR="00966911" w:rsidRPr="003165B0" w:rsidRDefault="00966911" w:rsidP="00F66845">
      <w:pPr>
        <w:spacing w:line="360" w:lineRule="auto"/>
        <w:jc w:val="both"/>
        <w:rPr>
          <w:rFonts w:ascii="Times New Roman" w:hAnsi="Times New Roman" w:cs="Times New Roman"/>
          <w:sz w:val="24"/>
          <w:szCs w:val="24"/>
        </w:rPr>
      </w:pPr>
    </w:p>
    <w:p w14:paraId="38DC8968" w14:textId="724F1C17" w:rsidR="00F66845" w:rsidRPr="003165B0" w:rsidRDefault="00F66845" w:rsidP="00F66845">
      <w:pPr>
        <w:spacing w:line="360" w:lineRule="auto"/>
        <w:jc w:val="both"/>
        <w:rPr>
          <w:rFonts w:ascii="Times New Roman" w:hAnsi="Times New Roman" w:cs="Times New Roman"/>
          <w:b/>
          <w:bCs/>
          <w:sz w:val="24"/>
          <w:szCs w:val="24"/>
        </w:rPr>
      </w:pPr>
      <w:bookmarkStart w:id="95" w:name="_Toc900045"/>
      <w:r>
        <w:rPr>
          <w:rFonts w:ascii="Times New Roman" w:hAnsi="Times New Roman" w:cs="Times New Roman"/>
          <w:b/>
          <w:bCs/>
          <w:sz w:val="24"/>
          <w:szCs w:val="24"/>
        </w:rPr>
        <w:t>1.5.3 PWA Installation and Device Rollout Protocol</w:t>
      </w:r>
      <w:bookmarkEnd w:id="95"/>
    </w:p>
    <w:p w14:paraId="41E7D45E" w14:textId="77777777" w:rsidR="00966911" w:rsidRPr="003165B0" w:rsidRDefault="00F66845" w:rsidP="00966911">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One design goal of </w:t>
      </w:r>
      <w:proofErr w:type="spellStart"/>
      <w:r>
        <w:rPr>
          <w:rFonts w:ascii="Times New Roman" w:hAnsi="Times New Roman" w:cs="Times New Roman"/>
          <w:sz w:val="24"/>
          <w:szCs w:val="24"/>
        </w:rPr>
        <w:t>SmartBand</w:t>
      </w:r>
      <w:proofErr w:type="spellEnd"/>
      <w:r>
        <w:rPr>
          <w:rFonts w:ascii="Times New Roman" w:hAnsi="Times New Roman" w:cs="Times New Roman"/>
          <w:sz w:val="24"/>
          <w:szCs w:val="24"/>
        </w:rPr>
        <w:t xml:space="preserve"> was to avoid the app store process. A native mobile app has to be published through the Apple App Store or </w:t>
      </w:r>
      <w:r>
        <w:rPr>
          <w:rFonts w:ascii="Times New Roman" w:hAnsi="Times New Roman" w:cs="Times New Roman"/>
          <w:sz w:val="24"/>
          <w:szCs w:val="24"/>
        </w:rPr>
        <w:lastRenderedPageBreak/>
        <w:t xml:space="preserve">Google Play Store, which means developer registration fees, review delays of about 24 to 72 hours for each update, and 50 to 150 MB of storage on every device. </w:t>
      </w:r>
      <w:proofErr w:type="spellStart"/>
      <w:r>
        <w:rPr>
          <w:rFonts w:ascii="Times New Roman" w:hAnsi="Times New Roman" w:cs="Times New Roman"/>
          <w:sz w:val="24"/>
          <w:szCs w:val="24"/>
        </w:rPr>
        <w:t>SmartBand</w:t>
      </w:r>
      <w:proofErr w:type="spellEnd"/>
      <w:r>
        <w:rPr>
          <w:rFonts w:ascii="Times New Roman" w:hAnsi="Times New Roman" w:cs="Times New Roman"/>
          <w:sz w:val="24"/>
          <w:szCs w:val="24"/>
        </w:rPr>
        <w:t xml:space="preserve"> was instead built as a Progressive Web Application that follows the W3C Web App Manifest specification, so it can be installed directly from the browser.</w:t>
      </w:r>
    </w:p>
    <w:p w14:paraId="432EF2F3" w14:textId="77777777" w:rsidR="00966911" w:rsidRPr="003165B0" w:rsidRDefault="00F66845" w:rsidP="00966911">
      <w:pPr>
        <w:spacing w:line="360" w:lineRule="auto"/>
        <w:ind w:firstLine="720"/>
        <w:jc w:val="both"/>
      </w:pPr>
      <w:r>
        <w:rPr>
          <w:rFonts w:ascii="Times New Roman" w:hAnsi="Times New Roman" w:cs="Times New Roman"/>
          <w:sz w:val="24"/>
          <w:szCs w:val="24"/>
        </w:rPr>
        <w:t xml:space="preserve">The installation steps depend on the device. On Android (Google Chrome, Brave, and Edge), the browser detects the Web App Manifest and registers the Service Worker when a musician opens https://band1870.vercel.app/. An "Add </w:t>
      </w:r>
      <w:proofErr w:type="spellStart"/>
      <w:r>
        <w:rPr>
          <w:rFonts w:ascii="Times New Roman" w:hAnsi="Times New Roman" w:cs="Times New Roman"/>
          <w:sz w:val="24"/>
          <w:szCs w:val="24"/>
        </w:rPr>
        <w:t>SmartBand</w:t>
      </w:r>
      <w:proofErr w:type="spellEnd"/>
      <w:r>
        <w:rPr>
          <w:rFonts w:ascii="Times New Roman" w:hAnsi="Times New Roman" w:cs="Times New Roman"/>
          <w:sz w:val="24"/>
          <w:szCs w:val="24"/>
        </w:rPr>
        <w:t xml:space="preserve"> to Home Screen" banner then appears at the bottom of the screen, and tapping it adds a home-screen shortcut that uses the 192x192 </w:t>
      </w:r>
      <w:proofErr w:type="spellStart"/>
      <w:r>
        <w:rPr>
          <w:rFonts w:ascii="Times New Roman" w:hAnsi="Times New Roman" w:cs="Times New Roman"/>
          <w:sz w:val="24"/>
          <w:szCs w:val="24"/>
        </w:rPr>
        <w:t>px</w:t>
      </w:r>
      <w:proofErr w:type="spellEnd"/>
      <w:r>
        <w:rPr>
          <w:rFonts w:ascii="Times New Roman" w:hAnsi="Times New Roman" w:cs="Times New Roman"/>
          <w:sz w:val="24"/>
          <w:szCs w:val="24"/>
        </w:rPr>
        <w:t xml:space="preserve"> and 512x512 </w:t>
      </w:r>
      <w:proofErr w:type="spellStart"/>
      <w:r>
        <w:rPr>
          <w:rFonts w:ascii="Times New Roman" w:hAnsi="Times New Roman" w:cs="Times New Roman"/>
          <w:sz w:val="24"/>
          <w:szCs w:val="24"/>
        </w:rPr>
        <w:t>px</w:t>
      </w:r>
      <w:proofErr w:type="spellEnd"/>
      <w:r>
        <w:rPr>
          <w:rFonts w:ascii="Times New Roman" w:hAnsi="Times New Roman" w:cs="Times New Roman"/>
          <w:sz w:val="24"/>
          <w:szCs w:val="24"/>
        </w:rPr>
        <w:t xml:space="preserve"> band crest icons. The installed app uses less than 3.5 MB of local cache storage.</w:t>
      </w:r>
    </w:p>
    <w:p w14:paraId="5CF9F366" w14:textId="77777777" w:rsidR="00966911" w:rsidRPr="003165B0" w:rsidRDefault="00F66845" w:rsidP="00966911">
      <w:pPr>
        <w:spacing w:line="360" w:lineRule="auto"/>
        <w:ind w:firstLine="720"/>
        <w:jc w:val="both"/>
      </w:pPr>
      <w:r>
        <w:rPr>
          <w:rFonts w:ascii="Times New Roman" w:hAnsi="Times New Roman" w:cs="Times New Roman"/>
          <w:sz w:val="24"/>
          <w:szCs w:val="24"/>
        </w:rPr>
        <w:t xml:space="preserve">On Apple iOS (Safari, iOS 16.4 or later), Safari does not show an automatic install prompt. The app therefore displays an illustrated guide that tells the user to tap the Share icon and choose "Add to Home Screen". Once added, </w:t>
      </w:r>
      <w:proofErr w:type="spellStart"/>
      <w:r>
        <w:rPr>
          <w:rFonts w:ascii="Times New Roman" w:hAnsi="Times New Roman" w:cs="Times New Roman"/>
          <w:sz w:val="24"/>
          <w:szCs w:val="24"/>
        </w:rPr>
        <w:t>SmartBand</w:t>
      </w:r>
      <w:proofErr w:type="spellEnd"/>
      <w:r>
        <w:rPr>
          <w:rFonts w:ascii="Times New Roman" w:hAnsi="Times New Roman" w:cs="Times New Roman"/>
          <w:sz w:val="24"/>
          <w:szCs w:val="24"/>
        </w:rPr>
        <w:t xml:space="preserve"> opens in standalone mode without the browser navigation bars, and Web Push notifications can appear as lock-screen alerts.</w:t>
      </w:r>
    </w:p>
    <w:p w14:paraId="0A71F937" w14:textId="785399C3" w:rsidR="00F66845" w:rsidRPr="003165B0" w:rsidRDefault="00F66845" w:rsidP="00966911">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On first launch, the app asks for permission to send notifications and to play audio. When notification permission is granted, the browser's </w:t>
      </w:r>
      <w:proofErr w:type="spellStart"/>
      <w:r>
        <w:rPr>
          <w:rFonts w:ascii="Times New Roman" w:hAnsi="Times New Roman" w:cs="Times New Roman"/>
          <w:sz w:val="24"/>
          <w:szCs w:val="24"/>
        </w:rPr>
        <w:t>PushManager</w:t>
      </w:r>
      <w:proofErr w:type="spellEnd"/>
      <w:r>
        <w:rPr>
          <w:rFonts w:ascii="Times New Roman" w:hAnsi="Times New Roman" w:cs="Times New Roman"/>
          <w:sz w:val="24"/>
          <w:szCs w:val="24"/>
        </w:rPr>
        <w:t xml:space="preserve"> creates a push subscription, which is sent to the database and saved in </w:t>
      </w:r>
      <w:proofErr w:type="spellStart"/>
      <w:r>
        <w:rPr>
          <w:rFonts w:ascii="Times New Roman" w:hAnsi="Times New Roman" w:cs="Times New Roman"/>
          <w:sz w:val="24"/>
          <w:szCs w:val="24"/>
        </w:rPr>
        <w:t>tbl_push_subscriptions</w:t>
      </w:r>
      <w:proofErr w:type="spellEnd"/>
      <w:r>
        <w:rPr>
          <w:rFonts w:ascii="Times New Roman" w:hAnsi="Times New Roman" w:cs="Times New Roman"/>
          <w:sz w:val="24"/>
          <w:szCs w:val="24"/>
        </w:rPr>
        <w:t xml:space="preserve">. The user's tap also unlocks the Web Audio API </w:t>
      </w:r>
      <w:proofErr w:type="spellStart"/>
      <w:r>
        <w:rPr>
          <w:rFonts w:ascii="Times New Roman" w:hAnsi="Times New Roman" w:cs="Times New Roman"/>
          <w:sz w:val="24"/>
          <w:szCs w:val="24"/>
        </w:rPr>
        <w:t>AudioContext</w:t>
      </w:r>
      <w:proofErr w:type="spellEnd"/>
      <w:r>
        <w:rPr>
          <w:rFonts w:ascii="Times New Roman" w:hAnsi="Times New Roman" w:cs="Times New Roman"/>
          <w:sz w:val="24"/>
          <w:szCs w:val="24"/>
        </w:rPr>
        <w:t xml:space="preserve">, so the 5-second brass fanfare can play on high-priority alerts without being blocked by the browser's autoplay policy. Figure 21 shows the public deployment of </w:t>
      </w:r>
      <w:proofErr w:type="spellStart"/>
      <w:r>
        <w:rPr>
          <w:rFonts w:ascii="Times New Roman" w:hAnsi="Times New Roman" w:cs="Times New Roman"/>
          <w:sz w:val="24"/>
          <w:szCs w:val="24"/>
        </w:rPr>
        <w:t>SmartBand</w:t>
      </w:r>
      <w:proofErr w:type="spellEnd"/>
      <w:r>
        <w:rPr>
          <w:rFonts w:ascii="Times New Roman" w:hAnsi="Times New Roman" w:cs="Times New Roman"/>
          <w:sz w:val="24"/>
          <w:szCs w:val="24"/>
        </w:rPr>
        <w:t>, and Figure 22 shows the installed app and an emergency alert received over a cellular network.</w:t>
      </w:r>
    </w:p>
    <w:p w14:paraId="7F714315" w14:textId="77777777" w:rsidR="00966911" w:rsidRPr="003165B0" w:rsidRDefault="00966911" w:rsidP="00F66845">
      <w:pPr>
        <w:spacing w:line="360" w:lineRule="auto"/>
        <w:jc w:val="both"/>
        <w:rPr>
          <w:rFonts w:ascii="Times New Roman" w:hAnsi="Times New Roman" w:cs="Times New Roman"/>
          <w:b/>
          <w:bCs/>
          <w:sz w:val="24"/>
          <w:szCs w:val="24"/>
        </w:rPr>
      </w:pPr>
    </w:p>
    <w:p w14:paraId="2AA460E8" w14:textId="7F266803" w:rsidR="00966911" w:rsidRPr="003165B0" w:rsidRDefault="00F66845" w:rsidP="00F66845">
      <w:pPr>
        <w:spacing w:line="360" w:lineRule="auto"/>
        <w:jc w:val="both"/>
        <w:rPr>
          <w:rFonts w:ascii="Times New Roman" w:hAnsi="Times New Roman" w:cs="Times New Roman"/>
          <w:b/>
          <w:bCs/>
          <w:sz w:val="24"/>
          <w:szCs w:val="24"/>
        </w:rPr>
      </w:pPr>
      <w:bookmarkStart w:id="96" w:name="_Toc900179"/>
      <w:r>
        <w:rPr>
          <w:rFonts w:ascii="Times New Roman" w:hAnsi="Times New Roman" w:cs="Times New Roman"/>
          <w:b/>
          <w:bCs/>
          <w:sz w:val="24"/>
          <w:szCs w:val="24"/>
        </w:rPr>
        <w:t>Figure 21</w:t>
      </w:r>
      <w:bookmarkEnd w:id="96"/>
    </w:p>
    <w:p w14:paraId="51726DE0" w14:textId="6815E2A2" w:rsidR="00F66845" w:rsidRPr="003165B0" w:rsidRDefault="00F66845" w:rsidP="00F66845">
      <w:pPr>
        <w:spacing w:line="360"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Public Evaluation Deployment of </w:t>
      </w:r>
      <w:proofErr w:type="spellStart"/>
      <w:r>
        <w:rPr>
          <w:rFonts w:ascii="Times New Roman" w:hAnsi="Times New Roman" w:cs="Times New Roman"/>
          <w:i/>
          <w:iCs/>
          <w:sz w:val="24"/>
          <w:szCs w:val="24"/>
        </w:rPr>
        <w:t>SmartBand</w:t>
      </w:r>
      <w:proofErr w:type="spellEnd"/>
      <w:r>
        <w:rPr>
          <w:rFonts w:ascii="Times New Roman" w:hAnsi="Times New Roman" w:cs="Times New Roman"/>
          <w:i/>
          <w:iCs/>
          <w:sz w:val="24"/>
          <w:szCs w:val="24"/>
        </w:rPr>
        <w:t xml:space="preserve"> at https://band1870.vercel.app/</w:t>
      </w:r>
    </w:p>
    <w:p w14:paraId="2DEDFB60" w14:textId="1DB9C2A6" w:rsidR="00F66845" w:rsidRPr="003165B0" w:rsidRDefault="008525DB" w:rsidP="00F66845">
      <w:pPr>
        <w:spacing w:line="360" w:lineRule="auto"/>
        <w:jc w:val="both"/>
        <w:rPr>
          <w:rFonts w:ascii="Times New Roman" w:hAnsi="Times New Roman" w:cs="Times New Roman"/>
          <w:sz w:val="24"/>
          <w:szCs w:val="24"/>
        </w:rPr>
      </w:pPr>
      <w:r>
        <w:rPr>
          <w:noProof/>
        </w:rPr>
        <w:drawing>
          <wp:inline distT="0" distB="0" distL="0" distR="0" wp14:anchorId="7A6D0AC8" wp14:editId="213BB023">
            <wp:extent cx="4558331" cy="2184400"/>
            <wp:effectExtent l="0" t="0" r="0" b="6350"/>
            <wp:docPr id="19437458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745835" nam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4581703" cy="2195600"/>
                    </a:xfrm>
                    <a:prstGeom prst="rect">
                      <a:avLst/>
                    </a:prstGeom>
                  </pic:spPr>
                </pic:pic>
              </a:graphicData>
            </a:graphic>
          </wp:inline>
        </w:drawing>
      </w:r>
    </w:p>
    <w:p w14:paraId="1DD152EA" w14:textId="2F2CBF36" w:rsidR="00F66845" w:rsidRPr="003165B0" w:rsidRDefault="00F66845" w:rsidP="00F66845">
      <w:pPr>
        <w:spacing w:line="360" w:lineRule="auto"/>
        <w:jc w:val="both"/>
        <w:rPr>
          <w:rFonts w:ascii="Times New Roman" w:hAnsi="Times New Roman" w:cs="Times New Roman"/>
          <w:i/>
          <w:iCs/>
          <w:sz w:val="24"/>
          <w:szCs w:val="24"/>
        </w:rPr>
      </w:pPr>
      <w:bookmarkStart w:id="97" w:name="_Toc900180"/>
      <w:r>
        <w:rPr>
          <w:rFonts w:ascii="Times New Roman" w:hAnsi="Times New Roman" w:cs="Times New Roman"/>
          <w:b/>
          <w:bCs/>
          <w:sz w:val="24"/>
          <w:szCs w:val="24"/>
        </w:rPr>
        <w:t>Figure 22</w:t>
      </w:r>
      <w:r>
        <w:rPr>
          <w:rFonts w:ascii="Times New Roman" w:hAnsi="Times New Roman" w:cs="Times New Roman"/>
          <w:b/>
          <w:bCs/>
          <w:sz w:val="24"/>
          <w:szCs w:val="24"/>
        </w:rPr>
        <w:br/>
      </w:r>
      <w:proofErr w:type="spellStart"/>
      <w:r>
        <w:rPr>
          <w:rFonts w:ascii="Times New Roman" w:hAnsi="Times New Roman" w:cs="Times New Roman"/>
          <w:i/>
          <w:iCs/>
          <w:sz w:val="24"/>
          <w:szCs w:val="24"/>
        </w:rPr>
        <w:t>SmartBand</w:t>
      </w:r>
      <w:proofErr w:type="spellEnd"/>
      <w:r>
        <w:rPr>
          <w:rFonts w:ascii="Times New Roman" w:hAnsi="Times New Roman" w:cs="Times New Roman"/>
          <w:i/>
          <w:iCs/>
          <w:sz w:val="24"/>
          <w:szCs w:val="24"/>
        </w:rPr>
        <w:t xml:space="preserve"> PWA Mobile Interface and Emergency Alert Accessed Over Cellular Network</w:t>
      </w:r>
      <w:bookmarkEnd w:id="97"/>
    </w:p>
    <w:p w14:paraId="0266A7F7" w14:textId="498F1764" w:rsidR="00F66845" w:rsidRPr="003165B0" w:rsidRDefault="005D0F44" w:rsidP="00D32E2F">
      <w:pPr>
        <w:spacing w:line="360" w:lineRule="auto"/>
        <w:jc w:val="center"/>
        <w:rPr>
          <w:rFonts w:ascii="Times New Roman" w:hAnsi="Times New Roman" w:cs="Times New Roman"/>
          <w:sz w:val="24"/>
          <w:szCs w:val="24"/>
        </w:rPr>
      </w:pPr>
      <w:r>
        <w:rPr>
          <w:noProof/>
        </w:rPr>
        <w:drawing>
          <wp:inline distT="0" distB="0" distL="0" distR="0" wp14:anchorId="118126E8" wp14:editId="3BD7CB67">
            <wp:extent cx="3073400" cy="2902922"/>
            <wp:effectExtent l="0" t="0" r="0" b="0"/>
            <wp:docPr id="19959136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913627" name=""/>
                    <pic:cNvPicPr/>
                  </pic:nvPicPr>
                  <pic:blipFill>
                    <a:blip r:embed="rId37">
                      <a:extLst>
                        <a:ext uri="{28A0092B-C50C-407E-A947-70E740481C1C}">
                          <a14:useLocalDpi xmlns:a14="http://schemas.microsoft.com/office/drawing/2010/main" val="0"/>
                        </a:ext>
                      </a:extLst>
                    </a:blip>
                    <a:stretch>
                      <a:fillRect/>
                    </a:stretch>
                  </pic:blipFill>
                  <pic:spPr>
                    <a:xfrm>
                      <a:off x="0" y="0"/>
                      <a:ext cx="3078239" cy="2907493"/>
                    </a:xfrm>
                    <a:prstGeom prst="rect">
                      <a:avLst/>
                    </a:prstGeom>
                  </pic:spPr>
                </pic:pic>
              </a:graphicData>
            </a:graphic>
          </wp:inline>
        </w:drawing>
      </w:r>
    </w:p>
    <w:p w14:paraId="374650C0" w14:textId="6DEEE621" w:rsidR="00F66845" w:rsidRPr="003165B0" w:rsidRDefault="00F66845" w:rsidP="00F66845">
      <w:pPr>
        <w:spacing w:line="360" w:lineRule="auto"/>
        <w:jc w:val="both"/>
        <w:rPr>
          <w:rFonts w:ascii="Times New Roman" w:hAnsi="Times New Roman" w:cs="Times New Roman"/>
          <w:b/>
          <w:bCs/>
          <w:sz w:val="24"/>
          <w:szCs w:val="24"/>
        </w:rPr>
      </w:pPr>
      <w:bookmarkStart w:id="98" w:name="_Toc900046"/>
      <w:r>
        <w:rPr>
          <w:rFonts w:ascii="Times New Roman" w:hAnsi="Times New Roman" w:cs="Times New Roman"/>
          <w:b/>
          <w:bCs/>
          <w:sz w:val="24"/>
          <w:szCs w:val="24"/>
        </w:rPr>
        <w:lastRenderedPageBreak/>
        <w:t>1.5.4 Organizational Cutover and User Onboarding</w:t>
      </w:r>
      <w:bookmarkEnd w:id="98"/>
    </w:p>
    <w:p w14:paraId="1F949B10" w14:textId="77777777" w:rsidR="00F66845" w:rsidRPr="003165B0" w:rsidRDefault="00F66845" w:rsidP="00966911">
      <w:pPr>
        <w:spacing w:line="360" w:lineRule="auto"/>
        <w:ind w:firstLine="720"/>
        <w:jc w:val="both"/>
      </w:pPr>
      <w:r>
        <w:rPr>
          <w:rFonts w:ascii="Times New Roman" w:hAnsi="Times New Roman" w:cs="Times New Roman"/>
          <w:sz w:val="24"/>
          <w:szCs w:val="24"/>
        </w:rPr>
        <w:t xml:space="preserve">The band moved from informal chat groups to </w:t>
      </w:r>
      <w:proofErr w:type="spellStart"/>
      <w:r>
        <w:rPr>
          <w:rFonts w:ascii="Times New Roman" w:hAnsi="Times New Roman" w:cs="Times New Roman"/>
          <w:sz w:val="24"/>
          <w:szCs w:val="24"/>
        </w:rPr>
        <w:t>SmartBand</w:t>
      </w:r>
      <w:proofErr w:type="spellEnd"/>
      <w:r>
        <w:rPr>
          <w:rFonts w:ascii="Times New Roman" w:hAnsi="Times New Roman" w:cs="Times New Roman"/>
          <w:sz w:val="24"/>
          <w:szCs w:val="24"/>
        </w:rPr>
        <w:t xml:space="preserve"> in four phases. The first phase was roster seeding and data validation. The researchers worked with the Band Secretary to digitize the band's paper roster and pre-loaded </w:t>
      </w:r>
      <w:proofErr w:type="spellStart"/>
      <w:r>
        <w:rPr>
          <w:rFonts w:ascii="Times New Roman" w:hAnsi="Times New Roman" w:cs="Times New Roman"/>
          <w:sz w:val="24"/>
          <w:szCs w:val="24"/>
        </w:rPr>
        <w:t>tbl_users</w:t>
      </w:r>
      <w:proofErr w:type="spellEnd"/>
      <w:r>
        <w:rPr>
          <w:rFonts w:ascii="Times New Roman" w:hAnsi="Times New Roman" w:cs="Times New Roman"/>
          <w:sz w:val="24"/>
          <w:szCs w:val="24"/>
        </w:rPr>
        <w:t xml:space="preserve"> with the ninety-three (93) active musicians from the Woodwind (Clarinet, Flute/Piccolo, Alto/Tenor Saxophone), Brass (Trumpet, French Horn, Trombone, Euphonium, Tuba/Sousaphone), and Percussion (Snare, Bass Drum, Cymbals, Glockenspiel/Lyre) sections. This allowed each musician's name to be matched against the municipal records during online registration.</w:t>
      </w:r>
    </w:p>
    <w:p w14:paraId="230D7FF8" w14:textId="77777777" w:rsidR="00F66845" w:rsidRPr="003165B0" w:rsidRDefault="00F66845" w:rsidP="00966911">
      <w:pPr>
        <w:spacing w:line="360" w:lineRule="auto"/>
        <w:ind w:firstLine="720"/>
        <w:jc w:val="both"/>
      </w:pPr>
      <w:r>
        <w:rPr>
          <w:rFonts w:ascii="Times New Roman" w:hAnsi="Times New Roman" w:cs="Times New Roman"/>
          <w:sz w:val="24"/>
          <w:szCs w:val="24"/>
        </w:rPr>
        <w:t xml:space="preserve">The second phase was officer training. A hands-on workshop was held for the ten (10) executive officers, including the Band Master, the Band Secretary, and the Section Leaders. The workshop covered posting announcements with priority levels, scheduling rehearsals and parades with section quotas, taking attendance during roll call, and generating PDF call sheets using </w:t>
      </w:r>
      <w:proofErr w:type="spellStart"/>
      <w:r>
        <w:rPr>
          <w:rFonts w:ascii="Times New Roman" w:hAnsi="Times New Roman" w:cs="Times New Roman"/>
          <w:sz w:val="24"/>
          <w:szCs w:val="24"/>
        </w:rPr>
        <w:t>jsPDF</w:t>
      </w:r>
      <w:proofErr w:type="spellEnd"/>
      <w:r>
        <w:rPr>
          <w:rFonts w:ascii="Times New Roman" w:hAnsi="Times New Roman" w:cs="Times New Roman"/>
          <w:sz w:val="24"/>
          <w:szCs w:val="24"/>
        </w:rPr>
        <w:t>.</w:t>
      </w:r>
    </w:p>
    <w:p w14:paraId="57F307B0" w14:textId="77777777" w:rsidR="00F66845" w:rsidRPr="003165B0" w:rsidRDefault="00F66845" w:rsidP="00966911">
      <w:pPr>
        <w:spacing w:line="360" w:lineRule="auto"/>
        <w:ind w:firstLine="720"/>
        <w:jc w:val="both"/>
      </w:pPr>
      <w:r>
        <w:rPr>
          <w:rFonts w:ascii="Times New Roman" w:hAnsi="Times New Roman" w:cs="Times New Roman"/>
          <w:sz w:val="24"/>
          <w:szCs w:val="24"/>
        </w:rPr>
        <w:t xml:space="preserve">The third phase was musician onboarding. During a weekend rehearsal at the band hall in </w:t>
      </w:r>
      <w:proofErr w:type="spellStart"/>
      <w:r>
        <w:rPr>
          <w:rFonts w:ascii="Times New Roman" w:hAnsi="Times New Roman" w:cs="Times New Roman"/>
          <w:sz w:val="24"/>
          <w:szCs w:val="24"/>
        </w:rPr>
        <w:t>Poblacion</w:t>
      </w:r>
      <w:proofErr w:type="spellEnd"/>
      <w:r>
        <w:rPr>
          <w:rFonts w:ascii="Times New Roman" w:hAnsi="Times New Roman" w:cs="Times New Roman"/>
          <w:sz w:val="24"/>
          <w:szCs w:val="24"/>
        </w:rPr>
        <w:t xml:space="preserve"> III, Peñaranda, Nueva Ecija, the musicians were guided in installing the PWA on their own smartphones. They also granted the push and audio permissions, completed their profiles, and practiced submitting a 21-slot weekly availability grid and test RSVPs.</w:t>
      </w:r>
    </w:p>
    <w:p w14:paraId="217AC66D" w14:textId="77777777" w:rsidR="00F66845" w:rsidRPr="003165B0" w:rsidRDefault="00F66845" w:rsidP="00966911">
      <w:pPr>
        <w:spacing w:line="360" w:lineRule="auto"/>
        <w:ind w:firstLine="720"/>
        <w:jc w:val="both"/>
      </w:pPr>
      <w:r>
        <w:rPr>
          <w:rFonts w:ascii="Times New Roman" w:hAnsi="Times New Roman" w:cs="Times New Roman"/>
          <w:sz w:val="24"/>
          <w:szCs w:val="24"/>
        </w:rPr>
        <w:t xml:space="preserve">The fourth phase was the official cutover. After onboarding, the Executive Council named </w:t>
      </w:r>
      <w:proofErr w:type="spellStart"/>
      <w:r>
        <w:rPr>
          <w:rFonts w:ascii="Times New Roman" w:hAnsi="Times New Roman" w:cs="Times New Roman"/>
          <w:sz w:val="24"/>
          <w:szCs w:val="24"/>
        </w:rPr>
        <w:t>SmartBand</w:t>
      </w:r>
      <w:proofErr w:type="spellEnd"/>
      <w:r>
        <w:rPr>
          <w:rFonts w:ascii="Times New Roman" w:hAnsi="Times New Roman" w:cs="Times New Roman"/>
          <w:sz w:val="24"/>
          <w:szCs w:val="24"/>
        </w:rPr>
        <w:t xml:space="preserve"> as the only official channel for band notices, call-times, and attendance. Operational announcements in Facebook Messenger were stopped so that information would not be split across two channels.</w:t>
      </w:r>
    </w:p>
    <w:p w14:paraId="700611B6" w14:textId="35362E96" w:rsidR="00F66845" w:rsidRPr="003165B0" w:rsidRDefault="00F66845" w:rsidP="00966911">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lastRenderedPageBreak/>
        <w:t>Table 38 shows the maintenance plan prepared to keep the system running, the data protected, and the service reliable after deployment.</w:t>
      </w:r>
    </w:p>
    <w:p w14:paraId="2DCC05C5" w14:textId="77777777" w:rsidR="00966911" w:rsidRPr="003165B0" w:rsidRDefault="00966911" w:rsidP="00966911">
      <w:pPr>
        <w:spacing w:line="360" w:lineRule="auto"/>
        <w:ind w:firstLine="720"/>
        <w:jc w:val="both"/>
        <w:rPr>
          <w:rFonts w:ascii="Times New Roman" w:hAnsi="Times New Roman" w:cs="Times New Roman"/>
          <w:sz w:val="24"/>
          <w:szCs w:val="24"/>
        </w:rPr>
      </w:pPr>
    </w:p>
    <w:p w14:paraId="33E27006" w14:textId="7AA60EF9" w:rsidR="00F66845" w:rsidRPr="003165B0" w:rsidRDefault="00F66845" w:rsidP="00F66845">
      <w:pPr>
        <w:spacing w:line="360" w:lineRule="auto"/>
        <w:jc w:val="both"/>
        <w:rPr>
          <w:rFonts w:ascii="Times New Roman" w:hAnsi="Times New Roman" w:cs="Times New Roman"/>
          <w:b/>
          <w:bCs/>
          <w:sz w:val="24"/>
          <w:szCs w:val="24"/>
        </w:rPr>
      </w:pPr>
      <w:bookmarkStart w:id="99" w:name="_Toc900130"/>
      <w:r>
        <w:rPr>
          <w:rFonts w:ascii="Times New Roman" w:hAnsi="Times New Roman" w:cs="Times New Roman"/>
          <w:b/>
          <w:bCs/>
          <w:sz w:val="24"/>
          <w:szCs w:val="24"/>
        </w:rPr>
        <w:t>Table 38</w:t>
      </w:r>
      <w:bookmarkEnd w:id="99"/>
    </w:p>
    <w:p w14:paraId="10F0683B" w14:textId="77777777" w:rsidR="00F66845" w:rsidRPr="003165B0" w:rsidRDefault="00F66845" w:rsidP="00F66845">
      <w:pPr>
        <w:spacing w:line="360" w:lineRule="auto"/>
        <w:jc w:val="both"/>
        <w:rPr>
          <w:rFonts w:ascii="Times New Roman" w:hAnsi="Times New Roman" w:cs="Times New Roman"/>
          <w:i/>
          <w:iCs/>
          <w:sz w:val="24"/>
          <w:szCs w:val="24"/>
        </w:rPr>
      </w:pPr>
      <w:r>
        <w:rPr>
          <w:rFonts w:ascii="Times New Roman" w:hAnsi="Times New Roman" w:cs="Times New Roman"/>
          <w:i/>
          <w:iCs/>
          <w:sz w:val="24"/>
          <w:szCs w:val="24"/>
        </w:rPr>
        <w:t>Post-Deployment Operational Maintenance Protocol</w:t>
      </w:r>
    </w:p>
    <w:tbl>
      <w:tblPr>
        <w:tblW w:w="5000" w:type="pct"/>
        <w:tblBorders>
          <w:top w:val="single" w:sz="4" w:space="0" w:color="auto"/>
          <w:bottom w:val="single" w:sz="4" w:space="0" w:color="auto"/>
        </w:tblBorders>
        <w:tblLook w:val="04A0" w:firstRow="1" w:lastRow="0" w:firstColumn="1" w:lastColumn="0" w:noHBand="0" w:noVBand="1"/>
      </w:tblPr>
      <w:tblGrid>
        <w:gridCol w:w="1534"/>
        <w:gridCol w:w="1587"/>
        <w:gridCol w:w="2508"/>
        <w:gridCol w:w="1427"/>
      </w:tblGrid>
      <w:tr w:rsidR="00F66845" w:rsidRPr="003165B0" w14:paraId="0B589142" w14:textId="77777777" w:rsidTr="00105EDE">
        <w:trPr>
          <w:cantSplit/>
          <w:tblHeader/>
        </w:trPr>
        <w:tc>
          <w:tcPr>
            <w:tcW w:w="1087" w:type="pct"/>
            <w:tcBorders>
              <w:top w:val="single" w:sz="4" w:space="0" w:color="auto"/>
              <w:bottom w:val="single" w:sz="4" w:space="0" w:color="auto"/>
            </w:tcBorders>
            <w:tcMar>
              <w:top w:w="100" w:type="dxa"/>
              <w:left w:w="100" w:type="dxa"/>
              <w:bottom w:w="100" w:type="dxa"/>
              <w:right w:w="100" w:type="dxa"/>
            </w:tcMar>
            <w:hideMark/>
          </w:tcPr>
          <w:p w14:paraId="71DB4EEF" w14:textId="77777777" w:rsidR="00F66845" w:rsidRPr="003165B0" w:rsidRDefault="00F66845" w:rsidP="00966911">
            <w:pPr>
              <w:spacing w:line="276" w:lineRule="auto"/>
              <w:jc w:val="both"/>
              <w:rPr>
                <w:rFonts w:ascii="Times New Roman" w:hAnsi="Times New Roman" w:cs="Times New Roman"/>
                <w:b/>
                <w:sz w:val="24"/>
                <w:szCs w:val="24"/>
              </w:rPr>
            </w:pPr>
            <w:r>
              <w:rPr>
                <w:rFonts w:ascii="Times New Roman" w:hAnsi="Times New Roman" w:cs="Times New Roman"/>
                <w:b/>
                <w:sz w:val="24"/>
                <w:szCs w:val="24"/>
              </w:rPr>
              <w:t>Maintenance Frequency</w:t>
            </w:r>
          </w:p>
        </w:tc>
        <w:tc>
          <w:tcPr>
            <w:tcW w:w="1125" w:type="pct"/>
            <w:tcBorders>
              <w:top w:val="single" w:sz="4" w:space="0" w:color="auto"/>
              <w:bottom w:val="single" w:sz="4" w:space="0" w:color="auto"/>
            </w:tcBorders>
            <w:tcMar>
              <w:top w:w="100" w:type="dxa"/>
              <w:left w:w="100" w:type="dxa"/>
              <w:bottom w:w="100" w:type="dxa"/>
              <w:right w:w="100" w:type="dxa"/>
            </w:tcMar>
            <w:hideMark/>
          </w:tcPr>
          <w:p w14:paraId="05702D2D" w14:textId="77777777" w:rsidR="00F66845" w:rsidRPr="003165B0" w:rsidRDefault="00F66845" w:rsidP="00966911">
            <w:pPr>
              <w:spacing w:line="276" w:lineRule="auto"/>
              <w:jc w:val="both"/>
              <w:rPr>
                <w:rFonts w:ascii="Times New Roman" w:hAnsi="Times New Roman" w:cs="Times New Roman"/>
                <w:b/>
                <w:sz w:val="24"/>
                <w:szCs w:val="24"/>
              </w:rPr>
            </w:pPr>
            <w:r>
              <w:rPr>
                <w:rFonts w:ascii="Times New Roman" w:hAnsi="Times New Roman" w:cs="Times New Roman"/>
                <w:b/>
                <w:sz w:val="24"/>
                <w:szCs w:val="24"/>
              </w:rPr>
              <w:t>Maintenance Classification</w:t>
            </w:r>
          </w:p>
        </w:tc>
        <w:tc>
          <w:tcPr>
            <w:tcW w:w="1777" w:type="pct"/>
            <w:tcBorders>
              <w:top w:val="single" w:sz="4" w:space="0" w:color="auto"/>
              <w:bottom w:val="single" w:sz="4" w:space="0" w:color="auto"/>
            </w:tcBorders>
            <w:tcMar>
              <w:top w:w="100" w:type="dxa"/>
              <w:left w:w="100" w:type="dxa"/>
              <w:bottom w:w="100" w:type="dxa"/>
              <w:right w:w="100" w:type="dxa"/>
            </w:tcMar>
            <w:hideMark/>
          </w:tcPr>
          <w:p w14:paraId="3B81BEB0" w14:textId="77777777" w:rsidR="00F66845" w:rsidRPr="003165B0" w:rsidRDefault="00F66845" w:rsidP="00966911">
            <w:pPr>
              <w:spacing w:line="276" w:lineRule="auto"/>
              <w:jc w:val="both"/>
              <w:rPr>
                <w:rFonts w:ascii="Times New Roman" w:hAnsi="Times New Roman" w:cs="Times New Roman"/>
                <w:b/>
                <w:sz w:val="24"/>
                <w:szCs w:val="24"/>
              </w:rPr>
            </w:pPr>
            <w:r>
              <w:rPr>
                <w:rFonts w:ascii="Times New Roman" w:hAnsi="Times New Roman" w:cs="Times New Roman"/>
                <w:b/>
                <w:sz w:val="24"/>
                <w:szCs w:val="24"/>
              </w:rPr>
              <w:t>Operational Maintenance Activity and Protocol</w:t>
            </w:r>
          </w:p>
        </w:tc>
        <w:tc>
          <w:tcPr>
            <w:tcW w:w="1011" w:type="pct"/>
            <w:tcBorders>
              <w:top w:val="single" w:sz="4" w:space="0" w:color="auto"/>
              <w:bottom w:val="single" w:sz="4" w:space="0" w:color="auto"/>
            </w:tcBorders>
            <w:tcMar>
              <w:top w:w="100" w:type="dxa"/>
              <w:left w:w="100" w:type="dxa"/>
              <w:bottom w:w="100" w:type="dxa"/>
              <w:right w:w="100" w:type="dxa"/>
            </w:tcMar>
            <w:hideMark/>
          </w:tcPr>
          <w:p w14:paraId="7B7D2746" w14:textId="77777777" w:rsidR="00F66845" w:rsidRPr="003165B0" w:rsidRDefault="00F66845" w:rsidP="00966911">
            <w:pPr>
              <w:spacing w:line="276" w:lineRule="auto"/>
              <w:jc w:val="both"/>
              <w:rPr>
                <w:rFonts w:ascii="Times New Roman" w:hAnsi="Times New Roman" w:cs="Times New Roman"/>
                <w:b/>
                <w:sz w:val="24"/>
                <w:szCs w:val="24"/>
              </w:rPr>
            </w:pPr>
            <w:r>
              <w:rPr>
                <w:rFonts w:ascii="Times New Roman" w:hAnsi="Times New Roman" w:cs="Times New Roman"/>
                <w:b/>
                <w:sz w:val="24"/>
                <w:szCs w:val="24"/>
              </w:rPr>
              <w:t>Responsible Personnel</w:t>
            </w:r>
          </w:p>
        </w:tc>
      </w:tr>
      <w:tr w:rsidR="00F66845" w:rsidRPr="003165B0" w14:paraId="77898DD7" w14:textId="77777777" w:rsidTr="00105EDE">
        <w:trPr>
          <w:cantSplit/>
        </w:trPr>
        <w:tc>
          <w:tcPr>
            <w:tcW w:w="1087" w:type="pct"/>
            <w:tcMar>
              <w:top w:w="80" w:type="dxa"/>
              <w:left w:w="100" w:type="dxa"/>
              <w:bottom w:w="80" w:type="dxa"/>
              <w:right w:w="100" w:type="dxa"/>
            </w:tcMar>
            <w:hideMark/>
          </w:tcPr>
          <w:p w14:paraId="4BC532C8" w14:textId="77777777" w:rsidR="00F66845" w:rsidRPr="003165B0" w:rsidRDefault="00F66845" w:rsidP="00966911">
            <w:pPr>
              <w:spacing w:line="276" w:lineRule="auto"/>
              <w:jc w:val="both"/>
              <w:rPr>
                <w:rFonts w:ascii="Times New Roman" w:hAnsi="Times New Roman" w:cs="Times New Roman"/>
                <w:b/>
                <w:sz w:val="24"/>
                <w:szCs w:val="24"/>
              </w:rPr>
            </w:pPr>
            <w:r>
              <w:rPr>
                <w:rFonts w:ascii="Times New Roman" w:hAnsi="Times New Roman" w:cs="Times New Roman"/>
                <w:b/>
                <w:sz w:val="24"/>
                <w:szCs w:val="24"/>
              </w:rPr>
              <w:t>Daily</w:t>
            </w:r>
          </w:p>
        </w:tc>
        <w:tc>
          <w:tcPr>
            <w:tcW w:w="1125" w:type="pct"/>
            <w:tcMar>
              <w:top w:w="80" w:type="dxa"/>
              <w:left w:w="100" w:type="dxa"/>
              <w:bottom w:w="80" w:type="dxa"/>
              <w:right w:w="100" w:type="dxa"/>
            </w:tcMar>
            <w:hideMark/>
          </w:tcPr>
          <w:p w14:paraId="673A00D7" w14:textId="77777777" w:rsidR="00F66845" w:rsidRPr="003165B0" w:rsidRDefault="00F66845" w:rsidP="00966911">
            <w:pPr>
              <w:spacing w:line="276" w:lineRule="auto"/>
              <w:jc w:val="both"/>
              <w:rPr>
                <w:rFonts w:ascii="Times New Roman" w:hAnsi="Times New Roman" w:cs="Times New Roman"/>
                <w:sz w:val="24"/>
                <w:szCs w:val="24"/>
              </w:rPr>
            </w:pPr>
            <w:r>
              <w:rPr>
                <w:rFonts w:ascii="Times New Roman" w:hAnsi="Times New Roman" w:cs="Times New Roman"/>
                <w:sz w:val="24"/>
                <w:szCs w:val="24"/>
              </w:rPr>
              <w:t>Preventative</w:t>
            </w:r>
          </w:p>
        </w:tc>
        <w:tc>
          <w:tcPr>
            <w:tcW w:w="1777" w:type="pct"/>
            <w:tcMar>
              <w:top w:w="80" w:type="dxa"/>
              <w:left w:w="100" w:type="dxa"/>
              <w:bottom w:w="80" w:type="dxa"/>
              <w:right w:w="100" w:type="dxa"/>
            </w:tcMar>
            <w:hideMark/>
          </w:tcPr>
          <w:p w14:paraId="373F1E4F" w14:textId="77777777" w:rsidR="00F66845" w:rsidRPr="003165B0" w:rsidRDefault="00F66845" w:rsidP="00966911">
            <w:pPr>
              <w:spacing w:line="276" w:lineRule="auto"/>
              <w:jc w:val="both"/>
              <w:rPr>
                <w:rFonts w:ascii="Times New Roman" w:hAnsi="Times New Roman" w:cs="Times New Roman"/>
                <w:sz w:val="24"/>
                <w:szCs w:val="24"/>
              </w:rPr>
            </w:pPr>
            <w:r>
              <w:rPr>
                <w:rFonts w:ascii="Times New Roman" w:hAnsi="Times New Roman" w:cs="Times New Roman"/>
                <w:sz w:val="24"/>
                <w:szCs w:val="24"/>
              </w:rPr>
              <w:t>Edge push endpoint verification and automated pruning of 410 Gone invalid device subscriptions.</w:t>
            </w:r>
          </w:p>
        </w:tc>
        <w:tc>
          <w:tcPr>
            <w:tcW w:w="1011" w:type="pct"/>
            <w:tcMar>
              <w:top w:w="80" w:type="dxa"/>
              <w:left w:w="100" w:type="dxa"/>
              <w:bottom w:w="80" w:type="dxa"/>
              <w:right w:w="100" w:type="dxa"/>
            </w:tcMar>
            <w:hideMark/>
          </w:tcPr>
          <w:p w14:paraId="0B7A8D40" w14:textId="77777777" w:rsidR="00F66845" w:rsidRPr="003165B0" w:rsidRDefault="00F66845" w:rsidP="00966911">
            <w:pPr>
              <w:spacing w:line="276" w:lineRule="auto"/>
              <w:jc w:val="both"/>
              <w:rPr>
                <w:rFonts w:ascii="Times New Roman" w:hAnsi="Times New Roman" w:cs="Times New Roman"/>
                <w:sz w:val="24"/>
                <w:szCs w:val="24"/>
              </w:rPr>
            </w:pPr>
            <w:proofErr w:type="spellStart"/>
            <w:r>
              <w:rPr>
                <w:rFonts w:ascii="Times New Roman" w:hAnsi="Times New Roman" w:cs="Times New Roman"/>
                <w:sz w:val="24"/>
                <w:szCs w:val="24"/>
              </w:rPr>
              <w:t>Supabase</w:t>
            </w:r>
            <w:proofErr w:type="spellEnd"/>
            <w:r>
              <w:rPr>
                <w:rFonts w:ascii="Times New Roman" w:hAnsi="Times New Roman" w:cs="Times New Roman"/>
                <w:sz w:val="24"/>
                <w:szCs w:val="24"/>
              </w:rPr>
              <w:t xml:space="preserve"> Edge Function</w:t>
            </w:r>
          </w:p>
        </w:tc>
      </w:tr>
      <w:tr w:rsidR="00F66845" w:rsidRPr="003165B0" w14:paraId="0462578B" w14:textId="77777777" w:rsidTr="00105EDE">
        <w:trPr>
          <w:cantSplit/>
        </w:trPr>
        <w:tc>
          <w:tcPr>
            <w:tcW w:w="1087" w:type="pct"/>
            <w:tcBorders>
              <w:top w:val="single" w:sz="4" w:space="0" w:color="auto"/>
            </w:tcBorders>
            <w:tcMar>
              <w:top w:w="80" w:type="dxa"/>
              <w:left w:w="100" w:type="dxa"/>
              <w:bottom w:w="80" w:type="dxa"/>
              <w:right w:w="100" w:type="dxa"/>
            </w:tcMar>
            <w:hideMark/>
          </w:tcPr>
          <w:p w14:paraId="5FC948F2" w14:textId="77777777" w:rsidR="00F66845" w:rsidRPr="003165B0" w:rsidRDefault="00F66845" w:rsidP="00966911">
            <w:pPr>
              <w:spacing w:line="276" w:lineRule="auto"/>
              <w:jc w:val="both"/>
              <w:rPr>
                <w:rFonts w:ascii="Times New Roman" w:hAnsi="Times New Roman" w:cs="Times New Roman"/>
                <w:b/>
                <w:sz w:val="24"/>
                <w:szCs w:val="24"/>
              </w:rPr>
            </w:pPr>
            <w:r>
              <w:rPr>
                <w:rFonts w:ascii="Times New Roman" w:hAnsi="Times New Roman" w:cs="Times New Roman"/>
                <w:b/>
                <w:sz w:val="24"/>
                <w:szCs w:val="24"/>
              </w:rPr>
              <w:t>Weekly</w:t>
            </w:r>
          </w:p>
        </w:tc>
        <w:tc>
          <w:tcPr>
            <w:tcW w:w="1125" w:type="pct"/>
            <w:tcBorders>
              <w:top w:val="single" w:sz="4" w:space="0" w:color="auto"/>
            </w:tcBorders>
            <w:tcMar>
              <w:top w:w="80" w:type="dxa"/>
              <w:left w:w="100" w:type="dxa"/>
              <w:bottom w:w="80" w:type="dxa"/>
              <w:right w:w="100" w:type="dxa"/>
            </w:tcMar>
            <w:hideMark/>
          </w:tcPr>
          <w:p w14:paraId="4800600E" w14:textId="77777777" w:rsidR="00F66845" w:rsidRPr="003165B0" w:rsidRDefault="00F66845" w:rsidP="00966911">
            <w:pPr>
              <w:spacing w:line="276" w:lineRule="auto"/>
              <w:jc w:val="both"/>
              <w:rPr>
                <w:rFonts w:ascii="Times New Roman" w:hAnsi="Times New Roman" w:cs="Times New Roman"/>
                <w:sz w:val="24"/>
                <w:szCs w:val="24"/>
              </w:rPr>
            </w:pPr>
            <w:r>
              <w:rPr>
                <w:rFonts w:ascii="Times New Roman" w:hAnsi="Times New Roman" w:cs="Times New Roman"/>
                <w:sz w:val="24"/>
                <w:szCs w:val="24"/>
              </w:rPr>
              <w:t>Preventative</w:t>
            </w:r>
          </w:p>
        </w:tc>
        <w:tc>
          <w:tcPr>
            <w:tcW w:w="1777" w:type="pct"/>
            <w:tcBorders>
              <w:top w:val="single" w:sz="4" w:space="0" w:color="auto"/>
            </w:tcBorders>
            <w:tcMar>
              <w:top w:w="80" w:type="dxa"/>
              <w:left w:w="100" w:type="dxa"/>
              <w:bottom w:w="80" w:type="dxa"/>
              <w:right w:w="100" w:type="dxa"/>
            </w:tcMar>
            <w:hideMark/>
          </w:tcPr>
          <w:p w14:paraId="5171C164" w14:textId="77777777" w:rsidR="00F66845" w:rsidRPr="003165B0" w:rsidRDefault="00F66845" w:rsidP="00966911">
            <w:pPr>
              <w:spacing w:line="276" w:lineRule="auto"/>
              <w:jc w:val="both"/>
              <w:rPr>
                <w:rFonts w:ascii="Times New Roman" w:hAnsi="Times New Roman" w:cs="Times New Roman"/>
                <w:sz w:val="24"/>
                <w:szCs w:val="24"/>
              </w:rPr>
            </w:pPr>
            <w:r>
              <w:rPr>
                <w:rFonts w:ascii="Times New Roman" w:hAnsi="Times New Roman" w:cs="Times New Roman"/>
                <w:sz w:val="24"/>
                <w:szCs w:val="24"/>
              </w:rPr>
              <w:t>Scheduled logical backup (</w:t>
            </w:r>
            <w:proofErr w:type="spellStart"/>
            <w:r>
              <w:rPr>
                <w:rFonts w:ascii="Times New Roman" w:hAnsi="Times New Roman" w:cs="Times New Roman"/>
                <w:sz w:val="24"/>
                <w:szCs w:val="24"/>
              </w:rPr>
              <w:t>pg_dump</w:t>
            </w:r>
            <w:proofErr w:type="spellEnd"/>
            <w:r>
              <w:rPr>
                <w:rFonts w:ascii="Times New Roman" w:hAnsi="Times New Roman" w:cs="Times New Roman"/>
                <w:sz w:val="24"/>
                <w:szCs w:val="24"/>
              </w:rPr>
              <w:t xml:space="preserve"> export) of the </w:t>
            </w:r>
            <w:proofErr w:type="spellStart"/>
            <w:r>
              <w:rPr>
                <w:rFonts w:ascii="Times New Roman" w:hAnsi="Times New Roman" w:cs="Times New Roman"/>
                <w:sz w:val="24"/>
                <w:szCs w:val="24"/>
              </w:rPr>
              <w:t>Supabase</w:t>
            </w:r>
            <w:proofErr w:type="spellEnd"/>
            <w:r>
              <w:rPr>
                <w:rFonts w:ascii="Times New Roman" w:hAnsi="Times New Roman" w:cs="Times New Roman"/>
                <w:sz w:val="24"/>
                <w:szCs w:val="24"/>
              </w:rPr>
              <w:t xml:space="preserve"> PostgreSQL database, stored outside the </w:t>
            </w:r>
            <w:proofErr w:type="spellStart"/>
            <w:r>
              <w:rPr>
                <w:rFonts w:ascii="Times New Roman" w:hAnsi="Times New Roman" w:cs="Times New Roman"/>
                <w:sz w:val="24"/>
                <w:szCs w:val="24"/>
              </w:rPr>
              <w:t>Supabase</w:t>
            </w:r>
            <w:proofErr w:type="spellEnd"/>
            <w:r>
              <w:rPr>
                <w:rFonts w:ascii="Times New Roman" w:hAnsi="Times New Roman" w:cs="Times New Roman"/>
                <w:sz w:val="24"/>
                <w:szCs w:val="24"/>
              </w:rPr>
              <w:t xml:space="preserve"> project because the free plan has no automated backups.</w:t>
            </w:r>
          </w:p>
        </w:tc>
        <w:tc>
          <w:tcPr>
            <w:tcW w:w="1011" w:type="pct"/>
            <w:tcBorders>
              <w:top w:val="single" w:sz="4" w:space="0" w:color="auto"/>
            </w:tcBorders>
            <w:tcMar>
              <w:top w:w="80" w:type="dxa"/>
              <w:left w:w="100" w:type="dxa"/>
              <w:bottom w:w="80" w:type="dxa"/>
              <w:right w:w="100" w:type="dxa"/>
            </w:tcMar>
            <w:hideMark/>
          </w:tcPr>
          <w:p w14:paraId="1414FE09" w14:textId="77777777" w:rsidR="00F66845" w:rsidRPr="003165B0" w:rsidRDefault="00F66845" w:rsidP="00966911">
            <w:pPr>
              <w:spacing w:line="276" w:lineRule="auto"/>
              <w:jc w:val="both"/>
              <w:rPr>
                <w:rFonts w:ascii="Times New Roman" w:hAnsi="Times New Roman" w:cs="Times New Roman"/>
                <w:sz w:val="24"/>
                <w:szCs w:val="24"/>
              </w:rPr>
            </w:pPr>
            <w:r>
              <w:rPr>
                <w:rFonts w:ascii="Times New Roman" w:hAnsi="Times New Roman" w:cs="Times New Roman"/>
                <w:sz w:val="24"/>
                <w:szCs w:val="24"/>
              </w:rPr>
              <w:t>IT Admin</w:t>
            </w:r>
          </w:p>
        </w:tc>
      </w:tr>
      <w:tr w:rsidR="00F66845" w:rsidRPr="003165B0" w14:paraId="665382A9" w14:textId="77777777" w:rsidTr="00105EDE">
        <w:trPr>
          <w:cantSplit/>
        </w:trPr>
        <w:tc>
          <w:tcPr>
            <w:tcW w:w="1087" w:type="pct"/>
            <w:tcMar>
              <w:top w:w="80" w:type="dxa"/>
              <w:left w:w="100" w:type="dxa"/>
              <w:bottom w:w="80" w:type="dxa"/>
              <w:right w:w="100" w:type="dxa"/>
            </w:tcMar>
            <w:hideMark/>
          </w:tcPr>
          <w:p w14:paraId="731356C8" w14:textId="77777777" w:rsidR="00F66845" w:rsidRPr="003165B0" w:rsidRDefault="00F66845" w:rsidP="00966911">
            <w:pPr>
              <w:spacing w:line="276" w:lineRule="auto"/>
              <w:jc w:val="both"/>
              <w:rPr>
                <w:rFonts w:ascii="Times New Roman" w:hAnsi="Times New Roman" w:cs="Times New Roman"/>
                <w:b/>
                <w:sz w:val="24"/>
                <w:szCs w:val="24"/>
              </w:rPr>
            </w:pPr>
            <w:r>
              <w:rPr>
                <w:rFonts w:ascii="Times New Roman" w:hAnsi="Times New Roman" w:cs="Times New Roman"/>
                <w:b/>
                <w:sz w:val="24"/>
                <w:szCs w:val="24"/>
              </w:rPr>
              <w:t>Weekly</w:t>
            </w:r>
          </w:p>
        </w:tc>
        <w:tc>
          <w:tcPr>
            <w:tcW w:w="1125" w:type="pct"/>
            <w:tcMar>
              <w:top w:w="80" w:type="dxa"/>
              <w:left w:w="100" w:type="dxa"/>
              <w:bottom w:w="80" w:type="dxa"/>
              <w:right w:w="100" w:type="dxa"/>
            </w:tcMar>
            <w:hideMark/>
          </w:tcPr>
          <w:p w14:paraId="47F5233A" w14:textId="77777777" w:rsidR="00F66845" w:rsidRPr="003165B0" w:rsidRDefault="00F66845" w:rsidP="00966911">
            <w:pPr>
              <w:spacing w:line="276" w:lineRule="auto"/>
              <w:jc w:val="both"/>
              <w:rPr>
                <w:rFonts w:ascii="Times New Roman" w:hAnsi="Times New Roman" w:cs="Times New Roman"/>
                <w:sz w:val="24"/>
                <w:szCs w:val="24"/>
              </w:rPr>
            </w:pPr>
            <w:r>
              <w:rPr>
                <w:rFonts w:ascii="Times New Roman" w:hAnsi="Times New Roman" w:cs="Times New Roman"/>
                <w:sz w:val="24"/>
                <w:szCs w:val="24"/>
              </w:rPr>
              <w:t>Corrective</w:t>
            </w:r>
          </w:p>
        </w:tc>
        <w:tc>
          <w:tcPr>
            <w:tcW w:w="1777" w:type="pct"/>
            <w:tcMar>
              <w:top w:w="80" w:type="dxa"/>
              <w:left w:w="100" w:type="dxa"/>
              <w:bottom w:w="80" w:type="dxa"/>
              <w:right w:w="100" w:type="dxa"/>
            </w:tcMar>
            <w:hideMark/>
          </w:tcPr>
          <w:p w14:paraId="2255498E" w14:textId="77777777" w:rsidR="00F66845" w:rsidRPr="003165B0" w:rsidRDefault="00F66845" w:rsidP="00966911">
            <w:pPr>
              <w:spacing w:line="276" w:lineRule="auto"/>
              <w:jc w:val="both"/>
              <w:rPr>
                <w:rFonts w:ascii="Times New Roman" w:hAnsi="Times New Roman" w:cs="Times New Roman"/>
                <w:sz w:val="24"/>
                <w:szCs w:val="24"/>
              </w:rPr>
            </w:pPr>
            <w:r>
              <w:rPr>
                <w:rFonts w:ascii="Times New Roman" w:hAnsi="Times New Roman" w:cs="Times New Roman"/>
                <w:sz w:val="24"/>
                <w:szCs w:val="24"/>
              </w:rPr>
              <w:t>Weekly review of failed push dispatch logs, siren trigger errors, and RSVP sync latency alerts.</w:t>
            </w:r>
          </w:p>
        </w:tc>
        <w:tc>
          <w:tcPr>
            <w:tcW w:w="1011" w:type="pct"/>
            <w:tcMar>
              <w:top w:w="80" w:type="dxa"/>
              <w:left w:w="100" w:type="dxa"/>
              <w:bottom w:w="80" w:type="dxa"/>
              <w:right w:w="100" w:type="dxa"/>
            </w:tcMar>
            <w:hideMark/>
          </w:tcPr>
          <w:p w14:paraId="3CF38C20" w14:textId="77777777" w:rsidR="00F66845" w:rsidRPr="003165B0" w:rsidRDefault="00F66845" w:rsidP="00966911">
            <w:pPr>
              <w:spacing w:line="276" w:lineRule="auto"/>
              <w:jc w:val="both"/>
              <w:rPr>
                <w:rFonts w:ascii="Times New Roman" w:hAnsi="Times New Roman" w:cs="Times New Roman"/>
                <w:sz w:val="24"/>
                <w:szCs w:val="24"/>
              </w:rPr>
            </w:pPr>
            <w:r>
              <w:rPr>
                <w:rFonts w:ascii="Times New Roman" w:hAnsi="Times New Roman" w:cs="Times New Roman"/>
                <w:sz w:val="24"/>
                <w:szCs w:val="24"/>
              </w:rPr>
              <w:t>Lead System Architect</w:t>
            </w:r>
          </w:p>
        </w:tc>
      </w:tr>
      <w:tr w:rsidR="00F66845" w:rsidRPr="003165B0" w14:paraId="280462AD" w14:textId="77777777" w:rsidTr="00105EDE">
        <w:trPr>
          <w:cantSplit/>
        </w:trPr>
        <w:tc>
          <w:tcPr>
            <w:tcW w:w="1087" w:type="pct"/>
            <w:tcMar>
              <w:top w:w="80" w:type="dxa"/>
              <w:left w:w="100" w:type="dxa"/>
              <w:bottom w:w="80" w:type="dxa"/>
              <w:right w:w="100" w:type="dxa"/>
            </w:tcMar>
            <w:hideMark/>
          </w:tcPr>
          <w:p w14:paraId="2CC881D6" w14:textId="77777777" w:rsidR="00F66845" w:rsidRPr="003165B0" w:rsidRDefault="00F66845" w:rsidP="00966911">
            <w:pPr>
              <w:spacing w:line="276" w:lineRule="auto"/>
              <w:jc w:val="both"/>
              <w:rPr>
                <w:rFonts w:ascii="Times New Roman" w:hAnsi="Times New Roman" w:cs="Times New Roman"/>
                <w:b/>
                <w:sz w:val="24"/>
                <w:szCs w:val="24"/>
              </w:rPr>
            </w:pPr>
            <w:r>
              <w:rPr>
                <w:rFonts w:ascii="Times New Roman" w:hAnsi="Times New Roman" w:cs="Times New Roman"/>
                <w:b/>
                <w:sz w:val="24"/>
                <w:szCs w:val="24"/>
              </w:rPr>
              <w:lastRenderedPageBreak/>
              <w:t>Monthly</w:t>
            </w:r>
          </w:p>
        </w:tc>
        <w:tc>
          <w:tcPr>
            <w:tcW w:w="1125" w:type="pct"/>
            <w:tcMar>
              <w:top w:w="80" w:type="dxa"/>
              <w:left w:w="100" w:type="dxa"/>
              <w:bottom w:w="80" w:type="dxa"/>
              <w:right w:w="100" w:type="dxa"/>
            </w:tcMar>
            <w:hideMark/>
          </w:tcPr>
          <w:p w14:paraId="2329AC8F" w14:textId="77777777" w:rsidR="00F66845" w:rsidRPr="003165B0" w:rsidRDefault="00F66845" w:rsidP="00966911">
            <w:pPr>
              <w:spacing w:line="276" w:lineRule="auto"/>
              <w:jc w:val="both"/>
              <w:rPr>
                <w:rFonts w:ascii="Times New Roman" w:hAnsi="Times New Roman" w:cs="Times New Roman"/>
                <w:sz w:val="24"/>
                <w:szCs w:val="24"/>
              </w:rPr>
            </w:pPr>
            <w:r>
              <w:rPr>
                <w:rFonts w:ascii="Times New Roman" w:hAnsi="Times New Roman" w:cs="Times New Roman"/>
                <w:sz w:val="24"/>
                <w:szCs w:val="24"/>
              </w:rPr>
              <w:t>Preventative</w:t>
            </w:r>
          </w:p>
        </w:tc>
        <w:tc>
          <w:tcPr>
            <w:tcW w:w="1777" w:type="pct"/>
            <w:tcMar>
              <w:top w:w="80" w:type="dxa"/>
              <w:left w:w="100" w:type="dxa"/>
              <w:bottom w:w="80" w:type="dxa"/>
              <w:right w:w="100" w:type="dxa"/>
            </w:tcMar>
            <w:hideMark/>
          </w:tcPr>
          <w:p w14:paraId="10CDBE2C" w14:textId="77777777" w:rsidR="00F66845" w:rsidRPr="003165B0" w:rsidRDefault="00F66845" w:rsidP="00966911">
            <w:pPr>
              <w:spacing w:line="276" w:lineRule="auto"/>
              <w:jc w:val="both"/>
              <w:rPr>
                <w:rFonts w:ascii="Times New Roman" w:hAnsi="Times New Roman" w:cs="Times New Roman"/>
                <w:sz w:val="24"/>
                <w:szCs w:val="24"/>
              </w:rPr>
            </w:pPr>
            <w:r>
              <w:rPr>
                <w:rFonts w:ascii="Times New Roman" w:hAnsi="Times New Roman" w:cs="Times New Roman"/>
                <w:sz w:val="24"/>
                <w:szCs w:val="24"/>
              </w:rPr>
              <w:t>Auditing of active musician accounts, verification of newly promoted section leaders, and roster cleanup.</w:t>
            </w:r>
          </w:p>
        </w:tc>
        <w:tc>
          <w:tcPr>
            <w:tcW w:w="1011" w:type="pct"/>
            <w:tcMar>
              <w:top w:w="80" w:type="dxa"/>
              <w:left w:w="100" w:type="dxa"/>
              <w:bottom w:w="80" w:type="dxa"/>
              <w:right w:w="100" w:type="dxa"/>
            </w:tcMar>
            <w:hideMark/>
          </w:tcPr>
          <w:p w14:paraId="400557C1" w14:textId="77777777" w:rsidR="00F66845" w:rsidRPr="003165B0" w:rsidRDefault="00F66845" w:rsidP="00966911">
            <w:pPr>
              <w:spacing w:line="276" w:lineRule="auto"/>
              <w:jc w:val="both"/>
              <w:rPr>
                <w:rFonts w:ascii="Times New Roman" w:hAnsi="Times New Roman" w:cs="Times New Roman"/>
                <w:sz w:val="24"/>
                <w:szCs w:val="24"/>
              </w:rPr>
            </w:pPr>
            <w:r>
              <w:rPr>
                <w:rFonts w:ascii="Times New Roman" w:hAnsi="Times New Roman" w:cs="Times New Roman"/>
                <w:sz w:val="24"/>
                <w:szCs w:val="24"/>
              </w:rPr>
              <w:t>Band Secretary / IT Admin</w:t>
            </w:r>
          </w:p>
        </w:tc>
      </w:tr>
      <w:tr w:rsidR="00F66845" w:rsidRPr="003165B0" w14:paraId="7BA7C99C" w14:textId="77777777" w:rsidTr="00105EDE">
        <w:trPr>
          <w:cantSplit/>
        </w:trPr>
        <w:tc>
          <w:tcPr>
            <w:tcW w:w="1087" w:type="pct"/>
            <w:tcMar>
              <w:top w:w="80" w:type="dxa"/>
              <w:left w:w="100" w:type="dxa"/>
              <w:bottom w:w="80" w:type="dxa"/>
              <w:right w:w="100" w:type="dxa"/>
            </w:tcMar>
            <w:hideMark/>
          </w:tcPr>
          <w:p w14:paraId="4B4A5F56" w14:textId="77777777" w:rsidR="00F66845" w:rsidRPr="003165B0" w:rsidRDefault="00F66845" w:rsidP="00966911">
            <w:pPr>
              <w:spacing w:line="276" w:lineRule="auto"/>
              <w:jc w:val="both"/>
              <w:rPr>
                <w:rFonts w:ascii="Times New Roman" w:hAnsi="Times New Roman" w:cs="Times New Roman"/>
                <w:b/>
                <w:sz w:val="24"/>
                <w:szCs w:val="24"/>
              </w:rPr>
            </w:pPr>
            <w:r>
              <w:rPr>
                <w:rFonts w:ascii="Times New Roman" w:hAnsi="Times New Roman" w:cs="Times New Roman"/>
                <w:b/>
                <w:sz w:val="24"/>
                <w:szCs w:val="24"/>
              </w:rPr>
              <w:t>Quarterly</w:t>
            </w:r>
          </w:p>
        </w:tc>
        <w:tc>
          <w:tcPr>
            <w:tcW w:w="1125" w:type="pct"/>
            <w:tcMar>
              <w:top w:w="80" w:type="dxa"/>
              <w:left w:w="100" w:type="dxa"/>
              <w:bottom w:w="80" w:type="dxa"/>
              <w:right w:w="100" w:type="dxa"/>
            </w:tcMar>
            <w:hideMark/>
          </w:tcPr>
          <w:p w14:paraId="7F3853EF" w14:textId="77777777" w:rsidR="00F66845" w:rsidRPr="003165B0" w:rsidRDefault="00F66845" w:rsidP="00966911">
            <w:pPr>
              <w:spacing w:line="276" w:lineRule="auto"/>
              <w:jc w:val="both"/>
              <w:rPr>
                <w:rFonts w:ascii="Times New Roman" w:hAnsi="Times New Roman" w:cs="Times New Roman"/>
                <w:sz w:val="24"/>
                <w:szCs w:val="24"/>
              </w:rPr>
            </w:pPr>
            <w:r>
              <w:rPr>
                <w:rFonts w:ascii="Times New Roman" w:hAnsi="Times New Roman" w:cs="Times New Roman"/>
                <w:sz w:val="24"/>
                <w:szCs w:val="24"/>
              </w:rPr>
              <w:t>Preventative</w:t>
            </w:r>
          </w:p>
        </w:tc>
        <w:tc>
          <w:tcPr>
            <w:tcW w:w="1777" w:type="pct"/>
            <w:tcMar>
              <w:top w:w="80" w:type="dxa"/>
              <w:left w:w="100" w:type="dxa"/>
              <w:bottom w:w="80" w:type="dxa"/>
              <w:right w:w="100" w:type="dxa"/>
            </w:tcMar>
            <w:hideMark/>
          </w:tcPr>
          <w:p w14:paraId="2EF8F508" w14:textId="77777777" w:rsidR="00F66845" w:rsidRPr="003165B0" w:rsidRDefault="00F66845" w:rsidP="00966911">
            <w:pPr>
              <w:spacing w:line="276" w:lineRule="auto"/>
              <w:jc w:val="both"/>
              <w:rPr>
                <w:rFonts w:ascii="Times New Roman" w:hAnsi="Times New Roman" w:cs="Times New Roman"/>
                <w:sz w:val="24"/>
                <w:szCs w:val="24"/>
              </w:rPr>
            </w:pPr>
            <w:r>
              <w:rPr>
                <w:rFonts w:ascii="Times New Roman" w:hAnsi="Times New Roman" w:cs="Times New Roman"/>
                <w:sz w:val="24"/>
                <w:szCs w:val="24"/>
              </w:rPr>
              <w:t>Rotational review of VAPID application server cryptographic keys and security header configurations.</w:t>
            </w:r>
          </w:p>
        </w:tc>
        <w:tc>
          <w:tcPr>
            <w:tcW w:w="1011" w:type="pct"/>
            <w:tcMar>
              <w:top w:w="80" w:type="dxa"/>
              <w:left w:w="100" w:type="dxa"/>
              <w:bottom w:w="80" w:type="dxa"/>
              <w:right w:w="100" w:type="dxa"/>
            </w:tcMar>
            <w:hideMark/>
          </w:tcPr>
          <w:p w14:paraId="1FDCFB77" w14:textId="77777777" w:rsidR="00F66845" w:rsidRPr="003165B0" w:rsidRDefault="00F66845" w:rsidP="00966911">
            <w:pPr>
              <w:spacing w:line="276" w:lineRule="auto"/>
              <w:jc w:val="both"/>
              <w:rPr>
                <w:rFonts w:ascii="Times New Roman" w:hAnsi="Times New Roman" w:cs="Times New Roman"/>
                <w:sz w:val="24"/>
                <w:szCs w:val="24"/>
              </w:rPr>
            </w:pPr>
            <w:r>
              <w:rPr>
                <w:rFonts w:ascii="Times New Roman" w:hAnsi="Times New Roman" w:cs="Times New Roman"/>
                <w:sz w:val="24"/>
                <w:szCs w:val="24"/>
              </w:rPr>
              <w:t>DevOps / IT Admin</w:t>
            </w:r>
          </w:p>
        </w:tc>
      </w:tr>
      <w:tr w:rsidR="00F66845" w:rsidRPr="003165B0" w14:paraId="5D9B244D" w14:textId="77777777" w:rsidTr="00105EDE">
        <w:trPr>
          <w:cantSplit/>
        </w:trPr>
        <w:tc>
          <w:tcPr>
            <w:tcW w:w="1087" w:type="pct"/>
            <w:tcMar>
              <w:top w:w="80" w:type="dxa"/>
              <w:left w:w="100" w:type="dxa"/>
              <w:bottom w:w="80" w:type="dxa"/>
              <w:right w:w="100" w:type="dxa"/>
            </w:tcMar>
            <w:hideMark/>
          </w:tcPr>
          <w:p w14:paraId="6EEE6D84" w14:textId="77777777" w:rsidR="00F66845" w:rsidRPr="003165B0" w:rsidRDefault="00F66845" w:rsidP="00966911">
            <w:pPr>
              <w:spacing w:line="276" w:lineRule="auto"/>
              <w:jc w:val="both"/>
              <w:rPr>
                <w:rFonts w:ascii="Times New Roman" w:hAnsi="Times New Roman" w:cs="Times New Roman"/>
                <w:b/>
                <w:sz w:val="24"/>
                <w:szCs w:val="24"/>
              </w:rPr>
            </w:pPr>
            <w:r>
              <w:rPr>
                <w:rFonts w:ascii="Times New Roman" w:hAnsi="Times New Roman" w:cs="Times New Roman"/>
                <w:b/>
                <w:sz w:val="24"/>
                <w:szCs w:val="24"/>
              </w:rPr>
              <w:t>Annual</w:t>
            </w:r>
          </w:p>
        </w:tc>
        <w:tc>
          <w:tcPr>
            <w:tcW w:w="1125" w:type="pct"/>
            <w:tcMar>
              <w:top w:w="80" w:type="dxa"/>
              <w:left w:w="100" w:type="dxa"/>
              <w:bottom w:w="80" w:type="dxa"/>
              <w:right w:w="100" w:type="dxa"/>
            </w:tcMar>
            <w:hideMark/>
          </w:tcPr>
          <w:p w14:paraId="4BEC46EE" w14:textId="77777777" w:rsidR="00F66845" w:rsidRPr="003165B0" w:rsidRDefault="00F66845" w:rsidP="00966911">
            <w:pPr>
              <w:spacing w:line="276" w:lineRule="auto"/>
              <w:jc w:val="both"/>
              <w:rPr>
                <w:rFonts w:ascii="Times New Roman" w:hAnsi="Times New Roman" w:cs="Times New Roman"/>
                <w:sz w:val="24"/>
                <w:szCs w:val="24"/>
              </w:rPr>
            </w:pPr>
            <w:r>
              <w:rPr>
                <w:rFonts w:ascii="Times New Roman" w:hAnsi="Times New Roman" w:cs="Times New Roman"/>
                <w:sz w:val="24"/>
                <w:szCs w:val="24"/>
              </w:rPr>
              <w:t>Preventative</w:t>
            </w:r>
          </w:p>
        </w:tc>
        <w:tc>
          <w:tcPr>
            <w:tcW w:w="1777" w:type="pct"/>
            <w:tcMar>
              <w:top w:w="80" w:type="dxa"/>
              <w:left w:w="100" w:type="dxa"/>
              <w:bottom w:w="80" w:type="dxa"/>
              <w:right w:w="100" w:type="dxa"/>
            </w:tcMar>
            <w:hideMark/>
          </w:tcPr>
          <w:p w14:paraId="4269FA8B" w14:textId="77777777" w:rsidR="00F66845" w:rsidRPr="003165B0" w:rsidRDefault="00F66845" w:rsidP="00966911">
            <w:pPr>
              <w:spacing w:line="276" w:lineRule="auto"/>
              <w:jc w:val="both"/>
              <w:rPr>
                <w:rFonts w:ascii="Times New Roman" w:hAnsi="Times New Roman" w:cs="Times New Roman"/>
                <w:sz w:val="24"/>
                <w:szCs w:val="24"/>
              </w:rPr>
            </w:pPr>
            <w:r>
              <w:rPr>
                <w:rFonts w:ascii="Times New Roman" w:hAnsi="Times New Roman" w:cs="Times New Roman"/>
                <w:sz w:val="24"/>
                <w:szCs w:val="24"/>
              </w:rPr>
              <w:t>Comprehensive WCAG accessibility audit, browser engine compatibility review, and PWA cache tuning.</w:t>
            </w:r>
          </w:p>
        </w:tc>
        <w:tc>
          <w:tcPr>
            <w:tcW w:w="1011" w:type="pct"/>
            <w:tcMar>
              <w:top w:w="80" w:type="dxa"/>
              <w:left w:w="100" w:type="dxa"/>
              <w:bottom w:w="80" w:type="dxa"/>
              <w:right w:w="100" w:type="dxa"/>
            </w:tcMar>
            <w:hideMark/>
          </w:tcPr>
          <w:p w14:paraId="76BD776A" w14:textId="77777777" w:rsidR="00F66845" w:rsidRPr="003165B0" w:rsidRDefault="00F66845" w:rsidP="00966911">
            <w:pPr>
              <w:spacing w:line="276" w:lineRule="auto"/>
              <w:jc w:val="both"/>
              <w:rPr>
                <w:rFonts w:ascii="Times New Roman" w:hAnsi="Times New Roman" w:cs="Times New Roman"/>
                <w:sz w:val="24"/>
                <w:szCs w:val="24"/>
              </w:rPr>
            </w:pPr>
            <w:r>
              <w:rPr>
                <w:rFonts w:ascii="Times New Roman" w:hAnsi="Times New Roman" w:cs="Times New Roman"/>
                <w:sz w:val="24"/>
                <w:szCs w:val="24"/>
              </w:rPr>
              <w:t>QA Lead / CICT Researchers</w:t>
            </w:r>
          </w:p>
        </w:tc>
      </w:tr>
    </w:tbl>
    <w:p w14:paraId="23CC957C" w14:textId="77777777" w:rsidR="00F66845" w:rsidRPr="003165B0" w:rsidRDefault="00F66845" w:rsidP="00F66845">
      <w:pPr>
        <w:spacing w:line="360" w:lineRule="auto"/>
        <w:jc w:val="both"/>
        <w:rPr>
          <w:rFonts w:ascii="Times New Roman" w:hAnsi="Times New Roman" w:cs="Times New Roman"/>
          <w:sz w:val="24"/>
          <w:szCs w:val="24"/>
        </w:rPr>
      </w:pPr>
    </w:p>
    <w:p w14:paraId="7A8F8505" w14:textId="4F996888" w:rsidR="00F66845" w:rsidRPr="003165B0" w:rsidRDefault="00F66845" w:rsidP="00966911">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Table 39 lists the hosting and infrastructure services used by </w:t>
      </w:r>
      <w:proofErr w:type="spellStart"/>
      <w:r>
        <w:rPr>
          <w:rFonts w:ascii="Times New Roman" w:hAnsi="Times New Roman" w:cs="Times New Roman"/>
          <w:sz w:val="24"/>
          <w:szCs w:val="24"/>
        </w:rPr>
        <w:t>SmartBand</w:t>
      </w:r>
      <w:proofErr w:type="spellEnd"/>
      <w:r>
        <w:rPr>
          <w:rFonts w:ascii="Times New Roman" w:hAnsi="Times New Roman" w:cs="Times New Roman"/>
          <w:sz w:val="24"/>
          <w:szCs w:val="24"/>
        </w:rPr>
        <w:t xml:space="preserve"> and their costs. All of the services run on free tiers, so the band has no recurring cost.</w:t>
      </w:r>
    </w:p>
    <w:p w14:paraId="6515F67C" w14:textId="77777777" w:rsidR="00966911" w:rsidRDefault="00966911" w:rsidP="00F66845">
      <w:pPr>
        <w:spacing w:line="360" w:lineRule="auto"/>
        <w:jc w:val="both"/>
        <w:rPr>
          <w:rFonts w:ascii="Times New Roman" w:hAnsi="Times New Roman" w:cs="Times New Roman"/>
          <w:b/>
          <w:bCs/>
          <w:sz w:val="24"/>
          <w:szCs w:val="24"/>
        </w:rPr>
      </w:pPr>
    </w:p>
    <w:p w14:paraId="1D6412A6" w14:textId="77777777" w:rsidR="007B7F9A" w:rsidRDefault="007B7F9A" w:rsidP="00F66845">
      <w:pPr>
        <w:spacing w:line="360" w:lineRule="auto"/>
        <w:jc w:val="both"/>
        <w:rPr>
          <w:rFonts w:ascii="Times New Roman" w:hAnsi="Times New Roman" w:cs="Times New Roman"/>
          <w:b/>
          <w:bCs/>
          <w:sz w:val="24"/>
          <w:szCs w:val="24"/>
        </w:rPr>
      </w:pPr>
    </w:p>
    <w:p w14:paraId="7139D3E6" w14:textId="77777777" w:rsidR="007B7F9A" w:rsidRDefault="007B7F9A" w:rsidP="00F66845">
      <w:pPr>
        <w:spacing w:line="360" w:lineRule="auto"/>
        <w:jc w:val="both"/>
        <w:rPr>
          <w:rFonts w:ascii="Times New Roman" w:hAnsi="Times New Roman" w:cs="Times New Roman"/>
          <w:b/>
          <w:bCs/>
          <w:sz w:val="24"/>
          <w:szCs w:val="24"/>
        </w:rPr>
      </w:pPr>
    </w:p>
    <w:p w14:paraId="40EA5DE0" w14:textId="77777777" w:rsidR="007B7F9A" w:rsidRDefault="007B7F9A" w:rsidP="00F66845">
      <w:pPr>
        <w:spacing w:line="360" w:lineRule="auto"/>
        <w:jc w:val="both"/>
        <w:rPr>
          <w:rFonts w:ascii="Times New Roman" w:hAnsi="Times New Roman" w:cs="Times New Roman"/>
          <w:b/>
          <w:bCs/>
          <w:sz w:val="24"/>
          <w:szCs w:val="24"/>
        </w:rPr>
      </w:pPr>
    </w:p>
    <w:p w14:paraId="42BCC353" w14:textId="77777777" w:rsidR="007B7F9A" w:rsidRDefault="007B7F9A" w:rsidP="00F66845">
      <w:pPr>
        <w:spacing w:line="360" w:lineRule="auto"/>
        <w:jc w:val="both"/>
        <w:rPr>
          <w:rFonts w:ascii="Times New Roman" w:hAnsi="Times New Roman" w:cs="Times New Roman"/>
          <w:b/>
          <w:bCs/>
          <w:sz w:val="24"/>
          <w:szCs w:val="24"/>
        </w:rPr>
      </w:pPr>
    </w:p>
    <w:p w14:paraId="7F50CF12" w14:textId="77777777" w:rsidR="007B7F9A" w:rsidRDefault="007B7F9A" w:rsidP="00F66845">
      <w:pPr>
        <w:spacing w:line="360" w:lineRule="auto"/>
        <w:jc w:val="both"/>
        <w:rPr>
          <w:rFonts w:ascii="Times New Roman" w:hAnsi="Times New Roman" w:cs="Times New Roman"/>
          <w:b/>
          <w:bCs/>
          <w:sz w:val="24"/>
          <w:szCs w:val="24"/>
        </w:rPr>
      </w:pPr>
    </w:p>
    <w:p w14:paraId="2C4D7322" w14:textId="77777777" w:rsidR="007B7F9A" w:rsidRPr="003165B0" w:rsidRDefault="007B7F9A" w:rsidP="00F66845">
      <w:pPr>
        <w:spacing w:line="360" w:lineRule="auto"/>
        <w:jc w:val="both"/>
        <w:rPr>
          <w:rFonts w:ascii="Times New Roman" w:hAnsi="Times New Roman" w:cs="Times New Roman"/>
          <w:b/>
          <w:bCs/>
          <w:sz w:val="24"/>
          <w:szCs w:val="24"/>
        </w:rPr>
      </w:pPr>
    </w:p>
    <w:p w14:paraId="6EEEFBE3" w14:textId="4B4C0FD5" w:rsidR="00F66845" w:rsidRPr="003165B0" w:rsidRDefault="00F66845" w:rsidP="00F66845">
      <w:pPr>
        <w:spacing w:line="360" w:lineRule="auto"/>
        <w:jc w:val="both"/>
        <w:rPr>
          <w:rFonts w:ascii="Times New Roman" w:hAnsi="Times New Roman" w:cs="Times New Roman"/>
          <w:b/>
          <w:bCs/>
          <w:sz w:val="24"/>
          <w:szCs w:val="24"/>
        </w:rPr>
      </w:pPr>
      <w:bookmarkStart w:id="100" w:name="_Toc900131"/>
      <w:r>
        <w:rPr>
          <w:rFonts w:ascii="Times New Roman" w:hAnsi="Times New Roman" w:cs="Times New Roman"/>
          <w:b/>
          <w:bCs/>
          <w:sz w:val="24"/>
          <w:szCs w:val="24"/>
        </w:rPr>
        <w:lastRenderedPageBreak/>
        <w:t>Table 39</w:t>
      </w:r>
      <w:bookmarkEnd w:id="100"/>
    </w:p>
    <w:p w14:paraId="61422308" w14:textId="77777777" w:rsidR="00F66845" w:rsidRPr="003165B0" w:rsidRDefault="00F66845" w:rsidP="00F66845">
      <w:pPr>
        <w:spacing w:line="360" w:lineRule="auto"/>
        <w:jc w:val="both"/>
        <w:rPr>
          <w:rFonts w:ascii="Times New Roman" w:hAnsi="Times New Roman" w:cs="Times New Roman"/>
          <w:i/>
          <w:iCs/>
          <w:sz w:val="24"/>
          <w:szCs w:val="24"/>
        </w:rPr>
      </w:pPr>
      <w:r>
        <w:rPr>
          <w:rFonts w:ascii="Times New Roman" w:hAnsi="Times New Roman" w:cs="Times New Roman"/>
          <w:i/>
          <w:iCs/>
          <w:sz w:val="24"/>
          <w:szCs w:val="24"/>
        </w:rPr>
        <w:t>Production Hosting and Infrastructure Cost Specification Matrix</w:t>
      </w:r>
    </w:p>
    <w:tbl>
      <w:tblPr>
        <w:tblW w:w="5000" w:type="pct"/>
        <w:tblBorders>
          <w:top w:val="single" w:sz="4" w:space="0" w:color="auto"/>
          <w:bottom w:val="single" w:sz="4" w:space="0" w:color="auto"/>
        </w:tblBorders>
        <w:tblLook w:val="04A0" w:firstRow="1" w:lastRow="0" w:firstColumn="1" w:lastColumn="0" w:noHBand="0" w:noVBand="1"/>
      </w:tblPr>
      <w:tblGrid>
        <w:gridCol w:w="1080"/>
        <w:gridCol w:w="897"/>
        <w:gridCol w:w="921"/>
        <w:gridCol w:w="1924"/>
        <w:gridCol w:w="739"/>
        <w:gridCol w:w="708"/>
        <w:gridCol w:w="787"/>
      </w:tblGrid>
      <w:tr w:rsidR="00F66845" w:rsidRPr="007B7F9A" w14:paraId="4A38F0C6" w14:textId="77777777" w:rsidTr="00105EDE">
        <w:trPr>
          <w:cantSplit/>
          <w:tblHeader/>
        </w:trPr>
        <w:tc>
          <w:tcPr>
            <w:tcW w:w="765" w:type="pct"/>
            <w:tcBorders>
              <w:top w:val="single" w:sz="4" w:space="0" w:color="auto"/>
              <w:bottom w:val="single" w:sz="4" w:space="0" w:color="auto"/>
            </w:tcBorders>
            <w:tcMar>
              <w:top w:w="100" w:type="dxa"/>
              <w:left w:w="100" w:type="dxa"/>
              <w:bottom w:w="100" w:type="dxa"/>
              <w:right w:w="100" w:type="dxa"/>
            </w:tcMar>
            <w:hideMark/>
          </w:tcPr>
          <w:p w14:paraId="4146D594" w14:textId="77777777" w:rsidR="00F66845" w:rsidRPr="007B7F9A" w:rsidRDefault="00F66845" w:rsidP="00966911">
            <w:pPr>
              <w:spacing w:line="276" w:lineRule="auto"/>
              <w:jc w:val="both"/>
              <w:rPr>
                <w:rFonts w:ascii="Times New Roman" w:hAnsi="Times New Roman" w:cs="Times New Roman"/>
                <w:b/>
                <w:sz w:val="20"/>
                <w:szCs w:val="20"/>
              </w:rPr>
            </w:pPr>
            <w:r>
              <w:rPr>
                <w:rFonts w:ascii="Times New Roman" w:hAnsi="Times New Roman" w:cs="Times New Roman"/>
                <w:b/>
                <w:sz w:val="20"/>
                <w:szCs w:val="20"/>
              </w:rPr>
              <w:t>Infrastructure Component</w:t>
            </w:r>
          </w:p>
        </w:tc>
        <w:tc>
          <w:tcPr>
            <w:tcW w:w="636" w:type="pct"/>
            <w:tcBorders>
              <w:top w:val="single" w:sz="4" w:space="0" w:color="auto"/>
              <w:bottom w:val="single" w:sz="4" w:space="0" w:color="auto"/>
            </w:tcBorders>
            <w:tcMar>
              <w:top w:w="100" w:type="dxa"/>
              <w:left w:w="100" w:type="dxa"/>
              <w:bottom w:w="100" w:type="dxa"/>
              <w:right w:w="100" w:type="dxa"/>
            </w:tcMar>
            <w:hideMark/>
          </w:tcPr>
          <w:p w14:paraId="557C6947" w14:textId="77777777" w:rsidR="00F66845" w:rsidRPr="007B7F9A" w:rsidRDefault="00F66845" w:rsidP="00966911">
            <w:pPr>
              <w:spacing w:line="276" w:lineRule="auto"/>
              <w:jc w:val="both"/>
              <w:rPr>
                <w:rFonts w:ascii="Times New Roman" w:hAnsi="Times New Roman" w:cs="Times New Roman"/>
                <w:b/>
                <w:sz w:val="20"/>
                <w:szCs w:val="20"/>
              </w:rPr>
            </w:pPr>
            <w:r>
              <w:rPr>
                <w:rFonts w:ascii="Times New Roman" w:hAnsi="Times New Roman" w:cs="Times New Roman"/>
                <w:b/>
                <w:sz w:val="20"/>
                <w:szCs w:val="20"/>
              </w:rPr>
              <w:t>Service Role &amp; Scope</w:t>
            </w:r>
          </w:p>
        </w:tc>
        <w:tc>
          <w:tcPr>
            <w:tcW w:w="653" w:type="pct"/>
            <w:tcBorders>
              <w:top w:val="single" w:sz="4" w:space="0" w:color="auto"/>
              <w:bottom w:val="single" w:sz="4" w:space="0" w:color="auto"/>
            </w:tcBorders>
            <w:tcMar>
              <w:top w:w="100" w:type="dxa"/>
              <w:left w:w="100" w:type="dxa"/>
              <w:bottom w:w="100" w:type="dxa"/>
              <w:right w:w="100" w:type="dxa"/>
            </w:tcMar>
            <w:hideMark/>
          </w:tcPr>
          <w:p w14:paraId="20DFB2D2" w14:textId="77777777" w:rsidR="00F66845" w:rsidRPr="007B7F9A" w:rsidRDefault="00F66845" w:rsidP="00966911">
            <w:pPr>
              <w:spacing w:line="276" w:lineRule="auto"/>
              <w:jc w:val="both"/>
              <w:rPr>
                <w:rFonts w:ascii="Times New Roman" w:hAnsi="Times New Roman" w:cs="Times New Roman"/>
                <w:b/>
                <w:sz w:val="20"/>
                <w:szCs w:val="20"/>
              </w:rPr>
            </w:pPr>
            <w:r>
              <w:rPr>
                <w:rFonts w:ascii="Times New Roman" w:hAnsi="Times New Roman" w:cs="Times New Roman"/>
                <w:b/>
                <w:sz w:val="20"/>
                <w:szCs w:val="20"/>
              </w:rPr>
              <w:t>Provider / Platform</w:t>
            </w:r>
          </w:p>
        </w:tc>
        <w:tc>
          <w:tcPr>
            <w:tcW w:w="1363" w:type="pct"/>
            <w:tcBorders>
              <w:top w:val="single" w:sz="4" w:space="0" w:color="auto"/>
              <w:bottom w:val="single" w:sz="4" w:space="0" w:color="auto"/>
            </w:tcBorders>
            <w:tcMar>
              <w:top w:w="100" w:type="dxa"/>
              <w:left w:w="100" w:type="dxa"/>
              <w:bottom w:w="100" w:type="dxa"/>
              <w:right w:w="100" w:type="dxa"/>
            </w:tcMar>
            <w:hideMark/>
          </w:tcPr>
          <w:p w14:paraId="40DBD697" w14:textId="77777777" w:rsidR="00F66845" w:rsidRPr="007B7F9A" w:rsidRDefault="00F66845" w:rsidP="00966911">
            <w:pPr>
              <w:spacing w:line="276" w:lineRule="auto"/>
              <w:jc w:val="both"/>
              <w:rPr>
                <w:rFonts w:ascii="Times New Roman" w:hAnsi="Times New Roman" w:cs="Times New Roman"/>
                <w:b/>
                <w:sz w:val="20"/>
                <w:szCs w:val="20"/>
              </w:rPr>
            </w:pPr>
            <w:r>
              <w:rPr>
                <w:rFonts w:ascii="Times New Roman" w:hAnsi="Times New Roman" w:cs="Times New Roman"/>
                <w:b/>
                <w:sz w:val="20"/>
                <w:szCs w:val="20"/>
              </w:rPr>
              <w:t>Specification / Capacity</w:t>
            </w:r>
          </w:p>
        </w:tc>
        <w:tc>
          <w:tcPr>
            <w:tcW w:w="524" w:type="pct"/>
            <w:tcBorders>
              <w:top w:val="single" w:sz="4" w:space="0" w:color="auto"/>
              <w:bottom w:val="single" w:sz="4" w:space="0" w:color="auto"/>
            </w:tcBorders>
            <w:tcMar>
              <w:top w:w="100" w:type="dxa"/>
              <w:left w:w="100" w:type="dxa"/>
              <w:bottom w:w="100" w:type="dxa"/>
              <w:right w:w="100" w:type="dxa"/>
            </w:tcMar>
            <w:hideMark/>
          </w:tcPr>
          <w:p w14:paraId="4CC43074" w14:textId="77777777" w:rsidR="00F66845" w:rsidRPr="007B7F9A" w:rsidRDefault="00F66845" w:rsidP="00966911">
            <w:pPr>
              <w:spacing w:line="276" w:lineRule="auto"/>
              <w:jc w:val="both"/>
              <w:rPr>
                <w:rFonts w:ascii="Times New Roman" w:hAnsi="Times New Roman" w:cs="Times New Roman"/>
                <w:b/>
                <w:sz w:val="20"/>
                <w:szCs w:val="20"/>
              </w:rPr>
            </w:pPr>
            <w:r>
              <w:rPr>
                <w:rFonts w:ascii="Times New Roman" w:hAnsi="Times New Roman" w:cs="Times New Roman"/>
                <w:b/>
                <w:sz w:val="20"/>
                <w:szCs w:val="20"/>
              </w:rPr>
              <w:t>Billing Cycle</w:t>
            </w:r>
          </w:p>
        </w:tc>
        <w:tc>
          <w:tcPr>
            <w:tcW w:w="502" w:type="pct"/>
            <w:tcBorders>
              <w:top w:val="single" w:sz="4" w:space="0" w:color="auto"/>
              <w:bottom w:val="single" w:sz="4" w:space="0" w:color="auto"/>
            </w:tcBorders>
            <w:tcMar>
              <w:top w:w="100" w:type="dxa"/>
              <w:left w:w="100" w:type="dxa"/>
              <w:bottom w:w="100" w:type="dxa"/>
              <w:right w:w="100" w:type="dxa"/>
            </w:tcMar>
            <w:hideMark/>
          </w:tcPr>
          <w:p w14:paraId="1D83A490" w14:textId="77777777" w:rsidR="00F66845" w:rsidRPr="007B7F9A" w:rsidRDefault="00F66845" w:rsidP="00966911">
            <w:pPr>
              <w:spacing w:line="276" w:lineRule="auto"/>
              <w:jc w:val="both"/>
              <w:rPr>
                <w:rFonts w:ascii="Times New Roman" w:hAnsi="Times New Roman" w:cs="Times New Roman"/>
                <w:b/>
                <w:sz w:val="20"/>
                <w:szCs w:val="20"/>
              </w:rPr>
            </w:pPr>
            <w:r>
              <w:rPr>
                <w:rFonts w:ascii="Times New Roman" w:hAnsi="Times New Roman" w:cs="Times New Roman"/>
                <w:b/>
                <w:sz w:val="20"/>
                <w:szCs w:val="20"/>
              </w:rPr>
              <w:t>Baseline Cost (PHP)</w:t>
            </w:r>
          </w:p>
        </w:tc>
        <w:tc>
          <w:tcPr>
            <w:tcW w:w="558" w:type="pct"/>
            <w:tcBorders>
              <w:top w:val="single" w:sz="4" w:space="0" w:color="auto"/>
              <w:bottom w:val="single" w:sz="4" w:space="0" w:color="auto"/>
            </w:tcBorders>
            <w:tcMar>
              <w:top w:w="100" w:type="dxa"/>
              <w:left w:w="100" w:type="dxa"/>
              <w:bottom w:w="100" w:type="dxa"/>
              <w:right w:w="100" w:type="dxa"/>
            </w:tcMar>
            <w:hideMark/>
          </w:tcPr>
          <w:p w14:paraId="5E4CFAA8" w14:textId="77777777" w:rsidR="00F66845" w:rsidRPr="007B7F9A" w:rsidRDefault="00F66845" w:rsidP="00966911">
            <w:pPr>
              <w:spacing w:line="276" w:lineRule="auto"/>
              <w:jc w:val="both"/>
              <w:rPr>
                <w:rFonts w:ascii="Times New Roman" w:hAnsi="Times New Roman" w:cs="Times New Roman"/>
                <w:b/>
                <w:sz w:val="20"/>
                <w:szCs w:val="20"/>
              </w:rPr>
            </w:pPr>
            <w:r>
              <w:rPr>
                <w:rFonts w:ascii="Times New Roman" w:hAnsi="Times New Roman" w:cs="Times New Roman"/>
                <w:b/>
                <w:sz w:val="20"/>
                <w:szCs w:val="20"/>
              </w:rPr>
              <w:t>Custom Domain Cost (PHP)</w:t>
            </w:r>
          </w:p>
        </w:tc>
      </w:tr>
      <w:tr w:rsidR="00F66845" w:rsidRPr="007B7F9A" w14:paraId="1381A69D" w14:textId="77777777" w:rsidTr="00105EDE">
        <w:trPr>
          <w:cantSplit/>
        </w:trPr>
        <w:tc>
          <w:tcPr>
            <w:tcW w:w="765" w:type="pct"/>
            <w:tcBorders>
              <w:top w:val="single" w:sz="4" w:space="0" w:color="auto"/>
            </w:tcBorders>
            <w:tcMar>
              <w:top w:w="80" w:type="dxa"/>
              <w:left w:w="100" w:type="dxa"/>
              <w:bottom w:w="80" w:type="dxa"/>
              <w:right w:w="100" w:type="dxa"/>
            </w:tcMar>
            <w:hideMark/>
          </w:tcPr>
          <w:p w14:paraId="0579AB6F" w14:textId="77777777" w:rsidR="00F66845" w:rsidRPr="007B7F9A" w:rsidRDefault="00F66845" w:rsidP="00966911">
            <w:pPr>
              <w:spacing w:line="276" w:lineRule="auto"/>
              <w:jc w:val="both"/>
              <w:rPr>
                <w:rFonts w:ascii="Times New Roman" w:hAnsi="Times New Roman" w:cs="Times New Roman"/>
                <w:b/>
                <w:sz w:val="20"/>
                <w:szCs w:val="20"/>
              </w:rPr>
            </w:pPr>
            <w:r>
              <w:rPr>
                <w:rFonts w:ascii="Times New Roman" w:hAnsi="Times New Roman" w:cs="Times New Roman"/>
                <w:b/>
                <w:sz w:val="20"/>
                <w:szCs w:val="20"/>
              </w:rPr>
              <w:t>Cloud Edge Hosting &amp; CDN</w:t>
            </w:r>
          </w:p>
        </w:tc>
        <w:tc>
          <w:tcPr>
            <w:tcW w:w="636" w:type="pct"/>
            <w:tcBorders>
              <w:top w:val="single" w:sz="4" w:space="0" w:color="auto"/>
            </w:tcBorders>
            <w:tcMar>
              <w:top w:w="80" w:type="dxa"/>
              <w:left w:w="100" w:type="dxa"/>
              <w:bottom w:w="80" w:type="dxa"/>
              <w:right w:w="100" w:type="dxa"/>
            </w:tcMar>
            <w:hideMark/>
          </w:tcPr>
          <w:p w14:paraId="27B26A16" w14:textId="77777777" w:rsidR="00F66845" w:rsidRPr="007B7F9A" w:rsidRDefault="00F66845" w:rsidP="00966911">
            <w:pPr>
              <w:spacing w:line="276" w:lineRule="auto"/>
              <w:jc w:val="both"/>
              <w:rPr>
                <w:rFonts w:ascii="Times New Roman" w:hAnsi="Times New Roman" w:cs="Times New Roman"/>
                <w:sz w:val="20"/>
                <w:szCs w:val="20"/>
              </w:rPr>
            </w:pPr>
            <w:r>
              <w:rPr>
                <w:rFonts w:ascii="Times New Roman" w:hAnsi="Times New Roman" w:cs="Times New Roman"/>
                <w:sz w:val="20"/>
                <w:szCs w:val="20"/>
              </w:rPr>
              <w:t>Static Web App Shell &amp; Edge Distribution</w:t>
            </w:r>
          </w:p>
        </w:tc>
        <w:tc>
          <w:tcPr>
            <w:tcW w:w="653" w:type="pct"/>
            <w:tcBorders>
              <w:top w:val="single" w:sz="4" w:space="0" w:color="auto"/>
            </w:tcBorders>
            <w:tcMar>
              <w:top w:w="80" w:type="dxa"/>
              <w:left w:w="100" w:type="dxa"/>
              <w:bottom w:w="80" w:type="dxa"/>
              <w:right w:w="100" w:type="dxa"/>
            </w:tcMar>
            <w:hideMark/>
          </w:tcPr>
          <w:p w14:paraId="029CA0A4" w14:textId="77777777" w:rsidR="00F66845" w:rsidRPr="007B7F9A" w:rsidRDefault="00F66845" w:rsidP="00966911">
            <w:pPr>
              <w:spacing w:line="276" w:lineRule="auto"/>
              <w:jc w:val="both"/>
              <w:rPr>
                <w:rFonts w:ascii="Times New Roman" w:hAnsi="Times New Roman" w:cs="Times New Roman"/>
                <w:sz w:val="20"/>
                <w:szCs w:val="20"/>
              </w:rPr>
            </w:pPr>
            <w:proofErr w:type="spellStart"/>
            <w:r>
              <w:rPr>
                <w:rFonts w:ascii="Times New Roman" w:hAnsi="Times New Roman" w:cs="Times New Roman"/>
                <w:sz w:val="20"/>
                <w:szCs w:val="20"/>
              </w:rPr>
              <w:t>Vercel</w:t>
            </w:r>
            <w:proofErr w:type="spellEnd"/>
            <w:r>
              <w:rPr>
                <w:rFonts w:ascii="Times New Roman" w:hAnsi="Times New Roman" w:cs="Times New Roman"/>
                <w:sz w:val="20"/>
                <w:szCs w:val="20"/>
              </w:rPr>
              <w:t xml:space="preserve"> Cloud Platform (Hobby Tier)</w:t>
            </w:r>
          </w:p>
        </w:tc>
        <w:tc>
          <w:tcPr>
            <w:tcW w:w="1363" w:type="pct"/>
            <w:tcBorders>
              <w:top w:val="single" w:sz="4" w:space="0" w:color="auto"/>
            </w:tcBorders>
            <w:tcMar>
              <w:top w:w="80" w:type="dxa"/>
              <w:left w:w="100" w:type="dxa"/>
              <w:bottom w:w="80" w:type="dxa"/>
              <w:right w:w="100" w:type="dxa"/>
            </w:tcMar>
            <w:hideMark/>
          </w:tcPr>
          <w:p w14:paraId="4DCB7477" w14:textId="77777777" w:rsidR="00F66845" w:rsidRPr="007B7F9A" w:rsidRDefault="00F66845" w:rsidP="00966911">
            <w:pPr>
              <w:spacing w:line="276" w:lineRule="auto"/>
              <w:jc w:val="both"/>
              <w:rPr>
                <w:rFonts w:ascii="Times New Roman" w:hAnsi="Times New Roman" w:cs="Times New Roman"/>
                <w:sz w:val="20"/>
                <w:szCs w:val="20"/>
              </w:rPr>
            </w:pPr>
            <w:r>
              <w:rPr>
                <w:rFonts w:ascii="Times New Roman" w:hAnsi="Times New Roman" w:cs="Times New Roman"/>
                <w:sz w:val="20"/>
                <w:szCs w:val="20"/>
              </w:rPr>
              <w:t>100 GB bandwidth/month, global edge network; free-tier usage limits apply</w:t>
            </w:r>
          </w:p>
        </w:tc>
        <w:tc>
          <w:tcPr>
            <w:tcW w:w="524" w:type="pct"/>
            <w:tcBorders>
              <w:top w:val="single" w:sz="4" w:space="0" w:color="auto"/>
            </w:tcBorders>
            <w:tcMar>
              <w:top w:w="80" w:type="dxa"/>
              <w:left w:w="100" w:type="dxa"/>
              <w:bottom w:w="80" w:type="dxa"/>
              <w:right w:w="100" w:type="dxa"/>
            </w:tcMar>
            <w:hideMark/>
          </w:tcPr>
          <w:p w14:paraId="113FDE9D" w14:textId="77777777" w:rsidR="00F66845" w:rsidRPr="007B7F9A" w:rsidRDefault="00F66845" w:rsidP="00966911">
            <w:pPr>
              <w:spacing w:line="276" w:lineRule="auto"/>
              <w:jc w:val="both"/>
              <w:rPr>
                <w:rFonts w:ascii="Times New Roman" w:hAnsi="Times New Roman" w:cs="Times New Roman"/>
                <w:sz w:val="20"/>
                <w:szCs w:val="20"/>
              </w:rPr>
            </w:pPr>
            <w:r>
              <w:rPr>
                <w:rFonts w:ascii="Times New Roman" w:hAnsi="Times New Roman" w:cs="Times New Roman"/>
                <w:sz w:val="20"/>
                <w:szCs w:val="20"/>
              </w:rPr>
              <w:t>Monthly</w:t>
            </w:r>
          </w:p>
        </w:tc>
        <w:tc>
          <w:tcPr>
            <w:tcW w:w="502" w:type="pct"/>
            <w:tcBorders>
              <w:top w:val="single" w:sz="4" w:space="0" w:color="auto"/>
            </w:tcBorders>
            <w:tcMar>
              <w:top w:w="80" w:type="dxa"/>
              <w:left w:w="100" w:type="dxa"/>
              <w:bottom w:w="80" w:type="dxa"/>
              <w:right w:w="100" w:type="dxa"/>
            </w:tcMar>
            <w:hideMark/>
          </w:tcPr>
          <w:p w14:paraId="5A4BEE4C" w14:textId="77777777" w:rsidR="00F66845" w:rsidRPr="007B7F9A" w:rsidRDefault="00F66845" w:rsidP="00966911">
            <w:pPr>
              <w:spacing w:line="276" w:lineRule="auto"/>
              <w:jc w:val="both"/>
              <w:rPr>
                <w:rFonts w:ascii="Times New Roman" w:hAnsi="Times New Roman" w:cs="Times New Roman"/>
                <w:b/>
                <w:sz w:val="20"/>
                <w:szCs w:val="20"/>
              </w:rPr>
            </w:pPr>
            <w:r>
              <w:rPr>
                <w:rFonts w:ascii="Times New Roman" w:hAnsi="Times New Roman" w:cs="Times New Roman"/>
                <w:b/>
                <w:sz w:val="20"/>
                <w:szCs w:val="20"/>
              </w:rPr>
              <w:t>₱0.00</w:t>
            </w:r>
          </w:p>
        </w:tc>
        <w:tc>
          <w:tcPr>
            <w:tcW w:w="558" w:type="pct"/>
            <w:tcBorders>
              <w:top w:val="single" w:sz="4" w:space="0" w:color="auto"/>
            </w:tcBorders>
            <w:tcMar>
              <w:top w:w="80" w:type="dxa"/>
              <w:left w:w="100" w:type="dxa"/>
              <w:bottom w:w="80" w:type="dxa"/>
              <w:right w:w="100" w:type="dxa"/>
            </w:tcMar>
            <w:hideMark/>
          </w:tcPr>
          <w:p w14:paraId="2E01BB78" w14:textId="77777777" w:rsidR="00F66845" w:rsidRPr="007B7F9A" w:rsidRDefault="00F66845" w:rsidP="00966911">
            <w:pPr>
              <w:spacing w:line="276" w:lineRule="auto"/>
              <w:jc w:val="both"/>
              <w:rPr>
                <w:rFonts w:ascii="Times New Roman" w:hAnsi="Times New Roman" w:cs="Times New Roman"/>
                <w:b/>
                <w:sz w:val="20"/>
                <w:szCs w:val="20"/>
              </w:rPr>
            </w:pPr>
            <w:r>
              <w:rPr>
                <w:rFonts w:ascii="Times New Roman" w:hAnsi="Times New Roman" w:cs="Times New Roman"/>
                <w:b/>
                <w:sz w:val="20"/>
                <w:szCs w:val="20"/>
              </w:rPr>
              <w:t>₱0.00</w:t>
            </w:r>
          </w:p>
        </w:tc>
      </w:tr>
      <w:tr w:rsidR="00F66845" w:rsidRPr="007B7F9A" w14:paraId="53F4F59A" w14:textId="77777777" w:rsidTr="00105EDE">
        <w:trPr>
          <w:cantSplit/>
        </w:trPr>
        <w:tc>
          <w:tcPr>
            <w:tcW w:w="765" w:type="pct"/>
            <w:tcMar>
              <w:top w:w="80" w:type="dxa"/>
              <w:left w:w="100" w:type="dxa"/>
              <w:bottom w:w="80" w:type="dxa"/>
              <w:right w:w="100" w:type="dxa"/>
            </w:tcMar>
            <w:hideMark/>
          </w:tcPr>
          <w:p w14:paraId="6FE19B77" w14:textId="77777777" w:rsidR="00F66845" w:rsidRPr="007B7F9A" w:rsidRDefault="00F66845" w:rsidP="00966911">
            <w:pPr>
              <w:spacing w:line="276" w:lineRule="auto"/>
              <w:jc w:val="both"/>
              <w:rPr>
                <w:rFonts w:ascii="Times New Roman" w:hAnsi="Times New Roman" w:cs="Times New Roman"/>
                <w:b/>
                <w:sz w:val="20"/>
                <w:szCs w:val="20"/>
              </w:rPr>
            </w:pPr>
            <w:r>
              <w:rPr>
                <w:rFonts w:ascii="Times New Roman" w:hAnsi="Times New Roman" w:cs="Times New Roman"/>
                <w:b/>
                <w:sz w:val="20"/>
                <w:szCs w:val="20"/>
              </w:rPr>
              <w:t>Relational Database (3NF)</w:t>
            </w:r>
          </w:p>
        </w:tc>
        <w:tc>
          <w:tcPr>
            <w:tcW w:w="636" w:type="pct"/>
            <w:tcMar>
              <w:top w:w="80" w:type="dxa"/>
              <w:left w:w="100" w:type="dxa"/>
              <w:bottom w:w="80" w:type="dxa"/>
              <w:right w:w="100" w:type="dxa"/>
            </w:tcMar>
            <w:hideMark/>
          </w:tcPr>
          <w:p w14:paraId="3D161A8B" w14:textId="77777777" w:rsidR="00F66845" w:rsidRPr="007B7F9A" w:rsidRDefault="00F66845" w:rsidP="00966911">
            <w:pPr>
              <w:spacing w:line="276" w:lineRule="auto"/>
              <w:jc w:val="both"/>
              <w:rPr>
                <w:rFonts w:ascii="Times New Roman" w:hAnsi="Times New Roman" w:cs="Times New Roman"/>
                <w:sz w:val="20"/>
                <w:szCs w:val="20"/>
              </w:rPr>
            </w:pPr>
            <w:r>
              <w:rPr>
                <w:rFonts w:ascii="Times New Roman" w:hAnsi="Times New Roman" w:cs="Times New Roman"/>
                <w:sz w:val="20"/>
                <w:szCs w:val="20"/>
              </w:rPr>
              <w:t>PostgreSQL Multi-Tenant Data Store</w:t>
            </w:r>
          </w:p>
        </w:tc>
        <w:tc>
          <w:tcPr>
            <w:tcW w:w="653" w:type="pct"/>
            <w:tcMar>
              <w:top w:w="80" w:type="dxa"/>
              <w:left w:w="100" w:type="dxa"/>
              <w:bottom w:w="80" w:type="dxa"/>
              <w:right w:w="100" w:type="dxa"/>
            </w:tcMar>
            <w:hideMark/>
          </w:tcPr>
          <w:p w14:paraId="14051925" w14:textId="77777777" w:rsidR="00F66845" w:rsidRPr="007B7F9A" w:rsidRDefault="00F66845" w:rsidP="00966911">
            <w:pPr>
              <w:spacing w:line="276" w:lineRule="auto"/>
              <w:jc w:val="both"/>
              <w:rPr>
                <w:rFonts w:ascii="Times New Roman" w:hAnsi="Times New Roman" w:cs="Times New Roman"/>
                <w:sz w:val="20"/>
                <w:szCs w:val="20"/>
              </w:rPr>
            </w:pPr>
            <w:proofErr w:type="spellStart"/>
            <w:r>
              <w:rPr>
                <w:rFonts w:ascii="Times New Roman" w:hAnsi="Times New Roman" w:cs="Times New Roman"/>
                <w:sz w:val="20"/>
                <w:szCs w:val="20"/>
              </w:rPr>
              <w:t>Supabase</w:t>
            </w:r>
            <w:proofErr w:type="spellEnd"/>
            <w:r>
              <w:rPr>
                <w:rFonts w:ascii="Times New Roman" w:hAnsi="Times New Roman" w:cs="Times New Roman"/>
                <w:sz w:val="20"/>
                <w:szCs w:val="20"/>
              </w:rPr>
              <w:t xml:space="preserve"> Cloud (Free Tier)</w:t>
            </w:r>
          </w:p>
        </w:tc>
        <w:tc>
          <w:tcPr>
            <w:tcW w:w="1363" w:type="pct"/>
            <w:tcMar>
              <w:top w:w="80" w:type="dxa"/>
              <w:left w:w="100" w:type="dxa"/>
              <w:bottom w:w="80" w:type="dxa"/>
              <w:right w:w="100" w:type="dxa"/>
            </w:tcMar>
            <w:hideMark/>
          </w:tcPr>
          <w:p w14:paraId="22A26155" w14:textId="400843D5" w:rsidR="00F66845" w:rsidRPr="007B7F9A" w:rsidRDefault="00F66845" w:rsidP="00966911">
            <w:pPr>
              <w:spacing w:line="276" w:lineRule="auto"/>
              <w:jc w:val="both"/>
              <w:rPr>
                <w:rFonts w:ascii="Times New Roman" w:hAnsi="Times New Roman" w:cs="Times New Roman"/>
                <w:sz w:val="20"/>
                <w:szCs w:val="20"/>
              </w:rPr>
            </w:pPr>
            <w:r>
              <w:rPr>
                <w:rFonts w:ascii="Times New Roman" w:hAnsi="Times New Roman" w:cs="Times New Roman"/>
                <w:sz w:val="20"/>
                <w:szCs w:val="20"/>
              </w:rPr>
              <w:t>500 MB database size, 5 GB egress per month, 50,000 monthly active users; no automated backups on the free plan (see Table 38)</w:t>
            </w:r>
          </w:p>
        </w:tc>
        <w:tc>
          <w:tcPr>
            <w:tcW w:w="524" w:type="pct"/>
            <w:tcMar>
              <w:top w:w="80" w:type="dxa"/>
              <w:left w:w="100" w:type="dxa"/>
              <w:bottom w:w="80" w:type="dxa"/>
              <w:right w:w="100" w:type="dxa"/>
            </w:tcMar>
            <w:hideMark/>
          </w:tcPr>
          <w:p w14:paraId="4A7CB8E5" w14:textId="77777777" w:rsidR="00F66845" w:rsidRPr="007B7F9A" w:rsidRDefault="00F66845" w:rsidP="00966911">
            <w:pPr>
              <w:spacing w:line="276" w:lineRule="auto"/>
              <w:jc w:val="both"/>
              <w:rPr>
                <w:rFonts w:ascii="Times New Roman" w:hAnsi="Times New Roman" w:cs="Times New Roman"/>
                <w:sz w:val="20"/>
                <w:szCs w:val="20"/>
              </w:rPr>
            </w:pPr>
            <w:r>
              <w:rPr>
                <w:rFonts w:ascii="Times New Roman" w:hAnsi="Times New Roman" w:cs="Times New Roman"/>
                <w:sz w:val="20"/>
                <w:szCs w:val="20"/>
              </w:rPr>
              <w:t>Monthly</w:t>
            </w:r>
          </w:p>
        </w:tc>
        <w:tc>
          <w:tcPr>
            <w:tcW w:w="502" w:type="pct"/>
            <w:tcMar>
              <w:top w:w="80" w:type="dxa"/>
              <w:left w:w="100" w:type="dxa"/>
              <w:bottom w:w="80" w:type="dxa"/>
              <w:right w:w="100" w:type="dxa"/>
            </w:tcMar>
            <w:hideMark/>
          </w:tcPr>
          <w:p w14:paraId="2DCDF9D1" w14:textId="77777777" w:rsidR="00F66845" w:rsidRPr="007B7F9A" w:rsidRDefault="00F66845" w:rsidP="00966911">
            <w:pPr>
              <w:spacing w:line="276" w:lineRule="auto"/>
              <w:jc w:val="both"/>
              <w:rPr>
                <w:rFonts w:ascii="Times New Roman" w:hAnsi="Times New Roman" w:cs="Times New Roman"/>
                <w:b/>
                <w:sz w:val="20"/>
                <w:szCs w:val="20"/>
              </w:rPr>
            </w:pPr>
            <w:r>
              <w:rPr>
                <w:rFonts w:ascii="Times New Roman" w:hAnsi="Times New Roman" w:cs="Times New Roman"/>
                <w:b/>
                <w:sz w:val="20"/>
                <w:szCs w:val="20"/>
              </w:rPr>
              <w:t>₱0.00</w:t>
            </w:r>
          </w:p>
        </w:tc>
        <w:tc>
          <w:tcPr>
            <w:tcW w:w="558" w:type="pct"/>
            <w:tcMar>
              <w:top w:w="80" w:type="dxa"/>
              <w:left w:w="100" w:type="dxa"/>
              <w:bottom w:w="80" w:type="dxa"/>
              <w:right w:w="100" w:type="dxa"/>
            </w:tcMar>
            <w:hideMark/>
          </w:tcPr>
          <w:p w14:paraId="51F58B7C" w14:textId="77777777" w:rsidR="00F66845" w:rsidRPr="007B7F9A" w:rsidRDefault="00F66845" w:rsidP="00966911">
            <w:pPr>
              <w:spacing w:line="276" w:lineRule="auto"/>
              <w:jc w:val="both"/>
              <w:rPr>
                <w:rFonts w:ascii="Times New Roman" w:hAnsi="Times New Roman" w:cs="Times New Roman"/>
                <w:b/>
                <w:sz w:val="20"/>
                <w:szCs w:val="20"/>
              </w:rPr>
            </w:pPr>
            <w:r>
              <w:rPr>
                <w:rFonts w:ascii="Times New Roman" w:hAnsi="Times New Roman" w:cs="Times New Roman"/>
                <w:b/>
                <w:sz w:val="20"/>
                <w:szCs w:val="20"/>
              </w:rPr>
              <w:t>₱0.00</w:t>
            </w:r>
          </w:p>
        </w:tc>
      </w:tr>
      <w:tr w:rsidR="00F66845" w:rsidRPr="007B7F9A" w14:paraId="62175D5C" w14:textId="77777777" w:rsidTr="00105EDE">
        <w:trPr>
          <w:cantSplit/>
        </w:trPr>
        <w:tc>
          <w:tcPr>
            <w:tcW w:w="765" w:type="pct"/>
            <w:tcMar>
              <w:top w:w="80" w:type="dxa"/>
              <w:left w:w="100" w:type="dxa"/>
              <w:bottom w:w="80" w:type="dxa"/>
              <w:right w:w="100" w:type="dxa"/>
            </w:tcMar>
            <w:hideMark/>
          </w:tcPr>
          <w:p w14:paraId="777F01D0" w14:textId="77777777" w:rsidR="00F66845" w:rsidRPr="007B7F9A" w:rsidRDefault="00F66845" w:rsidP="00966911">
            <w:pPr>
              <w:spacing w:line="276" w:lineRule="auto"/>
              <w:jc w:val="both"/>
              <w:rPr>
                <w:rFonts w:ascii="Times New Roman" w:hAnsi="Times New Roman" w:cs="Times New Roman"/>
                <w:b/>
                <w:sz w:val="20"/>
                <w:szCs w:val="20"/>
              </w:rPr>
            </w:pPr>
            <w:r>
              <w:rPr>
                <w:rFonts w:ascii="Times New Roman" w:hAnsi="Times New Roman" w:cs="Times New Roman"/>
                <w:b/>
                <w:sz w:val="20"/>
                <w:szCs w:val="20"/>
              </w:rPr>
              <w:t>Real-Time Messaging Engine</w:t>
            </w:r>
          </w:p>
        </w:tc>
        <w:tc>
          <w:tcPr>
            <w:tcW w:w="636" w:type="pct"/>
            <w:tcMar>
              <w:top w:w="80" w:type="dxa"/>
              <w:left w:w="100" w:type="dxa"/>
              <w:bottom w:w="80" w:type="dxa"/>
              <w:right w:w="100" w:type="dxa"/>
            </w:tcMar>
            <w:hideMark/>
          </w:tcPr>
          <w:p w14:paraId="5E7585D7" w14:textId="77777777" w:rsidR="00F66845" w:rsidRPr="007B7F9A" w:rsidRDefault="00F66845" w:rsidP="00966911">
            <w:pPr>
              <w:spacing w:line="276" w:lineRule="auto"/>
              <w:jc w:val="both"/>
              <w:rPr>
                <w:rFonts w:ascii="Times New Roman" w:hAnsi="Times New Roman" w:cs="Times New Roman"/>
                <w:sz w:val="20"/>
                <w:szCs w:val="20"/>
              </w:rPr>
            </w:pPr>
            <w:r>
              <w:rPr>
                <w:rFonts w:ascii="Times New Roman" w:hAnsi="Times New Roman" w:cs="Times New Roman"/>
                <w:sz w:val="20"/>
                <w:szCs w:val="20"/>
              </w:rPr>
              <w:t>WebSocket Roster &amp; Alert Relays</w:t>
            </w:r>
          </w:p>
        </w:tc>
        <w:tc>
          <w:tcPr>
            <w:tcW w:w="653" w:type="pct"/>
            <w:tcMar>
              <w:top w:w="80" w:type="dxa"/>
              <w:left w:w="100" w:type="dxa"/>
              <w:bottom w:w="80" w:type="dxa"/>
              <w:right w:w="100" w:type="dxa"/>
            </w:tcMar>
            <w:hideMark/>
          </w:tcPr>
          <w:p w14:paraId="5D9C7DEB" w14:textId="77777777" w:rsidR="00F66845" w:rsidRPr="007B7F9A" w:rsidRDefault="00F66845" w:rsidP="00966911">
            <w:pPr>
              <w:spacing w:line="276" w:lineRule="auto"/>
              <w:jc w:val="both"/>
              <w:rPr>
                <w:rFonts w:ascii="Times New Roman" w:hAnsi="Times New Roman" w:cs="Times New Roman"/>
                <w:sz w:val="20"/>
                <w:szCs w:val="20"/>
              </w:rPr>
            </w:pPr>
            <w:proofErr w:type="spellStart"/>
            <w:r>
              <w:rPr>
                <w:rFonts w:ascii="Times New Roman" w:hAnsi="Times New Roman" w:cs="Times New Roman"/>
                <w:sz w:val="20"/>
                <w:szCs w:val="20"/>
              </w:rPr>
              <w:t>Supabase</w:t>
            </w:r>
            <w:proofErr w:type="spellEnd"/>
            <w:r>
              <w:rPr>
                <w:rFonts w:ascii="Times New Roman" w:hAnsi="Times New Roman" w:cs="Times New Roman"/>
                <w:sz w:val="20"/>
                <w:szCs w:val="20"/>
              </w:rPr>
              <w:t xml:space="preserve"> Realtime Engine</w:t>
            </w:r>
          </w:p>
        </w:tc>
        <w:tc>
          <w:tcPr>
            <w:tcW w:w="1363" w:type="pct"/>
            <w:tcMar>
              <w:top w:w="80" w:type="dxa"/>
              <w:left w:w="100" w:type="dxa"/>
              <w:bottom w:w="80" w:type="dxa"/>
              <w:right w:w="100" w:type="dxa"/>
            </w:tcMar>
            <w:hideMark/>
          </w:tcPr>
          <w:p w14:paraId="57978107" w14:textId="77777777" w:rsidR="00F66845" w:rsidRPr="007B7F9A" w:rsidRDefault="00F66845" w:rsidP="00966911">
            <w:pPr>
              <w:spacing w:line="276" w:lineRule="auto"/>
              <w:jc w:val="both"/>
              <w:rPr>
                <w:rFonts w:ascii="Times New Roman" w:hAnsi="Times New Roman" w:cs="Times New Roman"/>
                <w:sz w:val="20"/>
                <w:szCs w:val="20"/>
              </w:rPr>
            </w:pPr>
            <w:r>
              <w:rPr>
                <w:rFonts w:ascii="Times New Roman" w:hAnsi="Times New Roman" w:cs="Times New Roman"/>
                <w:sz w:val="20"/>
                <w:szCs w:val="20"/>
              </w:rPr>
              <w:t>Up to 200 concurrent peak WebSocket connections, 2 million messages/month</w:t>
            </w:r>
          </w:p>
        </w:tc>
        <w:tc>
          <w:tcPr>
            <w:tcW w:w="524" w:type="pct"/>
            <w:tcMar>
              <w:top w:w="80" w:type="dxa"/>
              <w:left w:w="100" w:type="dxa"/>
              <w:bottom w:w="80" w:type="dxa"/>
              <w:right w:w="100" w:type="dxa"/>
            </w:tcMar>
            <w:hideMark/>
          </w:tcPr>
          <w:p w14:paraId="6A3DCF85" w14:textId="77777777" w:rsidR="00F66845" w:rsidRPr="007B7F9A" w:rsidRDefault="00F66845" w:rsidP="00966911">
            <w:pPr>
              <w:spacing w:line="276" w:lineRule="auto"/>
              <w:jc w:val="both"/>
              <w:rPr>
                <w:rFonts w:ascii="Times New Roman" w:hAnsi="Times New Roman" w:cs="Times New Roman"/>
                <w:sz w:val="20"/>
                <w:szCs w:val="20"/>
              </w:rPr>
            </w:pPr>
            <w:r>
              <w:rPr>
                <w:rFonts w:ascii="Times New Roman" w:hAnsi="Times New Roman" w:cs="Times New Roman"/>
                <w:sz w:val="20"/>
                <w:szCs w:val="20"/>
              </w:rPr>
              <w:t>Monthly</w:t>
            </w:r>
          </w:p>
        </w:tc>
        <w:tc>
          <w:tcPr>
            <w:tcW w:w="502" w:type="pct"/>
            <w:tcMar>
              <w:top w:w="80" w:type="dxa"/>
              <w:left w:w="100" w:type="dxa"/>
              <w:bottom w:w="80" w:type="dxa"/>
              <w:right w:w="100" w:type="dxa"/>
            </w:tcMar>
            <w:hideMark/>
          </w:tcPr>
          <w:p w14:paraId="604F0352" w14:textId="77777777" w:rsidR="00F66845" w:rsidRPr="007B7F9A" w:rsidRDefault="00F66845" w:rsidP="00966911">
            <w:pPr>
              <w:spacing w:line="276" w:lineRule="auto"/>
              <w:jc w:val="both"/>
              <w:rPr>
                <w:rFonts w:ascii="Times New Roman" w:hAnsi="Times New Roman" w:cs="Times New Roman"/>
                <w:b/>
                <w:sz w:val="20"/>
                <w:szCs w:val="20"/>
              </w:rPr>
            </w:pPr>
            <w:r>
              <w:rPr>
                <w:rFonts w:ascii="Times New Roman" w:hAnsi="Times New Roman" w:cs="Times New Roman"/>
                <w:b/>
                <w:sz w:val="20"/>
                <w:szCs w:val="20"/>
              </w:rPr>
              <w:t>₱0.00</w:t>
            </w:r>
          </w:p>
        </w:tc>
        <w:tc>
          <w:tcPr>
            <w:tcW w:w="558" w:type="pct"/>
            <w:tcMar>
              <w:top w:w="80" w:type="dxa"/>
              <w:left w:w="100" w:type="dxa"/>
              <w:bottom w:w="80" w:type="dxa"/>
              <w:right w:w="100" w:type="dxa"/>
            </w:tcMar>
            <w:hideMark/>
          </w:tcPr>
          <w:p w14:paraId="523F511B" w14:textId="77777777" w:rsidR="00F66845" w:rsidRPr="007B7F9A" w:rsidRDefault="00F66845" w:rsidP="00966911">
            <w:pPr>
              <w:spacing w:line="276" w:lineRule="auto"/>
              <w:jc w:val="both"/>
              <w:rPr>
                <w:rFonts w:ascii="Times New Roman" w:hAnsi="Times New Roman" w:cs="Times New Roman"/>
                <w:b/>
                <w:sz w:val="20"/>
                <w:szCs w:val="20"/>
              </w:rPr>
            </w:pPr>
            <w:r>
              <w:rPr>
                <w:rFonts w:ascii="Times New Roman" w:hAnsi="Times New Roman" w:cs="Times New Roman"/>
                <w:b/>
                <w:sz w:val="20"/>
                <w:szCs w:val="20"/>
              </w:rPr>
              <w:t>₱0.00</w:t>
            </w:r>
          </w:p>
        </w:tc>
      </w:tr>
      <w:tr w:rsidR="00F66845" w:rsidRPr="007B7F9A" w14:paraId="275FD0C6" w14:textId="77777777" w:rsidTr="00105EDE">
        <w:trPr>
          <w:cantSplit/>
        </w:trPr>
        <w:tc>
          <w:tcPr>
            <w:tcW w:w="765" w:type="pct"/>
            <w:tcMar>
              <w:top w:w="80" w:type="dxa"/>
              <w:left w:w="100" w:type="dxa"/>
              <w:bottom w:w="80" w:type="dxa"/>
              <w:right w:w="100" w:type="dxa"/>
            </w:tcMar>
            <w:hideMark/>
          </w:tcPr>
          <w:p w14:paraId="5129E8EB" w14:textId="77777777" w:rsidR="00F66845" w:rsidRPr="007B7F9A" w:rsidRDefault="00F66845" w:rsidP="00966911">
            <w:pPr>
              <w:spacing w:line="276" w:lineRule="auto"/>
              <w:jc w:val="both"/>
              <w:rPr>
                <w:rFonts w:ascii="Times New Roman" w:hAnsi="Times New Roman" w:cs="Times New Roman"/>
                <w:b/>
                <w:sz w:val="20"/>
                <w:szCs w:val="20"/>
              </w:rPr>
            </w:pPr>
            <w:r>
              <w:rPr>
                <w:rFonts w:ascii="Times New Roman" w:hAnsi="Times New Roman" w:cs="Times New Roman"/>
                <w:b/>
                <w:sz w:val="20"/>
                <w:szCs w:val="20"/>
              </w:rPr>
              <w:t>Serverless Push Dispatch Function</w:t>
            </w:r>
          </w:p>
        </w:tc>
        <w:tc>
          <w:tcPr>
            <w:tcW w:w="636" w:type="pct"/>
            <w:tcMar>
              <w:top w:w="80" w:type="dxa"/>
              <w:left w:w="100" w:type="dxa"/>
              <w:bottom w:w="80" w:type="dxa"/>
              <w:right w:w="100" w:type="dxa"/>
            </w:tcMar>
            <w:hideMark/>
          </w:tcPr>
          <w:p w14:paraId="4FD9528A" w14:textId="77777777" w:rsidR="00F66845" w:rsidRPr="007B7F9A" w:rsidRDefault="00F66845" w:rsidP="00966911">
            <w:pPr>
              <w:spacing w:line="276" w:lineRule="auto"/>
              <w:jc w:val="both"/>
              <w:rPr>
                <w:rFonts w:ascii="Times New Roman" w:hAnsi="Times New Roman" w:cs="Times New Roman"/>
                <w:sz w:val="20"/>
                <w:szCs w:val="20"/>
              </w:rPr>
            </w:pPr>
            <w:r>
              <w:rPr>
                <w:rFonts w:ascii="Times New Roman" w:hAnsi="Times New Roman" w:cs="Times New Roman"/>
                <w:sz w:val="20"/>
                <w:szCs w:val="20"/>
              </w:rPr>
              <w:t>VAPID Signing &amp; Web Push Sending</w:t>
            </w:r>
          </w:p>
        </w:tc>
        <w:tc>
          <w:tcPr>
            <w:tcW w:w="653" w:type="pct"/>
            <w:tcMar>
              <w:top w:w="80" w:type="dxa"/>
              <w:left w:w="100" w:type="dxa"/>
              <w:bottom w:w="80" w:type="dxa"/>
              <w:right w:w="100" w:type="dxa"/>
            </w:tcMar>
            <w:hideMark/>
          </w:tcPr>
          <w:p w14:paraId="5F4069CC" w14:textId="77777777" w:rsidR="00F66845" w:rsidRPr="007B7F9A" w:rsidRDefault="00F66845" w:rsidP="00966911">
            <w:pPr>
              <w:spacing w:line="276" w:lineRule="auto"/>
              <w:jc w:val="both"/>
              <w:rPr>
                <w:rFonts w:ascii="Times New Roman" w:hAnsi="Times New Roman" w:cs="Times New Roman"/>
                <w:sz w:val="20"/>
                <w:szCs w:val="20"/>
              </w:rPr>
            </w:pPr>
            <w:proofErr w:type="spellStart"/>
            <w:r>
              <w:rPr>
                <w:rFonts w:ascii="Times New Roman" w:hAnsi="Times New Roman" w:cs="Times New Roman"/>
                <w:sz w:val="20"/>
                <w:szCs w:val="20"/>
              </w:rPr>
              <w:t>Supabase</w:t>
            </w:r>
            <w:proofErr w:type="spellEnd"/>
            <w:r>
              <w:rPr>
                <w:rFonts w:ascii="Times New Roman" w:hAnsi="Times New Roman" w:cs="Times New Roman"/>
                <w:sz w:val="20"/>
                <w:szCs w:val="20"/>
              </w:rPr>
              <w:t xml:space="preserve"> Edge Functions (Deno Runtime)</w:t>
            </w:r>
          </w:p>
        </w:tc>
        <w:tc>
          <w:tcPr>
            <w:tcW w:w="1363" w:type="pct"/>
            <w:tcMar>
              <w:top w:w="80" w:type="dxa"/>
              <w:left w:w="100" w:type="dxa"/>
              <w:bottom w:w="80" w:type="dxa"/>
              <w:right w:w="100" w:type="dxa"/>
            </w:tcMar>
            <w:hideMark/>
          </w:tcPr>
          <w:p w14:paraId="4527A601" w14:textId="77777777" w:rsidR="00F66845" w:rsidRPr="007B7F9A" w:rsidRDefault="00F66845" w:rsidP="00966911">
            <w:pPr>
              <w:spacing w:line="276" w:lineRule="auto"/>
              <w:jc w:val="both"/>
              <w:rPr>
                <w:rFonts w:ascii="Times New Roman" w:hAnsi="Times New Roman" w:cs="Times New Roman"/>
                <w:sz w:val="20"/>
                <w:szCs w:val="20"/>
              </w:rPr>
            </w:pPr>
            <w:r>
              <w:rPr>
                <w:rFonts w:ascii="Times New Roman" w:hAnsi="Times New Roman" w:cs="Times New Roman"/>
                <w:sz w:val="20"/>
                <w:szCs w:val="20"/>
              </w:rPr>
              <w:t>Up to 500,000 invocations per month on the free plan</w:t>
            </w:r>
          </w:p>
        </w:tc>
        <w:tc>
          <w:tcPr>
            <w:tcW w:w="524" w:type="pct"/>
            <w:tcMar>
              <w:top w:w="80" w:type="dxa"/>
              <w:left w:w="100" w:type="dxa"/>
              <w:bottom w:w="80" w:type="dxa"/>
              <w:right w:w="100" w:type="dxa"/>
            </w:tcMar>
            <w:hideMark/>
          </w:tcPr>
          <w:p w14:paraId="1D18479C" w14:textId="77777777" w:rsidR="00F66845" w:rsidRPr="007B7F9A" w:rsidRDefault="00F66845" w:rsidP="00966911">
            <w:pPr>
              <w:spacing w:line="276" w:lineRule="auto"/>
              <w:jc w:val="both"/>
              <w:rPr>
                <w:rFonts w:ascii="Times New Roman" w:hAnsi="Times New Roman" w:cs="Times New Roman"/>
                <w:sz w:val="20"/>
                <w:szCs w:val="20"/>
              </w:rPr>
            </w:pPr>
            <w:r>
              <w:rPr>
                <w:rFonts w:ascii="Times New Roman" w:hAnsi="Times New Roman" w:cs="Times New Roman"/>
                <w:sz w:val="20"/>
                <w:szCs w:val="20"/>
              </w:rPr>
              <w:t>Monthly</w:t>
            </w:r>
          </w:p>
        </w:tc>
        <w:tc>
          <w:tcPr>
            <w:tcW w:w="502" w:type="pct"/>
            <w:tcMar>
              <w:top w:w="80" w:type="dxa"/>
              <w:left w:w="100" w:type="dxa"/>
              <w:bottom w:w="80" w:type="dxa"/>
              <w:right w:w="100" w:type="dxa"/>
            </w:tcMar>
            <w:hideMark/>
          </w:tcPr>
          <w:p w14:paraId="477FFDF1" w14:textId="77777777" w:rsidR="00F66845" w:rsidRPr="007B7F9A" w:rsidRDefault="00F66845" w:rsidP="00966911">
            <w:pPr>
              <w:spacing w:line="276" w:lineRule="auto"/>
              <w:jc w:val="both"/>
              <w:rPr>
                <w:rFonts w:ascii="Times New Roman" w:hAnsi="Times New Roman" w:cs="Times New Roman"/>
                <w:b/>
                <w:sz w:val="20"/>
                <w:szCs w:val="20"/>
              </w:rPr>
            </w:pPr>
            <w:r>
              <w:rPr>
                <w:rFonts w:ascii="Times New Roman" w:hAnsi="Times New Roman" w:cs="Times New Roman"/>
                <w:b/>
                <w:sz w:val="20"/>
                <w:szCs w:val="20"/>
              </w:rPr>
              <w:t>₱0.00</w:t>
            </w:r>
          </w:p>
        </w:tc>
        <w:tc>
          <w:tcPr>
            <w:tcW w:w="558" w:type="pct"/>
            <w:tcMar>
              <w:top w:w="80" w:type="dxa"/>
              <w:left w:w="100" w:type="dxa"/>
              <w:bottom w:w="80" w:type="dxa"/>
              <w:right w:w="100" w:type="dxa"/>
            </w:tcMar>
            <w:hideMark/>
          </w:tcPr>
          <w:p w14:paraId="143DF154" w14:textId="77777777" w:rsidR="00F66845" w:rsidRPr="007B7F9A" w:rsidRDefault="00F66845" w:rsidP="00966911">
            <w:pPr>
              <w:spacing w:line="276" w:lineRule="auto"/>
              <w:jc w:val="both"/>
              <w:rPr>
                <w:rFonts w:ascii="Times New Roman" w:hAnsi="Times New Roman" w:cs="Times New Roman"/>
                <w:b/>
                <w:sz w:val="20"/>
                <w:szCs w:val="20"/>
              </w:rPr>
            </w:pPr>
            <w:r>
              <w:rPr>
                <w:rFonts w:ascii="Times New Roman" w:hAnsi="Times New Roman" w:cs="Times New Roman"/>
                <w:b/>
                <w:sz w:val="20"/>
                <w:szCs w:val="20"/>
              </w:rPr>
              <w:t>₱0.00</w:t>
            </w:r>
          </w:p>
        </w:tc>
      </w:tr>
      <w:tr w:rsidR="00F66845" w:rsidRPr="007B7F9A" w14:paraId="417EA436" w14:textId="77777777" w:rsidTr="00105EDE">
        <w:trPr>
          <w:cantSplit/>
        </w:trPr>
        <w:tc>
          <w:tcPr>
            <w:tcW w:w="765" w:type="pct"/>
            <w:tcMar>
              <w:top w:w="80" w:type="dxa"/>
              <w:left w:w="100" w:type="dxa"/>
              <w:bottom w:w="80" w:type="dxa"/>
              <w:right w:w="100" w:type="dxa"/>
            </w:tcMar>
            <w:hideMark/>
          </w:tcPr>
          <w:p w14:paraId="3565897C" w14:textId="77777777" w:rsidR="00F66845" w:rsidRPr="007B7F9A" w:rsidRDefault="00F66845" w:rsidP="00966911">
            <w:pPr>
              <w:spacing w:line="276" w:lineRule="auto"/>
              <w:jc w:val="both"/>
              <w:rPr>
                <w:rFonts w:ascii="Times New Roman" w:hAnsi="Times New Roman" w:cs="Times New Roman"/>
                <w:b/>
                <w:sz w:val="20"/>
                <w:szCs w:val="20"/>
              </w:rPr>
            </w:pPr>
            <w:r>
              <w:rPr>
                <w:rFonts w:ascii="Times New Roman" w:hAnsi="Times New Roman" w:cs="Times New Roman"/>
                <w:b/>
                <w:sz w:val="20"/>
                <w:szCs w:val="20"/>
              </w:rPr>
              <w:t>High-Priority Web Push Relay</w:t>
            </w:r>
          </w:p>
        </w:tc>
        <w:tc>
          <w:tcPr>
            <w:tcW w:w="636" w:type="pct"/>
            <w:tcMar>
              <w:top w:w="80" w:type="dxa"/>
              <w:left w:w="100" w:type="dxa"/>
              <w:bottom w:w="80" w:type="dxa"/>
              <w:right w:w="100" w:type="dxa"/>
            </w:tcMar>
            <w:hideMark/>
          </w:tcPr>
          <w:p w14:paraId="13582594" w14:textId="77777777" w:rsidR="00F66845" w:rsidRPr="007B7F9A" w:rsidRDefault="00F66845" w:rsidP="00966911">
            <w:pPr>
              <w:spacing w:line="276" w:lineRule="auto"/>
              <w:jc w:val="both"/>
              <w:rPr>
                <w:rFonts w:ascii="Times New Roman" w:hAnsi="Times New Roman" w:cs="Times New Roman"/>
                <w:sz w:val="20"/>
                <w:szCs w:val="20"/>
              </w:rPr>
            </w:pPr>
            <w:r>
              <w:rPr>
                <w:rFonts w:ascii="Times New Roman" w:hAnsi="Times New Roman" w:cs="Times New Roman"/>
                <w:sz w:val="20"/>
                <w:szCs w:val="20"/>
              </w:rPr>
              <w:t>Push Dispatch via VAPID Protocol</w:t>
            </w:r>
          </w:p>
        </w:tc>
        <w:tc>
          <w:tcPr>
            <w:tcW w:w="653" w:type="pct"/>
            <w:tcMar>
              <w:top w:w="80" w:type="dxa"/>
              <w:left w:w="100" w:type="dxa"/>
              <w:bottom w:w="80" w:type="dxa"/>
              <w:right w:w="100" w:type="dxa"/>
            </w:tcMar>
            <w:hideMark/>
          </w:tcPr>
          <w:p w14:paraId="37A655D7" w14:textId="77777777" w:rsidR="00F66845" w:rsidRPr="007B7F9A" w:rsidRDefault="00F66845" w:rsidP="00966911">
            <w:pPr>
              <w:spacing w:line="276" w:lineRule="auto"/>
              <w:jc w:val="both"/>
              <w:rPr>
                <w:rFonts w:ascii="Times New Roman" w:hAnsi="Times New Roman" w:cs="Times New Roman"/>
                <w:sz w:val="20"/>
                <w:szCs w:val="20"/>
              </w:rPr>
            </w:pPr>
            <w:r>
              <w:rPr>
                <w:rFonts w:ascii="Times New Roman" w:hAnsi="Times New Roman" w:cs="Times New Roman"/>
                <w:sz w:val="20"/>
                <w:szCs w:val="20"/>
              </w:rPr>
              <w:t>Google FCM / Mozilla / Apple APNs</w:t>
            </w:r>
          </w:p>
        </w:tc>
        <w:tc>
          <w:tcPr>
            <w:tcW w:w="1363" w:type="pct"/>
            <w:tcMar>
              <w:top w:w="80" w:type="dxa"/>
              <w:left w:w="100" w:type="dxa"/>
              <w:bottom w:w="80" w:type="dxa"/>
              <w:right w:w="100" w:type="dxa"/>
            </w:tcMar>
            <w:hideMark/>
          </w:tcPr>
          <w:p w14:paraId="0337DFFE" w14:textId="77777777" w:rsidR="00F66845" w:rsidRPr="007B7F9A" w:rsidRDefault="00F66845" w:rsidP="00966911">
            <w:pPr>
              <w:spacing w:line="276" w:lineRule="auto"/>
              <w:jc w:val="both"/>
              <w:rPr>
                <w:rFonts w:ascii="Times New Roman" w:hAnsi="Times New Roman" w:cs="Times New Roman"/>
                <w:sz w:val="20"/>
                <w:szCs w:val="20"/>
              </w:rPr>
            </w:pPr>
            <w:r>
              <w:rPr>
                <w:rFonts w:ascii="Times New Roman" w:hAnsi="Times New Roman" w:cs="Times New Roman"/>
                <w:sz w:val="20"/>
                <w:szCs w:val="20"/>
              </w:rPr>
              <w:t>RFC 8291/8292 standard compliant; no per-message charge from the push services</w:t>
            </w:r>
          </w:p>
        </w:tc>
        <w:tc>
          <w:tcPr>
            <w:tcW w:w="524" w:type="pct"/>
            <w:tcMar>
              <w:top w:w="80" w:type="dxa"/>
              <w:left w:w="100" w:type="dxa"/>
              <w:bottom w:w="80" w:type="dxa"/>
              <w:right w:w="100" w:type="dxa"/>
            </w:tcMar>
            <w:hideMark/>
          </w:tcPr>
          <w:p w14:paraId="1198C04F" w14:textId="77777777" w:rsidR="00F66845" w:rsidRPr="007B7F9A" w:rsidRDefault="00F66845" w:rsidP="00966911">
            <w:pPr>
              <w:spacing w:line="276" w:lineRule="auto"/>
              <w:jc w:val="both"/>
              <w:rPr>
                <w:rFonts w:ascii="Times New Roman" w:hAnsi="Times New Roman" w:cs="Times New Roman"/>
                <w:sz w:val="20"/>
                <w:szCs w:val="20"/>
              </w:rPr>
            </w:pPr>
            <w:r>
              <w:rPr>
                <w:rFonts w:ascii="Times New Roman" w:hAnsi="Times New Roman" w:cs="Times New Roman"/>
                <w:sz w:val="20"/>
                <w:szCs w:val="20"/>
              </w:rPr>
              <w:t>Monthly</w:t>
            </w:r>
          </w:p>
        </w:tc>
        <w:tc>
          <w:tcPr>
            <w:tcW w:w="502" w:type="pct"/>
            <w:tcMar>
              <w:top w:w="80" w:type="dxa"/>
              <w:left w:w="100" w:type="dxa"/>
              <w:bottom w:w="80" w:type="dxa"/>
              <w:right w:w="100" w:type="dxa"/>
            </w:tcMar>
            <w:hideMark/>
          </w:tcPr>
          <w:p w14:paraId="2C16508C" w14:textId="77777777" w:rsidR="00F66845" w:rsidRPr="007B7F9A" w:rsidRDefault="00F66845" w:rsidP="00966911">
            <w:pPr>
              <w:spacing w:line="276" w:lineRule="auto"/>
              <w:jc w:val="both"/>
              <w:rPr>
                <w:rFonts w:ascii="Times New Roman" w:hAnsi="Times New Roman" w:cs="Times New Roman"/>
                <w:b/>
                <w:sz w:val="20"/>
                <w:szCs w:val="20"/>
              </w:rPr>
            </w:pPr>
            <w:r>
              <w:rPr>
                <w:rFonts w:ascii="Times New Roman" w:hAnsi="Times New Roman" w:cs="Times New Roman"/>
                <w:b/>
                <w:sz w:val="20"/>
                <w:szCs w:val="20"/>
              </w:rPr>
              <w:t>₱0.00</w:t>
            </w:r>
          </w:p>
        </w:tc>
        <w:tc>
          <w:tcPr>
            <w:tcW w:w="558" w:type="pct"/>
            <w:tcMar>
              <w:top w:w="80" w:type="dxa"/>
              <w:left w:w="100" w:type="dxa"/>
              <w:bottom w:w="80" w:type="dxa"/>
              <w:right w:w="100" w:type="dxa"/>
            </w:tcMar>
            <w:hideMark/>
          </w:tcPr>
          <w:p w14:paraId="6F1CDE07" w14:textId="77777777" w:rsidR="00F66845" w:rsidRPr="007B7F9A" w:rsidRDefault="00F66845" w:rsidP="00966911">
            <w:pPr>
              <w:spacing w:line="276" w:lineRule="auto"/>
              <w:jc w:val="both"/>
              <w:rPr>
                <w:rFonts w:ascii="Times New Roman" w:hAnsi="Times New Roman" w:cs="Times New Roman"/>
                <w:b/>
                <w:sz w:val="20"/>
                <w:szCs w:val="20"/>
              </w:rPr>
            </w:pPr>
            <w:r>
              <w:rPr>
                <w:rFonts w:ascii="Times New Roman" w:hAnsi="Times New Roman" w:cs="Times New Roman"/>
                <w:b/>
                <w:sz w:val="20"/>
                <w:szCs w:val="20"/>
              </w:rPr>
              <w:t>₱0.00</w:t>
            </w:r>
          </w:p>
        </w:tc>
      </w:tr>
      <w:tr w:rsidR="00F66845" w:rsidRPr="007B7F9A" w14:paraId="1F9ADEB1" w14:textId="77777777" w:rsidTr="00105EDE">
        <w:trPr>
          <w:cantSplit/>
        </w:trPr>
        <w:tc>
          <w:tcPr>
            <w:tcW w:w="765" w:type="pct"/>
            <w:tcMar>
              <w:top w:w="80" w:type="dxa"/>
              <w:left w:w="100" w:type="dxa"/>
              <w:bottom w:w="80" w:type="dxa"/>
              <w:right w:w="100" w:type="dxa"/>
            </w:tcMar>
            <w:hideMark/>
          </w:tcPr>
          <w:p w14:paraId="326E7439" w14:textId="77777777" w:rsidR="00F66845" w:rsidRPr="007B7F9A" w:rsidRDefault="00F66845" w:rsidP="00966911">
            <w:pPr>
              <w:spacing w:line="276" w:lineRule="auto"/>
              <w:jc w:val="both"/>
              <w:rPr>
                <w:rFonts w:ascii="Times New Roman" w:hAnsi="Times New Roman" w:cs="Times New Roman"/>
                <w:b/>
                <w:sz w:val="20"/>
                <w:szCs w:val="20"/>
              </w:rPr>
            </w:pPr>
            <w:r>
              <w:rPr>
                <w:rFonts w:ascii="Times New Roman" w:hAnsi="Times New Roman" w:cs="Times New Roman"/>
                <w:b/>
                <w:sz w:val="20"/>
                <w:szCs w:val="20"/>
              </w:rPr>
              <w:lastRenderedPageBreak/>
              <w:t>Audio Siren Synthesis Engine</w:t>
            </w:r>
          </w:p>
        </w:tc>
        <w:tc>
          <w:tcPr>
            <w:tcW w:w="636" w:type="pct"/>
            <w:tcMar>
              <w:top w:w="80" w:type="dxa"/>
              <w:left w:w="100" w:type="dxa"/>
              <w:bottom w:w="80" w:type="dxa"/>
              <w:right w:w="100" w:type="dxa"/>
            </w:tcMar>
            <w:hideMark/>
          </w:tcPr>
          <w:p w14:paraId="526D88EB" w14:textId="77777777" w:rsidR="00F66845" w:rsidRPr="007B7F9A" w:rsidRDefault="00F66845" w:rsidP="00966911">
            <w:pPr>
              <w:spacing w:line="276" w:lineRule="auto"/>
              <w:jc w:val="both"/>
              <w:rPr>
                <w:rFonts w:ascii="Times New Roman" w:hAnsi="Times New Roman" w:cs="Times New Roman"/>
                <w:sz w:val="20"/>
                <w:szCs w:val="20"/>
              </w:rPr>
            </w:pPr>
            <w:r>
              <w:rPr>
                <w:rFonts w:ascii="Times New Roman" w:hAnsi="Times New Roman" w:cs="Times New Roman"/>
                <w:sz w:val="20"/>
                <w:szCs w:val="20"/>
              </w:rPr>
              <w:t>Client-Side Acoustic Fanfare</w:t>
            </w:r>
          </w:p>
        </w:tc>
        <w:tc>
          <w:tcPr>
            <w:tcW w:w="653" w:type="pct"/>
            <w:tcMar>
              <w:top w:w="80" w:type="dxa"/>
              <w:left w:w="100" w:type="dxa"/>
              <w:bottom w:w="80" w:type="dxa"/>
              <w:right w:w="100" w:type="dxa"/>
            </w:tcMar>
            <w:hideMark/>
          </w:tcPr>
          <w:p w14:paraId="4F2A93E2" w14:textId="77777777" w:rsidR="00F66845" w:rsidRPr="007B7F9A" w:rsidRDefault="00F66845" w:rsidP="00966911">
            <w:pPr>
              <w:spacing w:line="276" w:lineRule="auto"/>
              <w:jc w:val="both"/>
              <w:rPr>
                <w:rFonts w:ascii="Times New Roman" w:hAnsi="Times New Roman" w:cs="Times New Roman"/>
                <w:sz w:val="20"/>
                <w:szCs w:val="20"/>
              </w:rPr>
            </w:pPr>
            <w:r>
              <w:rPr>
                <w:rFonts w:ascii="Times New Roman" w:hAnsi="Times New Roman" w:cs="Times New Roman"/>
                <w:sz w:val="20"/>
                <w:szCs w:val="20"/>
              </w:rPr>
              <w:t>W3C Web Audio API (Browser Native)</w:t>
            </w:r>
          </w:p>
        </w:tc>
        <w:tc>
          <w:tcPr>
            <w:tcW w:w="1363" w:type="pct"/>
            <w:tcMar>
              <w:top w:w="80" w:type="dxa"/>
              <w:left w:w="100" w:type="dxa"/>
              <w:bottom w:w="80" w:type="dxa"/>
              <w:right w:w="100" w:type="dxa"/>
            </w:tcMar>
            <w:hideMark/>
          </w:tcPr>
          <w:p w14:paraId="2F783040" w14:textId="77777777" w:rsidR="00F66845" w:rsidRPr="007B7F9A" w:rsidRDefault="00F66845" w:rsidP="00966911">
            <w:pPr>
              <w:spacing w:line="276" w:lineRule="auto"/>
              <w:jc w:val="both"/>
              <w:rPr>
                <w:rFonts w:ascii="Times New Roman" w:hAnsi="Times New Roman" w:cs="Times New Roman"/>
                <w:sz w:val="20"/>
                <w:szCs w:val="20"/>
              </w:rPr>
            </w:pPr>
            <w:r>
              <w:rPr>
                <w:rFonts w:ascii="Times New Roman" w:hAnsi="Times New Roman" w:cs="Times New Roman"/>
                <w:sz w:val="20"/>
                <w:szCs w:val="20"/>
              </w:rPr>
              <w:t>Synthesizes brass siren locally on device speaker; zero server audio streaming egress</w:t>
            </w:r>
          </w:p>
        </w:tc>
        <w:tc>
          <w:tcPr>
            <w:tcW w:w="524" w:type="pct"/>
            <w:tcMar>
              <w:top w:w="80" w:type="dxa"/>
              <w:left w:w="100" w:type="dxa"/>
              <w:bottom w:w="80" w:type="dxa"/>
              <w:right w:w="100" w:type="dxa"/>
            </w:tcMar>
            <w:hideMark/>
          </w:tcPr>
          <w:p w14:paraId="30DFD759" w14:textId="77777777" w:rsidR="00F66845" w:rsidRPr="007B7F9A" w:rsidRDefault="00F66845" w:rsidP="00966911">
            <w:pPr>
              <w:spacing w:line="276" w:lineRule="auto"/>
              <w:jc w:val="both"/>
              <w:rPr>
                <w:rFonts w:ascii="Times New Roman" w:hAnsi="Times New Roman" w:cs="Times New Roman"/>
                <w:sz w:val="20"/>
                <w:szCs w:val="20"/>
              </w:rPr>
            </w:pPr>
            <w:r>
              <w:rPr>
                <w:rFonts w:ascii="Times New Roman" w:hAnsi="Times New Roman" w:cs="Times New Roman"/>
                <w:sz w:val="20"/>
                <w:szCs w:val="20"/>
              </w:rPr>
              <w:t>Monthly</w:t>
            </w:r>
          </w:p>
        </w:tc>
        <w:tc>
          <w:tcPr>
            <w:tcW w:w="502" w:type="pct"/>
            <w:tcMar>
              <w:top w:w="80" w:type="dxa"/>
              <w:left w:w="100" w:type="dxa"/>
              <w:bottom w:w="80" w:type="dxa"/>
              <w:right w:w="100" w:type="dxa"/>
            </w:tcMar>
            <w:hideMark/>
          </w:tcPr>
          <w:p w14:paraId="165551D8" w14:textId="77777777" w:rsidR="00F66845" w:rsidRPr="007B7F9A" w:rsidRDefault="00F66845" w:rsidP="00966911">
            <w:pPr>
              <w:spacing w:line="276" w:lineRule="auto"/>
              <w:jc w:val="both"/>
              <w:rPr>
                <w:rFonts w:ascii="Times New Roman" w:hAnsi="Times New Roman" w:cs="Times New Roman"/>
                <w:b/>
                <w:sz w:val="20"/>
                <w:szCs w:val="20"/>
              </w:rPr>
            </w:pPr>
            <w:r>
              <w:rPr>
                <w:rFonts w:ascii="Times New Roman" w:hAnsi="Times New Roman" w:cs="Times New Roman"/>
                <w:b/>
                <w:sz w:val="20"/>
                <w:szCs w:val="20"/>
              </w:rPr>
              <w:t>₱0.00</w:t>
            </w:r>
          </w:p>
        </w:tc>
        <w:tc>
          <w:tcPr>
            <w:tcW w:w="558" w:type="pct"/>
            <w:tcMar>
              <w:top w:w="80" w:type="dxa"/>
              <w:left w:w="100" w:type="dxa"/>
              <w:bottom w:w="80" w:type="dxa"/>
              <w:right w:w="100" w:type="dxa"/>
            </w:tcMar>
            <w:hideMark/>
          </w:tcPr>
          <w:p w14:paraId="62317D25" w14:textId="77777777" w:rsidR="00F66845" w:rsidRPr="007B7F9A" w:rsidRDefault="00F66845" w:rsidP="00966911">
            <w:pPr>
              <w:spacing w:line="276" w:lineRule="auto"/>
              <w:jc w:val="both"/>
              <w:rPr>
                <w:rFonts w:ascii="Times New Roman" w:hAnsi="Times New Roman" w:cs="Times New Roman"/>
                <w:b/>
                <w:sz w:val="20"/>
                <w:szCs w:val="20"/>
              </w:rPr>
            </w:pPr>
            <w:r>
              <w:rPr>
                <w:rFonts w:ascii="Times New Roman" w:hAnsi="Times New Roman" w:cs="Times New Roman"/>
                <w:b/>
                <w:sz w:val="20"/>
                <w:szCs w:val="20"/>
              </w:rPr>
              <w:t>₱0.00</w:t>
            </w:r>
          </w:p>
        </w:tc>
      </w:tr>
      <w:tr w:rsidR="00F66845" w:rsidRPr="007B7F9A" w14:paraId="32F3D56E" w14:textId="77777777" w:rsidTr="00105EDE">
        <w:trPr>
          <w:cantSplit/>
        </w:trPr>
        <w:tc>
          <w:tcPr>
            <w:tcW w:w="765" w:type="pct"/>
            <w:tcMar>
              <w:top w:w="80" w:type="dxa"/>
              <w:left w:w="100" w:type="dxa"/>
              <w:bottom w:w="80" w:type="dxa"/>
              <w:right w:w="100" w:type="dxa"/>
            </w:tcMar>
            <w:hideMark/>
          </w:tcPr>
          <w:p w14:paraId="135DF582" w14:textId="77777777" w:rsidR="00F66845" w:rsidRPr="007B7F9A" w:rsidRDefault="00F66845" w:rsidP="00966911">
            <w:pPr>
              <w:spacing w:line="276" w:lineRule="auto"/>
              <w:jc w:val="both"/>
              <w:rPr>
                <w:rFonts w:ascii="Times New Roman" w:hAnsi="Times New Roman" w:cs="Times New Roman"/>
                <w:b/>
                <w:sz w:val="20"/>
                <w:szCs w:val="20"/>
              </w:rPr>
            </w:pPr>
            <w:r>
              <w:rPr>
                <w:rFonts w:ascii="Times New Roman" w:hAnsi="Times New Roman" w:cs="Times New Roman"/>
                <w:b/>
                <w:sz w:val="20"/>
                <w:szCs w:val="20"/>
              </w:rPr>
              <w:t>Report Generation Engine</w:t>
            </w:r>
          </w:p>
        </w:tc>
        <w:tc>
          <w:tcPr>
            <w:tcW w:w="636" w:type="pct"/>
            <w:tcMar>
              <w:top w:w="80" w:type="dxa"/>
              <w:left w:w="100" w:type="dxa"/>
              <w:bottom w:w="80" w:type="dxa"/>
              <w:right w:w="100" w:type="dxa"/>
            </w:tcMar>
            <w:hideMark/>
          </w:tcPr>
          <w:p w14:paraId="16A04177" w14:textId="77777777" w:rsidR="00F66845" w:rsidRPr="007B7F9A" w:rsidRDefault="00F66845" w:rsidP="00966911">
            <w:pPr>
              <w:spacing w:line="276" w:lineRule="auto"/>
              <w:jc w:val="both"/>
              <w:rPr>
                <w:rFonts w:ascii="Times New Roman" w:hAnsi="Times New Roman" w:cs="Times New Roman"/>
                <w:sz w:val="20"/>
                <w:szCs w:val="20"/>
              </w:rPr>
            </w:pPr>
            <w:r>
              <w:rPr>
                <w:rFonts w:ascii="Times New Roman" w:hAnsi="Times New Roman" w:cs="Times New Roman"/>
                <w:sz w:val="20"/>
                <w:szCs w:val="20"/>
              </w:rPr>
              <w:t>Printable PDF Rosters &amp; Sheets</w:t>
            </w:r>
          </w:p>
        </w:tc>
        <w:tc>
          <w:tcPr>
            <w:tcW w:w="653" w:type="pct"/>
            <w:tcMar>
              <w:top w:w="80" w:type="dxa"/>
              <w:left w:w="100" w:type="dxa"/>
              <w:bottom w:w="80" w:type="dxa"/>
              <w:right w:w="100" w:type="dxa"/>
            </w:tcMar>
            <w:hideMark/>
          </w:tcPr>
          <w:p w14:paraId="1CFC1F6A" w14:textId="77777777" w:rsidR="00F66845" w:rsidRPr="007B7F9A" w:rsidRDefault="00F66845" w:rsidP="00966911">
            <w:pPr>
              <w:spacing w:line="276" w:lineRule="auto"/>
              <w:jc w:val="both"/>
              <w:rPr>
                <w:rFonts w:ascii="Times New Roman" w:hAnsi="Times New Roman" w:cs="Times New Roman"/>
                <w:sz w:val="20"/>
                <w:szCs w:val="20"/>
              </w:rPr>
            </w:pPr>
            <w:proofErr w:type="spellStart"/>
            <w:r>
              <w:rPr>
                <w:rFonts w:ascii="Times New Roman" w:hAnsi="Times New Roman" w:cs="Times New Roman"/>
                <w:sz w:val="20"/>
                <w:szCs w:val="20"/>
              </w:rPr>
              <w:t>jsPDF</w:t>
            </w:r>
            <w:proofErr w:type="spellEnd"/>
            <w:r>
              <w:rPr>
                <w:rFonts w:ascii="Times New Roman" w:hAnsi="Times New Roman" w:cs="Times New Roman"/>
                <w:sz w:val="20"/>
                <w:szCs w:val="20"/>
              </w:rPr>
              <w:t xml:space="preserve"> &amp; </w:t>
            </w:r>
            <w:proofErr w:type="spellStart"/>
            <w:r>
              <w:rPr>
                <w:rFonts w:ascii="Times New Roman" w:hAnsi="Times New Roman" w:cs="Times New Roman"/>
                <w:sz w:val="20"/>
                <w:szCs w:val="20"/>
              </w:rPr>
              <w:t>AutoTable</w:t>
            </w:r>
            <w:proofErr w:type="spellEnd"/>
            <w:r>
              <w:rPr>
                <w:rFonts w:ascii="Times New Roman" w:hAnsi="Times New Roman" w:cs="Times New Roman"/>
                <w:sz w:val="20"/>
                <w:szCs w:val="20"/>
              </w:rPr>
              <w:t xml:space="preserve"> (Client-Side)</w:t>
            </w:r>
          </w:p>
        </w:tc>
        <w:tc>
          <w:tcPr>
            <w:tcW w:w="1363" w:type="pct"/>
            <w:tcMar>
              <w:top w:w="80" w:type="dxa"/>
              <w:left w:w="100" w:type="dxa"/>
              <w:bottom w:w="80" w:type="dxa"/>
              <w:right w:w="100" w:type="dxa"/>
            </w:tcMar>
            <w:hideMark/>
          </w:tcPr>
          <w:p w14:paraId="0F4DED4B" w14:textId="77777777" w:rsidR="00F66845" w:rsidRPr="007B7F9A" w:rsidRDefault="00F66845" w:rsidP="00966911">
            <w:pPr>
              <w:spacing w:line="276" w:lineRule="auto"/>
              <w:jc w:val="both"/>
              <w:rPr>
                <w:rFonts w:ascii="Times New Roman" w:hAnsi="Times New Roman" w:cs="Times New Roman"/>
                <w:sz w:val="20"/>
                <w:szCs w:val="20"/>
              </w:rPr>
            </w:pPr>
            <w:r>
              <w:rPr>
                <w:rFonts w:ascii="Times New Roman" w:hAnsi="Times New Roman" w:cs="Times New Roman"/>
                <w:sz w:val="20"/>
                <w:szCs w:val="20"/>
              </w:rPr>
              <w:t>Client-side vectorized document compilation; zero server processing costs</w:t>
            </w:r>
          </w:p>
        </w:tc>
        <w:tc>
          <w:tcPr>
            <w:tcW w:w="524" w:type="pct"/>
            <w:tcMar>
              <w:top w:w="80" w:type="dxa"/>
              <w:left w:w="100" w:type="dxa"/>
              <w:bottom w:w="80" w:type="dxa"/>
              <w:right w:w="100" w:type="dxa"/>
            </w:tcMar>
            <w:hideMark/>
          </w:tcPr>
          <w:p w14:paraId="3B950A2C" w14:textId="77777777" w:rsidR="00F66845" w:rsidRPr="007B7F9A" w:rsidRDefault="00F66845" w:rsidP="00966911">
            <w:pPr>
              <w:spacing w:line="276" w:lineRule="auto"/>
              <w:jc w:val="both"/>
              <w:rPr>
                <w:rFonts w:ascii="Times New Roman" w:hAnsi="Times New Roman" w:cs="Times New Roman"/>
                <w:sz w:val="20"/>
                <w:szCs w:val="20"/>
              </w:rPr>
            </w:pPr>
            <w:r>
              <w:rPr>
                <w:rFonts w:ascii="Times New Roman" w:hAnsi="Times New Roman" w:cs="Times New Roman"/>
                <w:sz w:val="20"/>
                <w:szCs w:val="20"/>
              </w:rPr>
              <w:t>Monthly</w:t>
            </w:r>
          </w:p>
        </w:tc>
        <w:tc>
          <w:tcPr>
            <w:tcW w:w="502" w:type="pct"/>
            <w:tcMar>
              <w:top w:w="80" w:type="dxa"/>
              <w:left w:w="100" w:type="dxa"/>
              <w:bottom w:w="80" w:type="dxa"/>
              <w:right w:w="100" w:type="dxa"/>
            </w:tcMar>
            <w:hideMark/>
          </w:tcPr>
          <w:p w14:paraId="5FB40F1A" w14:textId="77777777" w:rsidR="00F66845" w:rsidRPr="007B7F9A" w:rsidRDefault="00F66845" w:rsidP="00966911">
            <w:pPr>
              <w:spacing w:line="276" w:lineRule="auto"/>
              <w:jc w:val="both"/>
              <w:rPr>
                <w:rFonts w:ascii="Times New Roman" w:hAnsi="Times New Roman" w:cs="Times New Roman"/>
                <w:b/>
                <w:sz w:val="20"/>
                <w:szCs w:val="20"/>
              </w:rPr>
            </w:pPr>
            <w:r>
              <w:rPr>
                <w:rFonts w:ascii="Times New Roman" w:hAnsi="Times New Roman" w:cs="Times New Roman"/>
                <w:b/>
                <w:sz w:val="20"/>
                <w:szCs w:val="20"/>
              </w:rPr>
              <w:t>₱0.00</w:t>
            </w:r>
          </w:p>
        </w:tc>
        <w:tc>
          <w:tcPr>
            <w:tcW w:w="558" w:type="pct"/>
            <w:tcMar>
              <w:top w:w="80" w:type="dxa"/>
              <w:left w:w="100" w:type="dxa"/>
              <w:bottom w:w="80" w:type="dxa"/>
              <w:right w:w="100" w:type="dxa"/>
            </w:tcMar>
            <w:hideMark/>
          </w:tcPr>
          <w:p w14:paraId="19B43F79" w14:textId="77777777" w:rsidR="00F66845" w:rsidRPr="007B7F9A" w:rsidRDefault="00F66845" w:rsidP="00966911">
            <w:pPr>
              <w:spacing w:line="276" w:lineRule="auto"/>
              <w:jc w:val="both"/>
              <w:rPr>
                <w:rFonts w:ascii="Times New Roman" w:hAnsi="Times New Roman" w:cs="Times New Roman"/>
                <w:b/>
                <w:sz w:val="20"/>
                <w:szCs w:val="20"/>
              </w:rPr>
            </w:pPr>
            <w:r>
              <w:rPr>
                <w:rFonts w:ascii="Times New Roman" w:hAnsi="Times New Roman" w:cs="Times New Roman"/>
                <w:b/>
                <w:sz w:val="20"/>
                <w:szCs w:val="20"/>
              </w:rPr>
              <w:t>₱0.00</w:t>
            </w:r>
          </w:p>
        </w:tc>
      </w:tr>
      <w:tr w:rsidR="00F66845" w:rsidRPr="007B7F9A" w14:paraId="75D4E3C9" w14:textId="77777777" w:rsidTr="00105EDE">
        <w:trPr>
          <w:cantSplit/>
        </w:trPr>
        <w:tc>
          <w:tcPr>
            <w:tcW w:w="765" w:type="pct"/>
            <w:tcMar>
              <w:top w:w="80" w:type="dxa"/>
              <w:left w:w="100" w:type="dxa"/>
              <w:bottom w:w="80" w:type="dxa"/>
              <w:right w:w="100" w:type="dxa"/>
            </w:tcMar>
            <w:hideMark/>
          </w:tcPr>
          <w:p w14:paraId="4F4FB9F2" w14:textId="77777777" w:rsidR="00F66845" w:rsidRPr="007B7F9A" w:rsidRDefault="00F66845" w:rsidP="00966911">
            <w:pPr>
              <w:spacing w:line="276" w:lineRule="auto"/>
              <w:jc w:val="both"/>
              <w:rPr>
                <w:rFonts w:ascii="Times New Roman" w:hAnsi="Times New Roman" w:cs="Times New Roman"/>
                <w:b/>
                <w:sz w:val="20"/>
                <w:szCs w:val="20"/>
              </w:rPr>
            </w:pPr>
            <w:r>
              <w:rPr>
                <w:rFonts w:ascii="Times New Roman" w:hAnsi="Times New Roman" w:cs="Times New Roman"/>
                <w:b/>
                <w:sz w:val="20"/>
                <w:szCs w:val="20"/>
              </w:rPr>
              <w:t>SSL / TLS Security Certificates</w:t>
            </w:r>
          </w:p>
        </w:tc>
        <w:tc>
          <w:tcPr>
            <w:tcW w:w="636" w:type="pct"/>
            <w:tcMar>
              <w:top w:w="80" w:type="dxa"/>
              <w:left w:w="100" w:type="dxa"/>
              <w:bottom w:w="80" w:type="dxa"/>
              <w:right w:w="100" w:type="dxa"/>
            </w:tcMar>
            <w:hideMark/>
          </w:tcPr>
          <w:p w14:paraId="409D62B7" w14:textId="77777777" w:rsidR="00F66845" w:rsidRPr="007B7F9A" w:rsidRDefault="00F66845" w:rsidP="00966911">
            <w:pPr>
              <w:spacing w:line="276" w:lineRule="auto"/>
              <w:jc w:val="both"/>
              <w:rPr>
                <w:rFonts w:ascii="Times New Roman" w:hAnsi="Times New Roman" w:cs="Times New Roman"/>
                <w:sz w:val="20"/>
                <w:szCs w:val="20"/>
              </w:rPr>
            </w:pPr>
            <w:r>
              <w:rPr>
                <w:rFonts w:ascii="Times New Roman" w:hAnsi="Times New Roman" w:cs="Times New Roman"/>
                <w:sz w:val="20"/>
                <w:szCs w:val="20"/>
              </w:rPr>
              <w:t>Transport Encryption (TLS 1.3)</w:t>
            </w:r>
          </w:p>
        </w:tc>
        <w:tc>
          <w:tcPr>
            <w:tcW w:w="653" w:type="pct"/>
            <w:tcMar>
              <w:top w:w="80" w:type="dxa"/>
              <w:left w:w="100" w:type="dxa"/>
              <w:bottom w:w="80" w:type="dxa"/>
              <w:right w:w="100" w:type="dxa"/>
            </w:tcMar>
            <w:hideMark/>
          </w:tcPr>
          <w:p w14:paraId="70E0CC3C" w14:textId="77777777" w:rsidR="00F66845" w:rsidRPr="007B7F9A" w:rsidRDefault="00F66845" w:rsidP="00966911">
            <w:pPr>
              <w:spacing w:line="276" w:lineRule="auto"/>
              <w:jc w:val="both"/>
              <w:rPr>
                <w:rFonts w:ascii="Times New Roman" w:hAnsi="Times New Roman" w:cs="Times New Roman"/>
                <w:sz w:val="20"/>
                <w:szCs w:val="20"/>
              </w:rPr>
            </w:pPr>
            <w:r>
              <w:rPr>
                <w:rFonts w:ascii="Times New Roman" w:hAnsi="Times New Roman" w:cs="Times New Roman"/>
                <w:sz w:val="20"/>
                <w:szCs w:val="20"/>
              </w:rPr>
              <w:t xml:space="preserve">Let's Encrypt / </w:t>
            </w:r>
            <w:proofErr w:type="spellStart"/>
            <w:r>
              <w:rPr>
                <w:rFonts w:ascii="Times New Roman" w:hAnsi="Times New Roman" w:cs="Times New Roman"/>
                <w:sz w:val="20"/>
                <w:szCs w:val="20"/>
              </w:rPr>
              <w:t>Vercel</w:t>
            </w:r>
            <w:proofErr w:type="spellEnd"/>
            <w:r>
              <w:rPr>
                <w:rFonts w:ascii="Times New Roman" w:hAnsi="Times New Roman" w:cs="Times New Roman"/>
                <w:sz w:val="20"/>
                <w:szCs w:val="20"/>
              </w:rPr>
              <w:t xml:space="preserve"> Edge CA</w:t>
            </w:r>
          </w:p>
        </w:tc>
        <w:tc>
          <w:tcPr>
            <w:tcW w:w="1363" w:type="pct"/>
            <w:tcMar>
              <w:top w:w="80" w:type="dxa"/>
              <w:left w:w="100" w:type="dxa"/>
              <w:bottom w:w="80" w:type="dxa"/>
              <w:right w:w="100" w:type="dxa"/>
            </w:tcMar>
            <w:hideMark/>
          </w:tcPr>
          <w:p w14:paraId="7B081E1E" w14:textId="77777777" w:rsidR="00F66845" w:rsidRPr="007B7F9A" w:rsidRDefault="00F66845" w:rsidP="00966911">
            <w:pPr>
              <w:spacing w:line="276" w:lineRule="auto"/>
              <w:jc w:val="both"/>
              <w:rPr>
                <w:rFonts w:ascii="Times New Roman" w:hAnsi="Times New Roman" w:cs="Times New Roman"/>
                <w:sz w:val="20"/>
                <w:szCs w:val="20"/>
              </w:rPr>
            </w:pPr>
            <w:r>
              <w:rPr>
                <w:rFonts w:ascii="Times New Roman" w:hAnsi="Times New Roman" w:cs="Times New Roman"/>
                <w:sz w:val="20"/>
                <w:szCs w:val="20"/>
              </w:rPr>
              <w:t>Automated 90-day renewal cycle, SHA-256 ECDSA encryption, no maintenance fee</w:t>
            </w:r>
          </w:p>
        </w:tc>
        <w:tc>
          <w:tcPr>
            <w:tcW w:w="524" w:type="pct"/>
            <w:tcMar>
              <w:top w:w="80" w:type="dxa"/>
              <w:left w:w="100" w:type="dxa"/>
              <w:bottom w:w="80" w:type="dxa"/>
              <w:right w:w="100" w:type="dxa"/>
            </w:tcMar>
            <w:hideMark/>
          </w:tcPr>
          <w:p w14:paraId="01785CB7" w14:textId="77777777" w:rsidR="00F66845" w:rsidRPr="007B7F9A" w:rsidRDefault="00F66845" w:rsidP="00966911">
            <w:pPr>
              <w:spacing w:line="276" w:lineRule="auto"/>
              <w:jc w:val="both"/>
              <w:rPr>
                <w:rFonts w:ascii="Times New Roman" w:hAnsi="Times New Roman" w:cs="Times New Roman"/>
                <w:sz w:val="20"/>
                <w:szCs w:val="20"/>
              </w:rPr>
            </w:pPr>
            <w:r>
              <w:rPr>
                <w:rFonts w:ascii="Times New Roman" w:hAnsi="Times New Roman" w:cs="Times New Roman"/>
                <w:sz w:val="20"/>
                <w:szCs w:val="20"/>
              </w:rPr>
              <w:t>Every 90 days</w:t>
            </w:r>
          </w:p>
        </w:tc>
        <w:tc>
          <w:tcPr>
            <w:tcW w:w="502" w:type="pct"/>
            <w:tcMar>
              <w:top w:w="80" w:type="dxa"/>
              <w:left w:w="100" w:type="dxa"/>
              <w:bottom w:w="80" w:type="dxa"/>
              <w:right w:w="100" w:type="dxa"/>
            </w:tcMar>
            <w:hideMark/>
          </w:tcPr>
          <w:p w14:paraId="018976AE" w14:textId="77777777" w:rsidR="00F66845" w:rsidRPr="007B7F9A" w:rsidRDefault="00F66845" w:rsidP="00966911">
            <w:pPr>
              <w:spacing w:line="276" w:lineRule="auto"/>
              <w:jc w:val="both"/>
              <w:rPr>
                <w:rFonts w:ascii="Times New Roman" w:hAnsi="Times New Roman" w:cs="Times New Roman"/>
                <w:b/>
                <w:sz w:val="20"/>
                <w:szCs w:val="20"/>
              </w:rPr>
            </w:pPr>
            <w:r>
              <w:rPr>
                <w:rFonts w:ascii="Times New Roman" w:hAnsi="Times New Roman" w:cs="Times New Roman"/>
                <w:b/>
                <w:sz w:val="20"/>
                <w:szCs w:val="20"/>
              </w:rPr>
              <w:t>₱0.00</w:t>
            </w:r>
          </w:p>
        </w:tc>
        <w:tc>
          <w:tcPr>
            <w:tcW w:w="558" w:type="pct"/>
            <w:tcMar>
              <w:top w:w="80" w:type="dxa"/>
              <w:left w:w="100" w:type="dxa"/>
              <w:bottom w:w="80" w:type="dxa"/>
              <w:right w:w="100" w:type="dxa"/>
            </w:tcMar>
            <w:hideMark/>
          </w:tcPr>
          <w:p w14:paraId="119AAC69" w14:textId="77777777" w:rsidR="00F66845" w:rsidRPr="007B7F9A" w:rsidRDefault="00F66845" w:rsidP="00966911">
            <w:pPr>
              <w:spacing w:line="276" w:lineRule="auto"/>
              <w:jc w:val="both"/>
              <w:rPr>
                <w:rFonts w:ascii="Times New Roman" w:hAnsi="Times New Roman" w:cs="Times New Roman"/>
                <w:b/>
                <w:sz w:val="20"/>
                <w:szCs w:val="20"/>
              </w:rPr>
            </w:pPr>
            <w:r>
              <w:rPr>
                <w:rFonts w:ascii="Times New Roman" w:hAnsi="Times New Roman" w:cs="Times New Roman"/>
                <w:b/>
                <w:sz w:val="20"/>
                <w:szCs w:val="20"/>
              </w:rPr>
              <w:t>₱0.00</w:t>
            </w:r>
          </w:p>
        </w:tc>
      </w:tr>
      <w:tr w:rsidR="00F66845" w:rsidRPr="007B7F9A" w14:paraId="17722C31" w14:textId="77777777" w:rsidTr="00105EDE">
        <w:trPr>
          <w:cantSplit/>
        </w:trPr>
        <w:tc>
          <w:tcPr>
            <w:tcW w:w="765" w:type="pct"/>
            <w:tcMar>
              <w:top w:w="80" w:type="dxa"/>
              <w:left w:w="100" w:type="dxa"/>
              <w:bottom w:w="80" w:type="dxa"/>
              <w:right w:w="100" w:type="dxa"/>
            </w:tcMar>
            <w:hideMark/>
          </w:tcPr>
          <w:p w14:paraId="03338AF3" w14:textId="77777777" w:rsidR="00F66845" w:rsidRPr="007B7F9A" w:rsidRDefault="00F66845" w:rsidP="00966911">
            <w:pPr>
              <w:spacing w:line="276" w:lineRule="auto"/>
              <w:jc w:val="both"/>
              <w:rPr>
                <w:rFonts w:ascii="Times New Roman" w:hAnsi="Times New Roman" w:cs="Times New Roman"/>
                <w:b/>
                <w:sz w:val="20"/>
                <w:szCs w:val="20"/>
              </w:rPr>
            </w:pPr>
            <w:r>
              <w:rPr>
                <w:rFonts w:ascii="Times New Roman" w:hAnsi="Times New Roman" w:cs="Times New Roman"/>
                <w:b/>
                <w:sz w:val="20"/>
                <w:szCs w:val="20"/>
              </w:rPr>
              <w:t>Production Hosting Subdomain</w:t>
            </w:r>
          </w:p>
        </w:tc>
        <w:tc>
          <w:tcPr>
            <w:tcW w:w="636" w:type="pct"/>
            <w:tcMar>
              <w:top w:w="80" w:type="dxa"/>
              <w:left w:w="100" w:type="dxa"/>
              <w:bottom w:w="80" w:type="dxa"/>
              <w:right w:w="100" w:type="dxa"/>
            </w:tcMar>
            <w:hideMark/>
          </w:tcPr>
          <w:p w14:paraId="6B663DF4" w14:textId="77777777" w:rsidR="00F66845" w:rsidRPr="007B7F9A" w:rsidRDefault="00F66845" w:rsidP="00966911">
            <w:pPr>
              <w:spacing w:line="276" w:lineRule="auto"/>
              <w:jc w:val="both"/>
              <w:rPr>
                <w:rFonts w:ascii="Times New Roman" w:hAnsi="Times New Roman" w:cs="Times New Roman"/>
                <w:sz w:val="20"/>
                <w:szCs w:val="20"/>
              </w:rPr>
            </w:pPr>
            <w:r>
              <w:rPr>
                <w:rFonts w:ascii="Times New Roman" w:hAnsi="Times New Roman" w:cs="Times New Roman"/>
                <w:sz w:val="20"/>
                <w:szCs w:val="20"/>
              </w:rPr>
              <w:t>Public Evaluation Web Address</w:t>
            </w:r>
          </w:p>
        </w:tc>
        <w:tc>
          <w:tcPr>
            <w:tcW w:w="653" w:type="pct"/>
            <w:tcMar>
              <w:top w:w="80" w:type="dxa"/>
              <w:left w:w="100" w:type="dxa"/>
              <w:bottom w:w="80" w:type="dxa"/>
              <w:right w:w="100" w:type="dxa"/>
            </w:tcMar>
            <w:hideMark/>
          </w:tcPr>
          <w:p w14:paraId="4C63A3E4" w14:textId="77777777" w:rsidR="00F66845" w:rsidRPr="007B7F9A" w:rsidRDefault="00F66845" w:rsidP="00966911">
            <w:pPr>
              <w:spacing w:line="276" w:lineRule="auto"/>
              <w:jc w:val="both"/>
              <w:rPr>
                <w:rFonts w:ascii="Times New Roman" w:hAnsi="Times New Roman" w:cs="Times New Roman"/>
                <w:sz w:val="20"/>
                <w:szCs w:val="20"/>
              </w:rPr>
            </w:pPr>
            <w:proofErr w:type="spellStart"/>
            <w:r>
              <w:rPr>
                <w:rFonts w:ascii="Times New Roman" w:hAnsi="Times New Roman" w:cs="Times New Roman"/>
                <w:sz w:val="20"/>
                <w:szCs w:val="20"/>
              </w:rPr>
              <w:t>Vercel</w:t>
            </w:r>
            <w:proofErr w:type="spellEnd"/>
            <w:r>
              <w:rPr>
                <w:rFonts w:ascii="Times New Roman" w:hAnsi="Times New Roman" w:cs="Times New Roman"/>
                <w:sz w:val="20"/>
                <w:szCs w:val="20"/>
              </w:rPr>
              <w:t xml:space="preserve"> Default (.</w:t>
            </w:r>
            <w:proofErr w:type="spellStart"/>
            <w:r>
              <w:rPr>
                <w:rFonts w:ascii="Times New Roman" w:hAnsi="Times New Roman" w:cs="Times New Roman"/>
                <w:sz w:val="20"/>
                <w:szCs w:val="20"/>
              </w:rPr>
              <w:t>vercel.app</w:t>
            </w:r>
            <w:proofErr w:type="spellEnd"/>
            <w:r>
              <w:rPr>
                <w:rFonts w:ascii="Times New Roman" w:hAnsi="Times New Roman" w:cs="Times New Roman"/>
                <w:sz w:val="20"/>
                <w:szCs w:val="20"/>
              </w:rPr>
              <w:t>)</w:t>
            </w:r>
          </w:p>
        </w:tc>
        <w:tc>
          <w:tcPr>
            <w:tcW w:w="1363" w:type="pct"/>
            <w:tcMar>
              <w:top w:w="80" w:type="dxa"/>
              <w:left w:w="100" w:type="dxa"/>
              <w:bottom w:w="80" w:type="dxa"/>
              <w:right w:w="100" w:type="dxa"/>
            </w:tcMar>
            <w:hideMark/>
          </w:tcPr>
          <w:p w14:paraId="2593421D" w14:textId="77777777" w:rsidR="00F66845" w:rsidRPr="007B7F9A" w:rsidRDefault="00F66845" w:rsidP="00966911">
            <w:pPr>
              <w:spacing w:line="276" w:lineRule="auto"/>
              <w:jc w:val="both"/>
              <w:rPr>
                <w:rFonts w:ascii="Times New Roman" w:hAnsi="Times New Roman" w:cs="Times New Roman"/>
                <w:sz w:val="20"/>
                <w:szCs w:val="20"/>
              </w:rPr>
            </w:pPr>
            <w:r>
              <w:rPr>
                <w:rFonts w:ascii="Times New Roman" w:hAnsi="Times New Roman" w:cs="Times New Roman"/>
                <w:sz w:val="20"/>
                <w:szCs w:val="20"/>
              </w:rPr>
              <w:t>Assigned production subdomain: https://band1870.vercel.app/ with global edge routing</w:t>
            </w:r>
          </w:p>
        </w:tc>
        <w:tc>
          <w:tcPr>
            <w:tcW w:w="524" w:type="pct"/>
            <w:tcMar>
              <w:top w:w="80" w:type="dxa"/>
              <w:left w:w="100" w:type="dxa"/>
              <w:bottom w:w="80" w:type="dxa"/>
              <w:right w:w="100" w:type="dxa"/>
            </w:tcMar>
            <w:hideMark/>
          </w:tcPr>
          <w:p w14:paraId="1D5C15AC" w14:textId="77777777" w:rsidR="00F66845" w:rsidRPr="007B7F9A" w:rsidRDefault="00F66845" w:rsidP="00966911">
            <w:pPr>
              <w:spacing w:line="276" w:lineRule="auto"/>
              <w:jc w:val="both"/>
              <w:rPr>
                <w:rFonts w:ascii="Times New Roman" w:hAnsi="Times New Roman" w:cs="Times New Roman"/>
                <w:sz w:val="20"/>
                <w:szCs w:val="20"/>
              </w:rPr>
            </w:pPr>
            <w:r>
              <w:rPr>
                <w:rFonts w:ascii="Times New Roman" w:hAnsi="Times New Roman" w:cs="Times New Roman"/>
                <w:sz w:val="20"/>
                <w:szCs w:val="20"/>
              </w:rPr>
              <w:t>Perpetual</w:t>
            </w:r>
          </w:p>
        </w:tc>
        <w:tc>
          <w:tcPr>
            <w:tcW w:w="502" w:type="pct"/>
            <w:tcMar>
              <w:top w:w="80" w:type="dxa"/>
              <w:left w:w="100" w:type="dxa"/>
              <w:bottom w:w="80" w:type="dxa"/>
              <w:right w:w="100" w:type="dxa"/>
            </w:tcMar>
            <w:hideMark/>
          </w:tcPr>
          <w:p w14:paraId="70B837BB" w14:textId="77777777" w:rsidR="00F66845" w:rsidRPr="007B7F9A" w:rsidRDefault="00F66845" w:rsidP="00966911">
            <w:pPr>
              <w:spacing w:line="276" w:lineRule="auto"/>
              <w:jc w:val="both"/>
              <w:rPr>
                <w:rFonts w:ascii="Times New Roman" w:hAnsi="Times New Roman" w:cs="Times New Roman"/>
                <w:b/>
                <w:sz w:val="20"/>
                <w:szCs w:val="20"/>
              </w:rPr>
            </w:pPr>
            <w:r>
              <w:rPr>
                <w:rFonts w:ascii="Times New Roman" w:hAnsi="Times New Roman" w:cs="Times New Roman"/>
                <w:b/>
                <w:sz w:val="20"/>
                <w:szCs w:val="20"/>
              </w:rPr>
              <w:t>₱0.00</w:t>
            </w:r>
          </w:p>
        </w:tc>
        <w:tc>
          <w:tcPr>
            <w:tcW w:w="558" w:type="pct"/>
            <w:tcMar>
              <w:top w:w="80" w:type="dxa"/>
              <w:left w:w="100" w:type="dxa"/>
              <w:bottom w:w="80" w:type="dxa"/>
              <w:right w:w="100" w:type="dxa"/>
            </w:tcMar>
            <w:hideMark/>
          </w:tcPr>
          <w:p w14:paraId="663EEF60" w14:textId="77777777" w:rsidR="00F66845" w:rsidRPr="007B7F9A" w:rsidRDefault="00F66845" w:rsidP="00966911">
            <w:pPr>
              <w:spacing w:line="276" w:lineRule="auto"/>
              <w:jc w:val="both"/>
              <w:rPr>
                <w:rFonts w:ascii="Times New Roman" w:hAnsi="Times New Roman" w:cs="Times New Roman"/>
                <w:b/>
                <w:sz w:val="20"/>
                <w:szCs w:val="20"/>
              </w:rPr>
            </w:pPr>
            <w:r>
              <w:rPr>
                <w:rFonts w:ascii="Times New Roman" w:hAnsi="Times New Roman" w:cs="Times New Roman"/>
                <w:b/>
                <w:sz w:val="20"/>
                <w:szCs w:val="20"/>
              </w:rPr>
              <w:t>₱0.00</w:t>
            </w:r>
          </w:p>
        </w:tc>
      </w:tr>
      <w:tr w:rsidR="00F66845" w:rsidRPr="007B7F9A" w14:paraId="101CDD58" w14:textId="77777777" w:rsidTr="00105EDE">
        <w:trPr>
          <w:cantSplit/>
        </w:trPr>
        <w:tc>
          <w:tcPr>
            <w:tcW w:w="765" w:type="pct"/>
            <w:tcMar>
              <w:top w:w="80" w:type="dxa"/>
              <w:left w:w="100" w:type="dxa"/>
              <w:bottom w:w="80" w:type="dxa"/>
              <w:right w:w="100" w:type="dxa"/>
            </w:tcMar>
            <w:hideMark/>
          </w:tcPr>
          <w:p w14:paraId="12160003" w14:textId="77777777" w:rsidR="00F66845" w:rsidRPr="007B7F9A" w:rsidRDefault="00F66845" w:rsidP="00966911">
            <w:pPr>
              <w:spacing w:line="276" w:lineRule="auto"/>
              <w:jc w:val="both"/>
              <w:rPr>
                <w:rFonts w:ascii="Times New Roman" w:hAnsi="Times New Roman" w:cs="Times New Roman"/>
                <w:b/>
                <w:sz w:val="20"/>
                <w:szCs w:val="20"/>
              </w:rPr>
            </w:pPr>
            <w:r>
              <w:rPr>
                <w:rFonts w:ascii="Times New Roman" w:hAnsi="Times New Roman" w:cs="Times New Roman"/>
                <w:b/>
                <w:sz w:val="20"/>
                <w:szCs w:val="20"/>
              </w:rPr>
              <w:t>Municipal Custom Domain (Optional)</w:t>
            </w:r>
          </w:p>
        </w:tc>
        <w:tc>
          <w:tcPr>
            <w:tcW w:w="636" w:type="pct"/>
            <w:tcMar>
              <w:top w:w="80" w:type="dxa"/>
              <w:left w:w="100" w:type="dxa"/>
              <w:bottom w:w="80" w:type="dxa"/>
              <w:right w:w="100" w:type="dxa"/>
            </w:tcMar>
            <w:hideMark/>
          </w:tcPr>
          <w:p w14:paraId="710B2D02" w14:textId="77777777" w:rsidR="00F66845" w:rsidRPr="007B7F9A" w:rsidRDefault="00F66845" w:rsidP="00966911">
            <w:pPr>
              <w:spacing w:line="276" w:lineRule="auto"/>
              <w:jc w:val="both"/>
              <w:rPr>
                <w:rFonts w:ascii="Times New Roman" w:hAnsi="Times New Roman" w:cs="Times New Roman"/>
                <w:sz w:val="20"/>
                <w:szCs w:val="20"/>
              </w:rPr>
            </w:pPr>
            <w:r>
              <w:rPr>
                <w:rFonts w:ascii="Times New Roman" w:hAnsi="Times New Roman" w:cs="Times New Roman"/>
                <w:sz w:val="20"/>
                <w:szCs w:val="20"/>
              </w:rPr>
              <w:t>Official Top-Level Domain</w:t>
            </w:r>
          </w:p>
        </w:tc>
        <w:tc>
          <w:tcPr>
            <w:tcW w:w="653" w:type="pct"/>
            <w:tcMar>
              <w:top w:w="80" w:type="dxa"/>
              <w:left w:w="100" w:type="dxa"/>
              <w:bottom w:w="80" w:type="dxa"/>
              <w:right w:w="100" w:type="dxa"/>
            </w:tcMar>
            <w:hideMark/>
          </w:tcPr>
          <w:p w14:paraId="54CA8F3A" w14:textId="77777777" w:rsidR="00F66845" w:rsidRPr="007B7F9A" w:rsidRDefault="00F66845" w:rsidP="00966911">
            <w:pPr>
              <w:spacing w:line="276" w:lineRule="auto"/>
              <w:jc w:val="both"/>
              <w:rPr>
                <w:rFonts w:ascii="Times New Roman" w:hAnsi="Times New Roman" w:cs="Times New Roman"/>
                <w:sz w:val="20"/>
                <w:szCs w:val="20"/>
              </w:rPr>
            </w:pPr>
            <w:proofErr w:type="spellStart"/>
            <w:r>
              <w:rPr>
                <w:rFonts w:ascii="Times New Roman" w:hAnsi="Times New Roman" w:cs="Times New Roman"/>
                <w:sz w:val="20"/>
                <w:szCs w:val="20"/>
              </w:rPr>
              <w:t>dotPH</w:t>
            </w:r>
            <w:proofErr w:type="spellEnd"/>
            <w:r>
              <w:rPr>
                <w:rFonts w:ascii="Times New Roman" w:hAnsi="Times New Roman" w:cs="Times New Roman"/>
                <w:sz w:val="20"/>
                <w:szCs w:val="20"/>
              </w:rPr>
              <w:t xml:space="preserve"> Registrar (.</w:t>
            </w:r>
            <w:proofErr w:type="spellStart"/>
            <w:r>
              <w:rPr>
                <w:rFonts w:ascii="Times New Roman" w:hAnsi="Times New Roman" w:cs="Times New Roman"/>
                <w:sz w:val="20"/>
                <w:szCs w:val="20"/>
              </w:rPr>
              <w:t>ph</w:t>
            </w:r>
            <w:proofErr w:type="spellEnd"/>
            <w:r>
              <w:rPr>
                <w:rFonts w:ascii="Times New Roman" w:hAnsi="Times New Roman" w:cs="Times New Roman"/>
                <w:sz w:val="20"/>
                <w:szCs w:val="20"/>
              </w:rPr>
              <w:t xml:space="preserve"> domain)</w:t>
            </w:r>
          </w:p>
        </w:tc>
        <w:tc>
          <w:tcPr>
            <w:tcW w:w="1363" w:type="pct"/>
            <w:tcMar>
              <w:top w:w="80" w:type="dxa"/>
              <w:left w:w="100" w:type="dxa"/>
              <w:bottom w:w="80" w:type="dxa"/>
              <w:right w:w="100" w:type="dxa"/>
            </w:tcMar>
            <w:hideMark/>
          </w:tcPr>
          <w:p w14:paraId="79E57451" w14:textId="77777777" w:rsidR="00F66845" w:rsidRPr="007B7F9A" w:rsidRDefault="00F66845" w:rsidP="00966911">
            <w:pPr>
              <w:spacing w:line="276" w:lineRule="auto"/>
              <w:jc w:val="both"/>
              <w:rPr>
                <w:rFonts w:ascii="Times New Roman" w:hAnsi="Times New Roman" w:cs="Times New Roman"/>
                <w:sz w:val="20"/>
                <w:szCs w:val="20"/>
              </w:rPr>
            </w:pPr>
            <w:r>
              <w:rPr>
                <w:rFonts w:ascii="Times New Roman" w:hAnsi="Times New Roman" w:cs="Times New Roman"/>
                <w:sz w:val="20"/>
                <w:szCs w:val="20"/>
              </w:rPr>
              <w:t>Optional branded municipal portal: https://penarandaband1870.ph</w:t>
            </w:r>
          </w:p>
        </w:tc>
        <w:tc>
          <w:tcPr>
            <w:tcW w:w="524" w:type="pct"/>
            <w:tcMar>
              <w:top w:w="80" w:type="dxa"/>
              <w:left w:w="100" w:type="dxa"/>
              <w:bottom w:w="80" w:type="dxa"/>
              <w:right w:w="100" w:type="dxa"/>
            </w:tcMar>
            <w:hideMark/>
          </w:tcPr>
          <w:p w14:paraId="72AC35DE" w14:textId="77777777" w:rsidR="00F66845" w:rsidRPr="007B7F9A" w:rsidRDefault="00F66845" w:rsidP="00966911">
            <w:pPr>
              <w:spacing w:line="276" w:lineRule="auto"/>
              <w:jc w:val="both"/>
              <w:rPr>
                <w:rFonts w:ascii="Times New Roman" w:hAnsi="Times New Roman" w:cs="Times New Roman"/>
                <w:sz w:val="20"/>
                <w:szCs w:val="20"/>
              </w:rPr>
            </w:pPr>
            <w:r>
              <w:rPr>
                <w:rFonts w:ascii="Times New Roman" w:hAnsi="Times New Roman" w:cs="Times New Roman"/>
                <w:sz w:val="20"/>
                <w:szCs w:val="20"/>
              </w:rPr>
              <w:t>Annual</w:t>
            </w:r>
          </w:p>
        </w:tc>
        <w:tc>
          <w:tcPr>
            <w:tcW w:w="502" w:type="pct"/>
            <w:tcMar>
              <w:top w:w="80" w:type="dxa"/>
              <w:left w:w="100" w:type="dxa"/>
              <w:bottom w:w="80" w:type="dxa"/>
              <w:right w:w="100" w:type="dxa"/>
            </w:tcMar>
            <w:hideMark/>
          </w:tcPr>
          <w:p w14:paraId="539B7BF6" w14:textId="77777777" w:rsidR="00F66845" w:rsidRPr="007B7F9A" w:rsidRDefault="00F66845" w:rsidP="00966911">
            <w:pPr>
              <w:spacing w:line="276" w:lineRule="auto"/>
              <w:jc w:val="both"/>
              <w:rPr>
                <w:rFonts w:ascii="Times New Roman" w:hAnsi="Times New Roman" w:cs="Times New Roman"/>
                <w:b/>
                <w:sz w:val="20"/>
                <w:szCs w:val="20"/>
              </w:rPr>
            </w:pPr>
            <w:r>
              <w:rPr>
                <w:rFonts w:ascii="Times New Roman" w:hAnsi="Times New Roman" w:cs="Times New Roman"/>
                <w:b/>
                <w:sz w:val="20"/>
                <w:szCs w:val="20"/>
              </w:rPr>
              <w:t>₱0.00</w:t>
            </w:r>
          </w:p>
        </w:tc>
        <w:tc>
          <w:tcPr>
            <w:tcW w:w="558" w:type="pct"/>
            <w:tcMar>
              <w:top w:w="80" w:type="dxa"/>
              <w:left w:w="100" w:type="dxa"/>
              <w:bottom w:w="80" w:type="dxa"/>
              <w:right w:w="100" w:type="dxa"/>
            </w:tcMar>
            <w:hideMark/>
          </w:tcPr>
          <w:p w14:paraId="0EEF5F04" w14:textId="77777777" w:rsidR="00F66845" w:rsidRPr="007B7F9A" w:rsidRDefault="00F66845" w:rsidP="00966911">
            <w:pPr>
              <w:spacing w:line="276" w:lineRule="auto"/>
              <w:jc w:val="both"/>
              <w:rPr>
                <w:rFonts w:ascii="Times New Roman" w:hAnsi="Times New Roman" w:cs="Times New Roman"/>
                <w:b/>
                <w:sz w:val="20"/>
                <w:szCs w:val="20"/>
              </w:rPr>
            </w:pPr>
            <w:r>
              <w:rPr>
                <w:rFonts w:ascii="Times New Roman" w:hAnsi="Times New Roman" w:cs="Times New Roman"/>
                <w:b/>
                <w:sz w:val="20"/>
                <w:szCs w:val="20"/>
              </w:rPr>
              <w:t>₱1,200.00</w:t>
            </w:r>
          </w:p>
        </w:tc>
      </w:tr>
    </w:tbl>
    <w:p w14:paraId="3E6437FC" w14:textId="77777777" w:rsidR="00F66845" w:rsidRPr="003165B0" w:rsidRDefault="00F66845" w:rsidP="00F66845">
      <w:pPr>
        <w:spacing w:line="360" w:lineRule="auto"/>
        <w:jc w:val="both"/>
        <w:rPr>
          <w:rFonts w:ascii="Times New Roman" w:hAnsi="Times New Roman" w:cs="Times New Roman"/>
          <w:sz w:val="24"/>
          <w:szCs w:val="24"/>
        </w:rPr>
      </w:pPr>
    </w:p>
    <w:p w14:paraId="25C48F2C" w14:textId="779EA41F" w:rsidR="00F66845" w:rsidRPr="003165B0" w:rsidRDefault="00F66845" w:rsidP="00966911">
      <w:pPr>
        <w:spacing w:line="360" w:lineRule="auto"/>
        <w:ind w:firstLine="720"/>
        <w:jc w:val="both"/>
      </w:pPr>
      <w:r>
        <w:rPr>
          <w:rFonts w:ascii="Times New Roman" w:hAnsi="Times New Roman" w:cs="Times New Roman"/>
          <w:sz w:val="24"/>
          <w:szCs w:val="24"/>
        </w:rPr>
        <w:t xml:space="preserve">As shown in Table 39, the baseline hosting and operating cost of </w:t>
      </w:r>
      <w:proofErr w:type="spellStart"/>
      <w:r>
        <w:rPr>
          <w:rFonts w:ascii="Times New Roman" w:hAnsi="Times New Roman" w:cs="Times New Roman"/>
          <w:sz w:val="24"/>
          <w:szCs w:val="24"/>
        </w:rPr>
        <w:t>SmartBand</w:t>
      </w:r>
      <w:proofErr w:type="spellEnd"/>
      <w:r>
        <w:rPr>
          <w:rFonts w:ascii="Times New Roman" w:hAnsi="Times New Roman" w:cs="Times New Roman"/>
          <w:sz w:val="24"/>
          <w:szCs w:val="24"/>
        </w:rPr>
        <w:t xml:space="preserve"> is ₱0.00. The system uses the free tiers of </w:t>
      </w:r>
      <w:proofErr w:type="spellStart"/>
      <w:r>
        <w:rPr>
          <w:rFonts w:ascii="Times New Roman" w:hAnsi="Times New Roman" w:cs="Times New Roman"/>
          <w:sz w:val="24"/>
          <w:szCs w:val="24"/>
        </w:rPr>
        <w:t>Vercel</w:t>
      </w:r>
      <w:proofErr w:type="spellEnd"/>
      <w:r>
        <w:rPr>
          <w:rFonts w:ascii="Times New Roman" w:hAnsi="Times New Roman" w:cs="Times New Roman"/>
          <w:sz w:val="24"/>
          <w:szCs w:val="24"/>
        </w:rPr>
        <w:t xml:space="preserve"> (hosting and CDN) and </w:t>
      </w:r>
      <w:proofErr w:type="spellStart"/>
      <w:r>
        <w:rPr>
          <w:rFonts w:ascii="Times New Roman" w:hAnsi="Times New Roman" w:cs="Times New Roman"/>
          <w:sz w:val="24"/>
          <w:szCs w:val="24"/>
        </w:rPr>
        <w:t>Supabase</w:t>
      </w:r>
      <w:proofErr w:type="spellEnd"/>
      <w:r>
        <w:rPr>
          <w:rFonts w:ascii="Times New Roman" w:hAnsi="Times New Roman" w:cs="Times New Roman"/>
          <w:sz w:val="24"/>
          <w:szCs w:val="24"/>
        </w:rPr>
        <w:t xml:space="preserve"> (database, Edge Functions, and real-time services), and it generates the siren sound on the device using the Web Audio API, </w:t>
      </w:r>
      <w:r>
        <w:rPr>
          <w:rFonts w:ascii="Times New Roman" w:hAnsi="Times New Roman" w:cs="Times New Roman"/>
          <w:sz w:val="24"/>
          <w:szCs w:val="24"/>
        </w:rPr>
        <w:lastRenderedPageBreak/>
        <w:t>so no audio files need to be hosted. If the band decides to register a .</w:t>
      </w:r>
      <w:proofErr w:type="spellStart"/>
      <w:r>
        <w:rPr>
          <w:rFonts w:ascii="Times New Roman" w:hAnsi="Times New Roman" w:cs="Times New Roman"/>
          <w:sz w:val="24"/>
          <w:szCs w:val="24"/>
        </w:rPr>
        <w:t>ph</w:t>
      </w:r>
      <w:proofErr w:type="spellEnd"/>
      <w:r>
        <w:rPr>
          <w:rFonts w:ascii="Times New Roman" w:hAnsi="Times New Roman" w:cs="Times New Roman"/>
          <w:sz w:val="24"/>
          <w:szCs w:val="24"/>
        </w:rPr>
        <w:t xml:space="preserve"> domain, the estimated cost is about ₱1,200.00 per year. The free tiers have usage limits (see the capacities in Table 39), so these limits should be checked again if the number of users grows. The </w:t>
      </w:r>
      <w:proofErr w:type="spellStart"/>
      <w:r>
        <w:rPr>
          <w:rFonts w:ascii="Times New Roman" w:hAnsi="Times New Roman" w:cs="Times New Roman"/>
          <w:sz w:val="24"/>
          <w:szCs w:val="24"/>
        </w:rPr>
        <w:t>Supabase</w:t>
      </w:r>
      <w:proofErr w:type="spellEnd"/>
      <w:r>
        <w:rPr>
          <w:rFonts w:ascii="Times New Roman" w:hAnsi="Times New Roman" w:cs="Times New Roman"/>
          <w:sz w:val="24"/>
          <w:szCs w:val="24"/>
        </w:rPr>
        <w:t xml:space="preserve"> free plan also has no automated backups, which is why Table 38 includes a scheduled manual export of the database.</w:t>
      </w:r>
    </w:p>
    <w:p w14:paraId="351221C4" w14:textId="77777777" w:rsidR="00F124DA" w:rsidRPr="003165B0" w:rsidRDefault="00F124DA" w:rsidP="00F66845">
      <w:pPr>
        <w:spacing w:line="360" w:lineRule="auto"/>
        <w:jc w:val="both"/>
        <w:rPr>
          <w:rFonts w:ascii="Times New Roman" w:hAnsi="Times New Roman" w:cs="Times New Roman"/>
          <w:sz w:val="24"/>
          <w:szCs w:val="24"/>
        </w:rPr>
      </w:pPr>
    </w:p>
    <w:p w14:paraId="00B54F8C" w14:textId="77CAAB14" w:rsidR="00F66845" w:rsidRPr="003165B0" w:rsidRDefault="00F66845" w:rsidP="00F66845">
      <w:pPr>
        <w:spacing w:line="360" w:lineRule="auto"/>
        <w:jc w:val="both"/>
        <w:rPr>
          <w:rFonts w:ascii="Times New Roman" w:hAnsi="Times New Roman" w:cs="Times New Roman"/>
          <w:b/>
          <w:bCs/>
          <w:sz w:val="24"/>
          <w:szCs w:val="24"/>
        </w:rPr>
      </w:pPr>
      <w:bookmarkStart w:id="101" w:name="_Toc900047"/>
      <w:r>
        <w:rPr>
          <w:rFonts w:ascii="Times New Roman" w:hAnsi="Times New Roman" w:cs="Times New Roman"/>
          <w:b/>
          <w:bCs/>
          <w:sz w:val="24"/>
          <w:szCs w:val="24"/>
        </w:rPr>
        <w:t>1.6 Agile Scrum Sprint Execution Logs and Process Documentation</w:t>
      </w:r>
      <w:bookmarkEnd w:id="101"/>
    </w:p>
    <w:p w14:paraId="69322426" w14:textId="64A9E562" w:rsidR="00F124DA" w:rsidRPr="003165B0" w:rsidRDefault="00F66845" w:rsidP="00843675">
      <w:pPr>
        <w:spacing w:line="360" w:lineRule="auto"/>
        <w:ind w:firstLine="720"/>
        <w:jc w:val="both"/>
        <w:rPr>
          <w:rFonts w:ascii="Times New Roman" w:hAnsi="Times New Roman" w:cs="Times New Roman"/>
          <w:sz w:val="24"/>
          <w:szCs w:val="24"/>
        </w:rPr>
      </w:pPr>
      <w:proofErr w:type="spellStart"/>
      <w:r>
        <w:rPr>
          <w:rFonts w:ascii="Times New Roman" w:hAnsi="Times New Roman" w:cs="Times New Roman"/>
          <w:sz w:val="24"/>
          <w:szCs w:val="24"/>
        </w:rPr>
        <w:t>SmartBand</w:t>
      </w:r>
      <w:proofErr w:type="spellEnd"/>
      <w:r>
        <w:rPr>
          <w:rFonts w:ascii="Times New Roman" w:hAnsi="Times New Roman" w:cs="Times New Roman"/>
          <w:sz w:val="24"/>
          <w:szCs w:val="24"/>
        </w:rPr>
        <w:t xml:space="preserve"> was developed using the Agile Scrum framework described in Chapter 2. The work was done in six sprints, and each sprint is documented in a sprint log. Following Schwaber and Sutherland (2020), a sprint is a time-boxed period; in this study each sprint lasted two weeks (ten business days) and turned selected Product Backlog items into a working, tested increment. Each log contains the sprint duration and Scrum roles, the sprint goal, the user stories covered (Table 13), the deliverables, the defects found during testing, the fixes applied, and the sprint retrospective notes.</w:t>
      </w:r>
    </w:p>
    <w:p w14:paraId="52000498" w14:textId="13A62DA7" w:rsidR="00F66845" w:rsidRPr="003165B0" w:rsidRDefault="00F66845" w:rsidP="00F124DA">
      <w:pPr>
        <w:keepNext/>
        <w:spacing w:before="240" w:line="360" w:lineRule="auto"/>
        <w:jc w:val="both"/>
      </w:pPr>
      <w:r>
        <w:rPr>
          <w:rFonts w:ascii="Times New Roman" w:hAnsi="Times New Roman" w:cs="Times New Roman"/>
          <w:b/>
          <w:bCs/>
          <w:sz w:val="24"/>
          <w:szCs w:val="24"/>
        </w:rPr>
        <w:t>Sprint 1: System Foundation, Database Normalization, and Multi-Role Authentication</w:t>
      </w:r>
    </w:p>
    <w:p w14:paraId="65BD1D99" w14:textId="77777777" w:rsidR="00F66845" w:rsidRPr="003165B0" w:rsidRDefault="00F66845" w:rsidP="00F66845">
      <w:pPr>
        <w:spacing w:line="360" w:lineRule="auto"/>
        <w:ind w:firstLine="720"/>
        <w:jc w:val="both"/>
      </w:pPr>
      <w:r>
        <w:rPr>
          <w:rFonts w:ascii="Times New Roman" w:hAnsi="Times New Roman" w:cs="Times New Roman"/>
          <w:sz w:val="24"/>
          <w:szCs w:val="24"/>
        </w:rPr>
        <w:t xml:space="preserve">Sprint 1 covered Weeks 1 and 2 (ten business days). The Product Owner was the Band President together with the Executive Board, the Scrum Master was the Lead System Architect, and the Development Team consisted of the Full-Stack Web Developers. The goal of the sprint was to set up the Vue 3 and Vite project, create the 3NF database schema in </w:t>
      </w:r>
      <w:proofErr w:type="spellStart"/>
      <w:r>
        <w:rPr>
          <w:rFonts w:ascii="Times New Roman" w:hAnsi="Times New Roman" w:cs="Times New Roman"/>
          <w:sz w:val="24"/>
          <w:szCs w:val="24"/>
        </w:rPr>
        <w:t>Supabase</w:t>
      </w:r>
      <w:proofErr w:type="spellEnd"/>
      <w:r>
        <w:rPr>
          <w:rFonts w:ascii="Times New Roman" w:hAnsi="Times New Roman" w:cs="Times New Roman"/>
          <w:sz w:val="24"/>
          <w:szCs w:val="24"/>
        </w:rPr>
        <w:t>, and implement authentication for the three roles (Band Member, Band Secretary, and IT Administrator) with RLS policies.</w:t>
      </w:r>
    </w:p>
    <w:p w14:paraId="23256361" w14:textId="77777777" w:rsidR="00F66845" w:rsidRPr="003165B0" w:rsidRDefault="00F66845" w:rsidP="00F66845">
      <w:pPr>
        <w:spacing w:line="360" w:lineRule="auto"/>
        <w:ind w:firstLine="720"/>
        <w:jc w:val="both"/>
      </w:pPr>
      <w:r>
        <w:rPr>
          <w:rFonts w:ascii="Times New Roman" w:hAnsi="Times New Roman" w:cs="Times New Roman"/>
          <w:sz w:val="24"/>
          <w:szCs w:val="24"/>
        </w:rPr>
        <w:lastRenderedPageBreak/>
        <w:t xml:space="preserve">Three user stories from the Product Backlog (Table 13) were covered in this sprint. US-01 lets a new musician register an account online and specify an instrument section so that membership can be validated against the band master list. US-02 lets the IT Administrator review pending registrations so that only verified ensemble members gain access to internal rosters. US-03 lets an authenticated band member log in to the portal to see a personalized schedule and notices. To deliver these stories, the team set up the Vue 3 (Composition API) project with Vite, Tailwind CSS 3.4, and </w:t>
      </w:r>
      <w:proofErr w:type="spellStart"/>
      <w:r>
        <w:rPr>
          <w:rFonts w:ascii="Times New Roman" w:hAnsi="Times New Roman" w:cs="Times New Roman"/>
          <w:sz w:val="24"/>
          <w:szCs w:val="24"/>
        </w:rPr>
        <w:t>Lucide</w:t>
      </w:r>
      <w:proofErr w:type="spellEnd"/>
      <w:r>
        <w:rPr>
          <w:rFonts w:ascii="Times New Roman" w:hAnsi="Times New Roman" w:cs="Times New Roman"/>
          <w:sz w:val="24"/>
          <w:szCs w:val="24"/>
        </w:rPr>
        <w:t xml:space="preserve"> Vue Next icons, and ran the </w:t>
      </w:r>
      <w:proofErr w:type="spellStart"/>
      <w:r>
        <w:rPr>
          <w:rFonts w:ascii="Times New Roman" w:hAnsi="Times New Roman" w:cs="Times New Roman"/>
          <w:sz w:val="24"/>
          <w:szCs w:val="24"/>
        </w:rPr>
        <w:t>Supabase</w:t>
      </w:r>
      <w:proofErr w:type="spellEnd"/>
      <w:r>
        <w:rPr>
          <w:rFonts w:ascii="Times New Roman" w:hAnsi="Times New Roman" w:cs="Times New Roman"/>
          <w:sz w:val="24"/>
          <w:szCs w:val="24"/>
        </w:rPr>
        <w:t xml:space="preserve"> PostgreSQL migrations for the first 3NF tables: </w:t>
      </w:r>
      <w:proofErr w:type="spellStart"/>
      <w:r>
        <w:rPr>
          <w:rFonts w:ascii="Times New Roman" w:hAnsi="Times New Roman" w:cs="Times New Roman"/>
          <w:sz w:val="24"/>
          <w:szCs w:val="24"/>
        </w:rPr>
        <w:t>tbl_users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tbl_events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tbl_event_rsvps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tbl_announcements</w:t>
      </w:r>
      <w:proofErr w:type="spellEnd"/>
      <w:r>
        <w:rPr>
          <w:rFonts w:ascii="Times New Roman" w:hAnsi="Times New Roman" w:cs="Times New Roman"/>
          <w:sz w:val="24"/>
          <w:szCs w:val="24"/>
        </w:rPr>
        <w:t xml:space="preserve">, and </w:t>
      </w:r>
      <w:proofErr w:type="spellStart"/>
      <w:r>
        <w:rPr>
          <w:rFonts w:ascii="Times New Roman" w:hAnsi="Times New Roman" w:cs="Times New Roman"/>
          <w:sz w:val="24"/>
          <w:szCs w:val="24"/>
        </w:rPr>
        <w:t>tbl_availability_grids</w:t>
      </w:r>
      <w:proofErr w:type="spellEnd"/>
      <w:r>
        <w:rPr>
          <w:rFonts w:ascii="Times New Roman" w:hAnsi="Times New Roman" w:cs="Times New Roman"/>
          <w:sz w:val="24"/>
          <w:szCs w:val="24"/>
        </w:rPr>
        <w:t xml:space="preserve">. Registration and login were implemented using </w:t>
      </w:r>
      <w:proofErr w:type="spellStart"/>
      <w:r>
        <w:rPr>
          <w:rFonts w:ascii="Times New Roman" w:hAnsi="Times New Roman" w:cs="Times New Roman"/>
          <w:sz w:val="24"/>
          <w:szCs w:val="24"/>
        </w:rPr>
        <w:t>Supabase</w:t>
      </w:r>
      <w:proofErr w:type="spellEnd"/>
      <w:r>
        <w:rPr>
          <w:rFonts w:ascii="Times New Roman" w:hAnsi="Times New Roman" w:cs="Times New Roman"/>
          <w:sz w:val="24"/>
          <w:szCs w:val="24"/>
        </w:rPr>
        <w:t xml:space="preserve"> Auth (</w:t>
      </w:r>
      <w:proofErr w:type="spellStart"/>
      <w:r>
        <w:rPr>
          <w:rFonts w:ascii="Times New Roman" w:hAnsi="Times New Roman" w:cs="Times New Roman"/>
          <w:sz w:val="24"/>
          <w:szCs w:val="24"/>
        </w:rPr>
        <w:t>GoTrue</w:t>
      </w:r>
      <w:proofErr w:type="spellEnd"/>
      <w:r>
        <w:rPr>
          <w:rFonts w:ascii="Times New Roman" w:hAnsi="Times New Roman" w:cs="Times New Roman"/>
          <w:sz w:val="24"/>
          <w:szCs w:val="24"/>
        </w:rPr>
        <w:t xml:space="preserve">) with email and password, </w:t>
      </w:r>
      <w:proofErr w:type="spellStart"/>
      <w:r>
        <w:rPr>
          <w:rFonts w:ascii="Times New Roman" w:hAnsi="Times New Roman" w:cs="Times New Roman"/>
          <w:sz w:val="24"/>
          <w:szCs w:val="24"/>
        </w:rPr>
        <w:t>bcrypt</w:t>
      </w:r>
      <w:proofErr w:type="spellEnd"/>
      <w:r>
        <w:rPr>
          <w:rFonts w:ascii="Times New Roman" w:hAnsi="Times New Roman" w:cs="Times New Roman"/>
          <w:sz w:val="24"/>
          <w:szCs w:val="24"/>
        </w:rPr>
        <w:t xml:space="preserve"> password hashing, and JWT session persistence, and RLS policies were written to enforce the role restrictions and to prevent users from modifying other users' data.</w:t>
      </w:r>
    </w:p>
    <w:p w14:paraId="6C62502F" w14:textId="77777777" w:rsidR="00F66845" w:rsidRPr="003165B0" w:rsidRDefault="00F66845" w:rsidP="00F66845">
      <w:pPr>
        <w:spacing w:line="360" w:lineRule="auto"/>
        <w:ind w:firstLine="720"/>
        <w:jc w:val="both"/>
      </w:pPr>
      <w:r>
        <w:rPr>
          <w:rFonts w:ascii="Times New Roman" w:hAnsi="Times New Roman" w:cs="Times New Roman"/>
          <w:sz w:val="24"/>
          <w:szCs w:val="24"/>
        </w:rPr>
        <w:t xml:space="preserve">Two defects were found during testing. In Defect S1-01, unverified new users could still read the event list because the default RLS select policy was too permissive. The policy on </w:t>
      </w:r>
      <w:proofErr w:type="spellStart"/>
      <w:r>
        <w:rPr>
          <w:rFonts w:ascii="Times New Roman" w:hAnsi="Times New Roman" w:cs="Times New Roman"/>
          <w:sz w:val="24"/>
          <w:szCs w:val="24"/>
        </w:rPr>
        <w:t>tbl_events</w:t>
      </w:r>
      <w:proofErr w:type="spellEnd"/>
      <w:r>
        <w:rPr>
          <w:rFonts w:ascii="Times New Roman" w:hAnsi="Times New Roman" w:cs="Times New Roman"/>
          <w:sz w:val="24"/>
          <w:szCs w:val="24"/>
        </w:rPr>
        <w:t xml:space="preserve"> was changed so that only verified users can read events, using the condition </w:t>
      </w:r>
      <w:proofErr w:type="spellStart"/>
      <w:r>
        <w:rPr>
          <w:rFonts w:ascii="Times New Roman" w:hAnsi="Times New Roman" w:cs="Times New Roman"/>
          <w:sz w:val="24"/>
          <w:szCs w:val="24"/>
        </w:rPr>
        <w:t>auth.uid</w:t>
      </w:r>
      <w:proofErr w:type="spellEnd"/>
      <w:r>
        <w:rPr>
          <w:rFonts w:ascii="Times New Roman" w:hAnsi="Times New Roman" w:cs="Times New Roman"/>
          <w:sz w:val="24"/>
          <w:szCs w:val="24"/>
        </w:rPr>
        <w:t xml:space="preserve">() IN (SELECT id FROM </w:t>
      </w:r>
      <w:proofErr w:type="spellStart"/>
      <w:r>
        <w:rPr>
          <w:rFonts w:ascii="Times New Roman" w:hAnsi="Times New Roman" w:cs="Times New Roman"/>
          <w:sz w:val="24"/>
          <w:szCs w:val="24"/>
        </w:rPr>
        <w:t>tbl_users</w:t>
      </w:r>
      <w:proofErr w:type="spellEnd"/>
      <w:r>
        <w:rPr>
          <w:rFonts w:ascii="Times New Roman" w:hAnsi="Times New Roman" w:cs="Times New Roman"/>
          <w:sz w:val="24"/>
          <w:szCs w:val="24"/>
        </w:rPr>
        <w:t xml:space="preserve"> WHERE </w:t>
      </w:r>
      <w:proofErr w:type="spellStart"/>
      <w:r>
        <w:rPr>
          <w:rFonts w:ascii="Times New Roman" w:hAnsi="Times New Roman" w:cs="Times New Roman"/>
          <w:sz w:val="24"/>
          <w:szCs w:val="24"/>
        </w:rPr>
        <w:t>is_verified</w:t>
      </w:r>
      <w:proofErr w:type="spellEnd"/>
      <w:r>
        <w:rPr>
          <w:rFonts w:ascii="Times New Roman" w:hAnsi="Times New Roman" w:cs="Times New Roman"/>
          <w:sz w:val="24"/>
          <w:szCs w:val="24"/>
        </w:rPr>
        <w:t xml:space="preserve"> = TRUE) (Resolution S1-01). In Defect S1-02, deleting test user records failed because of a foreign key constraint from the initial RSVP test data. This was resolved by setting ON DELETE CASCADE on the foreign keys of the availability and RSVP tables, while production accounts are deactivated (</w:t>
      </w:r>
      <w:proofErr w:type="spellStart"/>
      <w:r>
        <w:rPr>
          <w:rFonts w:ascii="Times New Roman" w:hAnsi="Times New Roman" w:cs="Times New Roman"/>
          <w:sz w:val="24"/>
          <w:szCs w:val="24"/>
        </w:rPr>
        <w:t>is_verified</w:t>
      </w:r>
      <w:proofErr w:type="spellEnd"/>
      <w:r>
        <w:rPr>
          <w:rFonts w:ascii="Times New Roman" w:hAnsi="Times New Roman" w:cs="Times New Roman"/>
          <w:sz w:val="24"/>
          <w:szCs w:val="24"/>
        </w:rPr>
        <w:t xml:space="preserve"> = FALSE) instead of deleted (Resolution S1-02).</w:t>
      </w:r>
    </w:p>
    <w:p w14:paraId="12AB1403" w14:textId="77777777" w:rsidR="00F66845" w:rsidRPr="003165B0" w:rsidRDefault="00F66845" w:rsidP="00F66845">
      <w:pPr>
        <w:spacing w:line="360" w:lineRule="auto"/>
        <w:ind w:firstLine="720"/>
        <w:jc w:val="both"/>
      </w:pPr>
      <w:r>
        <w:rPr>
          <w:rFonts w:ascii="Times New Roman" w:hAnsi="Times New Roman" w:cs="Times New Roman"/>
          <w:sz w:val="24"/>
          <w:szCs w:val="24"/>
        </w:rPr>
        <w:t xml:space="preserve">During the sprint retrospective, the team noted that the schema was created with no circular dependencies and that the hot module replacement </w:t>
      </w:r>
      <w:r>
        <w:rPr>
          <w:rFonts w:ascii="Times New Roman" w:hAnsi="Times New Roman" w:cs="Times New Roman"/>
          <w:sz w:val="24"/>
          <w:szCs w:val="24"/>
        </w:rPr>
        <w:lastRenderedPageBreak/>
        <w:t>of Vite sped up the frontend styling work. The multi-level RLS policies, however, required a lot of testing with mock session tokens. As an adjustment, the team created a shared SQL test script for the RLS policies, which is run before each migration is applied.</w:t>
      </w:r>
    </w:p>
    <w:p w14:paraId="3FDBEDD3" w14:textId="77777777" w:rsidR="00F66845" w:rsidRPr="003165B0" w:rsidRDefault="00F66845" w:rsidP="00F66845">
      <w:pPr>
        <w:keepNext/>
        <w:spacing w:before="240" w:line="360" w:lineRule="auto"/>
        <w:jc w:val="both"/>
      </w:pPr>
      <w:r>
        <w:rPr>
          <w:rFonts w:ascii="Times New Roman" w:hAnsi="Times New Roman" w:cs="Times New Roman"/>
          <w:b/>
          <w:bCs/>
          <w:sz w:val="24"/>
          <w:szCs w:val="24"/>
        </w:rPr>
        <w:t>Sprint 2: Musician Roster, Instrument Categorization, and Availability Grid</w:t>
      </w:r>
    </w:p>
    <w:p w14:paraId="733F94B6" w14:textId="77777777" w:rsidR="00F66845" w:rsidRPr="003165B0" w:rsidRDefault="00F66845" w:rsidP="00F66845">
      <w:pPr>
        <w:spacing w:line="360" w:lineRule="auto"/>
        <w:ind w:firstLine="720"/>
        <w:jc w:val="both"/>
      </w:pPr>
      <w:r>
        <w:rPr>
          <w:rFonts w:ascii="Times New Roman" w:hAnsi="Times New Roman" w:cs="Times New Roman"/>
          <w:sz w:val="24"/>
          <w:szCs w:val="24"/>
        </w:rPr>
        <w:t>Sprint 2 covered Weeks 3 and 4 (ten business days). The Product Owner was the Band Secretary, the Scrum Master was the Lead System Architect, and the Development Team consisted of the Frontend and Database Developers. The goal of the sprint was to build the member directory with instrument sections (Woodwinds, Brass, Percussion), the profile management view, and the 7-day Weekly Availability Grid.</w:t>
      </w:r>
    </w:p>
    <w:p w14:paraId="6938FAE2" w14:textId="77777777" w:rsidR="00F66845" w:rsidRPr="003165B0" w:rsidRDefault="00F66845" w:rsidP="00F66845">
      <w:pPr>
        <w:spacing w:line="360" w:lineRule="auto"/>
        <w:ind w:firstLine="720"/>
        <w:jc w:val="both"/>
      </w:pPr>
      <w:r>
        <w:rPr>
          <w:rFonts w:ascii="Times New Roman" w:hAnsi="Times New Roman" w:cs="Times New Roman"/>
          <w:sz w:val="24"/>
          <w:szCs w:val="24"/>
        </w:rPr>
        <w:t>This sprint covered the user stories on installing the system as a PWA, setting the weekly availability, and assigning ranks and instrument classifications (Table 13). The team built the Member Directory with search by musician name, instrument section, and seniority rank, and the Weekly Availability Grid, where members mark the Morning, Afternoon, and Evening shifts from Monday to Sunday. The Web App Manifest (</w:t>
      </w:r>
      <w:proofErr w:type="spellStart"/>
      <w:r>
        <w:rPr>
          <w:rFonts w:ascii="Times New Roman" w:hAnsi="Times New Roman" w:cs="Times New Roman"/>
          <w:sz w:val="24"/>
          <w:szCs w:val="24"/>
        </w:rPr>
        <w:t>manifest.webmanifest</w:t>
      </w:r>
      <w:proofErr w:type="spellEnd"/>
      <w:r>
        <w:rPr>
          <w:rFonts w:ascii="Times New Roman" w:hAnsi="Times New Roman" w:cs="Times New Roman"/>
          <w:sz w:val="24"/>
          <w:szCs w:val="24"/>
        </w:rPr>
        <w:t>) was created and a Workbox service worker with an install prompt banner was added. The team also built the admin Member Profile Management dialog for approving applicants and assigning ranks.</w:t>
      </w:r>
    </w:p>
    <w:p w14:paraId="49FD982D" w14:textId="77777777" w:rsidR="00F66845" w:rsidRPr="003165B0" w:rsidRDefault="00F66845" w:rsidP="00F66845">
      <w:pPr>
        <w:spacing w:line="360" w:lineRule="auto"/>
        <w:ind w:firstLine="720"/>
        <w:jc w:val="both"/>
      </w:pPr>
      <w:r>
        <w:rPr>
          <w:rFonts w:ascii="Times New Roman" w:hAnsi="Times New Roman" w:cs="Times New Roman"/>
          <w:sz w:val="24"/>
          <w:szCs w:val="24"/>
        </w:rPr>
        <w:t xml:space="preserve">Two defects were found during testing. In Defect S2-01, toggling availability slots quickly sent duplicate </w:t>
      </w:r>
      <w:proofErr w:type="spellStart"/>
      <w:r>
        <w:rPr>
          <w:rFonts w:ascii="Times New Roman" w:hAnsi="Times New Roman" w:cs="Times New Roman"/>
          <w:sz w:val="24"/>
          <w:szCs w:val="24"/>
        </w:rPr>
        <w:t>upsert</w:t>
      </w:r>
      <w:proofErr w:type="spellEnd"/>
      <w:r>
        <w:rPr>
          <w:rFonts w:ascii="Times New Roman" w:hAnsi="Times New Roman" w:cs="Times New Roman"/>
          <w:sz w:val="24"/>
          <w:szCs w:val="24"/>
        </w:rPr>
        <w:t xml:space="preserve"> requests on slow 3G connections. This was resolved by adding a 300 </w:t>
      </w:r>
      <w:proofErr w:type="spellStart"/>
      <w:r>
        <w:rPr>
          <w:rFonts w:ascii="Times New Roman" w:hAnsi="Times New Roman" w:cs="Times New Roman"/>
          <w:sz w:val="24"/>
          <w:szCs w:val="24"/>
        </w:rPr>
        <w:t>ms</w:t>
      </w:r>
      <w:proofErr w:type="spellEnd"/>
      <w:r>
        <w:rPr>
          <w:rFonts w:ascii="Times New Roman" w:hAnsi="Times New Roman" w:cs="Times New Roman"/>
          <w:sz w:val="24"/>
          <w:szCs w:val="24"/>
        </w:rPr>
        <w:t xml:space="preserve"> debounce on the client and a composite UNIQUE constraint on (</w:t>
      </w:r>
      <w:proofErr w:type="spellStart"/>
      <w:r>
        <w:rPr>
          <w:rFonts w:ascii="Times New Roman" w:hAnsi="Times New Roman" w:cs="Times New Roman"/>
          <w:sz w:val="24"/>
          <w:szCs w:val="24"/>
        </w:rPr>
        <w:t>user_id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day_of_week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lastRenderedPageBreak/>
        <w:t>time_slot</w:t>
      </w:r>
      <w:proofErr w:type="spellEnd"/>
      <w:r>
        <w:rPr>
          <w:rFonts w:ascii="Times New Roman" w:hAnsi="Times New Roman" w:cs="Times New Roman"/>
          <w:sz w:val="24"/>
          <w:szCs w:val="24"/>
        </w:rPr>
        <w:t xml:space="preserve">) with ON CONFLICT DO UPDATE (Resolution S2-01). In Defect S2-02, the install prompt did not appear on iOS because Safari does not support the </w:t>
      </w:r>
      <w:proofErr w:type="spellStart"/>
      <w:r>
        <w:rPr>
          <w:rFonts w:ascii="Times New Roman" w:hAnsi="Times New Roman" w:cs="Times New Roman"/>
          <w:sz w:val="24"/>
          <w:szCs w:val="24"/>
        </w:rPr>
        <w:t>beforeinstallprompt</w:t>
      </w:r>
      <w:proofErr w:type="spellEnd"/>
      <w:r>
        <w:rPr>
          <w:rFonts w:ascii="Times New Roman" w:hAnsi="Times New Roman" w:cs="Times New Roman"/>
          <w:sz w:val="24"/>
          <w:szCs w:val="24"/>
        </w:rPr>
        <w:t xml:space="preserve"> event. The team added an iOS-specific modal that shows Safari users how to use Share &gt; Add to Home Screen (Resolution S2-02).</w:t>
      </w:r>
    </w:p>
    <w:p w14:paraId="20C3DBA7" w14:textId="77777777" w:rsidR="00F66845" w:rsidRPr="003165B0" w:rsidRDefault="00F66845" w:rsidP="00F66845">
      <w:pPr>
        <w:spacing w:line="360" w:lineRule="auto"/>
        <w:ind w:firstLine="720"/>
        <w:jc w:val="both"/>
      </w:pPr>
      <w:r>
        <w:rPr>
          <w:rFonts w:ascii="Times New Roman" w:hAnsi="Times New Roman" w:cs="Times New Roman"/>
          <w:sz w:val="24"/>
          <w:szCs w:val="24"/>
        </w:rPr>
        <w:t xml:space="preserve">In the sprint retrospective, the team observed that the senior brass musicians found the availability grid easy to use during usability testing. Small screens, however, needed custom CSS media queries so that all seven days stayed readable. The team resolved this by using horizontally scrollable day tabs for screens narrower than 375 </w:t>
      </w:r>
      <w:proofErr w:type="spellStart"/>
      <w:r>
        <w:rPr>
          <w:rFonts w:ascii="Times New Roman" w:hAnsi="Times New Roman" w:cs="Times New Roman"/>
          <w:sz w:val="24"/>
          <w:szCs w:val="24"/>
        </w:rPr>
        <w:t>px</w:t>
      </w:r>
      <w:proofErr w:type="spellEnd"/>
      <w:r>
        <w:rPr>
          <w:rFonts w:ascii="Times New Roman" w:hAnsi="Times New Roman" w:cs="Times New Roman"/>
          <w:sz w:val="24"/>
          <w:szCs w:val="24"/>
        </w:rPr>
        <w:t>.</w:t>
      </w:r>
    </w:p>
    <w:p w14:paraId="07CFFF8E" w14:textId="77777777" w:rsidR="00F66845" w:rsidRPr="003165B0" w:rsidRDefault="00F66845" w:rsidP="00F66845">
      <w:pPr>
        <w:keepNext/>
        <w:spacing w:before="240" w:line="360" w:lineRule="auto"/>
        <w:jc w:val="both"/>
      </w:pPr>
      <w:r>
        <w:rPr>
          <w:rFonts w:ascii="Times New Roman" w:hAnsi="Times New Roman" w:cs="Times New Roman"/>
          <w:b/>
          <w:bCs/>
          <w:sz w:val="24"/>
          <w:szCs w:val="24"/>
        </w:rPr>
        <w:t>Sprint 3: Event Scheduling, Two-Way RSVP Engine, and Roll-Call Tally</w:t>
      </w:r>
    </w:p>
    <w:p w14:paraId="518BACF9" w14:textId="77777777" w:rsidR="00F66845" w:rsidRPr="003165B0" w:rsidRDefault="00F66845" w:rsidP="00F66845">
      <w:pPr>
        <w:spacing w:line="360" w:lineRule="auto"/>
        <w:ind w:firstLine="720"/>
        <w:jc w:val="both"/>
      </w:pPr>
      <w:r>
        <w:rPr>
          <w:rFonts w:ascii="Times New Roman" w:hAnsi="Times New Roman" w:cs="Times New Roman"/>
          <w:sz w:val="24"/>
          <w:szCs w:val="24"/>
        </w:rPr>
        <w:t>Sprint 3 covered Weeks 5 and 6 (ten business days). The Product Owners were the Band Secretary and the Band Master, the Scrum Master was the Lead System Architect, and the Development Team consisted of the Full-Stack Web Developers. The goal of the sprint was to build the event scheduling module, real-time two-way RSVP tracking, the digital roll-call interface, and the Attendance Reliability Score.</w:t>
      </w:r>
    </w:p>
    <w:p w14:paraId="7677A3BF" w14:textId="77777777" w:rsidR="00F66845" w:rsidRPr="003165B0" w:rsidRDefault="00F66845" w:rsidP="00F66845">
      <w:pPr>
        <w:spacing w:line="360" w:lineRule="auto"/>
        <w:ind w:firstLine="720"/>
        <w:jc w:val="both"/>
      </w:pPr>
      <w:r>
        <w:rPr>
          <w:rFonts w:ascii="Times New Roman" w:hAnsi="Times New Roman" w:cs="Times New Roman"/>
          <w:sz w:val="24"/>
          <w:szCs w:val="24"/>
        </w:rPr>
        <w:t xml:space="preserve">This sprint covered the user stories on event scheduling, RSVP, roll-call attendance, and reliability scoring (Table 13). The event scheduling module was built with fields for event title, category, call-time, assembly venue, dress code, and budget. Members can respond through an RSVP card with "Going" and "Decline" buttons, which is updated through </w:t>
      </w:r>
      <w:proofErr w:type="spellStart"/>
      <w:r>
        <w:rPr>
          <w:rFonts w:ascii="Times New Roman" w:hAnsi="Times New Roman" w:cs="Times New Roman"/>
          <w:sz w:val="24"/>
          <w:szCs w:val="24"/>
        </w:rPr>
        <w:t>Supabase</w:t>
      </w:r>
      <w:proofErr w:type="spellEnd"/>
      <w:r>
        <w:rPr>
          <w:rFonts w:ascii="Times New Roman" w:hAnsi="Times New Roman" w:cs="Times New Roman"/>
          <w:sz w:val="24"/>
          <w:szCs w:val="24"/>
        </w:rPr>
        <w:t xml:space="preserve"> Realtime (WebSocket). The team also built the Secretary roll-call dashboard with live section tallies (Confirmed, Present, Absent, Excused) and implemented the Attendance Reliability Score </w:t>
      </w:r>
      <w:r>
        <w:rPr>
          <w:rFonts w:ascii="Times New Roman" w:hAnsi="Times New Roman" w:cs="Times New Roman"/>
          <w:sz w:val="24"/>
          <w:szCs w:val="24"/>
        </w:rPr>
        <w:lastRenderedPageBreak/>
        <w:t>formula: Reliability = max(0, 100 - (Absences * 10)).</w:t>
      </w:r>
    </w:p>
    <w:p w14:paraId="66D1C7AD" w14:textId="77777777" w:rsidR="00F66845" w:rsidRPr="003165B0" w:rsidRDefault="00F66845" w:rsidP="00F66845">
      <w:pPr>
        <w:spacing w:line="360" w:lineRule="auto"/>
        <w:ind w:firstLine="720"/>
        <w:jc w:val="both"/>
      </w:pPr>
      <w:r>
        <w:rPr>
          <w:rFonts w:ascii="Times New Roman" w:hAnsi="Times New Roman" w:cs="Times New Roman"/>
          <w:sz w:val="24"/>
          <w:szCs w:val="24"/>
        </w:rPr>
        <w:t>Two defects were found during testing. In Defect S3-01, the turnout counter was sometimes wrong when several musicians submitted RSVPs at about the same time (race condition). The team removed the client-side counter and used database views that count RSVPs by status (COUNT ... GROUP BY status) at query time (Resolution S3-01). In Defect S3-02, the reliability score went below zero for test accounts with more than 10 unexcused absences. This was corrected by adding GREATEST(0, ...) to the PostgreSQL scoring function to set a lower bound of zero (Resolution S3-02).</w:t>
      </w:r>
    </w:p>
    <w:p w14:paraId="18E62A44" w14:textId="77777777" w:rsidR="00F66845" w:rsidRPr="003165B0" w:rsidRDefault="00F66845" w:rsidP="00F66845">
      <w:pPr>
        <w:spacing w:line="360" w:lineRule="auto"/>
        <w:ind w:firstLine="720"/>
        <w:jc w:val="both"/>
      </w:pPr>
      <w:r>
        <w:rPr>
          <w:rFonts w:ascii="Times New Roman" w:hAnsi="Times New Roman" w:cs="Times New Roman"/>
          <w:sz w:val="24"/>
          <w:szCs w:val="24"/>
        </w:rPr>
        <w:t xml:space="preserve">During the sprint retrospective, the team noted that RSVP updates were saved to the database in under 100 </w:t>
      </w:r>
      <w:proofErr w:type="spellStart"/>
      <w:r>
        <w:rPr>
          <w:rFonts w:ascii="Times New Roman" w:hAnsi="Times New Roman" w:cs="Times New Roman"/>
          <w:sz w:val="24"/>
          <w:szCs w:val="24"/>
        </w:rPr>
        <w:t>ms</w:t>
      </w:r>
      <w:proofErr w:type="spellEnd"/>
      <w:r>
        <w:rPr>
          <w:rFonts w:ascii="Times New Roman" w:hAnsi="Times New Roman" w:cs="Times New Roman"/>
          <w:sz w:val="24"/>
          <w:szCs w:val="24"/>
        </w:rPr>
        <w:t xml:space="preserve"> and that the officers liked the live turnout tallies. Dates, however, had to be formatted in the Asia/Manila (PHT) time zone to avoid off-by-one-day errors, so the team used </w:t>
      </w:r>
      <w:proofErr w:type="spellStart"/>
      <w:r>
        <w:rPr>
          <w:rFonts w:ascii="Times New Roman" w:hAnsi="Times New Roman" w:cs="Times New Roman"/>
          <w:sz w:val="24"/>
          <w:szCs w:val="24"/>
        </w:rPr>
        <w:t>dayjs</w:t>
      </w:r>
      <w:proofErr w:type="spellEnd"/>
      <w:r>
        <w:rPr>
          <w:rFonts w:ascii="Times New Roman" w:hAnsi="Times New Roman" w:cs="Times New Roman"/>
          <w:sz w:val="24"/>
          <w:szCs w:val="24"/>
        </w:rPr>
        <w:t xml:space="preserve"> with its UTC and </w:t>
      </w:r>
      <w:proofErr w:type="spellStart"/>
      <w:r>
        <w:rPr>
          <w:rFonts w:ascii="Times New Roman" w:hAnsi="Times New Roman" w:cs="Times New Roman"/>
          <w:sz w:val="24"/>
          <w:szCs w:val="24"/>
        </w:rPr>
        <w:t>timezone</w:t>
      </w:r>
      <w:proofErr w:type="spellEnd"/>
      <w:r>
        <w:rPr>
          <w:rFonts w:ascii="Times New Roman" w:hAnsi="Times New Roman" w:cs="Times New Roman"/>
          <w:sz w:val="24"/>
          <w:szCs w:val="24"/>
        </w:rPr>
        <w:t xml:space="preserve"> plugins for all date formatting on the frontend.</w:t>
      </w:r>
    </w:p>
    <w:p w14:paraId="3A4EEB7E" w14:textId="77777777" w:rsidR="00F66845" w:rsidRPr="003165B0" w:rsidRDefault="00F66845" w:rsidP="00F66845">
      <w:pPr>
        <w:keepNext/>
        <w:spacing w:before="240" w:line="360" w:lineRule="auto"/>
        <w:jc w:val="both"/>
      </w:pPr>
      <w:r>
        <w:rPr>
          <w:rFonts w:ascii="Times New Roman" w:hAnsi="Times New Roman" w:cs="Times New Roman"/>
          <w:b/>
          <w:bCs/>
          <w:sz w:val="24"/>
          <w:szCs w:val="24"/>
        </w:rPr>
        <w:t>Sprint 4: W3C Web Push Notification Engine and VAPID Protocol Integration</w:t>
      </w:r>
    </w:p>
    <w:p w14:paraId="00AD1539" w14:textId="77777777" w:rsidR="00F66845" w:rsidRPr="003165B0" w:rsidRDefault="00F66845" w:rsidP="00F66845">
      <w:pPr>
        <w:spacing w:line="360" w:lineRule="auto"/>
        <w:ind w:firstLine="720"/>
        <w:jc w:val="both"/>
      </w:pPr>
      <w:r>
        <w:rPr>
          <w:rFonts w:ascii="Times New Roman" w:hAnsi="Times New Roman" w:cs="Times New Roman"/>
          <w:sz w:val="24"/>
          <w:szCs w:val="24"/>
        </w:rPr>
        <w:t xml:space="preserve">Sprint 4 covered Weeks 7 and 8 (ten business days). The Product Owner was the Band Secretary, the Scrum Master was the Lead System Architect, and the Development Team consisted of the Backend and Security Engineers. The goal of the sprint was to build the W3C Web Push notification engine using VAPID authentication (RFC 8292) and to set up push sending through </w:t>
      </w:r>
      <w:proofErr w:type="spellStart"/>
      <w:r>
        <w:rPr>
          <w:rFonts w:ascii="Times New Roman" w:hAnsi="Times New Roman" w:cs="Times New Roman"/>
          <w:sz w:val="24"/>
          <w:szCs w:val="24"/>
        </w:rPr>
        <w:t>Supabase</w:t>
      </w:r>
      <w:proofErr w:type="spellEnd"/>
      <w:r>
        <w:rPr>
          <w:rFonts w:ascii="Times New Roman" w:hAnsi="Times New Roman" w:cs="Times New Roman"/>
          <w:sz w:val="24"/>
          <w:szCs w:val="24"/>
        </w:rPr>
        <w:t xml:space="preserve"> Edge Functions.</w:t>
      </w:r>
    </w:p>
    <w:p w14:paraId="0B13D406" w14:textId="77777777" w:rsidR="00F66845" w:rsidRPr="003165B0" w:rsidRDefault="00F66845" w:rsidP="00F66845">
      <w:pPr>
        <w:spacing w:line="360" w:lineRule="auto"/>
        <w:ind w:firstLine="720"/>
        <w:jc w:val="both"/>
      </w:pPr>
      <w:r>
        <w:rPr>
          <w:rFonts w:ascii="Times New Roman" w:hAnsi="Times New Roman" w:cs="Times New Roman"/>
          <w:sz w:val="24"/>
          <w:szCs w:val="24"/>
        </w:rPr>
        <w:t xml:space="preserve">This sprint covered the user stories on priority announcements and push notification delivery (Table 13). The team generated the VAPID ECDSA P-256 key pair (public and private keys) for the application server </w:t>
      </w:r>
      <w:r>
        <w:rPr>
          <w:rFonts w:ascii="Times New Roman" w:hAnsi="Times New Roman" w:cs="Times New Roman"/>
          <w:sz w:val="24"/>
          <w:szCs w:val="24"/>
        </w:rPr>
        <w:lastRenderedPageBreak/>
        <w:t xml:space="preserve">and built the client-side push registration, which saves the browser's subscription endpoint and keys in </w:t>
      </w:r>
      <w:proofErr w:type="spellStart"/>
      <w:r>
        <w:rPr>
          <w:rFonts w:ascii="Times New Roman" w:hAnsi="Times New Roman" w:cs="Times New Roman"/>
          <w:sz w:val="24"/>
          <w:szCs w:val="24"/>
        </w:rPr>
        <w:t>tbl_push_subscriptions</w:t>
      </w:r>
      <w:proofErr w:type="spellEnd"/>
      <w:r>
        <w:rPr>
          <w:rFonts w:ascii="Times New Roman" w:hAnsi="Times New Roman" w:cs="Times New Roman"/>
          <w:sz w:val="24"/>
          <w:szCs w:val="24"/>
        </w:rPr>
        <w:t xml:space="preserve">. The </w:t>
      </w:r>
      <w:proofErr w:type="spellStart"/>
      <w:r>
        <w:rPr>
          <w:rFonts w:ascii="Times New Roman" w:hAnsi="Times New Roman" w:cs="Times New Roman"/>
          <w:sz w:val="24"/>
          <w:szCs w:val="24"/>
        </w:rPr>
        <w:t>Supabase</w:t>
      </w:r>
      <w:proofErr w:type="spellEnd"/>
      <w:r>
        <w:rPr>
          <w:rFonts w:ascii="Times New Roman" w:hAnsi="Times New Roman" w:cs="Times New Roman"/>
          <w:sz w:val="24"/>
          <w:szCs w:val="24"/>
        </w:rPr>
        <w:t xml:space="preserve"> Edge Function push-announcement (Deno runtime) was written to sign the VAPID request and send encrypted push messages through Google FCM, Mozilla </w:t>
      </w:r>
      <w:proofErr w:type="spellStart"/>
      <w:r>
        <w:rPr>
          <w:rFonts w:ascii="Times New Roman" w:hAnsi="Times New Roman" w:cs="Times New Roman"/>
          <w:sz w:val="24"/>
          <w:szCs w:val="24"/>
        </w:rPr>
        <w:t>Autopush</w:t>
      </w:r>
      <w:proofErr w:type="spellEnd"/>
      <w:r>
        <w:rPr>
          <w:rFonts w:ascii="Times New Roman" w:hAnsi="Times New Roman" w:cs="Times New Roman"/>
          <w:sz w:val="24"/>
          <w:szCs w:val="24"/>
        </w:rPr>
        <w:t>, and Apple APNs. The team also built the Announcement Creation modal with Low, Medium, and High priority levels.</w:t>
      </w:r>
    </w:p>
    <w:p w14:paraId="12B99305" w14:textId="77777777" w:rsidR="00F66845" w:rsidRPr="003165B0" w:rsidRDefault="00F66845" w:rsidP="00F66845">
      <w:pPr>
        <w:spacing w:line="360" w:lineRule="auto"/>
        <w:ind w:firstLine="720"/>
        <w:jc w:val="both"/>
      </w:pPr>
      <w:r>
        <w:rPr>
          <w:rFonts w:ascii="Times New Roman" w:hAnsi="Times New Roman" w:cs="Times New Roman"/>
          <w:sz w:val="24"/>
          <w:szCs w:val="24"/>
        </w:rPr>
        <w:t>Two defects were found during testing. In Defect S4-01, the edge function returned 410 Gone errors when musicians turned off notification permission in their browser settings. The Edge Function now deletes a subscription from the database when the push service returns 410 Gone or 404 Not Found (Resolution S4-01). In Defect S4-02, browser push services rejected payloads larger than 4 KB, which happened with long, multi-paragraph event announcements. Push payloads now contain only short alert data (title, body preview, priority level, and event ID), and the Service Worker fetches the full details when the notification is opened (Resolution S4-02).</w:t>
      </w:r>
    </w:p>
    <w:p w14:paraId="7449E591" w14:textId="77777777" w:rsidR="00F66845" w:rsidRPr="003165B0" w:rsidRDefault="00F66845" w:rsidP="00F66845">
      <w:pPr>
        <w:spacing w:line="360" w:lineRule="auto"/>
        <w:ind w:firstLine="720"/>
        <w:jc w:val="both"/>
      </w:pPr>
      <w:r>
        <w:rPr>
          <w:rFonts w:ascii="Times New Roman" w:hAnsi="Times New Roman" w:cs="Times New Roman"/>
          <w:sz w:val="24"/>
          <w:szCs w:val="24"/>
        </w:rPr>
        <w:t>In the sprint retrospective, the team observed that push notifications reached mobile lock screens in under 1.5 seconds on 4G/5G networks. On iOS, however, users had to add the app to the Home Screen and grant notification permission before push notifications could work. The team therefore added a permission check and short onboarding hints in the profile setup.</w:t>
      </w:r>
    </w:p>
    <w:p w14:paraId="74A8EF0D" w14:textId="77777777" w:rsidR="00F66845" w:rsidRPr="003165B0" w:rsidRDefault="00F66845" w:rsidP="00F66845">
      <w:pPr>
        <w:keepNext/>
        <w:spacing w:before="240" w:line="360" w:lineRule="auto"/>
        <w:jc w:val="both"/>
      </w:pPr>
      <w:r>
        <w:rPr>
          <w:rFonts w:ascii="Times New Roman" w:hAnsi="Times New Roman" w:cs="Times New Roman"/>
          <w:b/>
          <w:bCs/>
          <w:sz w:val="24"/>
          <w:szCs w:val="24"/>
        </w:rPr>
        <w:t>Sprint 5: Web Audio API 5-Second Brass Siren and Device Vibration</w:t>
      </w:r>
    </w:p>
    <w:p w14:paraId="0FE7BE5C" w14:textId="77777777" w:rsidR="00F66845" w:rsidRPr="003165B0" w:rsidRDefault="00F66845" w:rsidP="00F66845">
      <w:pPr>
        <w:spacing w:line="360" w:lineRule="auto"/>
        <w:ind w:firstLine="720"/>
        <w:jc w:val="both"/>
      </w:pPr>
      <w:r>
        <w:rPr>
          <w:rFonts w:ascii="Times New Roman" w:hAnsi="Times New Roman" w:cs="Times New Roman"/>
          <w:sz w:val="24"/>
          <w:szCs w:val="24"/>
        </w:rPr>
        <w:t xml:space="preserve">Sprint 5 covered Weeks 9 and 10 (ten business days). The Product Owners were the Band Master and the Section Leaders, the Scrum Master </w:t>
      </w:r>
      <w:r>
        <w:rPr>
          <w:rFonts w:ascii="Times New Roman" w:hAnsi="Times New Roman" w:cs="Times New Roman"/>
          <w:sz w:val="24"/>
          <w:szCs w:val="24"/>
        </w:rPr>
        <w:lastRenderedPageBreak/>
        <w:t>was the Lead System Architect, and the Development Team consisted of the Frontend Developers and Audio Engineers. The goal of the sprint was to build the client-side Web Audio API sound engine that plays a 5-second brass call-time fanfare when a high-priority alert arrives, and to add the Device Vibration API.</w:t>
      </w:r>
    </w:p>
    <w:p w14:paraId="487E93FB" w14:textId="77777777" w:rsidR="00F66845" w:rsidRPr="003165B0" w:rsidRDefault="00F66845" w:rsidP="00F66845">
      <w:pPr>
        <w:spacing w:line="360" w:lineRule="auto"/>
        <w:ind w:firstLine="720"/>
        <w:jc w:val="both"/>
      </w:pPr>
      <w:r>
        <w:rPr>
          <w:rFonts w:ascii="Times New Roman" w:hAnsi="Times New Roman" w:cs="Times New Roman"/>
          <w:sz w:val="24"/>
          <w:szCs w:val="24"/>
        </w:rPr>
        <w:t xml:space="preserve">This sprint covered the user stories on audible emergency alerts and call-time notices (Table 13). The audio module was built using the browser </w:t>
      </w:r>
      <w:proofErr w:type="spellStart"/>
      <w:r>
        <w:rPr>
          <w:rFonts w:ascii="Times New Roman" w:hAnsi="Times New Roman" w:cs="Times New Roman"/>
          <w:sz w:val="24"/>
          <w:szCs w:val="24"/>
        </w:rPr>
        <w:t>AudioContext</w:t>
      </w:r>
      <w:proofErr w:type="spellEnd"/>
      <w:r>
        <w:rPr>
          <w:rFonts w:ascii="Times New Roman" w:hAnsi="Times New Roman" w:cs="Times New Roman"/>
          <w:sz w:val="24"/>
          <w:szCs w:val="24"/>
        </w:rPr>
        <w:t xml:space="preserve">, two </w:t>
      </w:r>
      <w:proofErr w:type="spellStart"/>
      <w:r>
        <w:rPr>
          <w:rFonts w:ascii="Times New Roman" w:hAnsi="Times New Roman" w:cs="Times New Roman"/>
          <w:sz w:val="24"/>
          <w:szCs w:val="24"/>
        </w:rPr>
        <w:t>OscillatorNodes</w:t>
      </w:r>
      <w:proofErr w:type="spellEnd"/>
      <w:r>
        <w:rPr>
          <w:rFonts w:ascii="Times New Roman" w:hAnsi="Times New Roman" w:cs="Times New Roman"/>
          <w:sz w:val="24"/>
          <w:szCs w:val="24"/>
        </w:rPr>
        <w:t xml:space="preserve"> (sine and sawtooth waves), and </w:t>
      </w:r>
      <w:proofErr w:type="spellStart"/>
      <w:r>
        <w:rPr>
          <w:rFonts w:ascii="Times New Roman" w:hAnsi="Times New Roman" w:cs="Times New Roman"/>
          <w:sz w:val="24"/>
          <w:szCs w:val="24"/>
        </w:rPr>
        <w:t>GainNode</w:t>
      </w:r>
      <w:proofErr w:type="spellEnd"/>
      <w:r>
        <w:rPr>
          <w:rFonts w:ascii="Times New Roman" w:hAnsi="Times New Roman" w:cs="Times New Roman"/>
          <w:sz w:val="24"/>
          <w:szCs w:val="24"/>
        </w:rPr>
        <w:t xml:space="preserve"> envelopes. The 5-second fanfare was modeled on a bugle call and uses a Bb major triad (Bb4 466 Hz, D5 587 Hz, F5 698 Hz). For Android devices, the team added the Vibration API pattern [300 </w:t>
      </w:r>
      <w:proofErr w:type="spellStart"/>
      <w:r>
        <w:rPr>
          <w:rFonts w:ascii="Times New Roman" w:hAnsi="Times New Roman" w:cs="Times New Roman"/>
          <w:sz w:val="24"/>
          <w:szCs w:val="24"/>
        </w:rPr>
        <w:t>ms</w:t>
      </w:r>
      <w:proofErr w:type="spellEnd"/>
      <w:r>
        <w:rPr>
          <w:rFonts w:ascii="Times New Roman" w:hAnsi="Times New Roman" w:cs="Times New Roman"/>
          <w:sz w:val="24"/>
          <w:szCs w:val="24"/>
        </w:rPr>
        <w:t xml:space="preserve">, 150 </w:t>
      </w:r>
      <w:proofErr w:type="spellStart"/>
      <w:r>
        <w:rPr>
          <w:rFonts w:ascii="Times New Roman" w:hAnsi="Times New Roman" w:cs="Times New Roman"/>
          <w:sz w:val="24"/>
          <w:szCs w:val="24"/>
        </w:rPr>
        <w:t>ms</w:t>
      </w:r>
      <w:proofErr w:type="spellEnd"/>
      <w:r>
        <w:rPr>
          <w:rFonts w:ascii="Times New Roman" w:hAnsi="Times New Roman" w:cs="Times New Roman"/>
          <w:sz w:val="24"/>
          <w:szCs w:val="24"/>
        </w:rPr>
        <w:t xml:space="preserve">, 300 </w:t>
      </w:r>
      <w:proofErr w:type="spellStart"/>
      <w:r>
        <w:rPr>
          <w:rFonts w:ascii="Times New Roman" w:hAnsi="Times New Roman" w:cs="Times New Roman"/>
          <w:sz w:val="24"/>
          <w:szCs w:val="24"/>
        </w:rPr>
        <w:t>ms</w:t>
      </w:r>
      <w:proofErr w:type="spellEnd"/>
      <w:r>
        <w:rPr>
          <w:rFonts w:ascii="Times New Roman" w:hAnsi="Times New Roman" w:cs="Times New Roman"/>
          <w:sz w:val="24"/>
          <w:szCs w:val="24"/>
        </w:rPr>
        <w:t xml:space="preserve">, 150 </w:t>
      </w:r>
      <w:proofErr w:type="spellStart"/>
      <w:r>
        <w:rPr>
          <w:rFonts w:ascii="Times New Roman" w:hAnsi="Times New Roman" w:cs="Times New Roman"/>
          <w:sz w:val="24"/>
          <w:szCs w:val="24"/>
        </w:rPr>
        <w:t>ms</w:t>
      </w:r>
      <w:proofErr w:type="spellEnd"/>
      <w:r>
        <w:rPr>
          <w:rFonts w:ascii="Times New Roman" w:hAnsi="Times New Roman" w:cs="Times New Roman"/>
          <w:sz w:val="24"/>
          <w:szCs w:val="24"/>
        </w:rPr>
        <w:t xml:space="preserve">, 600 </w:t>
      </w:r>
      <w:proofErr w:type="spellStart"/>
      <w:r>
        <w:rPr>
          <w:rFonts w:ascii="Times New Roman" w:hAnsi="Times New Roman" w:cs="Times New Roman"/>
          <w:sz w:val="24"/>
          <w:szCs w:val="24"/>
        </w:rPr>
        <w:t>ms</w:t>
      </w:r>
      <w:proofErr w:type="spellEnd"/>
      <w:r>
        <w:rPr>
          <w:rFonts w:ascii="Times New Roman" w:hAnsi="Times New Roman" w:cs="Times New Roman"/>
          <w:sz w:val="24"/>
          <w:szCs w:val="24"/>
        </w:rPr>
        <w:t>] and built an in-app Emergency Siren banner with an audio test button and a mute control.</w:t>
      </w:r>
    </w:p>
    <w:p w14:paraId="3AFFE5BE" w14:textId="77777777" w:rsidR="00F66845" w:rsidRPr="003165B0" w:rsidRDefault="00F66845" w:rsidP="00F66845">
      <w:pPr>
        <w:spacing w:line="360" w:lineRule="auto"/>
        <w:ind w:firstLine="720"/>
        <w:jc w:val="both"/>
      </w:pPr>
      <w:r>
        <w:rPr>
          <w:rFonts w:ascii="Times New Roman" w:hAnsi="Times New Roman" w:cs="Times New Roman"/>
          <w:sz w:val="24"/>
          <w:szCs w:val="24"/>
        </w:rPr>
        <w:t xml:space="preserve">Two defects were found during testing. In Defect S5-01, </w:t>
      </w:r>
      <w:proofErr w:type="spellStart"/>
      <w:r>
        <w:rPr>
          <w:rFonts w:ascii="Times New Roman" w:hAnsi="Times New Roman" w:cs="Times New Roman"/>
          <w:sz w:val="24"/>
          <w:szCs w:val="24"/>
        </w:rPr>
        <w:t>AudioContext</w:t>
      </w:r>
      <w:proofErr w:type="spellEnd"/>
      <w:r>
        <w:rPr>
          <w:rFonts w:ascii="Times New Roman" w:hAnsi="Times New Roman" w:cs="Times New Roman"/>
          <w:sz w:val="24"/>
          <w:szCs w:val="24"/>
        </w:rPr>
        <w:t xml:space="preserve"> did not start automatically on iOS Safari because of Apple's autoplay policy, which requires a user gesture. The team called </w:t>
      </w:r>
      <w:proofErr w:type="spellStart"/>
      <w:r>
        <w:rPr>
          <w:rFonts w:ascii="Times New Roman" w:hAnsi="Times New Roman" w:cs="Times New Roman"/>
          <w:sz w:val="24"/>
          <w:szCs w:val="24"/>
        </w:rPr>
        <w:t>AudioContext.resume</w:t>
      </w:r>
      <w:proofErr w:type="spellEnd"/>
      <w:r>
        <w:rPr>
          <w:rFonts w:ascii="Times New Roman" w:hAnsi="Times New Roman" w:cs="Times New Roman"/>
          <w:sz w:val="24"/>
          <w:szCs w:val="24"/>
        </w:rPr>
        <w:t xml:space="preserve">() on the user's first interaction (the "Enable Audio Alerts" toggle or the login tap), which unlocks audio for the rest of the session (Resolution S5-01). In Defect S5-02, the generated sound crackled on the speakers of entry-level Android phones. This was resolved by adding a </w:t>
      </w:r>
      <w:proofErr w:type="spellStart"/>
      <w:r>
        <w:rPr>
          <w:rFonts w:ascii="Times New Roman" w:hAnsi="Times New Roman" w:cs="Times New Roman"/>
          <w:sz w:val="24"/>
          <w:szCs w:val="24"/>
        </w:rPr>
        <w:t>BiquadFilterNode</w:t>
      </w:r>
      <w:proofErr w:type="spellEnd"/>
      <w:r>
        <w:rPr>
          <w:rFonts w:ascii="Times New Roman" w:hAnsi="Times New Roman" w:cs="Times New Roman"/>
          <w:sz w:val="24"/>
          <w:szCs w:val="24"/>
        </w:rPr>
        <w:t xml:space="preserve"> (low-pass filter with a 2,400 Hz cutoff) and lowering the master peak gain from 1.0 to 0.75, which removed the distortion in testing (Resolution S5-02).</w:t>
      </w:r>
    </w:p>
    <w:p w14:paraId="061D7089" w14:textId="77777777" w:rsidR="00F66845" w:rsidRPr="003165B0" w:rsidRDefault="00F66845" w:rsidP="00F66845">
      <w:pPr>
        <w:spacing w:line="360" w:lineRule="auto"/>
        <w:ind w:firstLine="720"/>
        <w:jc w:val="both"/>
      </w:pPr>
      <w:r>
        <w:rPr>
          <w:rFonts w:ascii="Times New Roman" w:hAnsi="Times New Roman" w:cs="Times New Roman"/>
          <w:sz w:val="24"/>
          <w:szCs w:val="24"/>
        </w:rPr>
        <w:t xml:space="preserve">During the sprint retrospective, the team noted that generating the sound in code removed the need to download audio files, so playback starts immediately and uses no extra bandwidth. Some musicians, however, needed to be reminded to turn up the media volume on their </w:t>
      </w:r>
      <w:r>
        <w:rPr>
          <w:rFonts w:ascii="Times New Roman" w:hAnsi="Times New Roman" w:cs="Times New Roman"/>
          <w:sz w:val="24"/>
          <w:szCs w:val="24"/>
        </w:rPr>
        <w:lastRenderedPageBreak/>
        <w:t>phones. To cover muted devices and hearing-impaired users, the team added a pulsing visual siren animation so that urgent alerts are still noticed.</w:t>
      </w:r>
    </w:p>
    <w:p w14:paraId="549AE217" w14:textId="77777777" w:rsidR="00F66845" w:rsidRPr="003165B0" w:rsidRDefault="00F66845" w:rsidP="00F66845">
      <w:pPr>
        <w:keepNext/>
        <w:spacing w:before="240" w:line="360" w:lineRule="auto"/>
        <w:jc w:val="both"/>
      </w:pPr>
      <w:r>
        <w:rPr>
          <w:rFonts w:ascii="Times New Roman" w:hAnsi="Times New Roman" w:cs="Times New Roman"/>
          <w:b/>
          <w:bCs/>
          <w:sz w:val="24"/>
          <w:szCs w:val="24"/>
        </w:rPr>
        <w:t>Sprint 6: Executive Operations Hub, Client-Side PDF Reports, and Production Hardening</w:t>
      </w:r>
    </w:p>
    <w:p w14:paraId="54E07FF8" w14:textId="77777777" w:rsidR="00F66845" w:rsidRPr="003165B0" w:rsidRDefault="00F66845" w:rsidP="00F66845">
      <w:pPr>
        <w:spacing w:line="360" w:lineRule="auto"/>
        <w:ind w:firstLine="720"/>
        <w:jc w:val="both"/>
      </w:pPr>
      <w:r>
        <w:rPr>
          <w:rFonts w:ascii="Times New Roman" w:hAnsi="Times New Roman" w:cs="Times New Roman"/>
          <w:sz w:val="24"/>
          <w:szCs w:val="24"/>
        </w:rPr>
        <w:t xml:space="preserve">Sprint 6 covered Weeks 11 and 12 (ten business days). The Product Owners were the Band President and the IT Administrator, the Scrum Master was the Lead System Architect, and the Development Team consisted of the Full-Stack Developers and QA Engineers. The goal of the sprint was to finish the Band Operations Hub availability checker, add client-side PDF export of attendance rosters, run Lighthouse audits, and deploy the system to </w:t>
      </w:r>
      <w:proofErr w:type="spellStart"/>
      <w:r>
        <w:rPr>
          <w:rFonts w:ascii="Times New Roman" w:hAnsi="Times New Roman" w:cs="Times New Roman"/>
          <w:sz w:val="24"/>
          <w:szCs w:val="24"/>
        </w:rPr>
        <w:t>Vercel</w:t>
      </w:r>
      <w:proofErr w:type="spellEnd"/>
      <w:r>
        <w:rPr>
          <w:rFonts w:ascii="Times New Roman" w:hAnsi="Times New Roman" w:cs="Times New Roman"/>
          <w:sz w:val="24"/>
          <w:szCs w:val="24"/>
        </w:rPr>
        <w:t>.</w:t>
      </w:r>
    </w:p>
    <w:p w14:paraId="439A3159" w14:textId="77777777" w:rsidR="00F66845" w:rsidRPr="003165B0" w:rsidRDefault="00F66845" w:rsidP="00F66845">
      <w:pPr>
        <w:spacing w:line="360" w:lineRule="auto"/>
        <w:ind w:firstLine="720"/>
        <w:jc w:val="both"/>
      </w:pPr>
      <w:r>
        <w:rPr>
          <w:rFonts w:ascii="Times New Roman" w:hAnsi="Times New Roman" w:cs="Times New Roman"/>
          <w:sz w:val="24"/>
          <w:szCs w:val="24"/>
        </w:rPr>
        <w:t xml:space="preserve">This sprint covered the user stories on availability cross-referencing, PDF reports, and executive analytics (Table 13). The team built the Band Operations Hub availability checker, which filters by date, time slot, and instrument section. The </w:t>
      </w:r>
      <w:proofErr w:type="spellStart"/>
      <w:r>
        <w:rPr>
          <w:rFonts w:ascii="Times New Roman" w:hAnsi="Times New Roman" w:cs="Times New Roman"/>
          <w:sz w:val="24"/>
          <w:szCs w:val="24"/>
        </w:rPr>
        <w:t>jsPDF</w:t>
      </w:r>
      <w:proofErr w:type="spellEnd"/>
      <w:r>
        <w:rPr>
          <w:rFonts w:ascii="Times New Roman" w:hAnsi="Times New Roman" w:cs="Times New Roman"/>
          <w:sz w:val="24"/>
          <w:szCs w:val="24"/>
        </w:rPr>
        <w:t xml:space="preserve"> and </w:t>
      </w:r>
      <w:proofErr w:type="spellStart"/>
      <w:r>
        <w:rPr>
          <w:rFonts w:ascii="Times New Roman" w:hAnsi="Times New Roman" w:cs="Times New Roman"/>
          <w:sz w:val="24"/>
          <w:szCs w:val="24"/>
        </w:rPr>
        <w:t>AutoTable</w:t>
      </w:r>
      <w:proofErr w:type="spellEnd"/>
      <w:r>
        <w:rPr>
          <w:rFonts w:ascii="Times New Roman" w:hAnsi="Times New Roman" w:cs="Times New Roman"/>
          <w:sz w:val="24"/>
          <w:szCs w:val="24"/>
        </w:rPr>
        <w:t xml:space="preserve"> libraries were added to generate printable PDF call sheets and attendance tallies on the user's device. The Executive Insights dashboard was built to show section attendance percentages and no-show risk indicators. The system was then deployed to </w:t>
      </w:r>
      <w:proofErr w:type="spellStart"/>
      <w:r>
        <w:rPr>
          <w:rFonts w:ascii="Times New Roman" w:hAnsi="Times New Roman" w:cs="Times New Roman"/>
          <w:sz w:val="24"/>
          <w:szCs w:val="24"/>
        </w:rPr>
        <w:t>Vercel</w:t>
      </w:r>
      <w:proofErr w:type="spellEnd"/>
      <w:r>
        <w:rPr>
          <w:rFonts w:ascii="Times New Roman" w:hAnsi="Times New Roman" w:cs="Times New Roman"/>
          <w:sz w:val="24"/>
          <w:szCs w:val="24"/>
        </w:rPr>
        <w:t xml:space="preserve"> at https://band1870.vercel.app/ with TLS 1.3 and automatic GitHub CI/CD deployments.</w:t>
      </w:r>
    </w:p>
    <w:p w14:paraId="0D63FE86" w14:textId="77777777" w:rsidR="00F66845" w:rsidRPr="003165B0" w:rsidRDefault="00F66845" w:rsidP="00F66845">
      <w:pPr>
        <w:spacing w:line="360" w:lineRule="auto"/>
        <w:ind w:firstLine="720"/>
        <w:jc w:val="both"/>
      </w:pPr>
      <w:r>
        <w:rPr>
          <w:rFonts w:ascii="Times New Roman" w:hAnsi="Times New Roman" w:cs="Times New Roman"/>
          <w:sz w:val="24"/>
          <w:szCs w:val="24"/>
        </w:rPr>
        <w:t xml:space="preserve">Two defects were found during testing. In Defect S6-01, PDF generation crashed on low-memory phones when a table had more than 50 member rows. The team optimized </w:t>
      </w:r>
      <w:proofErr w:type="spellStart"/>
      <w:r>
        <w:rPr>
          <w:rFonts w:ascii="Times New Roman" w:hAnsi="Times New Roman" w:cs="Times New Roman"/>
          <w:sz w:val="24"/>
          <w:szCs w:val="24"/>
        </w:rPr>
        <w:t>jsPDF</w:t>
      </w:r>
      <w:proofErr w:type="spellEnd"/>
      <w:r>
        <w:rPr>
          <w:rFonts w:ascii="Times New Roman" w:hAnsi="Times New Roman" w:cs="Times New Roman"/>
          <w:sz w:val="24"/>
          <w:szCs w:val="24"/>
        </w:rPr>
        <w:t xml:space="preserve"> font embedding and rendered the tables in paginated chunks, which lowered the peak memory use from 120 MB to 18 MB (Resolution S6-01). In Defect S6-02, the Service Worker kept serving old JavaScript chunks after a new deployment, so </w:t>
      </w:r>
      <w:r>
        <w:rPr>
          <w:rFonts w:ascii="Times New Roman" w:hAnsi="Times New Roman" w:cs="Times New Roman"/>
          <w:sz w:val="24"/>
          <w:szCs w:val="24"/>
        </w:rPr>
        <w:lastRenderedPageBreak/>
        <w:t xml:space="preserve">users had to hard-refresh the page. This was resolved by setting </w:t>
      </w:r>
      <w:proofErr w:type="spellStart"/>
      <w:r>
        <w:rPr>
          <w:rFonts w:ascii="Times New Roman" w:hAnsi="Times New Roman" w:cs="Times New Roman"/>
          <w:sz w:val="24"/>
          <w:szCs w:val="24"/>
        </w:rPr>
        <w:t>skipWaiting</w:t>
      </w:r>
      <w:proofErr w:type="spellEnd"/>
      <w:r>
        <w:rPr>
          <w:rFonts w:ascii="Times New Roman" w:hAnsi="Times New Roman" w:cs="Times New Roman"/>
          <w:sz w:val="24"/>
          <w:szCs w:val="24"/>
        </w:rPr>
        <w:t xml:space="preserve">: true and </w:t>
      </w:r>
      <w:proofErr w:type="spellStart"/>
      <w:r>
        <w:rPr>
          <w:rFonts w:ascii="Times New Roman" w:hAnsi="Times New Roman" w:cs="Times New Roman"/>
          <w:sz w:val="24"/>
          <w:szCs w:val="24"/>
        </w:rPr>
        <w:t>clientsClaim</w:t>
      </w:r>
      <w:proofErr w:type="spellEnd"/>
      <w:r>
        <w:rPr>
          <w:rFonts w:ascii="Times New Roman" w:hAnsi="Times New Roman" w:cs="Times New Roman"/>
          <w:sz w:val="24"/>
          <w:szCs w:val="24"/>
        </w:rPr>
        <w:t>: true in the Workbox configuration (</w:t>
      </w:r>
      <w:proofErr w:type="spellStart"/>
      <w:r>
        <w:rPr>
          <w:rFonts w:ascii="Times New Roman" w:hAnsi="Times New Roman" w:cs="Times New Roman"/>
          <w:sz w:val="24"/>
          <w:szCs w:val="24"/>
        </w:rPr>
        <w:t>vite.config.ts</w:t>
      </w:r>
      <w:proofErr w:type="spellEnd"/>
      <w:r>
        <w:rPr>
          <w:rFonts w:ascii="Times New Roman" w:hAnsi="Times New Roman" w:cs="Times New Roman"/>
          <w:sz w:val="24"/>
          <w:szCs w:val="24"/>
        </w:rPr>
        <w:t>) so that new Service Workers activate right away and users are notified of the update (Resolution S6-02).</w:t>
      </w:r>
    </w:p>
    <w:p w14:paraId="50281054" w14:textId="77777777" w:rsidR="00F66845" w:rsidRDefault="00F66845" w:rsidP="00F66845">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In the sprint retrospective, the team noted that the production Lighthouse audit scored 98 in Performance and 100 in Accessibility, Best Practices, and PWA </w:t>
      </w:r>
      <w:proofErr w:type="spellStart"/>
      <w:r>
        <w:rPr>
          <w:rFonts w:ascii="Times New Roman" w:hAnsi="Times New Roman" w:cs="Times New Roman"/>
          <w:sz w:val="24"/>
          <w:szCs w:val="24"/>
        </w:rPr>
        <w:t>installability</w:t>
      </w:r>
      <w:proofErr w:type="spellEnd"/>
      <w:r>
        <w:rPr>
          <w:rFonts w:ascii="Times New Roman" w:hAnsi="Times New Roman" w:cs="Times New Roman"/>
          <w:sz w:val="24"/>
          <w:szCs w:val="24"/>
        </w:rPr>
        <w:t>, and that all 16 user stories were accepted. The officers, however, needed a 30-minute orientation to learn the availability cross-referencing tool. The team therefore wrote a step-by-step onboarding guide and gave a live demonstration during a weekly rehearsal.</w:t>
      </w:r>
    </w:p>
    <w:p w14:paraId="279F6A61" w14:textId="77777777" w:rsidR="00F91A59" w:rsidRPr="003165B0" w:rsidRDefault="00F91A59" w:rsidP="00F66845">
      <w:pPr>
        <w:spacing w:line="360" w:lineRule="auto"/>
        <w:ind w:firstLine="720"/>
        <w:jc w:val="both"/>
      </w:pPr>
    </w:p>
    <w:p w14:paraId="7A128A34" w14:textId="77777777" w:rsidR="004A3AB6" w:rsidRDefault="00000000">
      <w:pPr>
        <w:spacing w:line="360" w:lineRule="auto"/>
        <w:jc w:val="both"/>
        <w:rPr>
          <w:rFonts w:ascii="Times New Roman" w:hAnsi="Times New Roman" w:cs="Times New Roman"/>
          <w:b/>
          <w:bCs/>
          <w:sz w:val="24"/>
          <w:szCs w:val="24"/>
        </w:rPr>
      </w:pPr>
      <w:bookmarkStart w:id="102" w:name="_Toc900048"/>
      <w:r>
        <w:rPr>
          <w:rFonts w:ascii="Times New Roman" w:hAnsi="Times New Roman" w:cs="Times New Roman"/>
          <w:b/>
          <w:bCs/>
          <w:sz w:val="24"/>
          <w:szCs w:val="24"/>
        </w:rPr>
        <w:t>2. Assessment of Communication and Coordination Challenges in the Existing Setup (Addressing Research Problem 2)</w:t>
      </w:r>
      <w:bookmarkEnd w:id="102"/>
    </w:p>
    <w:p w14:paraId="344CD5DE" w14:textId="77777777" w:rsidR="004A3AB6" w:rsidRDefault="0000000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Before </w:t>
      </w:r>
      <w:proofErr w:type="spellStart"/>
      <w:r>
        <w:rPr>
          <w:rFonts w:ascii="Times New Roman" w:hAnsi="Times New Roman" w:cs="Times New Roman"/>
          <w:sz w:val="24"/>
          <w:szCs w:val="24"/>
        </w:rPr>
        <w:t>SmartBand</w:t>
      </w:r>
      <w:proofErr w:type="spellEnd"/>
      <w:r>
        <w:rPr>
          <w:rFonts w:ascii="Times New Roman" w:hAnsi="Times New Roman" w:cs="Times New Roman"/>
          <w:sz w:val="24"/>
          <w:szCs w:val="24"/>
        </w:rPr>
        <w:t xml:space="preserve"> was introduced, a baseline survey was administered to all ninety-three (93) officers and members of Peñaranda Band 1870 to determine the extent of the communication and coordination challenges they experienced with the Messenger group chats. The respondents rated twelve (12) statements grouped into four categories, namely Timeliness of Notification, Clarity and Prioritization, Event Scheduling, and Message Acknowledgment, on a 5-point Likert scale. The weighted means were interpreted as follows: 4.21 – 5.00 (Strongly Agree / Very High Extent of Challenge), 3.41 – 4.20 (Agree / High Extent of Challenge), 2.61 – 3.40 (Neutral / Moderate Extent of Challenge), 1.81 – 2.60 (Disagree / Low Extent of Challenge), and 1.00 – 1.80 (Strongly Disagree / Very Low Extent of Challenge). The results are presented in Tables 40 to 44.</w:t>
      </w:r>
    </w:p>
    <w:p w14:paraId="02B56B90" w14:textId="77777777" w:rsidR="004A3AB6" w:rsidRDefault="00000000">
      <w:pPr>
        <w:spacing w:line="360" w:lineRule="auto"/>
        <w:jc w:val="both"/>
        <w:rPr>
          <w:rFonts w:ascii="Times New Roman" w:hAnsi="Times New Roman" w:cs="Times New Roman"/>
          <w:b/>
          <w:bCs/>
          <w:sz w:val="24"/>
          <w:szCs w:val="24"/>
        </w:rPr>
      </w:pPr>
      <w:bookmarkStart w:id="103" w:name="_Toc900049"/>
      <w:r>
        <w:rPr>
          <w:rFonts w:ascii="Times New Roman" w:hAnsi="Times New Roman" w:cs="Times New Roman"/>
          <w:b/>
          <w:bCs/>
          <w:sz w:val="24"/>
          <w:szCs w:val="24"/>
        </w:rPr>
        <w:lastRenderedPageBreak/>
        <w:t>2.1. Timeliness of Notification</w:t>
      </w:r>
      <w:bookmarkEnd w:id="103"/>
    </w:p>
    <w:p w14:paraId="04EC127D" w14:textId="77777777" w:rsidR="004A3AB6" w:rsidRDefault="0000000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Table 40 shows the respondents' assessment of the timeliness of notifications in the existing group chat setup, which covers late announcements, late information about rehearsals and events, and the effect of delays on preparation.</w:t>
      </w:r>
    </w:p>
    <w:p w14:paraId="6F8DE81A" w14:textId="77777777" w:rsidR="004A3AB6" w:rsidRDefault="00000000">
      <w:pPr>
        <w:spacing w:line="360" w:lineRule="auto"/>
        <w:jc w:val="both"/>
        <w:rPr>
          <w:rFonts w:ascii="Times New Roman" w:hAnsi="Times New Roman" w:cs="Times New Roman"/>
          <w:b/>
          <w:bCs/>
          <w:sz w:val="24"/>
          <w:szCs w:val="24"/>
        </w:rPr>
      </w:pPr>
      <w:bookmarkStart w:id="104" w:name="_Toc900132"/>
      <w:r>
        <w:rPr>
          <w:rFonts w:ascii="Times New Roman" w:hAnsi="Times New Roman" w:cs="Times New Roman"/>
          <w:b/>
          <w:bCs/>
          <w:sz w:val="24"/>
          <w:szCs w:val="24"/>
        </w:rPr>
        <w:t>Table 40</w:t>
      </w:r>
      <w:bookmarkEnd w:id="104"/>
    </w:p>
    <w:p w14:paraId="320E221A" w14:textId="77777777" w:rsidR="004A3AB6" w:rsidRDefault="00000000">
      <w:pPr>
        <w:spacing w:line="360" w:lineRule="auto"/>
        <w:jc w:val="both"/>
        <w:rPr>
          <w:rFonts w:ascii="Times New Roman" w:hAnsi="Times New Roman" w:cs="Times New Roman"/>
          <w:i/>
          <w:iCs/>
          <w:sz w:val="24"/>
          <w:szCs w:val="24"/>
        </w:rPr>
      </w:pPr>
      <w:r>
        <w:rPr>
          <w:rFonts w:ascii="Times New Roman" w:hAnsi="Times New Roman" w:cs="Times New Roman"/>
          <w:i/>
          <w:iCs/>
          <w:sz w:val="24"/>
          <w:szCs w:val="24"/>
        </w:rPr>
        <w:t>Assessment of Communication Challenges in Terms of Timeliness of Notification (N = 93)</w:t>
      </w:r>
    </w:p>
    <w:tbl>
      <w:tblPr>
        <w:tblW w:w="5000" w:type="pct"/>
        <w:tblBorders>
          <w:top w:val="single" w:sz="4" w:space="0" w:color="auto"/>
          <w:bottom w:val="single" w:sz="4" w:space="0" w:color="auto"/>
        </w:tblBorders>
        <w:tblLook w:val="04A0" w:firstRow="1" w:lastRow="0" w:firstColumn="1" w:lastColumn="0" w:noHBand="0" w:noVBand="1"/>
      </w:tblPr>
      <w:tblGrid>
        <w:gridCol w:w="4116"/>
        <w:gridCol w:w="1211"/>
        <w:gridCol w:w="1729"/>
      </w:tblGrid>
      <w:tr w:rsidR="00652834" w:rsidRPr="00F66845" w14:paraId="7E7F6599" w14:textId="77777777" w:rsidTr="00C763EB">
        <w:trPr>
          <w:cantSplit/>
          <w:tblHeader/>
        </w:trPr>
        <w:tc>
          <w:tcPr>
            <w:tcW w:w="2917" w:type="pct"/>
            <w:tcBorders>
              <w:top w:val="single" w:sz="4" w:space="0" w:color="auto"/>
              <w:bottom w:val="single" w:sz="4" w:space="0" w:color="auto"/>
            </w:tcBorders>
            <w:tcMar>
              <w:top w:w="100" w:type="dxa"/>
              <w:left w:w="100" w:type="dxa"/>
              <w:bottom w:w="100" w:type="dxa"/>
              <w:right w:w="100" w:type="dxa"/>
            </w:tcMar>
            <w:hideMark/>
          </w:tcPr>
          <w:p w14:paraId="633F02F4" w14:textId="77777777" w:rsidR="00652834" w:rsidRPr="00F66845" w:rsidRDefault="00652834" w:rsidP="00C763EB">
            <w:pPr>
              <w:spacing w:line="276" w:lineRule="auto"/>
              <w:jc w:val="both"/>
              <w:rPr>
                <w:rFonts w:ascii="Times New Roman" w:hAnsi="Times New Roman" w:cs="Times New Roman"/>
                <w:b/>
                <w:sz w:val="24"/>
                <w:szCs w:val="24"/>
              </w:rPr>
            </w:pPr>
            <w:r>
              <w:rPr>
                <w:rFonts w:ascii="Times New Roman" w:hAnsi="Times New Roman" w:cs="Times New Roman"/>
                <w:b/>
                <w:sz w:val="24"/>
                <w:szCs w:val="24"/>
              </w:rPr>
              <w:t>Indicator Statements</w:t>
            </w:r>
          </w:p>
        </w:tc>
        <w:tc>
          <w:tcPr>
            <w:tcW w:w="858" w:type="pct"/>
            <w:tcBorders>
              <w:top w:val="single" w:sz="4" w:space="0" w:color="auto"/>
              <w:bottom w:val="single" w:sz="4" w:space="0" w:color="auto"/>
            </w:tcBorders>
            <w:tcMar>
              <w:top w:w="100" w:type="dxa"/>
              <w:left w:w="100" w:type="dxa"/>
              <w:bottom w:w="100" w:type="dxa"/>
              <w:right w:w="100" w:type="dxa"/>
            </w:tcMar>
            <w:hideMark/>
          </w:tcPr>
          <w:p w14:paraId="03613DBC" w14:textId="77777777" w:rsidR="00652834" w:rsidRPr="00F66845" w:rsidRDefault="00652834" w:rsidP="00C763EB">
            <w:pPr>
              <w:spacing w:line="276" w:lineRule="auto"/>
              <w:jc w:val="both"/>
              <w:rPr>
                <w:rFonts w:ascii="Times New Roman" w:hAnsi="Times New Roman" w:cs="Times New Roman"/>
                <w:b/>
                <w:sz w:val="24"/>
                <w:szCs w:val="24"/>
              </w:rPr>
            </w:pPr>
            <w:r>
              <w:rPr>
                <w:rFonts w:ascii="Times New Roman" w:hAnsi="Times New Roman" w:cs="Times New Roman"/>
                <w:b/>
                <w:sz w:val="24"/>
                <w:szCs w:val="24"/>
              </w:rPr>
              <w:t>Weighted Mean</w:t>
            </w:r>
          </w:p>
        </w:tc>
        <w:tc>
          <w:tcPr>
            <w:tcW w:w="1225" w:type="pct"/>
            <w:tcBorders>
              <w:top w:val="single" w:sz="4" w:space="0" w:color="auto"/>
              <w:bottom w:val="single" w:sz="4" w:space="0" w:color="auto"/>
            </w:tcBorders>
            <w:tcMar>
              <w:top w:w="100" w:type="dxa"/>
              <w:left w:w="100" w:type="dxa"/>
              <w:bottom w:w="100" w:type="dxa"/>
              <w:right w:w="100" w:type="dxa"/>
            </w:tcMar>
            <w:hideMark/>
          </w:tcPr>
          <w:p w14:paraId="448A08C6" w14:textId="77777777" w:rsidR="00652834" w:rsidRPr="00F66845" w:rsidRDefault="00652834" w:rsidP="00C763EB">
            <w:pPr>
              <w:spacing w:line="276" w:lineRule="auto"/>
              <w:jc w:val="both"/>
              <w:rPr>
                <w:rFonts w:ascii="Times New Roman" w:hAnsi="Times New Roman" w:cs="Times New Roman"/>
                <w:b/>
                <w:sz w:val="24"/>
                <w:szCs w:val="24"/>
              </w:rPr>
            </w:pPr>
            <w:r>
              <w:rPr>
                <w:rFonts w:ascii="Times New Roman" w:hAnsi="Times New Roman" w:cs="Times New Roman"/>
                <w:b/>
                <w:sz w:val="24"/>
                <w:szCs w:val="24"/>
              </w:rPr>
              <w:t>Verbal Description</w:t>
            </w:r>
          </w:p>
        </w:tc>
      </w:tr>
      <w:tr w:rsidR="00652834" w:rsidRPr="00F66845" w14:paraId="5A74C612" w14:textId="77777777" w:rsidTr="00C763EB">
        <w:trPr>
          <w:cantSplit/>
        </w:trPr>
        <w:tc>
          <w:tcPr>
            <w:tcW w:w="2917" w:type="pct"/>
            <w:tcBorders>
              <w:top w:val="single" w:sz="4" w:space="0" w:color="auto"/>
            </w:tcBorders>
            <w:tcMar>
              <w:top w:w="80" w:type="dxa"/>
              <w:left w:w="100" w:type="dxa"/>
              <w:bottom w:w="80" w:type="dxa"/>
              <w:right w:w="100" w:type="dxa"/>
            </w:tcMar>
            <w:hideMark/>
          </w:tcPr>
          <w:p w14:paraId="78699E55" w14:textId="77777777" w:rsidR="00652834" w:rsidRPr="00F66845" w:rsidRDefault="00652834"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1. Important announcements are often received late.</w:t>
            </w:r>
          </w:p>
        </w:tc>
        <w:tc>
          <w:tcPr>
            <w:tcW w:w="858" w:type="pct"/>
            <w:tcBorders>
              <w:top w:val="single" w:sz="4" w:space="0" w:color="auto"/>
            </w:tcBorders>
            <w:tcMar>
              <w:top w:w="80" w:type="dxa"/>
              <w:left w:w="100" w:type="dxa"/>
              <w:bottom w:w="80" w:type="dxa"/>
              <w:right w:w="100" w:type="dxa"/>
            </w:tcMar>
            <w:hideMark/>
          </w:tcPr>
          <w:p w14:paraId="06EC178C" w14:textId="77777777" w:rsidR="00652834" w:rsidRPr="00F66845" w:rsidRDefault="00652834"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3.41</w:t>
            </w:r>
          </w:p>
        </w:tc>
        <w:tc>
          <w:tcPr>
            <w:tcW w:w="1225" w:type="pct"/>
            <w:tcBorders>
              <w:top w:val="single" w:sz="4" w:space="0" w:color="auto"/>
            </w:tcBorders>
            <w:tcMar>
              <w:top w:w="80" w:type="dxa"/>
              <w:left w:w="100" w:type="dxa"/>
              <w:bottom w:w="80" w:type="dxa"/>
              <w:right w:w="100" w:type="dxa"/>
            </w:tcMar>
            <w:hideMark/>
          </w:tcPr>
          <w:p w14:paraId="2A50024B" w14:textId="77777777" w:rsidR="00652834" w:rsidRPr="00F66845" w:rsidRDefault="00652834"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Agree</w:t>
            </w:r>
          </w:p>
        </w:tc>
      </w:tr>
      <w:tr w:rsidR="00652834" w:rsidRPr="00F66845" w14:paraId="6937306A" w14:textId="77777777" w:rsidTr="00C763EB">
        <w:trPr>
          <w:cantSplit/>
        </w:trPr>
        <w:tc>
          <w:tcPr>
            <w:tcW w:w="2917" w:type="pct"/>
            <w:tcMar>
              <w:top w:w="80" w:type="dxa"/>
              <w:left w:w="100" w:type="dxa"/>
              <w:bottom w:w="80" w:type="dxa"/>
              <w:right w:w="100" w:type="dxa"/>
            </w:tcMar>
            <w:hideMark/>
          </w:tcPr>
          <w:p w14:paraId="4CDF7DAD" w14:textId="77777777" w:rsidR="00652834" w:rsidRPr="00F66845" w:rsidRDefault="00652834"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2. I am not always informed on time about rehearsals or events.</w:t>
            </w:r>
          </w:p>
        </w:tc>
        <w:tc>
          <w:tcPr>
            <w:tcW w:w="858" w:type="pct"/>
            <w:tcMar>
              <w:top w:w="80" w:type="dxa"/>
              <w:left w:w="100" w:type="dxa"/>
              <w:bottom w:w="80" w:type="dxa"/>
              <w:right w:w="100" w:type="dxa"/>
            </w:tcMar>
            <w:hideMark/>
          </w:tcPr>
          <w:p w14:paraId="34E52739" w14:textId="77777777" w:rsidR="00652834" w:rsidRPr="00F66845" w:rsidRDefault="00652834"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3.51</w:t>
            </w:r>
          </w:p>
        </w:tc>
        <w:tc>
          <w:tcPr>
            <w:tcW w:w="1225" w:type="pct"/>
            <w:tcMar>
              <w:top w:w="80" w:type="dxa"/>
              <w:left w:w="100" w:type="dxa"/>
              <w:bottom w:w="80" w:type="dxa"/>
              <w:right w:w="100" w:type="dxa"/>
            </w:tcMar>
            <w:hideMark/>
          </w:tcPr>
          <w:p w14:paraId="561E7339" w14:textId="77777777" w:rsidR="00652834" w:rsidRPr="00F66845" w:rsidRDefault="00652834"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Agree</w:t>
            </w:r>
          </w:p>
        </w:tc>
      </w:tr>
      <w:tr w:rsidR="00652834" w:rsidRPr="00F66845" w14:paraId="3F3ADEFB" w14:textId="77777777" w:rsidTr="00C763EB">
        <w:trPr>
          <w:cantSplit/>
        </w:trPr>
        <w:tc>
          <w:tcPr>
            <w:tcW w:w="2917" w:type="pct"/>
            <w:tcBorders>
              <w:bottom w:val="single" w:sz="4" w:space="0" w:color="auto"/>
            </w:tcBorders>
            <w:tcMar>
              <w:top w:w="80" w:type="dxa"/>
              <w:left w:w="100" w:type="dxa"/>
              <w:bottom w:w="80" w:type="dxa"/>
              <w:right w:w="100" w:type="dxa"/>
            </w:tcMar>
            <w:hideMark/>
          </w:tcPr>
          <w:p w14:paraId="05494321" w14:textId="77777777" w:rsidR="00652834" w:rsidRPr="00F66845" w:rsidRDefault="00652834"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3. Delays in communication affect my preparation for activities.</w:t>
            </w:r>
          </w:p>
        </w:tc>
        <w:tc>
          <w:tcPr>
            <w:tcW w:w="858" w:type="pct"/>
            <w:tcBorders>
              <w:bottom w:val="single" w:sz="4" w:space="0" w:color="auto"/>
            </w:tcBorders>
            <w:tcMar>
              <w:top w:w="80" w:type="dxa"/>
              <w:left w:w="100" w:type="dxa"/>
              <w:bottom w:w="80" w:type="dxa"/>
              <w:right w:w="100" w:type="dxa"/>
            </w:tcMar>
            <w:hideMark/>
          </w:tcPr>
          <w:p w14:paraId="66A0FCB0" w14:textId="77777777" w:rsidR="00652834" w:rsidRPr="00F66845" w:rsidRDefault="00652834"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4.28</w:t>
            </w:r>
          </w:p>
        </w:tc>
        <w:tc>
          <w:tcPr>
            <w:tcW w:w="1225" w:type="pct"/>
            <w:tcBorders>
              <w:bottom w:val="single" w:sz="4" w:space="0" w:color="auto"/>
            </w:tcBorders>
            <w:tcMar>
              <w:top w:w="80" w:type="dxa"/>
              <w:left w:w="100" w:type="dxa"/>
              <w:bottom w:w="80" w:type="dxa"/>
              <w:right w:w="100" w:type="dxa"/>
            </w:tcMar>
            <w:hideMark/>
          </w:tcPr>
          <w:p w14:paraId="490AD284" w14:textId="77777777" w:rsidR="00652834" w:rsidRPr="00F66845" w:rsidRDefault="00652834"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Strongly Agree</w:t>
            </w:r>
          </w:p>
        </w:tc>
      </w:tr>
      <w:tr w:rsidR="00652834" w:rsidRPr="00F66845" w14:paraId="6DBDA054" w14:textId="77777777" w:rsidTr="00C763EB">
        <w:trPr>
          <w:cantSplit/>
        </w:trPr>
        <w:tc>
          <w:tcPr>
            <w:tcW w:w="2917" w:type="pct"/>
            <w:tcBorders>
              <w:top w:val="single" w:sz="4" w:space="0" w:color="auto"/>
              <w:bottom w:val="single" w:sz="4" w:space="0" w:color="auto"/>
            </w:tcBorders>
            <w:tcMar>
              <w:top w:w="80" w:type="dxa"/>
              <w:left w:w="100" w:type="dxa"/>
              <w:bottom w:w="80" w:type="dxa"/>
              <w:right w:w="100" w:type="dxa"/>
            </w:tcMar>
            <w:hideMark/>
          </w:tcPr>
          <w:p w14:paraId="50891288" w14:textId="77777777" w:rsidR="00652834" w:rsidRPr="00F66845" w:rsidRDefault="00652834" w:rsidP="00C763EB">
            <w:pPr>
              <w:spacing w:line="276" w:lineRule="auto"/>
              <w:jc w:val="both"/>
              <w:rPr>
                <w:rFonts w:ascii="Times New Roman" w:hAnsi="Times New Roman" w:cs="Times New Roman"/>
                <w:b/>
                <w:sz w:val="24"/>
                <w:szCs w:val="24"/>
              </w:rPr>
            </w:pPr>
            <w:r>
              <w:rPr>
                <w:rFonts w:ascii="Times New Roman" w:hAnsi="Times New Roman" w:cs="Times New Roman"/>
                <w:b/>
                <w:sz w:val="24"/>
                <w:szCs w:val="24"/>
              </w:rPr>
              <w:t>Category Mean</w:t>
            </w:r>
          </w:p>
        </w:tc>
        <w:tc>
          <w:tcPr>
            <w:tcW w:w="858" w:type="pct"/>
            <w:tcBorders>
              <w:top w:val="single" w:sz="4" w:space="0" w:color="auto"/>
              <w:bottom w:val="single" w:sz="4" w:space="0" w:color="auto"/>
            </w:tcBorders>
            <w:tcMar>
              <w:top w:w="80" w:type="dxa"/>
              <w:left w:w="100" w:type="dxa"/>
              <w:bottom w:w="80" w:type="dxa"/>
              <w:right w:w="100" w:type="dxa"/>
            </w:tcMar>
            <w:hideMark/>
          </w:tcPr>
          <w:p w14:paraId="3598D2F5" w14:textId="77777777" w:rsidR="00652834" w:rsidRPr="00F66845" w:rsidRDefault="00652834"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3.73</w:t>
            </w:r>
          </w:p>
        </w:tc>
        <w:tc>
          <w:tcPr>
            <w:tcW w:w="1225" w:type="pct"/>
            <w:tcBorders>
              <w:top w:val="single" w:sz="4" w:space="0" w:color="auto"/>
              <w:bottom w:val="single" w:sz="4" w:space="0" w:color="auto"/>
            </w:tcBorders>
            <w:tcMar>
              <w:top w:w="80" w:type="dxa"/>
              <w:left w:w="100" w:type="dxa"/>
              <w:bottom w:w="80" w:type="dxa"/>
              <w:right w:w="100" w:type="dxa"/>
            </w:tcMar>
            <w:hideMark/>
          </w:tcPr>
          <w:p w14:paraId="42E1DBE4" w14:textId="77777777" w:rsidR="00652834" w:rsidRPr="00F66845" w:rsidRDefault="00652834"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Agree</w:t>
            </w:r>
          </w:p>
        </w:tc>
      </w:tr>
    </w:tbl>
    <w:p w14:paraId="1EBCA2F0" w14:textId="77777777" w:rsidR="004A3AB6" w:rsidRDefault="00000000">
      <w:pPr>
        <w:spacing w:before="60" w:after="240"/>
        <w:rPr>
          <w:rFonts w:ascii="Times New Roman" w:hAnsi="Times New Roman" w:cs="Times New Roman"/>
          <w:sz w:val="24"/>
          <w:szCs w:val="24"/>
        </w:rPr>
      </w:pPr>
      <w:r>
        <w:rPr>
          <w:rFonts w:ascii="Times New Roman" w:hAnsi="Times New Roman" w:cs="Times New Roman"/>
          <w:i/>
          <w:iCs/>
        </w:rPr>
        <w:t>Note.</w:t>
      </w:r>
      <w:r>
        <w:rPr>
          <w:rFonts w:ascii="Times New Roman" w:hAnsi="Times New Roman" w:cs="Times New Roman"/>
        </w:rPr>
        <w:t xml:space="preserve"> N = 93. Scale: 4.21 – 5.00 = Strongly Agree (Very High Extent of Challenge); 3.41 – 4.20 = Agree (High Extent of Challenge); 2.61 – 3.40 = Neutral (Moderate Extent of Challenge); 1.81 – 2.60 = Disagree (Low Extent of Challenge); 1.00 – 1.80 = Strongly Disagree (Very Low Extent of Challenge).</w:t>
      </w:r>
    </w:p>
    <w:p w14:paraId="45C3A4BC" w14:textId="77777777" w:rsidR="004A3AB6" w:rsidRDefault="0000000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As shown in Table 40, Timeliness of Notification had a category mean of 3.73, interpreted as Agree (High Extent of Challenge). Indicator 3 ('Delays in communication affect my preparation for activities') had the highest mean at 4.28 (Strongly Agree), followed by Indicator 2 ('I am not always informed on time about rehearsals or events') at 3.51 (Agree) and Indicator 1 ('Important announcements are often received late') at 3.41 (Agree). These results show that late notices in the Messenger group chats </w:t>
      </w:r>
      <w:r>
        <w:rPr>
          <w:rFonts w:ascii="Times New Roman" w:hAnsi="Times New Roman" w:cs="Times New Roman"/>
          <w:sz w:val="24"/>
          <w:szCs w:val="24"/>
        </w:rPr>
        <w:lastRenderedPageBreak/>
        <w:t>affected how well members could prepare for rehearsals and events. Timeliness of Notification had the lowest category mean among the four challenges.</w:t>
      </w:r>
    </w:p>
    <w:p w14:paraId="7D938813" w14:textId="77777777" w:rsidR="004A3AB6" w:rsidRDefault="00000000">
      <w:pPr>
        <w:spacing w:line="360" w:lineRule="auto"/>
        <w:jc w:val="both"/>
        <w:rPr>
          <w:rFonts w:ascii="Times New Roman" w:hAnsi="Times New Roman" w:cs="Times New Roman"/>
          <w:b/>
          <w:bCs/>
          <w:sz w:val="24"/>
          <w:szCs w:val="24"/>
        </w:rPr>
      </w:pPr>
      <w:bookmarkStart w:id="105" w:name="_Toc900050"/>
      <w:r>
        <w:rPr>
          <w:rFonts w:ascii="Times New Roman" w:hAnsi="Times New Roman" w:cs="Times New Roman"/>
          <w:b/>
          <w:bCs/>
          <w:sz w:val="24"/>
          <w:szCs w:val="24"/>
        </w:rPr>
        <w:t>2.2. Clarity and Prioritization</w:t>
      </w:r>
      <w:bookmarkEnd w:id="105"/>
    </w:p>
    <w:p w14:paraId="1FD8418E" w14:textId="77777777" w:rsidR="004A3AB6" w:rsidRDefault="0000000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Table 41 shows the respondents' assessment of the clarity and prioritization of messages in the existing group chat setup, which covers the mixing of important and casual messages, the identification of urgent announcements, and the completeness of announcements.</w:t>
      </w:r>
    </w:p>
    <w:p w14:paraId="4657B9C8" w14:textId="77777777" w:rsidR="004A3AB6" w:rsidRDefault="00000000">
      <w:pPr>
        <w:spacing w:line="360" w:lineRule="auto"/>
        <w:jc w:val="both"/>
        <w:rPr>
          <w:rFonts w:ascii="Times New Roman" w:hAnsi="Times New Roman" w:cs="Times New Roman"/>
          <w:b/>
          <w:bCs/>
          <w:sz w:val="24"/>
          <w:szCs w:val="24"/>
        </w:rPr>
      </w:pPr>
      <w:bookmarkStart w:id="106" w:name="_Toc900133"/>
      <w:r>
        <w:rPr>
          <w:rFonts w:ascii="Times New Roman" w:hAnsi="Times New Roman" w:cs="Times New Roman"/>
          <w:b/>
          <w:bCs/>
          <w:sz w:val="24"/>
          <w:szCs w:val="24"/>
        </w:rPr>
        <w:t>Table 41</w:t>
      </w:r>
      <w:bookmarkEnd w:id="106"/>
    </w:p>
    <w:p w14:paraId="2E7EF54A" w14:textId="77777777" w:rsidR="004A3AB6" w:rsidRDefault="00000000">
      <w:pPr>
        <w:spacing w:line="360" w:lineRule="auto"/>
        <w:jc w:val="both"/>
        <w:rPr>
          <w:rFonts w:ascii="Times New Roman" w:hAnsi="Times New Roman" w:cs="Times New Roman"/>
          <w:i/>
          <w:iCs/>
          <w:sz w:val="24"/>
          <w:szCs w:val="24"/>
        </w:rPr>
      </w:pPr>
      <w:r>
        <w:rPr>
          <w:rFonts w:ascii="Times New Roman" w:hAnsi="Times New Roman" w:cs="Times New Roman"/>
          <w:i/>
          <w:iCs/>
          <w:sz w:val="24"/>
          <w:szCs w:val="24"/>
        </w:rPr>
        <w:t>Assessment of Communication Challenges in Terms of Clarity and Prioritization (N = 93)</w:t>
      </w:r>
    </w:p>
    <w:tbl>
      <w:tblPr>
        <w:tblW w:w="5000" w:type="pct"/>
        <w:tblBorders>
          <w:top w:val="single" w:sz="4" w:space="0" w:color="auto"/>
          <w:bottom w:val="single" w:sz="4" w:space="0" w:color="auto"/>
        </w:tblBorders>
        <w:tblLook w:val="04A0" w:firstRow="1" w:lastRow="0" w:firstColumn="1" w:lastColumn="0" w:noHBand="0" w:noVBand="1"/>
      </w:tblPr>
      <w:tblGrid>
        <w:gridCol w:w="4116"/>
        <w:gridCol w:w="1211"/>
        <w:gridCol w:w="1729"/>
      </w:tblGrid>
      <w:tr w:rsidR="00652834" w:rsidRPr="00F66845" w14:paraId="7EC117B6" w14:textId="77777777" w:rsidTr="00C763EB">
        <w:trPr>
          <w:cantSplit/>
          <w:tblHeader/>
        </w:trPr>
        <w:tc>
          <w:tcPr>
            <w:tcW w:w="2917" w:type="pct"/>
            <w:tcBorders>
              <w:top w:val="single" w:sz="4" w:space="0" w:color="auto"/>
              <w:bottom w:val="single" w:sz="4" w:space="0" w:color="auto"/>
            </w:tcBorders>
            <w:tcMar>
              <w:top w:w="100" w:type="dxa"/>
              <w:left w:w="100" w:type="dxa"/>
              <w:bottom w:w="100" w:type="dxa"/>
              <w:right w:w="100" w:type="dxa"/>
            </w:tcMar>
            <w:hideMark/>
          </w:tcPr>
          <w:p w14:paraId="5794E43C" w14:textId="77777777" w:rsidR="00652834" w:rsidRPr="00F66845" w:rsidRDefault="00652834" w:rsidP="00C763EB">
            <w:pPr>
              <w:spacing w:line="276" w:lineRule="auto"/>
              <w:jc w:val="both"/>
              <w:rPr>
                <w:rFonts w:ascii="Times New Roman" w:hAnsi="Times New Roman" w:cs="Times New Roman"/>
                <w:b/>
                <w:sz w:val="24"/>
                <w:szCs w:val="24"/>
              </w:rPr>
            </w:pPr>
            <w:r>
              <w:rPr>
                <w:rFonts w:ascii="Times New Roman" w:hAnsi="Times New Roman" w:cs="Times New Roman"/>
                <w:b/>
                <w:sz w:val="24"/>
                <w:szCs w:val="24"/>
              </w:rPr>
              <w:t>Indicator Statements</w:t>
            </w:r>
          </w:p>
        </w:tc>
        <w:tc>
          <w:tcPr>
            <w:tcW w:w="858" w:type="pct"/>
            <w:tcBorders>
              <w:top w:val="single" w:sz="4" w:space="0" w:color="auto"/>
              <w:bottom w:val="single" w:sz="4" w:space="0" w:color="auto"/>
            </w:tcBorders>
            <w:tcMar>
              <w:top w:w="100" w:type="dxa"/>
              <w:left w:w="100" w:type="dxa"/>
              <w:bottom w:w="100" w:type="dxa"/>
              <w:right w:w="100" w:type="dxa"/>
            </w:tcMar>
            <w:hideMark/>
          </w:tcPr>
          <w:p w14:paraId="0604AF29" w14:textId="77777777" w:rsidR="00652834" w:rsidRPr="00F66845" w:rsidRDefault="00652834" w:rsidP="00C763EB">
            <w:pPr>
              <w:spacing w:line="276" w:lineRule="auto"/>
              <w:jc w:val="both"/>
              <w:rPr>
                <w:rFonts w:ascii="Times New Roman" w:hAnsi="Times New Roman" w:cs="Times New Roman"/>
                <w:b/>
                <w:sz w:val="24"/>
                <w:szCs w:val="24"/>
              </w:rPr>
            </w:pPr>
            <w:r>
              <w:rPr>
                <w:rFonts w:ascii="Times New Roman" w:hAnsi="Times New Roman" w:cs="Times New Roman"/>
                <w:b/>
                <w:sz w:val="24"/>
                <w:szCs w:val="24"/>
              </w:rPr>
              <w:t>Weighted Mean</w:t>
            </w:r>
          </w:p>
        </w:tc>
        <w:tc>
          <w:tcPr>
            <w:tcW w:w="1225" w:type="pct"/>
            <w:tcBorders>
              <w:top w:val="single" w:sz="4" w:space="0" w:color="auto"/>
              <w:bottom w:val="single" w:sz="4" w:space="0" w:color="auto"/>
            </w:tcBorders>
            <w:tcMar>
              <w:top w:w="100" w:type="dxa"/>
              <w:left w:w="100" w:type="dxa"/>
              <w:bottom w:w="100" w:type="dxa"/>
              <w:right w:w="100" w:type="dxa"/>
            </w:tcMar>
            <w:hideMark/>
          </w:tcPr>
          <w:p w14:paraId="7CC077CE" w14:textId="77777777" w:rsidR="00652834" w:rsidRPr="00F66845" w:rsidRDefault="00652834" w:rsidP="00C763EB">
            <w:pPr>
              <w:spacing w:line="276" w:lineRule="auto"/>
              <w:jc w:val="both"/>
              <w:rPr>
                <w:rFonts w:ascii="Times New Roman" w:hAnsi="Times New Roman" w:cs="Times New Roman"/>
                <w:b/>
                <w:sz w:val="24"/>
                <w:szCs w:val="24"/>
              </w:rPr>
            </w:pPr>
            <w:r>
              <w:rPr>
                <w:rFonts w:ascii="Times New Roman" w:hAnsi="Times New Roman" w:cs="Times New Roman"/>
                <w:b/>
                <w:sz w:val="24"/>
                <w:szCs w:val="24"/>
              </w:rPr>
              <w:t>Verbal Description</w:t>
            </w:r>
          </w:p>
        </w:tc>
      </w:tr>
      <w:tr w:rsidR="00652834" w:rsidRPr="00F66845" w14:paraId="2480EC51" w14:textId="77777777" w:rsidTr="00C763EB">
        <w:trPr>
          <w:cantSplit/>
        </w:trPr>
        <w:tc>
          <w:tcPr>
            <w:tcW w:w="2917" w:type="pct"/>
            <w:tcBorders>
              <w:top w:val="single" w:sz="4" w:space="0" w:color="auto"/>
            </w:tcBorders>
            <w:tcMar>
              <w:top w:w="80" w:type="dxa"/>
              <w:left w:w="100" w:type="dxa"/>
              <w:bottom w:w="80" w:type="dxa"/>
              <w:right w:w="100" w:type="dxa"/>
            </w:tcMar>
            <w:hideMark/>
          </w:tcPr>
          <w:p w14:paraId="50B7A750" w14:textId="77777777" w:rsidR="00652834" w:rsidRPr="00F66845" w:rsidRDefault="00652834"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1. Important messages are mixed with non-essential conversations.</w:t>
            </w:r>
          </w:p>
        </w:tc>
        <w:tc>
          <w:tcPr>
            <w:tcW w:w="858" w:type="pct"/>
            <w:tcBorders>
              <w:top w:val="single" w:sz="4" w:space="0" w:color="auto"/>
            </w:tcBorders>
            <w:tcMar>
              <w:top w:w="80" w:type="dxa"/>
              <w:left w:w="100" w:type="dxa"/>
              <w:bottom w:w="80" w:type="dxa"/>
              <w:right w:w="100" w:type="dxa"/>
            </w:tcMar>
            <w:hideMark/>
          </w:tcPr>
          <w:p w14:paraId="309A8E31" w14:textId="77777777" w:rsidR="00652834" w:rsidRPr="00F66845" w:rsidRDefault="00652834"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4.63</w:t>
            </w:r>
          </w:p>
        </w:tc>
        <w:tc>
          <w:tcPr>
            <w:tcW w:w="1225" w:type="pct"/>
            <w:tcBorders>
              <w:top w:val="single" w:sz="4" w:space="0" w:color="auto"/>
            </w:tcBorders>
            <w:tcMar>
              <w:top w:w="80" w:type="dxa"/>
              <w:left w:w="100" w:type="dxa"/>
              <w:bottom w:w="80" w:type="dxa"/>
              <w:right w:w="100" w:type="dxa"/>
            </w:tcMar>
            <w:hideMark/>
          </w:tcPr>
          <w:p w14:paraId="344DB762" w14:textId="77777777" w:rsidR="00652834" w:rsidRPr="00F66845" w:rsidRDefault="00652834"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Strongly Agree</w:t>
            </w:r>
          </w:p>
        </w:tc>
      </w:tr>
      <w:tr w:rsidR="00652834" w:rsidRPr="00F66845" w14:paraId="5EC38CA3" w14:textId="77777777" w:rsidTr="00C763EB">
        <w:trPr>
          <w:cantSplit/>
        </w:trPr>
        <w:tc>
          <w:tcPr>
            <w:tcW w:w="2917" w:type="pct"/>
            <w:tcMar>
              <w:top w:w="80" w:type="dxa"/>
              <w:left w:w="100" w:type="dxa"/>
              <w:bottom w:w="80" w:type="dxa"/>
              <w:right w:w="100" w:type="dxa"/>
            </w:tcMar>
            <w:hideMark/>
          </w:tcPr>
          <w:p w14:paraId="00F69E5F" w14:textId="77777777" w:rsidR="00652834" w:rsidRPr="00F66845" w:rsidRDefault="00652834"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2. It is difficult to identify urgent announcements in group chats.</w:t>
            </w:r>
          </w:p>
        </w:tc>
        <w:tc>
          <w:tcPr>
            <w:tcW w:w="858" w:type="pct"/>
            <w:tcMar>
              <w:top w:w="80" w:type="dxa"/>
              <w:left w:w="100" w:type="dxa"/>
              <w:bottom w:w="80" w:type="dxa"/>
              <w:right w:w="100" w:type="dxa"/>
            </w:tcMar>
            <w:hideMark/>
          </w:tcPr>
          <w:p w14:paraId="102645CE" w14:textId="77777777" w:rsidR="00652834" w:rsidRPr="00F66845" w:rsidRDefault="00652834"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4.31</w:t>
            </w:r>
          </w:p>
        </w:tc>
        <w:tc>
          <w:tcPr>
            <w:tcW w:w="1225" w:type="pct"/>
            <w:tcMar>
              <w:top w:w="80" w:type="dxa"/>
              <w:left w:w="100" w:type="dxa"/>
              <w:bottom w:w="80" w:type="dxa"/>
              <w:right w:w="100" w:type="dxa"/>
            </w:tcMar>
            <w:hideMark/>
          </w:tcPr>
          <w:p w14:paraId="2750B885" w14:textId="77777777" w:rsidR="00652834" w:rsidRPr="00F66845" w:rsidRDefault="00652834"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Strongly Agree</w:t>
            </w:r>
          </w:p>
        </w:tc>
      </w:tr>
      <w:tr w:rsidR="00652834" w:rsidRPr="00F66845" w14:paraId="16ABCACA" w14:textId="77777777" w:rsidTr="00C763EB">
        <w:trPr>
          <w:cantSplit/>
        </w:trPr>
        <w:tc>
          <w:tcPr>
            <w:tcW w:w="2917" w:type="pct"/>
            <w:tcBorders>
              <w:bottom w:val="single" w:sz="4" w:space="0" w:color="auto"/>
            </w:tcBorders>
            <w:tcMar>
              <w:top w:w="80" w:type="dxa"/>
              <w:left w:w="100" w:type="dxa"/>
              <w:bottom w:w="80" w:type="dxa"/>
              <w:right w:w="100" w:type="dxa"/>
            </w:tcMar>
            <w:hideMark/>
          </w:tcPr>
          <w:p w14:paraId="0EF721E5" w14:textId="77777777" w:rsidR="00652834" w:rsidRPr="00F66845" w:rsidRDefault="00652834"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3. Some announcements are unclear or incomplete.</w:t>
            </w:r>
          </w:p>
        </w:tc>
        <w:tc>
          <w:tcPr>
            <w:tcW w:w="858" w:type="pct"/>
            <w:tcBorders>
              <w:bottom w:val="single" w:sz="4" w:space="0" w:color="auto"/>
            </w:tcBorders>
            <w:tcMar>
              <w:top w:w="80" w:type="dxa"/>
              <w:left w:w="100" w:type="dxa"/>
              <w:bottom w:w="80" w:type="dxa"/>
              <w:right w:w="100" w:type="dxa"/>
            </w:tcMar>
            <w:hideMark/>
          </w:tcPr>
          <w:p w14:paraId="39DC13BA" w14:textId="77777777" w:rsidR="00652834" w:rsidRPr="00F66845" w:rsidRDefault="00652834"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3.90</w:t>
            </w:r>
          </w:p>
        </w:tc>
        <w:tc>
          <w:tcPr>
            <w:tcW w:w="1225" w:type="pct"/>
            <w:tcBorders>
              <w:bottom w:val="single" w:sz="4" w:space="0" w:color="auto"/>
            </w:tcBorders>
            <w:tcMar>
              <w:top w:w="80" w:type="dxa"/>
              <w:left w:w="100" w:type="dxa"/>
              <w:bottom w:w="80" w:type="dxa"/>
              <w:right w:w="100" w:type="dxa"/>
            </w:tcMar>
            <w:hideMark/>
          </w:tcPr>
          <w:p w14:paraId="4AED8FA0" w14:textId="77777777" w:rsidR="00652834" w:rsidRPr="00F66845" w:rsidRDefault="00652834"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Agree</w:t>
            </w:r>
          </w:p>
        </w:tc>
      </w:tr>
      <w:tr w:rsidR="00652834" w:rsidRPr="00F66845" w14:paraId="140A072C" w14:textId="77777777" w:rsidTr="00C763EB">
        <w:trPr>
          <w:cantSplit/>
        </w:trPr>
        <w:tc>
          <w:tcPr>
            <w:tcW w:w="2917" w:type="pct"/>
            <w:tcBorders>
              <w:top w:val="single" w:sz="4" w:space="0" w:color="auto"/>
              <w:bottom w:val="single" w:sz="4" w:space="0" w:color="auto"/>
            </w:tcBorders>
            <w:tcMar>
              <w:top w:w="80" w:type="dxa"/>
              <w:left w:w="100" w:type="dxa"/>
              <w:bottom w:w="80" w:type="dxa"/>
              <w:right w:w="100" w:type="dxa"/>
            </w:tcMar>
            <w:hideMark/>
          </w:tcPr>
          <w:p w14:paraId="578F5CCE" w14:textId="77777777" w:rsidR="00652834" w:rsidRPr="00F66845" w:rsidRDefault="00652834" w:rsidP="00C763EB">
            <w:pPr>
              <w:spacing w:line="276" w:lineRule="auto"/>
              <w:jc w:val="both"/>
              <w:rPr>
                <w:rFonts w:ascii="Times New Roman" w:hAnsi="Times New Roman" w:cs="Times New Roman"/>
                <w:b/>
                <w:sz w:val="24"/>
                <w:szCs w:val="24"/>
              </w:rPr>
            </w:pPr>
            <w:r>
              <w:rPr>
                <w:rFonts w:ascii="Times New Roman" w:hAnsi="Times New Roman" w:cs="Times New Roman"/>
                <w:b/>
                <w:sz w:val="24"/>
                <w:szCs w:val="24"/>
              </w:rPr>
              <w:t>Category Mean</w:t>
            </w:r>
          </w:p>
        </w:tc>
        <w:tc>
          <w:tcPr>
            <w:tcW w:w="858" w:type="pct"/>
            <w:tcBorders>
              <w:top w:val="single" w:sz="4" w:space="0" w:color="auto"/>
              <w:bottom w:val="single" w:sz="4" w:space="0" w:color="auto"/>
            </w:tcBorders>
            <w:tcMar>
              <w:top w:w="80" w:type="dxa"/>
              <w:left w:w="100" w:type="dxa"/>
              <w:bottom w:w="80" w:type="dxa"/>
              <w:right w:w="100" w:type="dxa"/>
            </w:tcMar>
            <w:hideMark/>
          </w:tcPr>
          <w:p w14:paraId="31E8383C" w14:textId="77777777" w:rsidR="00652834" w:rsidRPr="00F66845" w:rsidRDefault="00652834"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4.28</w:t>
            </w:r>
          </w:p>
        </w:tc>
        <w:tc>
          <w:tcPr>
            <w:tcW w:w="1225" w:type="pct"/>
            <w:tcBorders>
              <w:top w:val="single" w:sz="4" w:space="0" w:color="auto"/>
              <w:bottom w:val="single" w:sz="4" w:space="0" w:color="auto"/>
            </w:tcBorders>
            <w:tcMar>
              <w:top w:w="80" w:type="dxa"/>
              <w:left w:w="100" w:type="dxa"/>
              <w:bottom w:w="80" w:type="dxa"/>
              <w:right w:w="100" w:type="dxa"/>
            </w:tcMar>
            <w:hideMark/>
          </w:tcPr>
          <w:p w14:paraId="34C210C4" w14:textId="77777777" w:rsidR="00652834" w:rsidRPr="00F66845" w:rsidRDefault="00652834"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Strongly Agree</w:t>
            </w:r>
          </w:p>
        </w:tc>
      </w:tr>
    </w:tbl>
    <w:p w14:paraId="5FC1DFE6" w14:textId="77777777" w:rsidR="004A3AB6" w:rsidRDefault="00000000">
      <w:pPr>
        <w:spacing w:before="60" w:after="240"/>
        <w:rPr>
          <w:rFonts w:ascii="Times New Roman" w:hAnsi="Times New Roman" w:cs="Times New Roman"/>
          <w:sz w:val="24"/>
          <w:szCs w:val="24"/>
        </w:rPr>
      </w:pPr>
      <w:r>
        <w:rPr>
          <w:rFonts w:ascii="Times New Roman" w:hAnsi="Times New Roman" w:cs="Times New Roman"/>
          <w:i/>
          <w:iCs/>
        </w:rPr>
        <w:t>Note.</w:t>
      </w:r>
      <w:r>
        <w:rPr>
          <w:rFonts w:ascii="Times New Roman" w:hAnsi="Times New Roman" w:cs="Times New Roman"/>
        </w:rPr>
        <w:t xml:space="preserve"> N = 93. Scale: 4.21 – 5.00 = Strongly Agree (Very High Extent of Challenge); 3.41 – 4.20 = Agree (High Extent of Challenge); 2.61 – 3.40 = Neutral (Moderate Extent of Challenge); 1.81 – 2.60 = Disagree (Low Extent of Challenge); 1.00 – 1.80 = Strongly Disagree (Very Low Extent of Challenge).</w:t>
      </w:r>
    </w:p>
    <w:p w14:paraId="2BB76E3F" w14:textId="77777777" w:rsidR="004A3AB6" w:rsidRDefault="0000000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As shown in Table 41, Clarity and Prioritization had a category mean of 4.28, interpreted as Strongly Agree (Very High Extent of Challenge). Indicator 1 ('Important messages are mixed with non-essential conversations') had the highest mean at 4.63, followed by Indicator 2 ('It </w:t>
      </w:r>
      <w:r>
        <w:rPr>
          <w:rFonts w:ascii="Times New Roman" w:hAnsi="Times New Roman" w:cs="Times New Roman"/>
          <w:sz w:val="24"/>
          <w:szCs w:val="24"/>
        </w:rPr>
        <w:lastRenderedPageBreak/>
        <w:t>is difficult to identify urgent announcements in group chats') at 4.31, both interpreted as Strongly Agree. Indicator 3 ('Some announcements are unclear or incomplete') had a mean of 3.90 (Agree). These results show that urgent notices were buried in casual conversation, which is consistent with the information overload described in Chapter 1.</w:t>
      </w:r>
    </w:p>
    <w:p w14:paraId="370D2BBF" w14:textId="77777777" w:rsidR="004A3AB6" w:rsidRDefault="00000000">
      <w:pPr>
        <w:spacing w:line="360" w:lineRule="auto"/>
        <w:jc w:val="both"/>
        <w:rPr>
          <w:rFonts w:ascii="Times New Roman" w:hAnsi="Times New Roman" w:cs="Times New Roman"/>
          <w:b/>
          <w:bCs/>
          <w:sz w:val="24"/>
          <w:szCs w:val="24"/>
        </w:rPr>
      </w:pPr>
      <w:bookmarkStart w:id="107" w:name="_Toc900051"/>
      <w:r>
        <w:rPr>
          <w:rFonts w:ascii="Times New Roman" w:hAnsi="Times New Roman" w:cs="Times New Roman"/>
          <w:b/>
          <w:bCs/>
          <w:sz w:val="24"/>
          <w:szCs w:val="24"/>
        </w:rPr>
        <w:t>2.3. Event Scheduling</w:t>
      </w:r>
      <w:bookmarkEnd w:id="107"/>
    </w:p>
    <w:p w14:paraId="0F541575" w14:textId="77777777" w:rsidR="004A3AB6" w:rsidRDefault="0000000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Table 42 shows the respondents' assessment of event scheduling in the existing group chat setup, which covers missed activities, the organization of schedules, and the communication of schedule changes.</w:t>
      </w:r>
    </w:p>
    <w:p w14:paraId="27C7DF87" w14:textId="77777777" w:rsidR="004A3AB6" w:rsidRDefault="00000000">
      <w:pPr>
        <w:spacing w:line="360" w:lineRule="auto"/>
        <w:jc w:val="both"/>
        <w:rPr>
          <w:rFonts w:ascii="Times New Roman" w:hAnsi="Times New Roman" w:cs="Times New Roman"/>
          <w:b/>
          <w:bCs/>
          <w:sz w:val="24"/>
          <w:szCs w:val="24"/>
        </w:rPr>
      </w:pPr>
      <w:bookmarkStart w:id="108" w:name="_Toc900134"/>
      <w:r>
        <w:rPr>
          <w:rFonts w:ascii="Times New Roman" w:hAnsi="Times New Roman" w:cs="Times New Roman"/>
          <w:b/>
          <w:bCs/>
          <w:sz w:val="24"/>
          <w:szCs w:val="24"/>
        </w:rPr>
        <w:t>Table 42</w:t>
      </w:r>
      <w:bookmarkEnd w:id="108"/>
    </w:p>
    <w:p w14:paraId="39D71676" w14:textId="77777777" w:rsidR="004A3AB6" w:rsidRDefault="00000000">
      <w:pPr>
        <w:spacing w:line="360" w:lineRule="auto"/>
        <w:jc w:val="both"/>
        <w:rPr>
          <w:rFonts w:ascii="Times New Roman" w:hAnsi="Times New Roman" w:cs="Times New Roman"/>
          <w:i/>
          <w:iCs/>
          <w:sz w:val="24"/>
          <w:szCs w:val="24"/>
        </w:rPr>
      </w:pPr>
      <w:r>
        <w:rPr>
          <w:rFonts w:ascii="Times New Roman" w:hAnsi="Times New Roman" w:cs="Times New Roman"/>
          <w:i/>
          <w:iCs/>
          <w:sz w:val="24"/>
          <w:szCs w:val="24"/>
        </w:rPr>
        <w:t>Assessment of Communication Challenges in Terms of Event Scheduling (N = 93)</w:t>
      </w:r>
    </w:p>
    <w:tbl>
      <w:tblPr>
        <w:tblW w:w="5000" w:type="pct"/>
        <w:tblBorders>
          <w:top w:val="single" w:sz="4" w:space="0" w:color="auto"/>
          <w:bottom w:val="single" w:sz="4" w:space="0" w:color="auto"/>
        </w:tblBorders>
        <w:tblLook w:val="04A0" w:firstRow="1" w:lastRow="0" w:firstColumn="1" w:lastColumn="0" w:noHBand="0" w:noVBand="1"/>
      </w:tblPr>
      <w:tblGrid>
        <w:gridCol w:w="4116"/>
        <w:gridCol w:w="1211"/>
        <w:gridCol w:w="1729"/>
      </w:tblGrid>
      <w:tr w:rsidR="00652834" w:rsidRPr="00F66845" w14:paraId="02DAC033" w14:textId="77777777" w:rsidTr="00C763EB">
        <w:trPr>
          <w:cantSplit/>
          <w:tblHeader/>
        </w:trPr>
        <w:tc>
          <w:tcPr>
            <w:tcW w:w="2917" w:type="pct"/>
            <w:tcBorders>
              <w:top w:val="single" w:sz="4" w:space="0" w:color="auto"/>
              <w:bottom w:val="single" w:sz="4" w:space="0" w:color="auto"/>
            </w:tcBorders>
            <w:tcMar>
              <w:top w:w="100" w:type="dxa"/>
              <w:left w:w="100" w:type="dxa"/>
              <w:bottom w:w="100" w:type="dxa"/>
              <w:right w:w="100" w:type="dxa"/>
            </w:tcMar>
            <w:hideMark/>
          </w:tcPr>
          <w:p w14:paraId="0B856D3C" w14:textId="77777777" w:rsidR="00652834" w:rsidRPr="00F66845" w:rsidRDefault="00652834" w:rsidP="00C763EB">
            <w:pPr>
              <w:spacing w:line="276" w:lineRule="auto"/>
              <w:jc w:val="both"/>
              <w:rPr>
                <w:rFonts w:ascii="Times New Roman" w:hAnsi="Times New Roman" w:cs="Times New Roman"/>
                <w:b/>
                <w:sz w:val="24"/>
                <w:szCs w:val="24"/>
              </w:rPr>
            </w:pPr>
            <w:r>
              <w:rPr>
                <w:rFonts w:ascii="Times New Roman" w:hAnsi="Times New Roman" w:cs="Times New Roman"/>
                <w:b/>
                <w:sz w:val="24"/>
                <w:szCs w:val="24"/>
              </w:rPr>
              <w:t>Indicator Statements</w:t>
            </w:r>
          </w:p>
        </w:tc>
        <w:tc>
          <w:tcPr>
            <w:tcW w:w="858" w:type="pct"/>
            <w:tcBorders>
              <w:top w:val="single" w:sz="4" w:space="0" w:color="auto"/>
              <w:bottom w:val="single" w:sz="4" w:space="0" w:color="auto"/>
            </w:tcBorders>
            <w:tcMar>
              <w:top w:w="100" w:type="dxa"/>
              <w:left w:w="100" w:type="dxa"/>
              <w:bottom w:w="100" w:type="dxa"/>
              <w:right w:w="100" w:type="dxa"/>
            </w:tcMar>
            <w:hideMark/>
          </w:tcPr>
          <w:p w14:paraId="18BC4B66" w14:textId="77777777" w:rsidR="00652834" w:rsidRPr="00F66845" w:rsidRDefault="00652834" w:rsidP="00C763EB">
            <w:pPr>
              <w:spacing w:line="276" w:lineRule="auto"/>
              <w:jc w:val="both"/>
              <w:rPr>
                <w:rFonts w:ascii="Times New Roman" w:hAnsi="Times New Roman" w:cs="Times New Roman"/>
                <w:b/>
                <w:sz w:val="24"/>
                <w:szCs w:val="24"/>
              </w:rPr>
            </w:pPr>
            <w:r>
              <w:rPr>
                <w:rFonts w:ascii="Times New Roman" w:hAnsi="Times New Roman" w:cs="Times New Roman"/>
                <w:b/>
                <w:sz w:val="24"/>
                <w:szCs w:val="24"/>
              </w:rPr>
              <w:t>Weighted Mean</w:t>
            </w:r>
          </w:p>
        </w:tc>
        <w:tc>
          <w:tcPr>
            <w:tcW w:w="1225" w:type="pct"/>
            <w:tcBorders>
              <w:top w:val="single" w:sz="4" w:space="0" w:color="auto"/>
              <w:bottom w:val="single" w:sz="4" w:space="0" w:color="auto"/>
            </w:tcBorders>
            <w:tcMar>
              <w:top w:w="100" w:type="dxa"/>
              <w:left w:w="100" w:type="dxa"/>
              <w:bottom w:w="100" w:type="dxa"/>
              <w:right w:w="100" w:type="dxa"/>
            </w:tcMar>
            <w:hideMark/>
          </w:tcPr>
          <w:p w14:paraId="0AA54F2A" w14:textId="77777777" w:rsidR="00652834" w:rsidRPr="00F66845" w:rsidRDefault="00652834" w:rsidP="00C763EB">
            <w:pPr>
              <w:spacing w:line="276" w:lineRule="auto"/>
              <w:jc w:val="both"/>
              <w:rPr>
                <w:rFonts w:ascii="Times New Roman" w:hAnsi="Times New Roman" w:cs="Times New Roman"/>
                <w:b/>
                <w:sz w:val="24"/>
                <w:szCs w:val="24"/>
              </w:rPr>
            </w:pPr>
            <w:r>
              <w:rPr>
                <w:rFonts w:ascii="Times New Roman" w:hAnsi="Times New Roman" w:cs="Times New Roman"/>
                <w:b/>
                <w:sz w:val="24"/>
                <w:szCs w:val="24"/>
              </w:rPr>
              <w:t>Verbal Description</w:t>
            </w:r>
          </w:p>
        </w:tc>
      </w:tr>
      <w:tr w:rsidR="00652834" w:rsidRPr="00F66845" w14:paraId="2A96E3B2" w14:textId="77777777" w:rsidTr="00C763EB">
        <w:trPr>
          <w:cantSplit/>
        </w:trPr>
        <w:tc>
          <w:tcPr>
            <w:tcW w:w="2917" w:type="pct"/>
            <w:tcBorders>
              <w:top w:val="single" w:sz="4" w:space="0" w:color="auto"/>
            </w:tcBorders>
            <w:tcMar>
              <w:top w:w="80" w:type="dxa"/>
              <w:left w:w="100" w:type="dxa"/>
              <w:bottom w:w="80" w:type="dxa"/>
              <w:right w:w="100" w:type="dxa"/>
            </w:tcMar>
            <w:hideMark/>
          </w:tcPr>
          <w:p w14:paraId="1D0C1203" w14:textId="77777777" w:rsidR="00652834" w:rsidRPr="00F66845" w:rsidRDefault="00652834"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1. I sometimes miss scheduled activities due to lack of information.</w:t>
            </w:r>
          </w:p>
        </w:tc>
        <w:tc>
          <w:tcPr>
            <w:tcW w:w="858" w:type="pct"/>
            <w:tcBorders>
              <w:top w:val="single" w:sz="4" w:space="0" w:color="auto"/>
            </w:tcBorders>
            <w:tcMar>
              <w:top w:w="80" w:type="dxa"/>
              <w:left w:w="100" w:type="dxa"/>
              <w:bottom w:w="80" w:type="dxa"/>
              <w:right w:w="100" w:type="dxa"/>
            </w:tcMar>
            <w:hideMark/>
          </w:tcPr>
          <w:p w14:paraId="731BBA61" w14:textId="77777777" w:rsidR="00652834" w:rsidRPr="00F66845" w:rsidRDefault="00652834"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3.58</w:t>
            </w:r>
          </w:p>
        </w:tc>
        <w:tc>
          <w:tcPr>
            <w:tcW w:w="1225" w:type="pct"/>
            <w:tcBorders>
              <w:top w:val="single" w:sz="4" w:space="0" w:color="auto"/>
            </w:tcBorders>
            <w:tcMar>
              <w:top w:w="80" w:type="dxa"/>
              <w:left w:w="100" w:type="dxa"/>
              <w:bottom w:w="80" w:type="dxa"/>
              <w:right w:w="100" w:type="dxa"/>
            </w:tcMar>
            <w:hideMark/>
          </w:tcPr>
          <w:p w14:paraId="09CA226A" w14:textId="77777777" w:rsidR="00652834" w:rsidRPr="00F66845" w:rsidRDefault="00652834"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Agree</w:t>
            </w:r>
          </w:p>
        </w:tc>
      </w:tr>
      <w:tr w:rsidR="00652834" w:rsidRPr="00F66845" w14:paraId="7E9586C9" w14:textId="77777777" w:rsidTr="00C763EB">
        <w:trPr>
          <w:cantSplit/>
        </w:trPr>
        <w:tc>
          <w:tcPr>
            <w:tcW w:w="2917" w:type="pct"/>
            <w:tcMar>
              <w:top w:w="80" w:type="dxa"/>
              <w:left w:w="100" w:type="dxa"/>
              <w:bottom w:w="80" w:type="dxa"/>
              <w:right w:w="100" w:type="dxa"/>
            </w:tcMar>
            <w:hideMark/>
          </w:tcPr>
          <w:p w14:paraId="79A9FD6D" w14:textId="77777777" w:rsidR="00652834" w:rsidRPr="00F66845" w:rsidRDefault="00652834"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2. Event schedules are not well organized or easy to track.</w:t>
            </w:r>
          </w:p>
        </w:tc>
        <w:tc>
          <w:tcPr>
            <w:tcW w:w="858" w:type="pct"/>
            <w:tcMar>
              <w:top w:w="80" w:type="dxa"/>
              <w:left w:w="100" w:type="dxa"/>
              <w:bottom w:w="80" w:type="dxa"/>
              <w:right w:w="100" w:type="dxa"/>
            </w:tcMar>
            <w:hideMark/>
          </w:tcPr>
          <w:p w14:paraId="096C2FAB" w14:textId="77777777" w:rsidR="00652834" w:rsidRPr="00F66845" w:rsidRDefault="00652834"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4.58</w:t>
            </w:r>
          </w:p>
        </w:tc>
        <w:tc>
          <w:tcPr>
            <w:tcW w:w="1225" w:type="pct"/>
            <w:tcMar>
              <w:top w:w="80" w:type="dxa"/>
              <w:left w:w="100" w:type="dxa"/>
              <w:bottom w:w="80" w:type="dxa"/>
              <w:right w:w="100" w:type="dxa"/>
            </w:tcMar>
            <w:hideMark/>
          </w:tcPr>
          <w:p w14:paraId="166D6A59" w14:textId="77777777" w:rsidR="00652834" w:rsidRPr="00F66845" w:rsidRDefault="00652834"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Strongly Agree</w:t>
            </w:r>
          </w:p>
        </w:tc>
      </w:tr>
      <w:tr w:rsidR="00652834" w:rsidRPr="00F66845" w14:paraId="1F39C7DD" w14:textId="77777777" w:rsidTr="00C763EB">
        <w:trPr>
          <w:cantSplit/>
        </w:trPr>
        <w:tc>
          <w:tcPr>
            <w:tcW w:w="2917" w:type="pct"/>
            <w:tcBorders>
              <w:bottom w:val="single" w:sz="4" w:space="0" w:color="auto"/>
            </w:tcBorders>
            <w:tcMar>
              <w:top w:w="80" w:type="dxa"/>
              <w:left w:w="100" w:type="dxa"/>
              <w:bottom w:w="80" w:type="dxa"/>
              <w:right w:w="100" w:type="dxa"/>
            </w:tcMar>
            <w:hideMark/>
          </w:tcPr>
          <w:p w14:paraId="4960BE89" w14:textId="77777777" w:rsidR="00652834" w:rsidRPr="00F66845" w:rsidRDefault="00652834"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3. Changes in schedules are not properly communicated.</w:t>
            </w:r>
          </w:p>
        </w:tc>
        <w:tc>
          <w:tcPr>
            <w:tcW w:w="858" w:type="pct"/>
            <w:tcBorders>
              <w:bottom w:val="single" w:sz="4" w:space="0" w:color="auto"/>
            </w:tcBorders>
            <w:tcMar>
              <w:top w:w="80" w:type="dxa"/>
              <w:left w:w="100" w:type="dxa"/>
              <w:bottom w:w="80" w:type="dxa"/>
              <w:right w:w="100" w:type="dxa"/>
            </w:tcMar>
            <w:hideMark/>
          </w:tcPr>
          <w:p w14:paraId="1F7A6ECE" w14:textId="77777777" w:rsidR="00652834" w:rsidRPr="00F66845" w:rsidRDefault="00652834"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4.27</w:t>
            </w:r>
          </w:p>
        </w:tc>
        <w:tc>
          <w:tcPr>
            <w:tcW w:w="1225" w:type="pct"/>
            <w:tcBorders>
              <w:bottom w:val="single" w:sz="4" w:space="0" w:color="auto"/>
            </w:tcBorders>
            <w:tcMar>
              <w:top w:w="80" w:type="dxa"/>
              <w:left w:w="100" w:type="dxa"/>
              <w:bottom w:w="80" w:type="dxa"/>
              <w:right w:w="100" w:type="dxa"/>
            </w:tcMar>
            <w:hideMark/>
          </w:tcPr>
          <w:p w14:paraId="36F990EE" w14:textId="77777777" w:rsidR="00652834" w:rsidRPr="00F66845" w:rsidRDefault="00652834"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Strongly Agree</w:t>
            </w:r>
          </w:p>
        </w:tc>
      </w:tr>
      <w:tr w:rsidR="00652834" w:rsidRPr="00F66845" w14:paraId="7EC9F574" w14:textId="77777777" w:rsidTr="00C763EB">
        <w:trPr>
          <w:cantSplit/>
        </w:trPr>
        <w:tc>
          <w:tcPr>
            <w:tcW w:w="2917" w:type="pct"/>
            <w:tcBorders>
              <w:top w:val="single" w:sz="4" w:space="0" w:color="auto"/>
              <w:bottom w:val="single" w:sz="4" w:space="0" w:color="auto"/>
            </w:tcBorders>
            <w:tcMar>
              <w:top w:w="80" w:type="dxa"/>
              <w:left w:w="100" w:type="dxa"/>
              <w:bottom w:w="80" w:type="dxa"/>
              <w:right w:w="100" w:type="dxa"/>
            </w:tcMar>
            <w:hideMark/>
          </w:tcPr>
          <w:p w14:paraId="06B5351E" w14:textId="77777777" w:rsidR="00652834" w:rsidRPr="00F66845" w:rsidRDefault="00652834" w:rsidP="00C763EB">
            <w:pPr>
              <w:spacing w:line="276" w:lineRule="auto"/>
              <w:jc w:val="both"/>
              <w:rPr>
                <w:rFonts w:ascii="Times New Roman" w:hAnsi="Times New Roman" w:cs="Times New Roman"/>
                <w:b/>
                <w:sz w:val="24"/>
                <w:szCs w:val="24"/>
              </w:rPr>
            </w:pPr>
            <w:r>
              <w:rPr>
                <w:rFonts w:ascii="Times New Roman" w:hAnsi="Times New Roman" w:cs="Times New Roman"/>
                <w:b/>
                <w:sz w:val="24"/>
                <w:szCs w:val="24"/>
              </w:rPr>
              <w:t>Category Mean</w:t>
            </w:r>
          </w:p>
        </w:tc>
        <w:tc>
          <w:tcPr>
            <w:tcW w:w="858" w:type="pct"/>
            <w:tcBorders>
              <w:top w:val="single" w:sz="4" w:space="0" w:color="auto"/>
              <w:bottom w:val="single" w:sz="4" w:space="0" w:color="auto"/>
            </w:tcBorders>
            <w:tcMar>
              <w:top w:w="80" w:type="dxa"/>
              <w:left w:w="100" w:type="dxa"/>
              <w:bottom w:w="80" w:type="dxa"/>
              <w:right w:w="100" w:type="dxa"/>
            </w:tcMar>
            <w:hideMark/>
          </w:tcPr>
          <w:p w14:paraId="70C36C7A" w14:textId="77777777" w:rsidR="00652834" w:rsidRPr="00F66845" w:rsidRDefault="00652834"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4.14</w:t>
            </w:r>
          </w:p>
        </w:tc>
        <w:tc>
          <w:tcPr>
            <w:tcW w:w="1225" w:type="pct"/>
            <w:tcBorders>
              <w:top w:val="single" w:sz="4" w:space="0" w:color="auto"/>
              <w:bottom w:val="single" w:sz="4" w:space="0" w:color="auto"/>
            </w:tcBorders>
            <w:tcMar>
              <w:top w:w="80" w:type="dxa"/>
              <w:left w:w="100" w:type="dxa"/>
              <w:bottom w:w="80" w:type="dxa"/>
              <w:right w:w="100" w:type="dxa"/>
            </w:tcMar>
            <w:hideMark/>
          </w:tcPr>
          <w:p w14:paraId="14258773" w14:textId="77777777" w:rsidR="00652834" w:rsidRPr="00F66845" w:rsidRDefault="00652834"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Agree</w:t>
            </w:r>
          </w:p>
        </w:tc>
      </w:tr>
    </w:tbl>
    <w:p w14:paraId="24DA6990" w14:textId="77777777" w:rsidR="004A3AB6" w:rsidRDefault="00000000">
      <w:pPr>
        <w:spacing w:before="60" w:after="240"/>
        <w:rPr>
          <w:rFonts w:ascii="Times New Roman" w:hAnsi="Times New Roman" w:cs="Times New Roman"/>
          <w:sz w:val="24"/>
          <w:szCs w:val="24"/>
        </w:rPr>
      </w:pPr>
      <w:r>
        <w:rPr>
          <w:rFonts w:ascii="Times New Roman" w:hAnsi="Times New Roman" w:cs="Times New Roman"/>
          <w:i/>
          <w:iCs/>
        </w:rPr>
        <w:t>Note.</w:t>
      </w:r>
      <w:r>
        <w:rPr>
          <w:rFonts w:ascii="Times New Roman" w:hAnsi="Times New Roman" w:cs="Times New Roman"/>
        </w:rPr>
        <w:t xml:space="preserve"> N = 93. Scale: 4.21 – 5.00 = Strongly Agree (Very High Extent of Challenge); 3.41 – 4.20 = Agree (High Extent of Challenge); 2.61 – 3.40 = Neutral (Moderate Extent of Challenge); 1.81 – 2.60 = Disagree (Low Extent of Challenge); 1.00 – 1.80 = Strongly Disagree (Very Low Extent of Challenge).</w:t>
      </w:r>
    </w:p>
    <w:p w14:paraId="6A108E0E" w14:textId="77777777" w:rsidR="004A3AB6" w:rsidRDefault="0000000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As shown in Table 42, Event Scheduling had a category mean of 4.14, interpreted as Agree (High Extent of Challenge). Indicator 2 ('Event schedules are not well organized or easy to track') had the highest mean at </w:t>
      </w:r>
      <w:r>
        <w:rPr>
          <w:rFonts w:ascii="Times New Roman" w:hAnsi="Times New Roman" w:cs="Times New Roman"/>
          <w:sz w:val="24"/>
          <w:szCs w:val="24"/>
        </w:rPr>
        <w:lastRenderedPageBreak/>
        <w:t>4.58, followed by Indicator 3 ('Changes in schedules are not properly communicated') at 4.27, both interpreted as Strongly Agree. Indicator 1 ('I sometimes miss scheduled activities due to lack of information') had a mean of 3.58 (Agree). These results show that the respondents found it hard to follow schedules and schedule changes in the group chats, although missed activities were reported less strongly.</w:t>
      </w:r>
    </w:p>
    <w:p w14:paraId="182699A3" w14:textId="77777777" w:rsidR="004A3AB6" w:rsidRDefault="00000000">
      <w:pPr>
        <w:spacing w:line="360" w:lineRule="auto"/>
        <w:jc w:val="both"/>
        <w:rPr>
          <w:rFonts w:ascii="Times New Roman" w:hAnsi="Times New Roman" w:cs="Times New Roman"/>
          <w:b/>
          <w:bCs/>
          <w:sz w:val="24"/>
          <w:szCs w:val="24"/>
        </w:rPr>
      </w:pPr>
      <w:bookmarkStart w:id="109" w:name="_Toc900052"/>
      <w:r>
        <w:rPr>
          <w:rFonts w:ascii="Times New Roman" w:hAnsi="Times New Roman" w:cs="Times New Roman"/>
          <w:b/>
          <w:bCs/>
          <w:sz w:val="24"/>
          <w:szCs w:val="24"/>
        </w:rPr>
        <w:t>2.4. Message Acknowledgment</w:t>
      </w:r>
      <w:bookmarkEnd w:id="109"/>
    </w:p>
    <w:p w14:paraId="1BE0C0EF" w14:textId="77777777" w:rsidR="004A3AB6" w:rsidRDefault="0000000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Table 43 shows the respondents' assessment of message acknowledgment in the existing group chat setup, which covers the confirmation of received announcements, the verification of read messages by officers, and the miscommunication caused by unacknowledged messages.</w:t>
      </w:r>
    </w:p>
    <w:p w14:paraId="18564594" w14:textId="77777777" w:rsidR="004A3AB6" w:rsidRDefault="00000000">
      <w:pPr>
        <w:spacing w:line="360" w:lineRule="auto"/>
        <w:jc w:val="both"/>
        <w:rPr>
          <w:rFonts w:ascii="Times New Roman" w:hAnsi="Times New Roman" w:cs="Times New Roman"/>
          <w:b/>
          <w:bCs/>
          <w:sz w:val="24"/>
          <w:szCs w:val="24"/>
        </w:rPr>
      </w:pPr>
      <w:bookmarkStart w:id="110" w:name="_Toc900135"/>
      <w:r>
        <w:rPr>
          <w:rFonts w:ascii="Times New Roman" w:hAnsi="Times New Roman" w:cs="Times New Roman"/>
          <w:b/>
          <w:bCs/>
          <w:sz w:val="24"/>
          <w:szCs w:val="24"/>
        </w:rPr>
        <w:t>Table 43</w:t>
      </w:r>
      <w:bookmarkEnd w:id="110"/>
    </w:p>
    <w:p w14:paraId="40B7ED72" w14:textId="77777777" w:rsidR="004A3AB6" w:rsidRDefault="00000000">
      <w:pPr>
        <w:spacing w:line="360" w:lineRule="auto"/>
        <w:jc w:val="both"/>
        <w:rPr>
          <w:rFonts w:ascii="Times New Roman" w:hAnsi="Times New Roman" w:cs="Times New Roman"/>
          <w:i/>
          <w:iCs/>
          <w:sz w:val="24"/>
          <w:szCs w:val="24"/>
        </w:rPr>
      </w:pPr>
      <w:r>
        <w:rPr>
          <w:rFonts w:ascii="Times New Roman" w:hAnsi="Times New Roman" w:cs="Times New Roman"/>
          <w:i/>
          <w:iCs/>
          <w:sz w:val="24"/>
          <w:szCs w:val="24"/>
        </w:rPr>
        <w:t>Assessment of Communication Challenges in Terms of Message Acknowledgment (N = 93)</w:t>
      </w:r>
    </w:p>
    <w:tbl>
      <w:tblPr>
        <w:tblW w:w="5000" w:type="pct"/>
        <w:tblBorders>
          <w:top w:val="single" w:sz="4" w:space="0" w:color="auto"/>
          <w:bottom w:val="single" w:sz="4" w:space="0" w:color="auto"/>
        </w:tblBorders>
        <w:tblLook w:val="04A0" w:firstRow="1" w:lastRow="0" w:firstColumn="1" w:lastColumn="0" w:noHBand="0" w:noVBand="1"/>
      </w:tblPr>
      <w:tblGrid>
        <w:gridCol w:w="4116"/>
        <w:gridCol w:w="1211"/>
        <w:gridCol w:w="1729"/>
      </w:tblGrid>
      <w:tr w:rsidR="00652834" w:rsidRPr="00F66845" w14:paraId="07850D93" w14:textId="77777777" w:rsidTr="00C763EB">
        <w:trPr>
          <w:cantSplit/>
          <w:tblHeader/>
        </w:trPr>
        <w:tc>
          <w:tcPr>
            <w:tcW w:w="2917" w:type="pct"/>
            <w:tcBorders>
              <w:top w:val="single" w:sz="4" w:space="0" w:color="auto"/>
              <w:bottom w:val="single" w:sz="4" w:space="0" w:color="auto"/>
            </w:tcBorders>
            <w:tcMar>
              <w:top w:w="100" w:type="dxa"/>
              <w:left w:w="100" w:type="dxa"/>
              <w:bottom w:w="100" w:type="dxa"/>
              <w:right w:w="100" w:type="dxa"/>
            </w:tcMar>
            <w:hideMark/>
          </w:tcPr>
          <w:p w14:paraId="6B1D0E78" w14:textId="77777777" w:rsidR="00652834" w:rsidRPr="00F66845" w:rsidRDefault="00652834" w:rsidP="00C763EB">
            <w:pPr>
              <w:spacing w:line="276" w:lineRule="auto"/>
              <w:jc w:val="both"/>
              <w:rPr>
                <w:rFonts w:ascii="Times New Roman" w:hAnsi="Times New Roman" w:cs="Times New Roman"/>
                <w:b/>
                <w:sz w:val="24"/>
                <w:szCs w:val="24"/>
              </w:rPr>
            </w:pPr>
            <w:r>
              <w:rPr>
                <w:rFonts w:ascii="Times New Roman" w:hAnsi="Times New Roman" w:cs="Times New Roman"/>
                <w:b/>
                <w:sz w:val="24"/>
                <w:szCs w:val="24"/>
              </w:rPr>
              <w:t>Indicator Statements</w:t>
            </w:r>
          </w:p>
        </w:tc>
        <w:tc>
          <w:tcPr>
            <w:tcW w:w="858" w:type="pct"/>
            <w:tcBorders>
              <w:top w:val="single" w:sz="4" w:space="0" w:color="auto"/>
              <w:bottom w:val="single" w:sz="4" w:space="0" w:color="auto"/>
            </w:tcBorders>
            <w:tcMar>
              <w:top w:w="100" w:type="dxa"/>
              <w:left w:w="100" w:type="dxa"/>
              <w:bottom w:w="100" w:type="dxa"/>
              <w:right w:w="100" w:type="dxa"/>
            </w:tcMar>
            <w:hideMark/>
          </w:tcPr>
          <w:p w14:paraId="54C10C8D" w14:textId="77777777" w:rsidR="00652834" w:rsidRPr="00F66845" w:rsidRDefault="00652834" w:rsidP="00C763EB">
            <w:pPr>
              <w:spacing w:line="276" w:lineRule="auto"/>
              <w:jc w:val="both"/>
              <w:rPr>
                <w:rFonts w:ascii="Times New Roman" w:hAnsi="Times New Roman" w:cs="Times New Roman"/>
                <w:b/>
                <w:sz w:val="24"/>
                <w:szCs w:val="24"/>
              </w:rPr>
            </w:pPr>
            <w:r>
              <w:rPr>
                <w:rFonts w:ascii="Times New Roman" w:hAnsi="Times New Roman" w:cs="Times New Roman"/>
                <w:b/>
                <w:sz w:val="24"/>
                <w:szCs w:val="24"/>
              </w:rPr>
              <w:t>Weighted Mean</w:t>
            </w:r>
          </w:p>
        </w:tc>
        <w:tc>
          <w:tcPr>
            <w:tcW w:w="1225" w:type="pct"/>
            <w:tcBorders>
              <w:top w:val="single" w:sz="4" w:space="0" w:color="auto"/>
              <w:bottom w:val="single" w:sz="4" w:space="0" w:color="auto"/>
            </w:tcBorders>
            <w:tcMar>
              <w:top w:w="100" w:type="dxa"/>
              <w:left w:w="100" w:type="dxa"/>
              <w:bottom w:w="100" w:type="dxa"/>
              <w:right w:w="100" w:type="dxa"/>
            </w:tcMar>
            <w:hideMark/>
          </w:tcPr>
          <w:p w14:paraId="0D0B59EA" w14:textId="77777777" w:rsidR="00652834" w:rsidRPr="00F66845" w:rsidRDefault="00652834" w:rsidP="00C763EB">
            <w:pPr>
              <w:spacing w:line="276" w:lineRule="auto"/>
              <w:jc w:val="both"/>
              <w:rPr>
                <w:rFonts w:ascii="Times New Roman" w:hAnsi="Times New Roman" w:cs="Times New Roman"/>
                <w:b/>
                <w:sz w:val="24"/>
                <w:szCs w:val="24"/>
              </w:rPr>
            </w:pPr>
            <w:r>
              <w:rPr>
                <w:rFonts w:ascii="Times New Roman" w:hAnsi="Times New Roman" w:cs="Times New Roman"/>
                <w:b/>
                <w:sz w:val="24"/>
                <w:szCs w:val="24"/>
              </w:rPr>
              <w:t>Verbal Description</w:t>
            </w:r>
          </w:p>
        </w:tc>
      </w:tr>
      <w:tr w:rsidR="00652834" w:rsidRPr="00F66845" w14:paraId="40D93D56" w14:textId="77777777" w:rsidTr="00C763EB">
        <w:trPr>
          <w:cantSplit/>
        </w:trPr>
        <w:tc>
          <w:tcPr>
            <w:tcW w:w="2917" w:type="pct"/>
            <w:tcBorders>
              <w:top w:val="single" w:sz="4" w:space="0" w:color="auto"/>
            </w:tcBorders>
            <w:tcMar>
              <w:top w:w="80" w:type="dxa"/>
              <w:left w:w="100" w:type="dxa"/>
              <w:bottom w:w="80" w:type="dxa"/>
              <w:right w:w="100" w:type="dxa"/>
            </w:tcMar>
            <w:hideMark/>
          </w:tcPr>
          <w:p w14:paraId="16667049" w14:textId="77777777" w:rsidR="00652834" w:rsidRPr="00F66845" w:rsidRDefault="00652834"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1. There is no way to confirm if I have received announcements.</w:t>
            </w:r>
          </w:p>
        </w:tc>
        <w:tc>
          <w:tcPr>
            <w:tcW w:w="858" w:type="pct"/>
            <w:tcBorders>
              <w:top w:val="single" w:sz="4" w:space="0" w:color="auto"/>
            </w:tcBorders>
            <w:tcMar>
              <w:top w:w="80" w:type="dxa"/>
              <w:left w:w="100" w:type="dxa"/>
              <w:bottom w:w="80" w:type="dxa"/>
              <w:right w:w="100" w:type="dxa"/>
            </w:tcMar>
            <w:hideMark/>
          </w:tcPr>
          <w:p w14:paraId="72EE569D" w14:textId="77777777" w:rsidR="00652834" w:rsidRPr="00F66845" w:rsidRDefault="00652834"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3.73</w:t>
            </w:r>
          </w:p>
        </w:tc>
        <w:tc>
          <w:tcPr>
            <w:tcW w:w="1225" w:type="pct"/>
            <w:tcBorders>
              <w:top w:val="single" w:sz="4" w:space="0" w:color="auto"/>
            </w:tcBorders>
            <w:tcMar>
              <w:top w:w="80" w:type="dxa"/>
              <w:left w:w="100" w:type="dxa"/>
              <w:bottom w:w="80" w:type="dxa"/>
              <w:right w:w="100" w:type="dxa"/>
            </w:tcMar>
            <w:hideMark/>
          </w:tcPr>
          <w:p w14:paraId="3C7DCAC8" w14:textId="77777777" w:rsidR="00652834" w:rsidRPr="00F66845" w:rsidRDefault="00652834"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Agree</w:t>
            </w:r>
          </w:p>
        </w:tc>
      </w:tr>
      <w:tr w:rsidR="00652834" w:rsidRPr="00F66845" w14:paraId="3B4A88EC" w14:textId="77777777" w:rsidTr="00C763EB">
        <w:trPr>
          <w:cantSplit/>
        </w:trPr>
        <w:tc>
          <w:tcPr>
            <w:tcW w:w="2917" w:type="pct"/>
            <w:tcMar>
              <w:top w:w="80" w:type="dxa"/>
              <w:left w:w="100" w:type="dxa"/>
              <w:bottom w:w="80" w:type="dxa"/>
              <w:right w:w="100" w:type="dxa"/>
            </w:tcMar>
            <w:hideMark/>
          </w:tcPr>
          <w:p w14:paraId="6912EE8C" w14:textId="77777777" w:rsidR="00652834" w:rsidRPr="00F66845" w:rsidRDefault="00652834"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2. Officers cannot verify if members have read messages.</w:t>
            </w:r>
          </w:p>
        </w:tc>
        <w:tc>
          <w:tcPr>
            <w:tcW w:w="858" w:type="pct"/>
            <w:tcMar>
              <w:top w:w="80" w:type="dxa"/>
              <w:left w:w="100" w:type="dxa"/>
              <w:bottom w:w="80" w:type="dxa"/>
              <w:right w:w="100" w:type="dxa"/>
            </w:tcMar>
            <w:hideMark/>
          </w:tcPr>
          <w:p w14:paraId="165656B1" w14:textId="77777777" w:rsidR="00652834" w:rsidRPr="00F66845" w:rsidRDefault="00652834"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4.58</w:t>
            </w:r>
          </w:p>
        </w:tc>
        <w:tc>
          <w:tcPr>
            <w:tcW w:w="1225" w:type="pct"/>
            <w:tcMar>
              <w:top w:w="80" w:type="dxa"/>
              <w:left w:w="100" w:type="dxa"/>
              <w:bottom w:w="80" w:type="dxa"/>
              <w:right w:w="100" w:type="dxa"/>
            </w:tcMar>
            <w:hideMark/>
          </w:tcPr>
          <w:p w14:paraId="09487203" w14:textId="77777777" w:rsidR="00652834" w:rsidRPr="00F66845" w:rsidRDefault="00652834"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Strongly Agree</w:t>
            </w:r>
          </w:p>
        </w:tc>
      </w:tr>
      <w:tr w:rsidR="00652834" w:rsidRPr="00F66845" w14:paraId="56E8DC70" w14:textId="77777777" w:rsidTr="00C763EB">
        <w:trPr>
          <w:cantSplit/>
        </w:trPr>
        <w:tc>
          <w:tcPr>
            <w:tcW w:w="2917" w:type="pct"/>
            <w:tcBorders>
              <w:bottom w:val="single" w:sz="4" w:space="0" w:color="auto"/>
            </w:tcBorders>
            <w:tcMar>
              <w:top w:w="80" w:type="dxa"/>
              <w:left w:w="100" w:type="dxa"/>
              <w:bottom w:w="80" w:type="dxa"/>
              <w:right w:w="100" w:type="dxa"/>
            </w:tcMar>
            <w:hideMark/>
          </w:tcPr>
          <w:p w14:paraId="3573A98A" w14:textId="77777777" w:rsidR="00652834" w:rsidRPr="00F66845" w:rsidRDefault="00652834"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3. Miscommunication occurs because messages are not acknowledged.</w:t>
            </w:r>
          </w:p>
        </w:tc>
        <w:tc>
          <w:tcPr>
            <w:tcW w:w="858" w:type="pct"/>
            <w:tcBorders>
              <w:bottom w:val="single" w:sz="4" w:space="0" w:color="auto"/>
            </w:tcBorders>
            <w:tcMar>
              <w:top w:w="80" w:type="dxa"/>
              <w:left w:w="100" w:type="dxa"/>
              <w:bottom w:w="80" w:type="dxa"/>
              <w:right w:w="100" w:type="dxa"/>
            </w:tcMar>
            <w:hideMark/>
          </w:tcPr>
          <w:p w14:paraId="313BEAE0" w14:textId="77777777" w:rsidR="00652834" w:rsidRPr="00F66845" w:rsidRDefault="00652834"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4.75</w:t>
            </w:r>
          </w:p>
        </w:tc>
        <w:tc>
          <w:tcPr>
            <w:tcW w:w="1225" w:type="pct"/>
            <w:tcBorders>
              <w:bottom w:val="single" w:sz="4" w:space="0" w:color="auto"/>
            </w:tcBorders>
            <w:tcMar>
              <w:top w:w="80" w:type="dxa"/>
              <w:left w:w="100" w:type="dxa"/>
              <w:bottom w:w="80" w:type="dxa"/>
              <w:right w:w="100" w:type="dxa"/>
            </w:tcMar>
            <w:hideMark/>
          </w:tcPr>
          <w:p w14:paraId="62AE61C0" w14:textId="77777777" w:rsidR="00652834" w:rsidRPr="00F66845" w:rsidRDefault="00652834"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Strongly Agree</w:t>
            </w:r>
          </w:p>
        </w:tc>
      </w:tr>
      <w:tr w:rsidR="00652834" w:rsidRPr="00F66845" w14:paraId="3E4F783D" w14:textId="77777777" w:rsidTr="00C763EB">
        <w:trPr>
          <w:cantSplit/>
        </w:trPr>
        <w:tc>
          <w:tcPr>
            <w:tcW w:w="2917" w:type="pct"/>
            <w:tcBorders>
              <w:top w:val="single" w:sz="4" w:space="0" w:color="auto"/>
              <w:bottom w:val="single" w:sz="4" w:space="0" w:color="auto"/>
            </w:tcBorders>
            <w:tcMar>
              <w:top w:w="80" w:type="dxa"/>
              <w:left w:w="100" w:type="dxa"/>
              <w:bottom w:w="80" w:type="dxa"/>
              <w:right w:w="100" w:type="dxa"/>
            </w:tcMar>
            <w:hideMark/>
          </w:tcPr>
          <w:p w14:paraId="3E5D9EC9" w14:textId="77777777" w:rsidR="00652834" w:rsidRPr="00F66845" w:rsidRDefault="00652834" w:rsidP="00C763EB">
            <w:pPr>
              <w:spacing w:line="276" w:lineRule="auto"/>
              <w:jc w:val="both"/>
              <w:rPr>
                <w:rFonts w:ascii="Times New Roman" w:hAnsi="Times New Roman" w:cs="Times New Roman"/>
                <w:b/>
                <w:sz w:val="24"/>
                <w:szCs w:val="24"/>
              </w:rPr>
            </w:pPr>
            <w:r>
              <w:rPr>
                <w:rFonts w:ascii="Times New Roman" w:hAnsi="Times New Roman" w:cs="Times New Roman"/>
                <w:b/>
                <w:sz w:val="24"/>
                <w:szCs w:val="24"/>
              </w:rPr>
              <w:t>Category Mean</w:t>
            </w:r>
          </w:p>
        </w:tc>
        <w:tc>
          <w:tcPr>
            <w:tcW w:w="858" w:type="pct"/>
            <w:tcBorders>
              <w:top w:val="single" w:sz="4" w:space="0" w:color="auto"/>
              <w:bottom w:val="single" w:sz="4" w:space="0" w:color="auto"/>
            </w:tcBorders>
            <w:tcMar>
              <w:top w:w="80" w:type="dxa"/>
              <w:left w:w="100" w:type="dxa"/>
              <w:bottom w:w="80" w:type="dxa"/>
              <w:right w:w="100" w:type="dxa"/>
            </w:tcMar>
            <w:hideMark/>
          </w:tcPr>
          <w:p w14:paraId="28A166A7" w14:textId="77777777" w:rsidR="00652834" w:rsidRPr="00F66845" w:rsidRDefault="00652834"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4.35</w:t>
            </w:r>
          </w:p>
        </w:tc>
        <w:tc>
          <w:tcPr>
            <w:tcW w:w="1225" w:type="pct"/>
            <w:tcBorders>
              <w:top w:val="single" w:sz="4" w:space="0" w:color="auto"/>
              <w:bottom w:val="single" w:sz="4" w:space="0" w:color="auto"/>
            </w:tcBorders>
            <w:tcMar>
              <w:top w:w="80" w:type="dxa"/>
              <w:left w:w="100" w:type="dxa"/>
              <w:bottom w:w="80" w:type="dxa"/>
              <w:right w:w="100" w:type="dxa"/>
            </w:tcMar>
            <w:hideMark/>
          </w:tcPr>
          <w:p w14:paraId="52EBE225" w14:textId="77777777" w:rsidR="00652834" w:rsidRPr="00F66845" w:rsidRDefault="00652834"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Strongly Agree</w:t>
            </w:r>
          </w:p>
        </w:tc>
      </w:tr>
    </w:tbl>
    <w:p w14:paraId="09C48AFD" w14:textId="77777777" w:rsidR="004A3AB6" w:rsidRDefault="00000000">
      <w:pPr>
        <w:spacing w:before="60" w:after="240"/>
        <w:rPr>
          <w:rFonts w:ascii="Times New Roman" w:hAnsi="Times New Roman" w:cs="Times New Roman"/>
          <w:sz w:val="24"/>
          <w:szCs w:val="24"/>
        </w:rPr>
      </w:pPr>
      <w:r>
        <w:rPr>
          <w:rFonts w:ascii="Times New Roman" w:hAnsi="Times New Roman" w:cs="Times New Roman"/>
          <w:i/>
          <w:iCs/>
        </w:rPr>
        <w:t>Note.</w:t>
      </w:r>
      <w:r>
        <w:rPr>
          <w:rFonts w:ascii="Times New Roman" w:hAnsi="Times New Roman" w:cs="Times New Roman"/>
        </w:rPr>
        <w:t xml:space="preserve"> N = 93. Scale: 4.21 – 5.00 = Strongly Agree (Very High Extent of Challenge); 3.41 – 4.20 = Agree (High Extent of Challenge); 2.61 – 3.40 = Neutral (Moderate Extent of Challenge); 1.81 – 2.60 = Disagree (Low Extent of Challenge); 1.00 – 1.80 = Strongly Disagree (Very Low Extent of Challenge).</w:t>
      </w:r>
    </w:p>
    <w:p w14:paraId="5414C2AF" w14:textId="77777777" w:rsidR="004A3AB6" w:rsidRDefault="0000000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lastRenderedPageBreak/>
        <w:t xml:space="preserve">As shown in Table 43, Message Acknowledgment had the highest category mean at 4.35, interpreted as Strongly Agree (Very High Extent of Challenge). Indicator 3 ('Miscommunication occurs because messages are not acknowledged') had the highest mean at 4.75, followed by Indicator 2 ('Officers cannot verify if members have read messages') at 4.58, both interpreted as Strongly Agree. Indicator 1 ('There is no way to confirm if I have received announcements') had a mean of 3.73 (Agree). These results show that the lack of an acknowledgment mechanism was the most serious problem in the existing setup, which supports the acknowledgment tracking feature of </w:t>
      </w:r>
      <w:proofErr w:type="spellStart"/>
      <w:r>
        <w:rPr>
          <w:rFonts w:ascii="Times New Roman" w:hAnsi="Times New Roman" w:cs="Times New Roman"/>
          <w:sz w:val="24"/>
          <w:szCs w:val="24"/>
        </w:rPr>
        <w:t>SmartBand</w:t>
      </w:r>
      <w:proofErr w:type="spellEnd"/>
      <w:r>
        <w:rPr>
          <w:rFonts w:ascii="Times New Roman" w:hAnsi="Times New Roman" w:cs="Times New Roman"/>
          <w:sz w:val="24"/>
          <w:szCs w:val="24"/>
        </w:rPr>
        <w:t>.</w:t>
      </w:r>
    </w:p>
    <w:p w14:paraId="3B7D84F2" w14:textId="77777777" w:rsidR="004A3AB6" w:rsidRDefault="00000000">
      <w:pPr>
        <w:spacing w:line="360" w:lineRule="auto"/>
        <w:jc w:val="both"/>
        <w:rPr>
          <w:rFonts w:ascii="Times New Roman" w:hAnsi="Times New Roman" w:cs="Times New Roman"/>
          <w:b/>
          <w:bCs/>
          <w:sz w:val="24"/>
          <w:szCs w:val="24"/>
        </w:rPr>
      </w:pPr>
      <w:bookmarkStart w:id="111" w:name="_Toc900053"/>
      <w:r>
        <w:rPr>
          <w:rFonts w:ascii="Times New Roman" w:hAnsi="Times New Roman" w:cs="Times New Roman"/>
          <w:b/>
          <w:bCs/>
          <w:sz w:val="24"/>
          <w:szCs w:val="24"/>
        </w:rPr>
        <w:t>2.5. Composite Summary of Communication and Coordination Challenges</w:t>
      </w:r>
      <w:bookmarkEnd w:id="111"/>
    </w:p>
    <w:p w14:paraId="59621BCB" w14:textId="77777777" w:rsidR="004A3AB6" w:rsidRDefault="0000000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Table 44 summarizes the four categories of communication and coordination challenges experienced by the officers and members of Peñaranda Band 1870.</w:t>
      </w:r>
    </w:p>
    <w:p w14:paraId="23D11975" w14:textId="77777777" w:rsidR="004A3AB6" w:rsidRDefault="00000000">
      <w:pPr>
        <w:spacing w:line="360" w:lineRule="auto"/>
        <w:jc w:val="both"/>
        <w:rPr>
          <w:rFonts w:ascii="Times New Roman" w:hAnsi="Times New Roman" w:cs="Times New Roman"/>
          <w:b/>
          <w:bCs/>
          <w:sz w:val="24"/>
          <w:szCs w:val="24"/>
        </w:rPr>
      </w:pPr>
      <w:bookmarkStart w:id="112" w:name="_Toc900136"/>
      <w:r>
        <w:rPr>
          <w:rFonts w:ascii="Times New Roman" w:hAnsi="Times New Roman" w:cs="Times New Roman"/>
          <w:b/>
          <w:bCs/>
          <w:sz w:val="24"/>
          <w:szCs w:val="24"/>
        </w:rPr>
        <w:t>Table 44</w:t>
      </w:r>
      <w:bookmarkEnd w:id="112"/>
    </w:p>
    <w:p w14:paraId="27CA67C2" w14:textId="77777777" w:rsidR="004A3AB6" w:rsidRDefault="00000000">
      <w:pPr>
        <w:spacing w:line="360" w:lineRule="auto"/>
        <w:jc w:val="both"/>
        <w:rPr>
          <w:rFonts w:ascii="Times New Roman" w:hAnsi="Times New Roman" w:cs="Times New Roman"/>
          <w:i/>
          <w:iCs/>
          <w:sz w:val="24"/>
          <w:szCs w:val="24"/>
        </w:rPr>
      </w:pPr>
      <w:r>
        <w:rPr>
          <w:rFonts w:ascii="Times New Roman" w:hAnsi="Times New Roman" w:cs="Times New Roman"/>
          <w:i/>
          <w:iCs/>
          <w:sz w:val="24"/>
          <w:szCs w:val="24"/>
        </w:rPr>
        <w:t>Composite Summary of Communication and Coordination Challenges Experienced by Peñaranda Band 1870 (N = 93)</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51"/>
        <w:gridCol w:w="1187"/>
        <w:gridCol w:w="1681"/>
        <w:gridCol w:w="827"/>
      </w:tblGrid>
      <w:tr w:rsidR="00652834" w:rsidRPr="00F66845" w14:paraId="062AB4F0" w14:textId="77777777" w:rsidTr="008B5706">
        <w:trPr>
          <w:cantSplit/>
          <w:tblHeader/>
        </w:trPr>
        <w:tc>
          <w:tcPr>
            <w:tcW w:w="2397" w:type="pct"/>
            <w:tcBorders>
              <w:top w:val="single" w:sz="4" w:space="0" w:color="auto"/>
              <w:left w:val="single" w:sz="4" w:space="0" w:color="auto"/>
              <w:bottom w:val="single" w:sz="4" w:space="0" w:color="auto"/>
              <w:right w:val="single" w:sz="4" w:space="0" w:color="auto"/>
            </w:tcBorders>
            <w:shd w:val="clear" w:color="auto" w:fill="E6E6E6"/>
            <w:tcMar>
              <w:top w:w="100" w:type="dxa"/>
              <w:left w:w="100" w:type="dxa"/>
              <w:bottom w:w="100" w:type="dxa"/>
              <w:right w:w="100" w:type="dxa"/>
            </w:tcMar>
            <w:hideMark/>
          </w:tcPr>
          <w:p w14:paraId="1AFB578B" w14:textId="77777777" w:rsidR="00652834" w:rsidRPr="00F66845" w:rsidRDefault="00652834"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Category</w:t>
            </w:r>
          </w:p>
        </w:tc>
        <w:tc>
          <w:tcPr>
            <w:tcW w:w="787" w:type="pct"/>
            <w:tcBorders>
              <w:top w:val="single" w:sz="4" w:space="0" w:color="auto"/>
              <w:left w:val="single" w:sz="4" w:space="0" w:color="auto"/>
              <w:bottom w:val="single" w:sz="4" w:space="0" w:color="auto"/>
              <w:right w:val="single" w:sz="4" w:space="0" w:color="auto"/>
            </w:tcBorders>
            <w:shd w:val="clear" w:color="auto" w:fill="E6E6E6"/>
            <w:tcMar>
              <w:top w:w="100" w:type="dxa"/>
              <w:left w:w="100" w:type="dxa"/>
              <w:bottom w:w="100" w:type="dxa"/>
              <w:right w:w="100" w:type="dxa"/>
            </w:tcMar>
            <w:hideMark/>
          </w:tcPr>
          <w:p w14:paraId="375A2FB6" w14:textId="77777777" w:rsidR="00652834" w:rsidRPr="00F66845" w:rsidRDefault="00652834"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Weighted Mean</w:t>
            </w:r>
          </w:p>
        </w:tc>
        <w:tc>
          <w:tcPr>
            <w:tcW w:w="1211" w:type="pct"/>
            <w:tcBorders>
              <w:top w:val="single" w:sz="4" w:space="0" w:color="auto"/>
              <w:left w:val="single" w:sz="4" w:space="0" w:color="auto"/>
              <w:bottom w:val="single" w:sz="4" w:space="0" w:color="auto"/>
              <w:right w:val="single" w:sz="4" w:space="0" w:color="auto"/>
            </w:tcBorders>
            <w:shd w:val="clear" w:color="auto" w:fill="E6E6E6"/>
            <w:tcMar>
              <w:top w:w="100" w:type="dxa"/>
              <w:left w:w="100" w:type="dxa"/>
              <w:bottom w:w="100" w:type="dxa"/>
              <w:right w:w="100" w:type="dxa"/>
            </w:tcMar>
            <w:hideMark/>
          </w:tcPr>
          <w:p w14:paraId="19E52625" w14:textId="77777777" w:rsidR="00652834" w:rsidRPr="00F66845" w:rsidRDefault="00652834"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Verbal Description</w:t>
            </w:r>
          </w:p>
        </w:tc>
        <w:tc>
          <w:tcPr>
            <w:tcW w:w="605" w:type="pct"/>
            <w:tcBorders>
              <w:top w:val="single" w:sz="4" w:space="0" w:color="auto"/>
              <w:left w:val="single" w:sz="4" w:space="0" w:color="auto"/>
              <w:bottom w:val="single" w:sz="4" w:space="0" w:color="auto"/>
              <w:right w:val="single" w:sz="4" w:space="0" w:color="auto"/>
            </w:tcBorders>
            <w:shd w:val="clear" w:color="auto" w:fill="E6E6E6"/>
            <w:tcMar>
              <w:top w:w="100" w:type="dxa"/>
              <w:left w:w="100" w:type="dxa"/>
              <w:bottom w:w="100" w:type="dxa"/>
              <w:right w:w="100" w:type="dxa"/>
            </w:tcMar>
            <w:hideMark/>
          </w:tcPr>
          <w:p w14:paraId="06F528CB" w14:textId="77777777" w:rsidR="00652834" w:rsidRPr="00F66845" w:rsidRDefault="00652834"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Rank</w:t>
            </w:r>
          </w:p>
        </w:tc>
      </w:tr>
      <w:tr w:rsidR="00652834" w:rsidRPr="00F66845" w14:paraId="487E74A7" w14:textId="77777777" w:rsidTr="008B5706">
        <w:trPr>
          <w:cantSplit/>
        </w:trPr>
        <w:tc>
          <w:tcPr>
            <w:tcW w:w="2397"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2F6C0FB7" w14:textId="77777777" w:rsidR="00652834" w:rsidRPr="00F66845" w:rsidRDefault="00652834"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1. Message Acknowledgment</w:t>
            </w:r>
          </w:p>
        </w:tc>
        <w:tc>
          <w:tcPr>
            <w:tcW w:w="787"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5FA39F9E" w14:textId="77777777" w:rsidR="00652834" w:rsidRPr="00F66845" w:rsidRDefault="00652834"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4.35</w:t>
            </w:r>
          </w:p>
        </w:tc>
        <w:tc>
          <w:tcPr>
            <w:tcW w:w="1211"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232F5CD2" w14:textId="77777777" w:rsidR="00652834" w:rsidRPr="00F66845" w:rsidRDefault="00652834"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Strongly Agree</w:t>
            </w:r>
          </w:p>
        </w:tc>
        <w:tc>
          <w:tcPr>
            <w:tcW w:w="605"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6B08B7C2" w14:textId="77777777" w:rsidR="00652834" w:rsidRPr="00F66845" w:rsidRDefault="00652834"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1</w:t>
            </w:r>
          </w:p>
        </w:tc>
      </w:tr>
      <w:tr w:rsidR="00652834" w:rsidRPr="00F66845" w14:paraId="760A73B5" w14:textId="77777777" w:rsidTr="008B5706">
        <w:trPr>
          <w:cantSplit/>
        </w:trPr>
        <w:tc>
          <w:tcPr>
            <w:tcW w:w="2397"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364E0927" w14:textId="77777777" w:rsidR="00652834" w:rsidRPr="00F66845" w:rsidRDefault="00652834"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2. Clarity and Prioritization</w:t>
            </w:r>
          </w:p>
        </w:tc>
        <w:tc>
          <w:tcPr>
            <w:tcW w:w="787"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6AC1F8E1" w14:textId="77777777" w:rsidR="00652834" w:rsidRPr="00F66845" w:rsidRDefault="00652834"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4.28</w:t>
            </w:r>
          </w:p>
        </w:tc>
        <w:tc>
          <w:tcPr>
            <w:tcW w:w="1211"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2E75B62B" w14:textId="77777777" w:rsidR="00652834" w:rsidRPr="00F66845" w:rsidRDefault="00652834"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Strongly Agree</w:t>
            </w:r>
          </w:p>
        </w:tc>
        <w:tc>
          <w:tcPr>
            <w:tcW w:w="605"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74DA4EB5" w14:textId="77777777" w:rsidR="00652834" w:rsidRPr="00F66845" w:rsidRDefault="00652834"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2</w:t>
            </w:r>
          </w:p>
        </w:tc>
      </w:tr>
      <w:tr w:rsidR="00652834" w:rsidRPr="00F66845" w14:paraId="43226533" w14:textId="77777777" w:rsidTr="008B5706">
        <w:trPr>
          <w:cantSplit/>
        </w:trPr>
        <w:tc>
          <w:tcPr>
            <w:tcW w:w="2397"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0A05CDA2" w14:textId="77777777" w:rsidR="00652834" w:rsidRPr="00F66845" w:rsidRDefault="00652834"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3. Event Scheduling</w:t>
            </w:r>
          </w:p>
        </w:tc>
        <w:tc>
          <w:tcPr>
            <w:tcW w:w="787"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1BAE8277" w14:textId="77777777" w:rsidR="00652834" w:rsidRPr="00F66845" w:rsidRDefault="00652834"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4.14</w:t>
            </w:r>
          </w:p>
        </w:tc>
        <w:tc>
          <w:tcPr>
            <w:tcW w:w="1211"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10CFD511" w14:textId="77777777" w:rsidR="00652834" w:rsidRPr="00F66845" w:rsidRDefault="00652834"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Agree</w:t>
            </w:r>
          </w:p>
        </w:tc>
        <w:tc>
          <w:tcPr>
            <w:tcW w:w="605"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102DABBF" w14:textId="77777777" w:rsidR="00652834" w:rsidRPr="00F66845" w:rsidRDefault="00652834"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3</w:t>
            </w:r>
          </w:p>
        </w:tc>
      </w:tr>
      <w:tr w:rsidR="00652834" w:rsidRPr="00F66845" w14:paraId="05945F4A" w14:textId="77777777" w:rsidTr="008B5706">
        <w:trPr>
          <w:cantSplit/>
        </w:trPr>
        <w:tc>
          <w:tcPr>
            <w:tcW w:w="2397"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199132D1" w14:textId="77777777" w:rsidR="00652834" w:rsidRPr="00F66845" w:rsidRDefault="00652834"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 Timeliness of Notification</w:t>
            </w:r>
          </w:p>
        </w:tc>
        <w:tc>
          <w:tcPr>
            <w:tcW w:w="787"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725734DE" w14:textId="77777777" w:rsidR="00652834" w:rsidRPr="00F66845" w:rsidRDefault="00652834"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3.73</w:t>
            </w:r>
          </w:p>
        </w:tc>
        <w:tc>
          <w:tcPr>
            <w:tcW w:w="1211"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16942AA7" w14:textId="77777777" w:rsidR="00652834" w:rsidRPr="00F66845" w:rsidRDefault="00652834"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Agree</w:t>
            </w:r>
          </w:p>
        </w:tc>
        <w:tc>
          <w:tcPr>
            <w:tcW w:w="605"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4D3501D6" w14:textId="77777777" w:rsidR="00652834" w:rsidRPr="00F66845" w:rsidRDefault="00652834"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w:t>
            </w:r>
          </w:p>
        </w:tc>
      </w:tr>
      <w:tr w:rsidR="00652834" w:rsidRPr="00F66845" w14:paraId="483FC399" w14:textId="77777777" w:rsidTr="008B5706">
        <w:trPr>
          <w:cantSplit/>
        </w:trPr>
        <w:tc>
          <w:tcPr>
            <w:tcW w:w="2397"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2818469E" w14:textId="77777777" w:rsidR="00652834" w:rsidRPr="00F66845" w:rsidRDefault="00652834"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Overall Grand Mean</w:t>
            </w:r>
          </w:p>
        </w:tc>
        <w:tc>
          <w:tcPr>
            <w:tcW w:w="787"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4659DFBC" w14:textId="77777777" w:rsidR="00652834" w:rsidRPr="00F66845" w:rsidRDefault="00652834"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4.13</w:t>
            </w:r>
          </w:p>
        </w:tc>
        <w:tc>
          <w:tcPr>
            <w:tcW w:w="1211"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00E8FBF4" w14:textId="77777777" w:rsidR="00652834" w:rsidRPr="00F66845" w:rsidRDefault="00652834"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Agree (High Extent of Challenge)</w:t>
            </w:r>
          </w:p>
        </w:tc>
        <w:tc>
          <w:tcPr>
            <w:tcW w:w="605"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05166C27" w14:textId="77777777" w:rsidR="00652834" w:rsidRPr="00F66845" w:rsidRDefault="00652834"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w:t>
            </w:r>
          </w:p>
        </w:tc>
      </w:tr>
    </w:tbl>
    <w:p w14:paraId="513FA918" w14:textId="77777777" w:rsidR="004A3AB6" w:rsidRDefault="00000000">
      <w:pPr>
        <w:spacing w:before="60" w:after="240"/>
        <w:rPr>
          <w:rFonts w:ascii="Times New Roman" w:hAnsi="Times New Roman" w:cs="Times New Roman"/>
          <w:sz w:val="24"/>
          <w:szCs w:val="24"/>
        </w:rPr>
      </w:pPr>
      <w:r>
        <w:rPr>
          <w:rFonts w:ascii="Times New Roman" w:hAnsi="Times New Roman" w:cs="Times New Roman"/>
          <w:i/>
          <w:iCs/>
        </w:rPr>
        <w:t>Note.</w:t>
      </w:r>
      <w:r>
        <w:rPr>
          <w:rFonts w:ascii="Times New Roman" w:hAnsi="Times New Roman" w:cs="Times New Roman"/>
        </w:rPr>
        <w:t xml:space="preserve"> N = 93. Scale: 4.21 – 5.00 = Strongly Agree (Very High Extent of Challenge); 3.41 – 4.20 = Agree (High Extent of Challenge); 2.61 – 3.40 = Neutral (Moderate Extent of Challenge); 1.81 – 2.60 = Disagree (Low Extent of Challenge); 1.00 – 1.80 = Strongly Disagree (Very Low Extent of Challenge).</w:t>
      </w:r>
    </w:p>
    <w:p w14:paraId="1246D683" w14:textId="77777777" w:rsidR="004A3AB6" w:rsidRDefault="0000000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As shown in Table 44, the grand weighted mean was 4.13, interpreted as Agree (High Extent of Challenge). Message Acknowledgment ranked first (4.35), followed by Clarity and Prioritization (4.28), Event Scheduling (4.14), and Timeliness of Notification (3.73). All four categories were above the 3.41 threshold, which shows that the Messenger group chats caused significant communication and coordination problems for the band and justified the development of a dedicated web application.</w:t>
      </w:r>
    </w:p>
    <w:p w14:paraId="3A682D95" w14:textId="0EB03795" w:rsidR="00F66845" w:rsidRPr="00C763EB" w:rsidRDefault="00C763EB" w:rsidP="00F66845">
      <w:pPr>
        <w:spacing w:line="360" w:lineRule="auto"/>
        <w:jc w:val="both"/>
        <w:rPr>
          <w:rFonts w:ascii="Times New Roman" w:hAnsi="Times New Roman" w:cs="Times New Roman"/>
          <w:b/>
          <w:bCs/>
          <w:sz w:val="24"/>
          <w:szCs w:val="24"/>
        </w:rPr>
      </w:pPr>
      <w:bookmarkStart w:id="113" w:name="_Toc900054"/>
      <w:r>
        <w:rPr>
          <w:rFonts w:ascii="Times New Roman" w:hAnsi="Times New Roman" w:cs="Times New Roman"/>
          <w:b/>
          <w:bCs/>
          <w:sz w:val="24"/>
          <w:szCs w:val="24"/>
        </w:rPr>
        <w:t>3. Technical Quality Evaluation by IT Experts (Addressing Research Problem 3: ISO/IEC 25010:2023)</w:t>
      </w:r>
      <w:bookmarkEnd w:id="113"/>
    </w:p>
    <w:p w14:paraId="436D684A" w14:textId="77777777" w:rsidR="00C763EB" w:rsidRDefault="00C763EB" w:rsidP="00652834">
      <w:pPr>
        <w:spacing w:line="360" w:lineRule="auto"/>
        <w:jc w:val="both"/>
        <w:rPr>
          <w:rFonts w:ascii="Times New Roman" w:hAnsi="Times New Roman" w:cs="Times New Roman"/>
          <w:sz w:val="24"/>
          <w:szCs w:val="24"/>
        </w:rPr>
      </w:pPr>
      <w:bookmarkStart w:id="114" w:name="_Toc900055"/>
    </w:p>
    <w:p w14:paraId="49832AC1" w14:textId="1951147A" w:rsidR="00652834" w:rsidRPr="00C763EB" w:rsidRDefault="00C763EB" w:rsidP="00652834">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3.1. Functional Suitability</w:t>
      </w:r>
      <w:bookmarkEnd w:id="114"/>
    </w:p>
    <w:p w14:paraId="480C0182" w14:textId="5B343979" w:rsidR="00652834" w:rsidRPr="00F66845" w:rsidRDefault="00652834" w:rsidP="00C763EB">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Table 45 shows the IT experts' ratings for Functional Suitability, which covers functional completeness, functional correctness, and functional appropriateness.</w:t>
      </w:r>
    </w:p>
    <w:p w14:paraId="133E25A6" w14:textId="77777777" w:rsidR="00C763EB" w:rsidRDefault="00C763EB" w:rsidP="00652834">
      <w:pPr>
        <w:spacing w:line="360" w:lineRule="auto"/>
        <w:jc w:val="both"/>
        <w:rPr>
          <w:rFonts w:ascii="Times New Roman" w:hAnsi="Times New Roman" w:cs="Times New Roman"/>
          <w:b/>
          <w:bCs/>
          <w:sz w:val="24"/>
          <w:szCs w:val="24"/>
        </w:rPr>
      </w:pPr>
      <w:bookmarkStart w:id="115" w:name="_Toc900137"/>
    </w:p>
    <w:p w14:paraId="26574075" w14:textId="77777777" w:rsidR="00C763EB" w:rsidRDefault="00C763EB" w:rsidP="00652834">
      <w:pPr>
        <w:spacing w:line="360" w:lineRule="auto"/>
        <w:jc w:val="both"/>
        <w:rPr>
          <w:rFonts w:ascii="Times New Roman" w:hAnsi="Times New Roman" w:cs="Times New Roman"/>
          <w:b/>
          <w:bCs/>
          <w:sz w:val="24"/>
          <w:szCs w:val="24"/>
        </w:rPr>
      </w:pPr>
    </w:p>
    <w:p w14:paraId="37B0F259" w14:textId="77777777" w:rsidR="00C763EB" w:rsidRDefault="00C763EB" w:rsidP="00652834">
      <w:pPr>
        <w:spacing w:line="360" w:lineRule="auto"/>
        <w:jc w:val="both"/>
        <w:rPr>
          <w:rFonts w:ascii="Times New Roman" w:hAnsi="Times New Roman" w:cs="Times New Roman"/>
          <w:b/>
          <w:bCs/>
          <w:sz w:val="24"/>
          <w:szCs w:val="24"/>
        </w:rPr>
      </w:pPr>
    </w:p>
    <w:p w14:paraId="3E07816B" w14:textId="77777777" w:rsidR="00C763EB" w:rsidRDefault="00C763EB" w:rsidP="00652834">
      <w:pPr>
        <w:spacing w:line="360" w:lineRule="auto"/>
        <w:jc w:val="both"/>
        <w:rPr>
          <w:rFonts w:ascii="Times New Roman" w:hAnsi="Times New Roman" w:cs="Times New Roman"/>
          <w:b/>
          <w:bCs/>
          <w:sz w:val="24"/>
          <w:szCs w:val="24"/>
        </w:rPr>
      </w:pPr>
    </w:p>
    <w:p w14:paraId="3D5EA341" w14:textId="77777777" w:rsidR="00C763EB" w:rsidRDefault="00C763EB" w:rsidP="00652834">
      <w:pPr>
        <w:spacing w:line="360" w:lineRule="auto"/>
        <w:jc w:val="both"/>
        <w:rPr>
          <w:rFonts w:ascii="Times New Roman" w:hAnsi="Times New Roman" w:cs="Times New Roman"/>
          <w:b/>
          <w:bCs/>
          <w:sz w:val="24"/>
          <w:szCs w:val="24"/>
        </w:rPr>
      </w:pPr>
    </w:p>
    <w:p w14:paraId="74262F0E" w14:textId="77777777" w:rsidR="00C763EB" w:rsidRDefault="00C763EB" w:rsidP="00652834">
      <w:pPr>
        <w:spacing w:line="360" w:lineRule="auto"/>
        <w:jc w:val="both"/>
        <w:rPr>
          <w:rFonts w:ascii="Times New Roman" w:hAnsi="Times New Roman" w:cs="Times New Roman"/>
          <w:b/>
          <w:bCs/>
          <w:sz w:val="24"/>
          <w:szCs w:val="24"/>
        </w:rPr>
      </w:pPr>
    </w:p>
    <w:p w14:paraId="2090694A" w14:textId="77777777" w:rsidR="00C763EB" w:rsidRDefault="00C763EB" w:rsidP="00652834">
      <w:pPr>
        <w:spacing w:line="360" w:lineRule="auto"/>
        <w:jc w:val="both"/>
        <w:rPr>
          <w:rFonts w:ascii="Times New Roman" w:hAnsi="Times New Roman" w:cs="Times New Roman"/>
          <w:b/>
          <w:bCs/>
          <w:sz w:val="24"/>
          <w:szCs w:val="24"/>
        </w:rPr>
      </w:pPr>
    </w:p>
    <w:p w14:paraId="00DBEB83" w14:textId="77777777" w:rsidR="00C763EB" w:rsidRDefault="00C763EB" w:rsidP="00652834">
      <w:pPr>
        <w:spacing w:line="360" w:lineRule="auto"/>
        <w:jc w:val="both"/>
        <w:rPr>
          <w:rFonts w:ascii="Times New Roman" w:hAnsi="Times New Roman" w:cs="Times New Roman"/>
          <w:b/>
          <w:bCs/>
          <w:sz w:val="24"/>
          <w:szCs w:val="24"/>
        </w:rPr>
      </w:pPr>
    </w:p>
    <w:p w14:paraId="0FA2B870" w14:textId="5F23F0DB" w:rsidR="00652834" w:rsidRPr="00F66845" w:rsidRDefault="00652834" w:rsidP="00652834">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Table 45</w:t>
      </w:r>
      <w:bookmarkEnd w:id="115"/>
    </w:p>
    <w:p w14:paraId="708A5CDA" w14:textId="77777777" w:rsidR="00652834" w:rsidRPr="00B9294A" w:rsidRDefault="00652834" w:rsidP="00652834">
      <w:pPr>
        <w:spacing w:line="360" w:lineRule="auto"/>
        <w:jc w:val="both"/>
        <w:rPr>
          <w:rFonts w:ascii="Times New Roman" w:hAnsi="Times New Roman" w:cs="Times New Roman"/>
          <w:i/>
          <w:iCs/>
          <w:sz w:val="24"/>
          <w:szCs w:val="24"/>
        </w:rPr>
      </w:pPr>
      <w:r>
        <w:rPr>
          <w:rFonts w:ascii="Times New Roman" w:hAnsi="Times New Roman" w:cs="Times New Roman"/>
          <w:i/>
          <w:iCs/>
          <w:sz w:val="24"/>
          <w:szCs w:val="24"/>
        </w:rPr>
        <w:t>IT Experts' Evaluation on Functional Suitability (N = 5)</w:t>
      </w:r>
    </w:p>
    <w:tbl>
      <w:tblPr>
        <w:tblW w:w="5000" w:type="pct"/>
        <w:tblBorders>
          <w:top w:val="single" w:sz="4" w:space="0" w:color="auto"/>
          <w:bottom w:val="single" w:sz="4" w:space="0" w:color="auto"/>
        </w:tblBorders>
        <w:tblLook w:val="04A0" w:firstRow="1" w:lastRow="0" w:firstColumn="1" w:lastColumn="0" w:noHBand="0" w:noVBand="1"/>
      </w:tblPr>
      <w:tblGrid>
        <w:gridCol w:w="3588"/>
        <w:gridCol w:w="1962"/>
        <w:gridCol w:w="1506"/>
      </w:tblGrid>
      <w:tr w:rsidR="00D33843" w:rsidRPr="00F66845" w14:paraId="4A5EFA27" w14:textId="77777777" w:rsidTr="00D33843">
        <w:trPr>
          <w:cantSplit/>
          <w:tblHeader/>
        </w:trPr>
        <w:tc>
          <w:tcPr>
            <w:tcW w:w="2543" w:type="pct"/>
            <w:tcBorders>
              <w:top w:val="single" w:sz="4" w:space="0" w:color="auto"/>
              <w:bottom w:val="single" w:sz="4" w:space="0" w:color="auto"/>
            </w:tcBorders>
            <w:tcMar>
              <w:top w:w="100" w:type="dxa"/>
              <w:left w:w="100" w:type="dxa"/>
              <w:bottom w:w="100" w:type="dxa"/>
              <w:right w:w="100" w:type="dxa"/>
            </w:tcMar>
            <w:hideMark/>
          </w:tcPr>
          <w:p w14:paraId="3BB7648A" w14:textId="77777777" w:rsidR="00D33843" w:rsidRPr="00F66845" w:rsidRDefault="00D33843" w:rsidP="00C763EB">
            <w:pPr>
              <w:spacing w:line="276" w:lineRule="auto"/>
              <w:jc w:val="both"/>
              <w:rPr>
                <w:rFonts w:ascii="Times New Roman" w:hAnsi="Times New Roman" w:cs="Times New Roman"/>
                <w:b/>
                <w:sz w:val="24"/>
                <w:szCs w:val="24"/>
              </w:rPr>
            </w:pPr>
            <w:r>
              <w:rPr>
                <w:rFonts w:ascii="Times New Roman" w:hAnsi="Times New Roman" w:cs="Times New Roman"/>
                <w:b/>
                <w:sz w:val="24"/>
                <w:szCs w:val="24"/>
              </w:rPr>
              <w:t>Evaluation Criteria / Indicator Statements</w:t>
            </w:r>
          </w:p>
        </w:tc>
        <w:tc>
          <w:tcPr>
            <w:tcW w:w="1390" w:type="pct"/>
            <w:tcBorders>
              <w:top w:val="single" w:sz="4" w:space="0" w:color="auto"/>
              <w:bottom w:val="single" w:sz="4" w:space="0" w:color="auto"/>
            </w:tcBorders>
            <w:tcMar>
              <w:top w:w="100" w:type="dxa"/>
              <w:left w:w="100" w:type="dxa"/>
              <w:bottom w:w="100" w:type="dxa"/>
              <w:right w:w="100" w:type="dxa"/>
            </w:tcMar>
            <w:hideMark/>
          </w:tcPr>
          <w:p w14:paraId="0598D289" w14:textId="77777777" w:rsidR="00D33843" w:rsidRPr="00F66845" w:rsidRDefault="00D33843" w:rsidP="00C763EB">
            <w:pPr>
              <w:spacing w:line="276" w:lineRule="auto"/>
              <w:jc w:val="both"/>
              <w:rPr>
                <w:rFonts w:ascii="Times New Roman" w:hAnsi="Times New Roman" w:cs="Times New Roman"/>
                <w:b/>
                <w:sz w:val="24"/>
                <w:szCs w:val="24"/>
              </w:rPr>
            </w:pPr>
            <w:r>
              <w:rPr>
                <w:rFonts w:ascii="Times New Roman" w:hAnsi="Times New Roman" w:cs="Times New Roman"/>
                <w:b/>
                <w:sz w:val="24"/>
                <w:szCs w:val="24"/>
              </w:rPr>
              <w:t>Mean (N=5)</w:t>
            </w:r>
          </w:p>
        </w:tc>
        <w:tc>
          <w:tcPr>
            <w:tcW w:w="1068" w:type="pct"/>
            <w:tcBorders>
              <w:top w:val="single" w:sz="4" w:space="0" w:color="auto"/>
              <w:bottom w:val="single" w:sz="4" w:space="0" w:color="auto"/>
            </w:tcBorders>
            <w:tcMar>
              <w:top w:w="100" w:type="dxa"/>
              <w:left w:w="100" w:type="dxa"/>
              <w:bottom w:w="100" w:type="dxa"/>
              <w:right w:w="100" w:type="dxa"/>
            </w:tcMar>
            <w:hideMark/>
          </w:tcPr>
          <w:p w14:paraId="52D1816C" w14:textId="77777777" w:rsidR="00D33843" w:rsidRPr="00F66845" w:rsidRDefault="00D33843" w:rsidP="00C763EB">
            <w:pPr>
              <w:spacing w:line="276" w:lineRule="auto"/>
              <w:jc w:val="both"/>
              <w:rPr>
                <w:rFonts w:ascii="Times New Roman" w:hAnsi="Times New Roman" w:cs="Times New Roman"/>
                <w:b/>
                <w:sz w:val="24"/>
                <w:szCs w:val="24"/>
              </w:rPr>
            </w:pPr>
            <w:r>
              <w:rPr>
                <w:rFonts w:ascii="Times New Roman" w:hAnsi="Times New Roman" w:cs="Times New Roman"/>
                <w:b/>
                <w:sz w:val="24"/>
                <w:szCs w:val="24"/>
              </w:rPr>
              <w:t>Verbal Description</w:t>
            </w:r>
          </w:p>
        </w:tc>
      </w:tr>
      <w:tr w:rsidR="00D33843" w:rsidRPr="00F66845" w14:paraId="07B3AA3B" w14:textId="77777777" w:rsidTr="00D33843">
        <w:trPr>
          <w:cantSplit/>
        </w:trPr>
        <w:tc>
          <w:tcPr>
            <w:tcW w:w="2543" w:type="pct"/>
            <w:tcBorders>
              <w:top w:val="single" w:sz="4" w:space="0" w:color="auto"/>
            </w:tcBorders>
            <w:tcMar>
              <w:top w:w="80" w:type="dxa"/>
              <w:left w:w="100" w:type="dxa"/>
              <w:bottom w:w="80" w:type="dxa"/>
              <w:right w:w="100" w:type="dxa"/>
            </w:tcMar>
            <w:hideMark/>
          </w:tcPr>
          <w:p w14:paraId="091D4E55" w14:textId="77777777" w:rsidR="00D33843" w:rsidRPr="00F66845" w:rsidRDefault="00D33843"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1. Functional Completeness: The system provides all functions required for user registration, event scheduling, push alerts, and attendance management.</w:t>
            </w:r>
          </w:p>
        </w:tc>
        <w:tc>
          <w:tcPr>
            <w:tcW w:w="1390" w:type="pct"/>
            <w:tcBorders>
              <w:top w:val="single" w:sz="4" w:space="0" w:color="auto"/>
            </w:tcBorders>
            <w:tcMar>
              <w:top w:w="80" w:type="dxa"/>
              <w:left w:w="100" w:type="dxa"/>
              <w:bottom w:w="80" w:type="dxa"/>
              <w:right w:w="100" w:type="dxa"/>
            </w:tcMar>
            <w:hideMark/>
          </w:tcPr>
          <w:p w14:paraId="4452BD83" w14:textId="77777777" w:rsidR="00D33843" w:rsidRPr="00F66845" w:rsidRDefault="00D33843"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4.50</w:t>
            </w:r>
          </w:p>
        </w:tc>
        <w:tc>
          <w:tcPr>
            <w:tcW w:w="1068" w:type="pct"/>
            <w:tcBorders>
              <w:top w:val="single" w:sz="4" w:space="0" w:color="auto"/>
            </w:tcBorders>
            <w:tcMar>
              <w:top w:w="80" w:type="dxa"/>
              <w:left w:w="100" w:type="dxa"/>
              <w:bottom w:w="80" w:type="dxa"/>
              <w:right w:w="100" w:type="dxa"/>
            </w:tcMar>
            <w:hideMark/>
          </w:tcPr>
          <w:p w14:paraId="353D31FE" w14:textId="77777777" w:rsidR="00D33843" w:rsidRPr="00F66845" w:rsidRDefault="00D33843"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Strongly Agree</w:t>
            </w:r>
          </w:p>
        </w:tc>
      </w:tr>
      <w:tr w:rsidR="00D33843" w:rsidRPr="00F66845" w14:paraId="1029F7B0" w14:textId="77777777" w:rsidTr="00D33843">
        <w:trPr>
          <w:cantSplit/>
        </w:trPr>
        <w:tc>
          <w:tcPr>
            <w:tcW w:w="2543" w:type="pct"/>
            <w:tcMar>
              <w:top w:w="80" w:type="dxa"/>
              <w:left w:w="100" w:type="dxa"/>
              <w:bottom w:w="80" w:type="dxa"/>
              <w:right w:w="100" w:type="dxa"/>
            </w:tcMar>
            <w:hideMark/>
          </w:tcPr>
          <w:p w14:paraId="78A854E4" w14:textId="77777777" w:rsidR="00D33843" w:rsidRPr="00F66845" w:rsidRDefault="00D33843"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2. Functional Correctness: The system provides correct and precise results, including accurate reliability index calculations and section deficit tallies.</w:t>
            </w:r>
          </w:p>
        </w:tc>
        <w:tc>
          <w:tcPr>
            <w:tcW w:w="1390" w:type="pct"/>
            <w:tcMar>
              <w:top w:w="80" w:type="dxa"/>
              <w:left w:w="100" w:type="dxa"/>
              <w:bottom w:w="80" w:type="dxa"/>
              <w:right w:w="100" w:type="dxa"/>
            </w:tcMar>
            <w:hideMark/>
          </w:tcPr>
          <w:p w14:paraId="6CCD9D7F" w14:textId="77777777" w:rsidR="00D33843" w:rsidRPr="00F66845" w:rsidRDefault="00D33843"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4.00</w:t>
            </w:r>
          </w:p>
        </w:tc>
        <w:tc>
          <w:tcPr>
            <w:tcW w:w="1068" w:type="pct"/>
            <w:tcMar>
              <w:top w:w="80" w:type="dxa"/>
              <w:left w:w="100" w:type="dxa"/>
              <w:bottom w:w="80" w:type="dxa"/>
              <w:right w:w="100" w:type="dxa"/>
            </w:tcMar>
            <w:hideMark/>
          </w:tcPr>
          <w:p w14:paraId="271FF5EB" w14:textId="77777777" w:rsidR="00D33843" w:rsidRPr="00F66845" w:rsidRDefault="00D33843"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Agree</w:t>
            </w:r>
          </w:p>
        </w:tc>
      </w:tr>
      <w:tr w:rsidR="00D33843" w:rsidRPr="00F66845" w14:paraId="39D9C906" w14:textId="77777777" w:rsidTr="00D33843">
        <w:trPr>
          <w:cantSplit/>
        </w:trPr>
        <w:tc>
          <w:tcPr>
            <w:tcW w:w="2543" w:type="pct"/>
            <w:tcBorders>
              <w:bottom w:val="single" w:sz="4" w:space="0" w:color="auto"/>
            </w:tcBorders>
            <w:tcMar>
              <w:top w:w="80" w:type="dxa"/>
              <w:left w:w="100" w:type="dxa"/>
              <w:bottom w:w="80" w:type="dxa"/>
              <w:right w:w="100" w:type="dxa"/>
            </w:tcMar>
            <w:hideMark/>
          </w:tcPr>
          <w:p w14:paraId="7E3E3726" w14:textId="77777777" w:rsidR="00D33843" w:rsidRPr="00F66845" w:rsidRDefault="00D33843"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3. Functional Appropriateness: System functions facilitate the accomplishment of band administrative directives and rehearsal mobilization tasks.</w:t>
            </w:r>
          </w:p>
        </w:tc>
        <w:tc>
          <w:tcPr>
            <w:tcW w:w="1390" w:type="pct"/>
            <w:tcBorders>
              <w:bottom w:val="single" w:sz="4" w:space="0" w:color="auto"/>
            </w:tcBorders>
            <w:tcMar>
              <w:top w:w="80" w:type="dxa"/>
              <w:left w:w="100" w:type="dxa"/>
              <w:bottom w:w="80" w:type="dxa"/>
              <w:right w:w="100" w:type="dxa"/>
            </w:tcMar>
            <w:hideMark/>
          </w:tcPr>
          <w:p w14:paraId="33D69747" w14:textId="77777777" w:rsidR="00D33843" w:rsidRPr="00F66845" w:rsidRDefault="00D33843"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4.00</w:t>
            </w:r>
          </w:p>
        </w:tc>
        <w:tc>
          <w:tcPr>
            <w:tcW w:w="1068" w:type="pct"/>
            <w:tcBorders>
              <w:bottom w:val="single" w:sz="4" w:space="0" w:color="auto"/>
            </w:tcBorders>
            <w:tcMar>
              <w:top w:w="80" w:type="dxa"/>
              <w:left w:w="100" w:type="dxa"/>
              <w:bottom w:w="80" w:type="dxa"/>
              <w:right w:w="100" w:type="dxa"/>
            </w:tcMar>
            <w:hideMark/>
          </w:tcPr>
          <w:p w14:paraId="4A765CFA" w14:textId="77777777" w:rsidR="00D33843" w:rsidRPr="00F66845" w:rsidRDefault="00D33843"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Agree</w:t>
            </w:r>
          </w:p>
        </w:tc>
      </w:tr>
      <w:tr w:rsidR="00D33843" w:rsidRPr="00F66845" w14:paraId="24685544" w14:textId="77777777" w:rsidTr="00D33843">
        <w:trPr>
          <w:cantSplit/>
        </w:trPr>
        <w:tc>
          <w:tcPr>
            <w:tcW w:w="2543" w:type="pct"/>
            <w:tcBorders>
              <w:top w:val="single" w:sz="4" w:space="0" w:color="auto"/>
              <w:bottom w:val="single" w:sz="4" w:space="0" w:color="auto"/>
            </w:tcBorders>
            <w:tcMar>
              <w:top w:w="80" w:type="dxa"/>
              <w:left w:w="100" w:type="dxa"/>
              <w:bottom w:w="80" w:type="dxa"/>
              <w:right w:w="100" w:type="dxa"/>
            </w:tcMar>
            <w:hideMark/>
          </w:tcPr>
          <w:p w14:paraId="47A76C79" w14:textId="77777777" w:rsidR="00D33843" w:rsidRPr="00F66845" w:rsidRDefault="00D33843" w:rsidP="00C763EB">
            <w:pPr>
              <w:spacing w:line="276" w:lineRule="auto"/>
              <w:jc w:val="both"/>
              <w:rPr>
                <w:rFonts w:ascii="Times New Roman" w:hAnsi="Times New Roman" w:cs="Times New Roman"/>
                <w:b/>
                <w:sz w:val="24"/>
                <w:szCs w:val="24"/>
              </w:rPr>
            </w:pPr>
            <w:r>
              <w:rPr>
                <w:rFonts w:ascii="Times New Roman" w:hAnsi="Times New Roman" w:cs="Times New Roman"/>
                <w:b/>
                <w:sz w:val="24"/>
                <w:szCs w:val="24"/>
              </w:rPr>
              <w:t>Category Mean</w:t>
            </w:r>
          </w:p>
        </w:tc>
        <w:tc>
          <w:tcPr>
            <w:tcW w:w="1390" w:type="pct"/>
            <w:tcBorders>
              <w:top w:val="single" w:sz="4" w:space="0" w:color="auto"/>
              <w:bottom w:val="single" w:sz="4" w:space="0" w:color="auto"/>
            </w:tcBorders>
            <w:tcMar>
              <w:top w:w="80" w:type="dxa"/>
              <w:left w:w="100" w:type="dxa"/>
              <w:bottom w:w="80" w:type="dxa"/>
              <w:right w:w="100" w:type="dxa"/>
            </w:tcMar>
            <w:hideMark/>
          </w:tcPr>
          <w:p w14:paraId="7CF93F49" w14:textId="77777777" w:rsidR="00D33843" w:rsidRPr="00F66845" w:rsidRDefault="00D33843"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4.13</w:t>
            </w:r>
          </w:p>
        </w:tc>
        <w:tc>
          <w:tcPr>
            <w:tcW w:w="1068" w:type="pct"/>
            <w:tcBorders>
              <w:top w:val="single" w:sz="4" w:space="0" w:color="auto"/>
              <w:bottom w:val="single" w:sz="4" w:space="0" w:color="auto"/>
            </w:tcBorders>
            <w:tcMar>
              <w:top w:w="80" w:type="dxa"/>
              <w:left w:w="100" w:type="dxa"/>
              <w:bottom w:w="80" w:type="dxa"/>
              <w:right w:w="100" w:type="dxa"/>
            </w:tcMar>
            <w:hideMark/>
          </w:tcPr>
          <w:p w14:paraId="00FDD1DA" w14:textId="77777777" w:rsidR="00D33843" w:rsidRPr="00F66845" w:rsidRDefault="00D33843"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Agree</w:t>
            </w:r>
          </w:p>
        </w:tc>
      </w:tr>
    </w:tbl>
    <w:p w14:paraId="42A01C6F" w14:textId="77777777" w:rsidR="004A3AB6" w:rsidRDefault="00000000">
      <w:pPr>
        <w:spacing w:before="60" w:after="240"/>
        <w:rPr>
          <w:rFonts w:ascii="Times New Roman" w:hAnsi="Times New Roman" w:cs="Times New Roman"/>
          <w:sz w:val="24"/>
          <w:szCs w:val="24"/>
        </w:rPr>
      </w:pPr>
      <w:r>
        <w:rPr>
          <w:rFonts w:ascii="Times New Roman" w:hAnsi="Times New Roman" w:cs="Times New Roman"/>
          <w:i/>
          <w:iCs/>
        </w:rPr>
        <w:t>Note.</w:t>
      </w:r>
      <w:r>
        <w:rPr>
          <w:rFonts w:ascii="Times New Roman" w:hAnsi="Times New Roman" w:cs="Times New Roman"/>
        </w:rPr>
        <w:t xml:space="preserve"> N = 5. Scale: 4.21 – 5.00 = Strongly Agree; 3.41 – 4.20 = Agree; 2.61 – 3.40 = Neutral; 1.81 – 2.60 = Disagree; 1.00 – 1.80 = Strongly Disagree.</w:t>
      </w:r>
    </w:p>
    <w:p w14:paraId="27D4E2CA" w14:textId="77777777" w:rsidR="00652834" w:rsidRPr="00F66845" w:rsidRDefault="00652834" w:rsidP="00652834">
      <w:pPr>
        <w:spacing w:line="360" w:lineRule="auto"/>
        <w:jc w:val="both"/>
        <w:rPr>
          <w:rFonts w:ascii="Times New Roman" w:hAnsi="Times New Roman" w:cs="Times New Roman"/>
          <w:sz w:val="24"/>
          <w:szCs w:val="24"/>
        </w:rPr>
      </w:pPr>
    </w:p>
    <w:p w14:paraId="2D0D31F5" w14:textId="601EF06D" w:rsidR="00652834" w:rsidRDefault="00652834" w:rsidP="00C763EB">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As shown in Table 45, the five (5) IT experts rated Functional </w:t>
      </w:r>
      <w:r>
        <w:rPr>
          <w:rFonts w:ascii="Times New Roman" w:hAnsi="Times New Roman" w:cs="Times New Roman"/>
          <w:sz w:val="24"/>
          <w:szCs w:val="24"/>
        </w:rPr>
        <w:lastRenderedPageBreak/>
        <w:t>Suitability with a category mean of 4.13, interpreted as Agree. Functional completeness received the highest item rating at 4.50 (Strongly Agree), and the experts confirmed that the system covers the main communication workflows of Peñaranda Band 1870. They also found the attendance roster compilation and the section deficit computations to be correct and appropriate. In their comments, the experts recommended aligning new features with user feedback and avoiding unnecessary steps in the workflow.</w:t>
      </w:r>
    </w:p>
    <w:p w14:paraId="37E8D1C6" w14:textId="77777777" w:rsidR="00C763EB" w:rsidRPr="00F66845" w:rsidRDefault="00C763EB" w:rsidP="00C763EB">
      <w:pPr>
        <w:spacing w:line="360" w:lineRule="auto"/>
        <w:ind w:firstLine="720"/>
        <w:jc w:val="both"/>
        <w:rPr>
          <w:rFonts w:ascii="Times New Roman" w:hAnsi="Times New Roman" w:cs="Times New Roman"/>
          <w:sz w:val="24"/>
          <w:szCs w:val="24"/>
        </w:rPr>
      </w:pPr>
    </w:p>
    <w:p w14:paraId="6E423DEC" w14:textId="1DFA6C1A" w:rsidR="00652834" w:rsidRPr="00C763EB" w:rsidRDefault="00C763EB" w:rsidP="00652834">
      <w:pPr>
        <w:spacing w:line="360" w:lineRule="auto"/>
        <w:jc w:val="both"/>
        <w:rPr>
          <w:rFonts w:ascii="Times New Roman" w:hAnsi="Times New Roman" w:cs="Times New Roman"/>
          <w:b/>
          <w:bCs/>
          <w:sz w:val="24"/>
          <w:szCs w:val="24"/>
        </w:rPr>
      </w:pPr>
      <w:bookmarkStart w:id="116" w:name="_Toc900056"/>
      <w:r>
        <w:rPr>
          <w:rFonts w:ascii="Times New Roman" w:hAnsi="Times New Roman" w:cs="Times New Roman"/>
          <w:b/>
          <w:bCs/>
          <w:sz w:val="24"/>
          <w:szCs w:val="24"/>
        </w:rPr>
        <w:t>3.2. Performance Efficiency</w:t>
      </w:r>
      <w:bookmarkEnd w:id="116"/>
    </w:p>
    <w:p w14:paraId="7E4E703B" w14:textId="7D6F734A" w:rsidR="00652834" w:rsidRPr="00F66845" w:rsidRDefault="00652834" w:rsidP="00C763EB">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Table 46 shows the IT experts' ratings for Performance Efficiency, which covers time </w:t>
      </w:r>
      <w:proofErr w:type="spellStart"/>
      <w:r>
        <w:rPr>
          <w:rFonts w:ascii="Times New Roman" w:hAnsi="Times New Roman" w:cs="Times New Roman"/>
          <w:sz w:val="24"/>
          <w:szCs w:val="24"/>
        </w:rPr>
        <w:t>behaviour</w:t>
      </w:r>
      <w:proofErr w:type="spellEnd"/>
      <w:r>
        <w:rPr>
          <w:rFonts w:ascii="Times New Roman" w:hAnsi="Times New Roman" w:cs="Times New Roman"/>
          <w:sz w:val="24"/>
          <w:szCs w:val="24"/>
        </w:rPr>
        <w:t>, resource utilization, and capacity.</w:t>
      </w:r>
    </w:p>
    <w:p w14:paraId="21C43CA3" w14:textId="77777777" w:rsidR="00C763EB" w:rsidRDefault="00C763EB" w:rsidP="00652834">
      <w:pPr>
        <w:spacing w:line="360" w:lineRule="auto"/>
        <w:jc w:val="both"/>
        <w:rPr>
          <w:rFonts w:ascii="Times New Roman" w:hAnsi="Times New Roman" w:cs="Times New Roman"/>
          <w:b/>
          <w:bCs/>
          <w:sz w:val="24"/>
          <w:szCs w:val="24"/>
        </w:rPr>
      </w:pPr>
      <w:bookmarkStart w:id="117" w:name="_Toc900138"/>
    </w:p>
    <w:p w14:paraId="22347E0C" w14:textId="61AC1591" w:rsidR="00652834" w:rsidRPr="00F66845" w:rsidRDefault="00652834" w:rsidP="00652834">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Table 46</w:t>
      </w:r>
      <w:bookmarkEnd w:id="117"/>
    </w:p>
    <w:p w14:paraId="52D45A84" w14:textId="77777777" w:rsidR="00652834" w:rsidRPr="00B9294A" w:rsidRDefault="00652834" w:rsidP="00652834">
      <w:pPr>
        <w:spacing w:line="360" w:lineRule="auto"/>
        <w:jc w:val="both"/>
        <w:rPr>
          <w:rFonts w:ascii="Times New Roman" w:hAnsi="Times New Roman" w:cs="Times New Roman"/>
          <w:i/>
          <w:iCs/>
          <w:sz w:val="24"/>
          <w:szCs w:val="24"/>
        </w:rPr>
      </w:pPr>
      <w:r>
        <w:rPr>
          <w:rFonts w:ascii="Times New Roman" w:hAnsi="Times New Roman" w:cs="Times New Roman"/>
          <w:i/>
          <w:iCs/>
          <w:sz w:val="24"/>
          <w:szCs w:val="24"/>
        </w:rPr>
        <w:t>IT Experts' Evaluation on Performance Efficiency (N = 5)</w:t>
      </w:r>
    </w:p>
    <w:tbl>
      <w:tblPr>
        <w:tblW w:w="5000" w:type="pct"/>
        <w:tblBorders>
          <w:top w:val="single" w:sz="4" w:space="0" w:color="auto"/>
          <w:bottom w:val="single" w:sz="4" w:space="0" w:color="auto"/>
        </w:tblBorders>
        <w:tblLook w:val="04A0" w:firstRow="1" w:lastRow="0" w:firstColumn="1" w:lastColumn="0" w:noHBand="0" w:noVBand="1"/>
      </w:tblPr>
      <w:tblGrid>
        <w:gridCol w:w="3588"/>
        <w:gridCol w:w="1962"/>
        <w:gridCol w:w="1506"/>
      </w:tblGrid>
      <w:tr w:rsidR="00D33843" w:rsidRPr="00F66845" w14:paraId="7AE8DE57" w14:textId="77777777" w:rsidTr="00D33843">
        <w:trPr>
          <w:cantSplit/>
          <w:tblHeader/>
        </w:trPr>
        <w:tc>
          <w:tcPr>
            <w:tcW w:w="2543" w:type="pct"/>
            <w:tcBorders>
              <w:top w:val="single" w:sz="4" w:space="0" w:color="auto"/>
              <w:bottom w:val="single" w:sz="4" w:space="0" w:color="auto"/>
            </w:tcBorders>
            <w:tcMar>
              <w:top w:w="100" w:type="dxa"/>
              <w:left w:w="100" w:type="dxa"/>
              <w:bottom w:w="100" w:type="dxa"/>
              <w:right w:w="100" w:type="dxa"/>
            </w:tcMar>
            <w:hideMark/>
          </w:tcPr>
          <w:p w14:paraId="3EBD86AF" w14:textId="77777777" w:rsidR="00D33843" w:rsidRPr="00F66845" w:rsidRDefault="00D33843" w:rsidP="00C763EB">
            <w:pPr>
              <w:spacing w:line="276" w:lineRule="auto"/>
              <w:jc w:val="both"/>
              <w:rPr>
                <w:rFonts w:ascii="Times New Roman" w:hAnsi="Times New Roman" w:cs="Times New Roman"/>
                <w:b/>
                <w:sz w:val="24"/>
                <w:szCs w:val="24"/>
              </w:rPr>
            </w:pPr>
            <w:r>
              <w:rPr>
                <w:rFonts w:ascii="Times New Roman" w:hAnsi="Times New Roman" w:cs="Times New Roman"/>
                <w:b/>
                <w:sz w:val="24"/>
                <w:szCs w:val="24"/>
              </w:rPr>
              <w:t>Evaluation Criteria / Indicator Statements</w:t>
            </w:r>
          </w:p>
        </w:tc>
        <w:tc>
          <w:tcPr>
            <w:tcW w:w="1390" w:type="pct"/>
            <w:tcBorders>
              <w:top w:val="single" w:sz="4" w:space="0" w:color="auto"/>
              <w:bottom w:val="single" w:sz="4" w:space="0" w:color="auto"/>
            </w:tcBorders>
            <w:tcMar>
              <w:top w:w="100" w:type="dxa"/>
              <w:left w:w="100" w:type="dxa"/>
              <w:bottom w:w="100" w:type="dxa"/>
              <w:right w:w="100" w:type="dxa"/>
            </w:tcMar>
            <w:hideMark/>
          </w:tcPr>
          <w:p w14:paraId="07E4B43B" w14:textId="77777777" w:rsidR="00D33843" w:rsidRPr="00F66845" w:rsidRDefault="00D33843" w:rsidP="00C763EB">
            <w:pPr>
              <w:spacing w:line="276" w:lineRule="auto"/>
              <w:jc w:val="both"/>
              <w:rPr>
                <w:rFonts w:ascii="Times New Roman" w:hAnsi="Times New Roman" w:cs="Times New Roman"/>
                <w:b/>
                <w:sz w:val="24"/>
                <w:szCs w:val="24"/>
              </w:rPr>
            </w:pPr>
            <w:r>
              <w:rPr>
                <w:rFonts w:ascii="Times New Roman" w:hAnsi="Times New Roman" w:cs="Times New Roman"/>
                <w:b/>
                <w:sz w:val="24"/>
                <w:szCs w:val="24"/>
              </w:rPr>
              <w:t>Mean (N=5)</w:t>
            </w:r>
          </w:p>
        </w:tc>
        <w:tc>
          <w:tcPr>
            <w:tcW w:w="1068" w:type="pct"/>
            <w:tcBorders>
              <w:top w:val="single" w:sz="4" w:space="0" w:color="auto"/>
              <w:bottom w:val="single" w:sz="4" w:space="0" w:color="auto"/>
            </w:tcBorders>
            <w:tcMar>
              <w:top w:w="100" w:type="dxa"/>
              <w:left w:w="100" w:type="dxa"/>
              <w:bottom w:w="100" w:type="dxa"/>
              <w:right w:w="100" w:type="dxa"/>
            </w:tcMar>
            <w:hideMark/>
          </w:tcPr>
          <w:p w14:paraId="6BE2E7F0" w14:textId="77777777" w:rsidR="00D33843" w:rsidRPr="00F66845" w:rsidRDefault="00D33843" w:rsidP="00C763EB">
            <w:pPr>
              <w:spacing w:line="276" w:lineRule="auto"/>
              <w:jc w:val="both"/>
              <w:rPr>
                <w:rFonts w:ascii="Times New Roman" w:hAnsi="Times New Roman" w:cs="Times New Roman"/>
                <w:b/>
                <w:sz w:val="24"/>
                <w:szCs w:val="24"/>
              </w:rPr>
            </w:pPr>
            <w:r>
              <w:rPr>
                <w:rFonts w:ascii="Times New Roman" w:hAnsi="Times New Roman" w:cs="Times New Roman"/>
                <w:b/>
                <w:sz w:val="24"/>
                <w:szCs w:val="24"/>
              </w:rPr>
              <w:t>Verbal Description</w:t>
            </w:r>
          </w:p>
        </w:tc>
      </w:tr>
      <w:tr w:rsidR="00D33843" w:rsidRPr="00F66845" w14:paraId="71905D0E" w14:textId="77777777" w:rsidTr="00D33843">
        <w:trPr>
          <w:cantSplit/>
        </w:trPr>
        <w:tc>
          <w:tcPr>
            <w:tcW w:w="2543" w:type="pct"/>
            <w:tcBorders>
              <w:top w:val="single" w:sz="4" w:space="0" w:color="auto"/>
            </w:tcBorders>
            <w:tcMar>
              <w:top w:w="80" w:type="dxa"/>
              <w:left w:w="100" w:type="dxa"/>
              <w:bottom w:w="80" w:type="dxa"/>
              <w:right w:w="100" w:type="dxa"/>
            </w:tcMar>
            <w:hideMark/>
          </w:tcPr>
          <w:p w14:paraId="283BA359" w14:textId="77777777" w:rsidR="00D33843" w:rsidRPr="00F66845" w:rsidRDefault="00D33843"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1. Time </w:t>
            </w:r>
            <w:proofErr w:type="spellStart"/>
            <w:r>
              <w:rPr>
                <w:rFonts w:ascii="Times New Roman" w:hAnsi="Times New Roman" w:cs="Times New Roman"/>
                <w:sz w:val="24"/>
                <w:szCs w:val="24"/>
              </w:rPr>
              <w:t>Behaviour</w:t>
            </w:r>
            <w:proofErr w:type="spellEnd"/>
            <w:r>
              <w:rPr>
                <w:rFonts w:ascii="Times New Roman" w:hAnsi="Times New Roman" w:cs="Times New Roman"/>
                <w:sz w:val="24"/>
                <w:szCs w:val="24"/>
              </w:rPr>
              <w:t>: Response times, processing times, and page rendering execute with sub-second speed under normal and peak loads.</w:t>
            </w:r>
          </w:p>
        </w:tc>
        <w:tc>
          <w:tcPr>
            <w:tcW w:w="1390" w:type="pct"/>
            <w:tcBorders>
              <w:top w:val="single" w:sz="4" w:space="0" w:color="auto"/>
            </w:tcBorders>
            <w:tcMar>
              <w:top w:w="80" w:type="dxa"/>
              <w:left w:w="100" w:type="dxa"/>
              <w:bottom w:w="80" w:type="dxa"/>
              <w:right w:w="100" w:type="dxa"/>
            </w:tcMar>
            <w:hideMark/>
          </w:tcPr>
          <w:p w14:paraId="12F66141" w14:textId="77777777" w:rsidR="00D33843" w:rsidRPr="00F66845" w:rsidRDefault="00D33843"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4.00</w:t>
            </w:r>
          </w:p>
        </w:tc>
        <w:tc>
          <w:tcPr>
            <w:tcW w:w="1068" w:type="pct"/>
            <w:tcBorders>
              <w:top w:val="single" w:sz="4" w:space="0" w:color="auto"/>
            </w:tcBorders>
            <w:tcMar>
              <w:top w:w="80" w:type="dxa"/>
              <w:left w:w="100" w:type="dxa"/>
              <w:bottom w:w="80" w:type="dxa"/>
              <w:right w:w="100" w:type="dxa"/>
            </w:tcMar>
            <w:hideMark/>
          </w:tcPr>
          <w:p w14:paraId="10FDBEE0" w14:textId="77777777" w:rsidR="00D33843" w:rsidRPr="00F66845" w:rsidRDefault="00D33843"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Agree</w:t>
            </w:r>
          </w:p>
        </w:tc>
      </w:tr>
      <w:tr w:rsidR="00D33843" w:rsidRPr="00F66845" w14:paraId="4957BCCD" w14:textId="77777777" w:rsidTr="00D33843">
        <w:trPr>
          <w:cantSplit/>
        </w:trPr>
        <w:tc>
          <w:tcPr>
            <w:tcW w:w="2543" w:type="pct"/>
            <w:tcMar>
              <w:top w:w="80" w:type="dxa"/>
              <w:left w:w="100" w:type="dxa"/>
              <w:bottom w:w="80" w:type="dxa"/>
              <w:right w:w="100" w:type="dxa"/>
            </w:tcMar>
            <w:hideMark/>
          </w:tcPr>
          <w:p w14:paraId="60C7A81A" w14:textId="77777777" w:rsidR="00D33843" w:rsidRPr="00F66845" w:rsidRDefault="00D33843"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2. Resource Utilization: Minimal consumption of client CPU, memory, and mobile data bandwidth during real-time WebSocket synchronization.</w:t>
            </w:r>
          </w:p>
        </w:tc>
        <w:tc>
          <w:tcPr>
            <w:tcW w:w="1390" w:type="pct"/>
            <w:tcMar>
              <w:top w:w="80" w:type="dxa"/>
              <w:left w:w="100" w:type="dxa"/>
              <w:bottom w:w="80" w:type="dxa"/>
              <w:right w:w="100" w:type="dxa"/>
            </w:tcMar>
            <w:hideMark/>
          </w:tcPr>
          <w:p w14:paraId="6688C99B" w14:textId="77777777" w:rsidR="00D33843" w:rsidRPr="00F66845" w:rsidRDefault="00D33843"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4.20</w:t>
            </w:r>
          </w:p>
        </w:tc>
        <w:tc>
          <w:tcPr>
            <w:tcW w:w="1068" w:type="pct"/>
            <w:tcMar>
              <w:top w:w="80" w:type="dxa"/>
              <w:left w:w="100" w:type="dxa"/>
              <w:bottom w:w="80" w:type="dxa"/>
              <w:right w:w="100" w:type="dxa"/>
            </w:tcMar>
            <w:hideMark/>
          </w:tcPr>
          <w:p w14:paraId="28AB292F" w14:textId="77777777" w:rsidR="00D33843" w:rsidRPr="00F66845" w:rsidRDefault="00D33843"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Agree</w:t>
            </w:r>
          </w:p>
        </w:tc>
      </w:tr>
      <w:tr w:rsidR="00D33843" w:rsidRPr="00F66845" w14:paraId="3B13772B" w14:textId="77777777" w:rsidTr="00D33843">
        <w:trPr>
          <w:cantSplit/>
        </w:trPr>
        <w:tc>
          <w:tcPr>
            <w:tcW w:w="2543" w:type="pct"/>
            <w:tcBorders>
              <w:bottom w:val="single" w:sz="4" w:space="0" w:color="auto"/>
            </w:tcBorders>
            <w:tcMar>
              <w:top w:w="80" w:type="dxa"/>
              <w:left w:w="100" w:type="dxa"/>
              <w:bottom w:w="80" w:type="dxa"/>
              <w:right w:w="100" w:type="dxa"/>
            </w:tcMar>
            <w:hideMark/>
          </w:tcPr>
          <w:p w14:paraId="1DA577E0" w14:textId="77777777" w:rsidR="00D33843" w:rsidRPr="00F66845" w:rsidRDefault="00D33843"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lastRenderedPageBreak/>
              <w:t>3. Capacity: The system comfortably accommodates concurrent band member logins, push dispatches, and simultaneous attendance updates.</w:t>
            </w:r>
          </w:p>
        </w:tc>
        <w:tc>
          <w:tcPr>
            <w:tcW w:w="1390" w:type="pct"/>
            <w:tcBorders>
              <w:bottom w:val="single" w:sz="4" w:space="0" w:color="auto"/>
            </w:tcBorders>
            <w:tcMar>
              <w:top w:w="80" w:type="dxa"/>
              <w:left w:w="100" w:type="dxa"/>
              <w:bottom w:w="80" w:type="dxa"/>
              <w:right w:w="100" w:type="dxa"/>
            </w:tcMar>
            <w:hideMark/>
          </w:tcPr>
          <w:p w14:paraId="6FF49042" w14:textId="77777777" w:rsidR="00D33843" w:rsidRPr="00F66845" w:rsidRDefault="00D33843"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4.00</w:t>
            </w:r>
          </w:p>
        </w:tc>
        <w:tc>
          <w:tcPr>
            <w:tcW w:w="1068" w:type="pct"/>
            <w:tcBorders>
              <w:bottom w:val="single" w:sz="4" w:space="0" w:color="auto"/>
            </w:tcBorders>
            <w:tcMar>
              <w:top w:w="80" w:type="dxa"/>
              <w:left w:w="100" w:type="dxa"/>
              <w:bottom w:w="80" w:type="dxa"/>
              <w:right w:w="100" w:type="dxa"/>
            </w:tcMar>
            <w:hideMark/>
          </w:tcPr>
          <w:p w14:paraId="144F238C" w14:textId="77777777" w:rsidR="00D33843" w:rsidRPr="00F66845" w:rsidRDefault="00D33843"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Agree</w:t>
            </w:r>
          </w:p>
        </w:tc>
      </w:tr>
      <w:tr w:rsidR="00D33843" w:rsidRPr="00F66845" w14:paraId="121D97F3" w14:textId="77777777" w:rsidTr="00D33843">
        <w:trPr>
          <w:cantSplit/>
        </w:trPr>
        <w:tc>
          <w:tcPr>
            <w:tcW w:w="2543" w:type="pct"/>
            <w:tcBorders>
              <w:top w:val="single" w:sz="4" w:space="0" w:color="auto"/>
              <w:bottom w:val="single" w:sz="4" w:space="0" w:color="auto"/>
            </w:tcBorders>
            <w:tcMar>
              <w:top w:w="80" w:type="dxa"/>
              <w:left w:w="100" w:type="dxa"/>
              <w:bottom w:w="80" w:type="dxa"/>
              <w:right w:w="100" w:type="dxa"/>
            </w:tcMar>
            <w:hideMark/>
          </w:tcPr>
          <w:p w14:paraId="0EC8932E" w14:textId="77777777" w:rsidR="00D33843" w:rsidRPr="00F66845" w:rsidRDefault="00D33843" w:rsidP="00C763EB">
            <w:pPr>
              <w:spacing w:line="276" w:lineRule="auto"/>
              <w:jc w:val="both"/>
              <w:rPr>
                <w:rFonts w:ascii="Times New Roman" w:hAnsi="Times New Roman" w:cs="Times New Roman"/>
                <w:b/>
                <w:sz w:val="24"/>
                <w:szCs w:val="24"/>
              </w:rPr>
            </w:pPr>
            <w:r>
              <w:rPr>
                <w:rFonts w:ascii="Times New Roman" w:hAnsi="Times New Roman" w:cs="Times New Roman"/>
                <w:b/>
                <w:sz w:val="24"/>
                <w:szCs w:val="24"/>
              </w:rPr>
              <w:t>Category Mean</w:t>
            </w:r>
          </w:p>
        </w:tc>
        <w:tc>
          <w:tcPr>
            <w:tcW w:w="1390" w:type="pct"/>
            <w:tcBorders>
              <w:top w:val="single" w:sz="4" w:space="0" w:color="auto"/>
              <w:bottom w:val="single" w:sz="4" w:space="0" w:color="auto"/>
            </w:tcBorders>
            <w:tcMar>
              <w:top w:w="80" w:type="dxa"/>
              <w:left w:w="100" w:type="dxa"/>
              <w:bottom w:w="80" w:type="dxa"/>
              <w:right w:w="100" w:type="dxa"/>
            </w:tcMar>
            <w:hideMark/>
          </w:tcPr>
          <w:p w14:paraId="3FC2F36D" w14:textId="77777777" w:rsidR="00D33843" w:rsidRPr="00F66845" w:rsidRDefault="00D33843"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4.08</w:t>
            </w:r>
          </w:p>
        </w:tc>
        <w:tc>
          <w:tcPr>
            <w:tcW w:w="1068" w:type="pct"/>
            <w:tcBorders>
              <w:top w:val="single" w:sz="4" w:space="0" w:color="auto"/>
              <w:bottom w:val="single" w:sz="4" w:space="0" w:color="auto"/>
            </w:tcBorders>
            <w:tcMar>
              <w:top w:w="80" w:type="dxa"/>
              <w:left w:w="100" w:type="dxa"/>
              <w:bottom w:w="80" w:type="dxa"/>
              <w:right w:w="100" w:type="dxa"/>
            </w:tcMar>
            <w:hideMark/>
          </w:tcPr>
          <w:p w14:paraId="350168C8" w14:textId="77777777" w:rsidR="00D33843" w:rsidRPr="00F66845" w:rsidRDefault="00D33843"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Agree</w:t>
            </w:r>
          </w:p>
        </w:tc>
      </w:tr>
    </w:tbl>
    <w:p w14:paraId="136F94AF" w14:textId="77777777" w:rsidR="004A3AB6" w:rsidRDefault="00000000">
      <w:pPr>
        <w:spacing w:before="60" w:after="240"/>
        <w:rPr>
          <w:rFonts w:ascii="Times New Roman" w:hAnsi="Times New Roman" w:cs="Times New Roman"/>
          <w:sz w:val="24"/>
          <w:szCs w:val="24"/>
        </w:rPr>
      </w:pPr>
      <w:r>
        <w:rPr>
          <w:rFonts w:ascii="Times New Roman" w:hAnsi="Times New Roman" w:cs="Times New Roman"/>
          <w:i/>
          <w:iCs/>
        </w:rPr>
        <w:t>Note.</w:t>
      </w:r>
      <w:r>
        <w:rPr>
          <w:rFonts w:ascii="Times New Roman" w:hAnsi="Times New Roman" w:cs="Times New Roman"/>
        </w:rPr>
        <w:t xml:space="preserve"> N = 5. Scale: 4.21 – 5.00 = Strongly Agree; 3.41 – 4.20 = Agree; 2.61 – 3.40 = Neutral; 1.81 – 2.60 = Disagree; 1.00 – 1.80 = Strongly Disagree.</w:t>
      </w:r>
    </w:p>
    <w:p w14:paraId="3D5F385F" w14:textId="77777777" w:rsidR="00652834" w:rsidRPr="00F66845" w:rsidRDefault="00652834" w:rsidP="00652834">
      <w:pPr>
        <w:spacing w:line="360" w:lineRule="auto"/>
        <w:jc w:val="both"/>
        <w:rPr>
          <w:rFonts w:ascii="Times New Roman" w:hAnsi="Times New Roman" w:cs="Times New Roman"/>
          <w:sz w:val="24"/>
          <w:szCs w:val="24"/>
        </w:rPr>
      </w:pPr>
    </w:p>
    <w:p w14:paraId="09026E0E" w14:textId="04898D4F" w:rsidR="00652834" w:rsidRPr="00F66845" w:rsidRDefault="00652834" w:rsidP="00C763EB">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As shown in Table 46, Performance Efficiency had a category mean of 4.08, interpreted as Agree. Resource utilization had a mean of 4.20 (Agree), which indicates that the system uses little memory and mobile data. The experts noted that the Vite 8 build, the </w:t>
      </w:r>
      <w:proofErr w:type="spellStart"/>
      <w:r>
        <w:rPr>
          <w:rFonts w:ascii="Times New Roman" w:hAnsi="Times New Roman" w:cs="Times New Roman"/>
          <w:sz w:val="24"/>
          <w:szCs w:val="24"/>
        </w:rPr>
        <w:t>Pinia</w:t>
      </w:r>
      <w:proofErr w:type="spellEnd"/>
      <w:r>
        <w:rPr>
          <w:rFonts w:ascii="Times New Roman" w:hAnsi="Times New Roman" w:cs="Times New Roman"/>
          <w:sz w:val="24"/>
          <w:szCs w:val="24"/>
        </w:rPr>
        <w:t xml:space="preserve"> 2 state store, and the client-side Web Audio API sound generation add little load to the device. They also recommended regular performance testing, especially for periods when many notifications are sent at once, such as town-wide parade mobilizations.</w:t>
      </w:r>
    </w:p>
    <w:p w14:paraId="771B36D2" w14:textId="77777777" w:rsidR="00C763EB" w:rsidRDefault="00C763EB" w:rsidP="00652834">
      <w:pPr>
        <w:spacing w:line="360" w:lineRule="auto"/>
        <w:jc w:val="both"/>
        <w:rPr>
          <w:rFonts w:ascii="Times New Roman" w:hAnsi="Times New Roman" w:cs="Times New Roman"/>
          <w:sz w:val="24"/>
          <w:szCs w:val="24"/>
        </w:rPr>
      </w:pPr>
      <w:bookmarkStart w:id="118" w:name="_Toc900057"/>
    </w:p>
    <w:p w14:paraId="3D44C4E3" w14:textId="2BFED130" w:rsidR="00652834" w:rsidRPr="00C763EB" w:rsidRDefault="00C763EB" w:rsidP="00652834">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3.3. Compatibility</w:t>
      </w:r>
      <w:bookmarkEnd w:id="118"/>
    </w:p>
    <w:p w14:paraId="1241FBFA" w14:textId="074DE7CC" w:rsidR="00652834" w:rsidRPr="00F66845" w:rsidRDefault="00652834" w:rsidP="00C763EB">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Table 47 shows the IT experts' ratings for Compatibility, which covers co-existence with other mobile apps and interoperability with external push services.</w:t>
      </w:r>
    </w:p>
    <w:p w14:paraId="1492955A" w14:textId="77777777" w:rsidR="00C763EB" w:rsidRDefault="00C763EB" w:rsidP="00652834">
      <w:pPr>
        <w:spacing w:line="360" w:lineRule="auto"/>
        <w:jc w:val="both"/>
        <w:rPr>
          <w:rFonts w:ascii="Times New Roman" w:hAnsi="Times New Roman" w:cs="Times New Roman"/>
          <w:b/>
          <w:bCs/>
          <w:sz w:val="24"/>
          <w:szCs w:val="24"/>
        </w:rPr>
      </w:pPr>
      <w:bookmarkStart w:id="119" w:name="_Toc900139"/>
    </w:p>
    <w:p w14:paraId="086C728D" w14:textId="6987AA06" w:rsidR="00652834" w:rsidRPr="00F66845" w:rsidRDefault="00652834" w:rsidP="00652834">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Table 47</w:t>
      </w:r>
      <w:bookmarkEnd w:id="119"/>
    </w:p>
    <w:p w14:paraId="43733EB3" w14:textId="77777777" w:rsidR="00652834" w:rsidRPr="00B9294A" w:rsidRDefault="00652834" w:rsidP="00652834">
      <w:pPr>
        <w:spacing w:line="360" w:lineRule="auto"/>
        <w:jc w:val="both"/>
        <w:rPr>
          <w:rFonts w:ascii="Times New Roman" w:hAnsi="Times New Roman" w:cs="Times New Roman"/>
          <w:i/>
          <w:iCs/>
          <w:sz w:val="24"/>
          <w:szCs w:val="24"/>
        </w:rPr>
      </w:pPr>
      <w:r>
        <w:rPr>
          <w:rFonts w:ascii="Times New Roman" w:hAnsi="Times New Roman" w:cs="Times New Roman"/>
          <w:i/>
          <w:iCs/>
          <w:sz w:val="24"/>
          <w:szCs w:val="24"/>
        </w:rPr>
        <w:t>IT Experts' Evaluation on Compatibility (N = 5)</w:t>
      </w:r>
    </w:p>
    <w:tbl>
      <w:tblPr>
        <w:tblW w:w="5000" w:type="pct"/>
        <w:tblBorders>
          <w:top w:val="single" w:sz="4" w:space="0" w:color="auto"/>
          <w:bottom w:val="single" w:sz="4" w:space="0" w:color="auto"/>
        </w:tblBorders>
        <w:tblLook w:val="04A0" w:firstRow="1" w:lastRow="0" w:firstColumn="1" w:lastColumn="0" w:noHBand="0" w:noVBand="1"/>
      </w:tblPr>
      <w:tblGrid>
        <w:gridCol w:w="3588"/>
        <w:gridCol w:w="1962"/>
        <w:gridCol w:w="1506"/>
      </w:tblGrid>
      <w:tr w:rsidR="00D33843" w:rsidRPr="00F66845" w14:paraId="4C8C9E6D" w14:textId="77777777" w:rsidTr="00D33843">
        <w:trPr>
          <w:cantSplit/>
          <w:tblHeader/>
        </w:trPr>
        <w:tc>
          <w:tcPr>
            <w:tcW w:w="2543" w:type="pct"/>
            <w:tcBorders>
              <w:top w:val="single" w:sz="4" w:space="0" w:color="auto"/>
              <w:bottom w:val="single" w:sz="4" w:space="0" w:color="auto"/>
            </w:tcBorders>
            <w:tcMar>
              <w:top w:w="100" w:type="dxa"/>
              <w:left w:w="100" w:type="dxa"/>
              <w:bottom w:w="100" w:type="dxa"/>
              <w:right w:w="100" w:type="dxa"/>
            </w:tcMar>
            <w:hideMark/>
          </w:tcPr>
          <w:p w14:paraId="7BD65C91" w14:textId="77777777" w:rsidR="00D33843" w:rsidRPr="00F66845" w:rsidRDefault="00D33843" w:rsidP="00C763EB">
            <w:pPr>
              <w:spacing w:line="276" w:lineRule="auto"/>
              <w:jc w:val="both"/>
              <w:rPr>
                <w:rFonts w:ascii="Times New Roman" w:hAnsi="Times New Roman" w:cs="Times New Roman"/>
                <w:b/>
                <w:sz w:val="24"/>
                <w:szCs w:val="24"/>
              </w:rPr>
            </w:pPr>
            <w:r>
              <w:rPr>
                <w:rFonts w:ascii="Times New Roman" w:hAnsi="Times New Roman" w:cs="Times New Roman"/>
                <w:b/>
                <w:sz w:val="24"/>
                <w:szCs w:val="24"/>
              </w:rPr>
              <w:lastRenderedPageBreak/>
              <w:t>Evaluation Criteria / Indicator Statements</w:t>
            </w:r>
          </w:p>
        </w:tc>
        <w:tc>
          <w:tcPr>
            <w:tcW w:w="1390" w:type="pct"/>
            <w:tcBorders>
              <w:top w:val="single" w:sz="4" w:space="0" w:color="auto"/>
              <w:bottom w:val="single" w:sz="4" w:space="0" w:color="auto"/>
            </w:tcBorders>
            <w:tcMar>
              <w:top w:w="100" w:type="dxa"/>
              <w:left w:w="100" w:type="dxa"/>
              <w:bottom w:w="100" w:type="dxa"/>
              <w:right w:w="100" w:type="dxa"/>
            </w:tcMar>
            <w:hideMark/>
          </w:tcPr>
          <w:p w14:paraId="69AA150B" w14:textId="77777777" w:rsidR="00D33843" w:rsidRPr="00F66845" w:rsidRDefault="00D33843" w:rsidP="00C763EB">
            <w:pPr>
              <w:spacing w:line="276" w:lineRule="auto"/>
              <w:jc w:val="both"/>
              <w:rPr>
                <w:rFonts w:ascii="Times New Roman" w:hAnsi="Times New Roman" w:cs="Times New Roman"/>
                <w:b/>
                <w:sz w:val="24"/>
                <w:szCs w:val="24"/>
              </w:rPr>
            </w:pPr>
            <w:r>
              <w:rPr>
                <w:rFonts w:ascii="Times New Roman" w:hAnsi="Times New Roman" w:cs="Times New Roman"/>
                <w:b/>
                <w:sz w:val="24"/>
                <w:szCs w:val="24"/>
              </w:rPr>
              <w:t>Mean (N=5)</w:t>
            </w:r>
          </w:p>
        </w:tc>
        <w:tc>
          <w:tcPr>
            <w:tcW w:w="1068" w:type="pct"/>
            <w:tcBorders>
              <w:top w:val="single" w:sz="4" w:space="0" w:color="auto"/>
              <w:bottom w:val="single" w:sz="4" w:space="0" w:color="auto"/>
            </w:tcBorders>
            <w:tcMar>
              <w:top w:w="100" w:type="dxa"/>
              <w:left w:w="100" w:type="dxa"/>
              <w:bottom w:w="100" w:type="dxa"/>
              <w:right w:w="100" w:type="dxa"/>
            </w:tcMar>
            <w:hideMark/>
          </w:tcPr>
          <w:p w14:paraId="3CF63644" w14:textId="77777777" w:rsidR="00D33843" w:rsidRPr="00F66845" w:rsidRDefault="00D33843" w:rsidP="00C763EB">
            <w:pPr>
              <w:spacing w:line="276" w:lineRule="auto"/>
              <w:jc w:val="both"/>
              <w:rPr>
                <w:rFonts w:ascii="Times New Roman" w:hAnsi="Times New Roman" w:cs="Times New Roman"/>
                <w:b/>
                <w:sz w:val="24"/>
                <w:szCs w:val="24"/>
              </w:rPr>
            </w:pPr>
            <w:r>
              <w:rPr>
                <w:rFonts w:ascii="Times New Roman" w:hAnsi="Times New Roman" w:cs="Times New Roman"/>
                <w:b/>
                <w:sz w:val="24"/>
                <w:szCs w:val="24"/>
              </w:rPr>
              <w:t>Verbal Description</w:t>
            </w:r>
          </w:p>
        </w:tc>
      </w:tr>
      <w:tr w:rsidR="00D33843" w:rsidRPr="00F66845" w14:paraId="2EED1F84" w14:textId="77777777" w:rsidTr="00D33843">
        <w:trPr>
          <w:cantSplit/>
        </w:trPr>
        <w:tc>
          <w:tcPr>
            <w:tcW w:w="2543" w:type="pct"/>
            <w:tcBorders>
              <w:top w:val="single" w:sz="4" w:space="0" w:color="auto"/>
            </w:tcBorders>
            <w:tcMar>
              <w:top w:w="80" w:type="dxa"/>
              <w:left w:w="100" w:type="dxa"/>
              <w:bottom w:w="80" w:type="dxa"/>
              <w:right w:w="100" w:type="dxa"/>
            </w:tcMar>
            <w:hideMark/>
          </w:tcPr>
          <w:p w14:paraId="1CF43434" w14:textId="77777777" w:rsidR="00D33843" w:rsidRPr="00F66845" w:rsidRDefault="00D33843"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1. Co-existence: The web application co-exists smoothly with other mobile applications and native operating system features without conflict.</w:t>
            </w:r>
          </w:p>
        </w:tc>
        <w:tc>
          <w:tcPr>
            <w:tcW w:w="1390" w:type="pct"/>
            <w:tcBorders>
              <w:top w:val="single" w:sz="4" w:space="0" w:color="auto"/>
            </w:tcBorders>
            <w:tcMar>
              <w:top w:w="80" w:type="dxa"/>
              <w:left w:w="100" w:type="dxa"/>
              <w:bottom w:w="80" w:type="dxa"/>
              <w:right w:w="100" w:type="dxa"/>
            </w:tcMar>
            <w:hideMark/>
          </w:tcPr>
          <w:p w14:paraId="5F836E21" w14:textId="77777777" w:rsidR="00D33843" w:rsidRPr="00F66845" w:rsidRDefault="00D33843"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4.50</w:t>
            </w:r>
          </w:p>
        </w:tc>
        <w:tc>
          <w:tcPr>
            <w:tcW w:w="1068" w:type="pct"/>
            <w:tcBorders>
              <w:top w:val="single" w:sz="4" w:space="0" w:color="auto"/>
            </w:tcBorders>
            <w:tcMar>
              <w:top w:w="80" w:type="dxa"/>
              <w:left w:w="100" w:type="dxa"/>
              <w:bottom w:w="80" w:type="dxa"/>
              <w:right w:w="100" w:type="dxa"/>
            </w:tcMar>
            <w:hideMark/>
          </w:tcPr>
          <w:p w14:paraId="5024CD84" w14:textId="77777777" w:rsidR="00D33843" w:rsidRPr="00F66845" w:rsidRDefault="00D33843"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Strongly Agree</w:t>
            </w:r>
          </w:p>
        </w:tc>
      </w:tr>
      <w:tr w:rsidR="00D33843" w:rsidRPr="00F66845" w14:paraId="0A727F35" w14:textId="77777777" w:rsidTr="00D33843">
        <w:trPr>
          <w:cantSplit/>
        </w:trPr>
        <w:tc>
          <w:tcPr>
            <w:tcW w:w="2543" w:type="pct"/>
            <w:tcMar>
              <w:top w:w="80" w:type="dxa"/>
              <w:left w:w="100" w:type="dxa"/>
              <w:bottom w:w="80" w:type="dxa"/>
              <w:right w:w="100" w:type="dxa"/>
            </w:tcMar>
            <w:hideMark/>
          </w:tcPr>
          <w:p w14:paraId="77C5415B" w14:textId="77777777" w:rsidR="00D33843" w:rsidRPr="00F66845" w:rsidRDefault="00D33843"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2. Interoperability: Seamless integration with external web standards, browser </w:t>
            </w:r>
            <w:proofErr w:type="spellStart"/>
            <w:r>
              <w:rPr>
                <w:rFonts w:ascii="Times New Roman" w:hAnsi="Times New Roman" w:cs="Times New Roman"/>
                <w:sz w:val="24"/>
                <w:szCs w:val="24"/>
              </w:rPr>
              <w:t>PushManager</w:t>
            </w:r>
            <w:proofErr w:type="spellEnd"/>
            <w:r>
              <w:rPr>
                <w:rFonts w:ascii="Times New Roman" w:hAnsi="Times New Roman" w:cs="Times New Roman"/>
                <w:sz w:val="24"/>
                <w:szCs w:val="24"/>
              </w:rPr>
              <w:t xml:space="preserve"> gateways (FCM/APNs), and </w:t>
            </w:r>
            <w:proofErr w:type="spellStart"/>
            <w:r>
              <w:rPr>
                <w:rFonts w:ascii="Times New Roman" w:hAnsi="Times New Roman" w:cs="Times New Roman"/>
                <w:sz w:val="24"/>
                <w:szCs w:val="24"/>
              </w:rPr>
              <w:t>Supabase</w:t>
            </w:r>
            <w:proofErr w:type="spellEnd"/>
            <w:r>
              <w:rPr>
                <w:rFonts w:ascii="Times New Roman" w:hAnsi="Times New Roman" w:cs="Times New Roman"/>
                <w:sz w:val="24"/>
                <w:szCs w:val="24"/>
              </w:rPr>
              <w:t xml:space="preserve"> BaaS APIs.</w:t>
            </w:r>
          </w:p>
        </w:tc>
        <w:tc>
          <w:tcPr>
            <w:tcW w:w="1390" w:type="pct"/>
            <w:tcMar>
              <w:top w:w="80" w:type="dxa"/>
              <w:left w:w="100" w:type="dxa"/>
              <w:bottom w:w="80" w:type="dxa"/>
              <w:right w:w="100" w:type="dxa"/>
            </w:tcMar>
            <w:hideMark/>
          </w:tcPr>
          <w:p w14:paraId="65693F96" w14:textId="77777777" w:rsidR="00D33843" w:rsidRPr="00F66845" w:rsidRDefault="00D33843"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4.00</w:t>
            </w:r>
          </w:p>
        </w:tc>
        <w:tc>
          <w:tcPr>
            <w:tcW w:w="1068" w:type="pct"/>
            <w:tcMar>
              <w:top w:w="80" w:type="dxa"/>
              <w:left w:w="100" w:type="dxa"/>
              <w:bottom w:w="80" w:type="dxa"/>
              <w:right w:w="100" w:type="dxa"/>
            </w:tcMar>
            <w:hideMark/>
          </w:tcPr>
          <w:p w14:paraId="11B93D54" w14:textId="77777777" w:rsidR="00D33843" w:rsidRPr="00F66845" w:rsidRDefault="00D33843"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Agree</w:t>
            </w:r>
          </w:p>
        </w:tc>
      </w:tr>
      <w:tr w:rsidR="00D33843" w:rsidRPr="00F66845" w14:paraId="580FA29A" w14:textId="77777777" w:rsidTr="00D33843">
        <w:trPr>
          <w:cantSplit/>
        </w:trPr>
        <w:tc>
          <w:tcPr>
            <w:tcW w:w="2543" w:type="pct"/>
            <w:tcMar>
              <w:top w:w="80" w:type="dxa"/>
              <w:left w:w="100" w:type="dxa"/>
              <w:bottom w:w="80" w:type="dxa"/>
              <w:right w:w="100" w:type="dxa"/>
            </w:tcMar>
            <w:hideMark/>
          </w:tcPr>
          <w:p w14:paraId="22C9E1BC" w14:textId="77777777" w:rsidR="00D33843" w:rsidRPr="00F66845" w:rsidRDefault="00D33843" w:rsidP="00C763EB">
            <w:pPr>
              <w:spacing w:line="276" w:lineRule="auto"/>
              <w:jc w:val="both"/>
              <w:rPr>
                <w:rFonts w:ascii="Times New Roman" w:hAnsi="Times New Roman" w:cs="Times New Roman"/>
                <w:b/>
                <w:sz w:val="24"/>
                <w:szCs w:val="24"/>
              </w:rPr>
            </w:pPr>
            <w:r>
              <w:rPr>
                <w:rFonts w:ascii="Times New Roman" w:hAnsi="Times New Roman" w:cs="Times New Roman"/>
                <w:b/>
                <w:sz w:val="24"/>
                <w:szCs w:val="24"/>
              </w:rPr>
              <w:t>Category Mean</w:t>
            </w:r>
          </w:p>
        </w:tc>
        <w:tc>
          <w:tcPr>
            <w:tcW w:w="1390" w:type="pct"/>
            <w:tcMar>
              <w:top w:w="80" w:type="dxa"/>
              <w:left w:w="100" w:type="dxa"/>
              <w:bottom w:w="80" w:type="dxa"/>
              <w:right w:w="100" w:type="dxa"/>
            </w:tcMar>
            <w:hideMark/>
          </w:tcPr>
          <w:p w14:paraId="35E5A371" w14:textId="77777777" w:rsidR="00D33843" w:rsidRPr="00F66845" w:rsidRDefault="00D33843"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4.08</w:t>
            </w:r>
          </w:p>
        </w:tc>
        <w:tc>
          <w:tcPr>
            <w:tcW w:w="1068" w:type="pct"/>
            <w:tcMar>
              <w:top w:w="80" w:type="dxa"/>
              <w:left w:w="100" w:type="dxa"/>
              <w:bottom w:w="80" w:type="dxa"/>
              <w:right w:w="100" w:type="dxa"/>
            </w:tcMar>
            <w:hideMark/>
          </w:tcPr>
          <w:p w14:paraId="45BBFE17" w14:textId="77777777" w:rsidR="00D33843" w:rsidRPr="00F66845" w:rsidRDefault="00D33843"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Agree</w:t>
            </w:r>
          </w:p>
        </w:tc>
      </w:tr>
    </w:tbl>
    <w:p w14:paraId="3AA7C68E" w14:textId="77777777" w:rsidR="004A3AB6" w:rsidRDefault="00000000">
      <w:pPr>
        <w:spacing w:before="60" w:after="240"/>
        <w:rPr>
          <w:rFonts w:ascii="Times New Roman" w:hAnsi="Times New Roman" w:cs="Times New Roman"/>
          <w:sz w:val="24"/>
          <w:szCs w:val="24"/>
        </w:rPr>
      </w:pPr>
      <w:r>
        <w:rPr>
          <w:rFonts w:ascii="Times New Roman" w:hAnsi="Times New Roman" w:cs="Times New Roman"/>
          <w:i/>
          <w:iCs/>
        </w:rPr>
        <w:t>Note.</w:t>
      </w:r>
      <w:r>
        <w:rPr>
          <w:rFonts w:ascii="Times New Roman" w:hAnsi="Times New Roman" w:cs="Times New Roman"/>
        </w:rPr>
        <w:t xml:space="preserve"> N = 5. Scale: 4.21 – 5.00 = Strongly Agree; 3.41 – 4.20 = Agree; 2.61 – 3.40 = Neutral; 1.81 – 2.60 = Disagree; 1.00 – 1.80 = Strongly Disagree.</w:t>
      </w:r>
    </w:p>
    <w:p w14:paraId="13431B2B" w14:textId="77777777" w:rsidR="00652834" w:rsidRPr="00F66845" w:rsidRDefault="00652834" w:rsidP="00652834">
      <w:pPr>
        <w:spacing w:line="360" w:lineRule="auto"/>
        <w:jc w:val="both"/>
        <w:rPr>
          <w:rFonts w:ascii="Times New Roman" w:hAnsi="Times New Roman" w:cs="Times New Roman"/>
          <w:sz w:val="24"/>
          <w:szCs w:val="24"/>
        </w:rPr>
      </w:pPr>
    </w:p>
    <w:p w14:paraId="107607E2" w14:textId="5C87D62F" w:rsidR="00652834" w:rsidRPr="00F66845" w:rsidRDefault="00652834" w:rsidP="00C763EB">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As shown in Table 47, Compatibility had a category mean of 4.08, interpreted as Agree. Co-existence received the highest rating at 4.50 (Strongly Agree) and Interoperability was rated 4.00 (Agree). The experts confirmed that the PWA runs on both Android and iOS phones without conflicting with other installed apps. They also noted that following W3C open standards and using the VAPID push gateway allows </w:t>
      </w:r>
      <w:proofErr w:type="spellStart"/>
      <w:r>
        <w:rPr>
          <w:rFonts w:ascii="Times New Roman" w:hAnsi="Times New Roman" w:cs="Times New Roman"/>
          <w:sz w:val="24"/>
          <w:szCs w:val="24"/>
        </w:rPr>
        <w:t>SmartBand</w:t>
      </w:r>
      <w:proofErr w:type="spellEnd"/>
      <w:r>
        <w:rPr>
          <w:rFonts w:ascii="Times New Roman" w:hAnsi="Times New Roman" w:cs="Times New Roman"/>
          <w:sz w:val="24"/>
          <w:szCs w:val="24"/>
        </w:rPr>
        <w:t xml:space="preserve"> to work with the push services of the major browsers.</w:t>
      </w:r>
    </w:p>
    <w:p w14:paraId="10FEEE5D" w14:textId="77777777" w:rsidR="00C763EB" w:rsidRDefault="00C763EB" w:rsidP="00652834">
      <w:pPr>
        <w:spacing w:line="360" w:lineRule="auto"/>
        <w:jc w:val="both"/>
        <w:rPr>
          <w:rFonts w:ascii="Times New Roman" w:hAnsi="Times New Roman" w:cs="Times New Roman"/>
          <w:sz w:val="24"/>
          <w:szCs w:val="24"/>
        </w:rPr>
      </w:pPr>
      <w:bookmarkStart w:id="120" w:name="_Toc900058"/>
    </w:p>
    <w:p w14:paraId="1B19129D" w14:textId="6230C2FB" w:rsidR="00652834" w:rsidRPr="00C763EB" w:rsidRDefault="00C763EB" w:rsidP="00652834">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3.4. Interaction Capability</w:t>
      </w:r>
      <w:bookmarkEnd w:id="120"/>
    </w:p>
    <w:p w14:paraId="2BEBDCA4" w14:textId="6C073FCC" w:rsidR="00652834" w:rsidRPr="00F66845" w:rsidRDefault="00652834" w:rsidP="00C763EB">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Table 48 shows the IT experts' ratings for Interaction Capability (Usability), which covers interface aesthetics, learnability, operability, and user error protection.</w:t>
      </w:r>
    </w:p>
    <w:p w14:paraId="31A91BA5" w14:textId="77777777" w:rsidR="00C763EB" w:rsidRDefault="00C763EB" w:rsidP="00652834">
      <w:pPr>
        <w:spacing w:line="360" w:lineRule="auto"/>
        <w:jc w:val="both"/>
        <w:rPr>
          <w:rFonts w:ascii="Times New Roman" w:hAnsi="Times New Roman" w:cs="Times New Roman"/>
          <w:b/>
          <w:bCs/>
          <w:sz w:val="24"/>
          <w:szCs w:val="24"/>
        </w:rPr>
      </w:pPr>
      <w:bookmarkStart w:id="121" w:name="_Toc900140"/>
    </w:p>
    <w:p w14:paraId="127C3D9F" w14:textId="3C62B43B" w:rsidR="00652834" w:rsidRPr="00F66845" w:rsidRDefault="00652834" w:rsidP="00652834">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Table 48</w:t>
      </w:r>
      <w:bookmarkEnd w:id="121"/>
    </w:p>
    <w:p w14:paraId="4354BF86" w14:textId="77777777" w:rsidR="00652834" w:rsidRPr="00B9294A" w:rsidRDefault="00652834" w:rsidP="00652834">
      <w:pPr>
        <w:spacing w:line="360" w:lineRule="auto"/>
        <w:jc w:val="both"/>
        <w:rPr>
          <w:rFonts w:ascii="Times New Roman" w:hAnsi="Times New Roman" w:cs="Times New Roman"/>
          <w:i/>
          <w:iCs/>
          <w:sz w:val="24"/>
          <w:szCs w:val="24"/>
        </w:rPr>
      </w:pPr>
      <w:r>
        <w:rPr>
          <w:rFonts w:ascii="Times New Roman" w:hAnsi="Times New Roman" w:cs="Times New Roman"/>
          <w:i/>
          <w:iCs/>
          <w:sz w:val="24"/>
          <w:szCs w:val="24"/>
        </w:rPr>
        <w:t>IT Experts' Evaluation on Interaction Capability (N = 5)</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84"/>
        <w:gridCol w:w="1957"/>
        <w:gridCol w:w="1505"/>
      </w:tblGrid>
      <w:tr w:rsidR="00D33843" w:rsidRPr="00F66845" w14:paraId="68B5958A" w14:textId="77777777" w:rsidTr="00D33843">
        <w:trPr>
          <w:cantSplit/>
          <w:tblHeader/>
        </w:trPr>
        <w:tc>
          <w:tcPr>
            <w:tcW w:w="2543" w:type="pct"/>
            <w:tcBorders>
              <w:top w:val="single" w:sz="4" w:space="0" w:color="auto"/>
              <w:left w:val="single" w:sz="4" w:space="0" w:color="auto"/>
              <w:bottom w:val="single" w:sz="4" w:space="0" w:color="auto"/>
              <w:right w:val="single" w:sz="4" w:space="0" w:color="auto"/>
            </w:tcBorders>
            <w:shd w:val="clear" w:color="auto" w:fill="E6E6E6"/>
            <w:tcMar>
              <w:top w:w="100" w:type="dxa"/>
              <w:left w:w="100" w:type="dxa"/>
              <w:bottom w:w="100" w:type="dxa"/>
              <w:right w:w="100" w:type="dxa"/>
            </w:tcMar>
            <w:hideMark/>
          </w:tcPr>
          <w:p w14:paraId="52831E90"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Evaluation Criteria / Indicator Statements</w:t>
            </w:r>
          </w:p>
        </w:tc>
        <w:tc>
          <w:tcPr>
            <w:tcW w:w="1389" w:type="pct"/>
            <w:tcBorders>
              <w:top w:val="single" w:sz="4" w:space="0" w:color="auto"/>
              <w:left w:val="single" w:sz="4" w:space="0" w:color="auto"/>
              <w:bottom w:val="single" w:sz="4" w:space="0" w:color="auto"/>
              <w:right w:val="single" w:sz="4" w:space="0" w:color="auto"/>
            </w:tcBorders>
            <w:shd w:val="clear" w:color="auto" w:fill="E6E6E6"/>
            <w:tcMar>
              <w:top w:w="100" w:type="dxa"/>
              <w:left w:w="100" w:type="dxa"/>
              <w:bottom w:w="100" w:type="dxa"/>
              <w:right w:w="100" w:type="dxa"/>
            </w:tcMar>
            <w:hideMark/>
          </w:tcPr>
          <w:p w14:paraId="0B38562E"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Mean (N=5)</w:t>
            </w:r>
          </w:p>
        </w:tc>
        <w:tc>
          <w:tcPr>
            <w:tcW w:w="1068" w:type="pct"/>
            <w:tcBorders>
              <w:top w:val="single" w:sz="4" w:space="0" w:color="auto"/>
              <w:left w:val="single" w:sz="4" w:space="0" w:color="auto"/>
              <w:bottom w:val="single" w:sz="4" w:space="0" w:color="auto"/>
              <w:right w:val="single" w:sz="4" w:space="0" w:color="auto"/>
            </w:tcBorders>
            <w:shd w:val="clear" w:color="auto" w:fill="E6E6E6"/>
            <w:tcMar>
              <w:top w:w="100" w:type="dxa"/>
              <w:left w:w="100" w:type="dxa"/>
              <w:bottom w:w="100" w:type="dxa"/>
              <w:right w:w="100" w:type="dxa"/>
            </w:tcMar>
            <w:hideMark/>
          </w:tcPr>
          <w:p w14:paraId="0B4ECA5A"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Verbal Description</w:t>
            </w:r>
          </w:p>
        </w:tc>
      </w:tr>
      <w:tr w:rsidR="00D33843" w:rsidRPr="00F66845" w14:paraId="00E6C75E" w14:textId="77777777" w:rsidTr="00D33843">
        <w:trPr>
          <w:cantSplit/>
        </w:trPr>
        <w:tc>
          <w:tcPr>
            <w:tcW w:w="2543"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2FDB6B91"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1. Appropriateness Recognizability: Users can readily understand whether the software meets their needs upon initial interface inspection.</w:t>
            </w:r>
          </w:p>
        </w:tc>
        <w:tc>
          <w:tcPr>
            <w:tcW w:w="1389"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0FBA5F10"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4.50</w:t>
            </w:r>
          </w:p>
        </w:tc>
        <w:tc>
          <w:tcPr>
            <w:tcW w:w="1068"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7BDDA3ED"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Strongly Agree</w:t>
            </w:r>
          </w:p>
        </w:tc>
      </w:tr>
      <w:tr w:rsidR="00D33843" w:rsidRPr="00F66845" w14:paraId="37003257" w14:textId="77777777" w:rsidTr="00D33843">
        <w:trPr>
          <w:cantSplit/>
        </w:trPr>
        <w:tc>
          <w:tcPr>
            <w:tcW w:w="2543"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41AE0CF0"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2. Learnability: The interface is easy to learn for musicians and officers of varying technological backgrounds.</w:t>
            </w:r>
          </w:p>
        </w:tc>
        <w:tc>
          <w:tcPr>
            <w:tcW w:w="1389"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4D33356B"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3.60</w:t>
            </w:r>
          </w:p>
        </w:tc>
        <w:tc>
          <w:tcPr>
            <w:tcW w:w="1068"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40953432"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Agree</w:t>
            </w:r>
          </w:p>
        </w:tc>
      </w:tr>
      <w:tr w:rsidR="00D33843" w:rsidRPr="00F66845" w14:paraId="3E1763F5" w14:textId="77777777" w:rsidTr="00D33843">
        <w:trPr>
          <w:cantSplit/>
        </w:trPr>
        <w:tc>
          <w:tcPr>
            <w:tcW w:w="2543"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245B6EDE"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3. Operability: Touch navigation, buttons, and form inputs are easy to operate on smartphones and desktop displays.</w:t>
            </w:r>
          </w:p>
        </w:tc>
        <w:tc>
          <w:tcPr>
            <w:tcW w:w="1389"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62B8FA7C"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4.00</w:t>
            </w:r>
          </w:p>
        </w:tc>
        <w:tc>
          <w:tcPr>
            <w:tcW w:w="1068"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6D6E5DF5"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Agree</w:t>
            </w:r>
          </w:p>
        </w:tc>
      </w:tr>
      <w:tr w:rsidR="00D33843" w:rsidRPr="00F66845" w14:paraId="74F49E5E" w14:textId="77777777" w:rsidTr="00D33843">
        <w:trPr>
          <w:cantSplit/>
        </w:trPr>
        <w:tc>
          <w:tcPr>
            <w:tcW w:w="2543"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70F97C43"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 User Error Protection: System provides intuitive validation, confirmation dialogs, and prevents accidental submission of invalid data.</w:t>
            </w:r>
          </w:p>
        </w:tc>
        <w:tc>
          <w:tcPr>
            <w:tcW w:w="1389"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2E2100F7"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4.00</w:t>
            </w:r>
          </w:p>
        </w:tc>
        <w:tc>
          <w:tcPr>
            <w:tcW w:w="1068"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432EC97D"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Agree</w:t>
            </w:r>
          </w:p>
        </w:tc>
      </w:tr>
      <w:tr w:rsidR="00D33843" w:rsidRPr="00F66845" w14:paraId="1C77D8CD" w14:textId="77777777" w:rsidTr="00D33843">
        <w:trPr>
          <w:cantSplit/>
        </w:trPr>
        <w:tc>
          <w:tcPr>
            <w:tcW w:w="2543"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30556A4E"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5. User Interface Aesthetics: Visual layout, typography, and color contrast present a professional, pleasing, and readable interface.</w:t>
            </w:r>
          </w:p>
        </w:tc>
        <w:tc>
          <w:tcPr>
            <w:tcW w:w="1389"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57DBECEE"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4.20</w:t>
            </w:r>
          </w:p>
        </w:tc>
        <w:tc>
          <w:tcPr>
            <w:tcW w:w="1068"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2B1D41F3"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Agree</w:t>
            </w:r>
          </w:p>
        </w:tc>
      </w:tr>
      <w:tr w:rsidR="00D33843" w:rsidRPr="00F66845" w14:paraId="033FA64C" w14:textId="77777777" w:rsidTr="00D33843">
        <w:trPr>
          <w:cantSplit/>
        </w:trPr>
        <w:tc>
          <w:tcPr>
            <w:tcW w:w="2543"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384093F9"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Category Mean</w:t>
            </w:r>
          </w:p>
        </w:tc>
        <w:tc>
          <w:tcPr>
            <w:tcW w:w="1389"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20798B4E"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3.92</w:t>
            </w:r>
          </w:p>
        </w:tc>
        <w:tc>
          <w:tcPr>
            <w:tcW w:w="1068"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71E1ECA0"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Agree</w:t>
            </w:r>
          </w:p>
        </w:tc>
      </w:tr>
    </w:tbl>
    <w:p w14:paraId="51790C47" w14:textId="77777777" w:rsidR="004A3AB6" w:rsidRDefault="00000000">
      <w:pPr>
        <w:spacing w:before="60" w:after="240"/>
        <w:rPr>
          <w:rFonts w:ascii="Times New Roman" w:hAnsi="Times New Roman" w:cs="Times New Roman"/>
          <w:sz w:val="24"/>
          <w:szCs w:val="24"/>
        </w:rPr>
      </w:pPr>
      <w:r>
        <w:rPr>
          <w:rFonts w:ascii="Times New Roman" w:hAnsi="Times New Roman" w:cs="Times New Roman"/>
          <w:i/>
          <w:iCs/>
        </w:rPr>
        <w:t>Note.</w:t>
      </w:r>
      <w:r>
        <w:rPr>
          <w:rFonts w:ascii="Times New Roman" w:hAnsi="Times New Roman" w:cs="Times New Roman"/>
        </w:rPr>
        <w:t xml:space="preserve"> N = 5. Scale: 4.21 – 5.00 = Strongly Agree; 3.41 – 4.20 = Agree; 2.61 – 3.40 = Neutral; 1.81 – 2.60 = Disagree; 1.00 – 1.80 = Strongly Disagree.</w:t>
      </w:r>
    </w:p>
    <w:p w14:paraId="6A49DE16" w14:textId="77777777" w:rsidR="00652834" w:rsidRPr="00F66845" w:rsidRDefault="00652834" w:rsidP="00652834">
      <w:pPr>
        <w:spacing w:line="360" w:lineRule="auto"/>
        <w:jc w:val="both"/>
        <w:rPr>
          <w:rFonts w:ascii="Times New Roman" w:hAnsi="Times New Roman" w:cs="Times New Roman"/>
          <w:sz w:val="24"/>
          <w:szCs w:val="24"/>
        </w:rPr>
      </w:pPr>
    </w:p>
    <w:p w14:paraId="2ED9CEFB" w14:textId="6A491419" w:rsidR="00652834" w:rsidRPr="00F66845" w:rsidRDefault="00652834" w:rsidP="00652834">
      <w:pPr>
        <w:spacing w:line="360" w:lineRule="auto"/>
        <w:jc w:val="both"/>
        <w:rPr>
          <w:rFonts w:ascii="Times New Roman" w:hAnsi="Times New Roman" w:cs="Times New Roman"/>
          <w:sz w:val="24"/>
          <w:szCs w:val="24"/>
        </w:rPr>
      </w:pPr>
      <w:r>
        <w:rPr>
          <w:rFonts w:ascii="Times New Roman" w:hAnsi="Times New Roman" w:cs="Times New Roman"/>
          <w:sz w:val="24"/>
          <w:szCs w:val="24"/>
        </w:rPr>
        <w:t>As shown in Table 48, Interaction Capability had a category mean of 3.92, interpreted as Agree, which was the lowest among the nine characteristics. Appropriateness Recognizability had the highest mean at 4.50 (Strongly Agree), followed by User Interface Aesthetics at 4.20 (Agree), Operability and User Error Protection at 4.00 each (Agree), and Learnability at 3.60 (Agree), which was the lowest-rated indicator. The experts praised the mobile-first layout, the prominent action buttons, and the confirmation dialogs, which help prevent mistakes during urgent event coordination. They recommended making the buttons, menus, and tooltips clearer, and adding a prominent confirmation message after an RSVP or availability submission so that musicians know it was saved.</w:t>
      </w:r>
    </w:p>
    <w:p w14:paraId="74E6369E" w14:textId="77777777" w:rsidR="00652834" w:rsidRPr="00F66845" w:rsidRDefault="00652834" w:rsidP="00652834">
      <w:pPr>
        <w:spacing w:line="360" w:lineRule="auto"/>
        <w:jc w:val="both"/>
        <w:rPr>
          <w:rFonts w:ascii="Times New Roman" w:hAnsi="Times New Roman" w:cs="Times New Roman"/>
          <w:sz w:val="24"/>
          <w:szCs w:val="24"/>
        </w:rPr>
      </w:pPr>
      <w:bookmarkStart w:id="122" w:name="_Toc900059"/>
      <w:r>
        <w:rPr>
          <w:rFonts w:ascii="Times New Roman" w:hAnsi="Times New Roman" w:cs="Times New Roman"/>
          <w:sz w:val="24"/>
          <w:szCs w:val="24"/>
        </w:rPr>
        <w:t>3.5. Reliability</w:t>
      </w:r>
      <w:bookmarkEnd w:id="122"/>
    </w:p>
    <w:p w14:paraId="3ECA3785" w14:textId="484FB940" w:rsidR="00652834" w:rsidRPr="00F66845" w:rsidRDefault="00652834" w:rsidP="00652834">
      <w:pPr>
        <w:spacing w:line="360" w:lineRule="auto"/>
        <w:jc w:val="both"/>
        <w:rPr>
          <w:rFonts w:ascii="Times New Roman" w:hAnsi="Times New Roman" w:cs="Times New Roman"/>
          <w:sz w:val="24"/>
          <w:szCs w:val="24"/>
        </w:rPr>
      </w:pPr>
      <w:r>
        <w:rPr>
          <w:rFonts w:ascii="Times New Roman" w:hAnsi="Times New Roman" w:cs="Times New Roman"/>
          <w:sz w:val="24"/>
          <w:szCs w:val="24"/>
        </w:rPr>
        <w:t>Table 49 shows the IT experts' ratings for Reliability, which covers maturity, fault tolerance, recoverability, and availability.</w:t>
      </w:r>
    </w:p>
    <w:p w14:paraId="6EC0C759" w14:textId="3582B11B" w:rsidR="00652834" w:rsidRPr="00F66845" w:rsidRDefault="00652834" w:rsidP="00652834">
      <w:pPr>
        <w:spacing w:line="360" w:lineRule="auto"/>
        <w:jc w:val="both"/>
        <w:rPr>
          <w:rFonts w:ascii="Times New Roman" w:hAnsi="Times New Roman" w:cs="Times New Roman"/>
          <w:b/>
          <w:bCs/>
          <w:sz w:val="24"/>
          <w:szCs w:val="24"/>
        </w:rPr>
      </w:pPr>
      <w:bookmarkStart w:id="123" w:name="_Toc900141"/>
      <w:r>
        <w:rPr>
          <w:rFonts w:ascii="Times New Roman" w:hAnsi="Times New Roman" w:cs="Times New Roman"/>
          <w:b/>
          <w:bCs/>
          <w:sz w:val="24"/>
          <w:szCs w:val="24"/>
        </w:rPr>
        <w:t>Table 49</w:t>
      </w:r>
      <w:bookmarkEnd w:id="123"/>
    </w:p>
    <w:p w14:paraId="74AC9FF5" w14:textId="77777777" w:rsidR="00652834" w:rsidRPr="00B9294A" w:rsidRDefault="00652834" w:rsidP="00652834">
      <w:pPr>
        <w:spacing w:line="360" w:lineRule="auto"/>
        <w:jc w:val="both"/>
        <w:rPr>
          <w:rFonts w:ascii="Times New Roman" w:hAnsi="Times New Roman" w:cs="Times New Roman"/>
          <w:i/>
          <w:iCs/>
          <w:sz w:val="24"/>
          <w:szCs w:val="24"/>
        </w:rPr>
      </w:pPr>
      <w:r>
        <w:rPr>
          <w:rFonts w:ascii="Times New Roman" w:hAnsi="Times New Roman" w:cs="Times New Roman"/>
          <w:i/>
          <w:iCs/>
          <w:sz w:val="24"/>
          <w:szCs w:val="24"/>
        </w:rPr>
        <w:t>IT Experts' Evaluation on Reliability (N = 5)</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84"/>
        <w:gridCol w:w="1957"/>
        <w:gridCol w:w="1505"/>
      </w:tblGrid>
      <w:tr w:rsidR="00D33843" w:rsidRPr="00F66845" w14:paraId="2B4EBFF7" w14:textId="77777777" w:rsidTr="00D33843">
        <w:trPr>
          <w:cantSplit/>
          <w:tblHeader/>
        </w:trPr>
        <w:tc>
          <w:tcPr>
            <w:tcW w:w="2543" w:type="pct"/>
            <w:tcBorders>
              <w:top w:val="single" w:sz="4" w:space="0" w:color="auto"/>
              <w:left w:val="single" w:sz="4" w:space="0" w:color="auto"/>
              <w:bottom w:val="single" w:sz="4" w:space="0" w:color="auto"/>
              <w:right w:val="single" w:sz="4" w:space="0" w:color="auto"/>
            </w:tcBorders>
            <w:shd w:val="clear" w:color="auto" w:fill="E6E6E6"/>
            <w:tcMar>
              <w:top w:w="100" w:type="dxa"/>
              <w:left w:w="100" w:type="dxa"/>
              <w:bottom w:w="100" w:type="dxa"/>
              <w:right w:w="100" w:type="dxa"/>
            </w:tcMar>
            <w:hideMark/>
          </w:tcPr>
          <w:p w14:paraId="04AD2BE8"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lastRenderedPageBreak/>
              <w:t>Evaluation Criteria / Indicator Statements</w:t>
            </w:r>
          </w:p>
        </w:tc>
        <w:tc>
          <w:tcPr>
            <w:tcW w:w="1389" w:type="pct"/>
            <w:tcBorders>
              <w:top w:val="single" w:sz="4" w:space="0" w:color="auto"/>
              <w:left w:val="single" w:sz="4" w:space="0" w:color="auto"/>
              <w:bottom w:val="single" w:sz="4" w:space="0" w:color="auto"/>
              <w:right w:val="single" w:sz="4" w:space="0" w:color="auto"/>
            </w:tcBorders>
            <w:shd w:val="clear" w:color="auto" w:fill="E6E6E6"/>
            <w:tcMar>
              <w:top w:w="100" w:type="dxa"/>
              <w:left w:w="100" w:type="dxa"/>
              <w:bottom w:w="100" w:type="dxa"/>
              <w:right w:w="100" w:type="dxa"/>
            </w:tcMar>
            <w:hideMark/>
          </w:tcPr>
          <w:p w14:paraId="027A163D"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Mean (N=5)</w:t>
            </w:r>
          </w:p>
        </w:tc>
        <w:tc>
          <w:tcPr>
            <w:tcW w:w="1068" w:type="pct"/>
            <w:tcBorders>
              <w:top w:val="single" w:sz="4" w:space="0" w:color="auto"/>
              <w:left w:val="single" w:sz="4" w:space="0" w:color="auto"/>
              <w:bottom w:val="single" w:sz="4" w:space="0" w:color="auto"/>
              <w:right w:val="single" w:sz="4" w:space="0" w:color="auto"/>
            </w:tcBorders>
            <w:shd w:val="clear" w:color="auto" w:fill="E6E6E6"/>
            <w:tcMar>
              <w:top w:w="100" w:type="dxa"/>
              <w:left w:w="100" w:type="dxa"/>
              <w:bottom w:w="100" w:type="dxa"/>
              <w:right w:w="100" w:type="dxa"/>
            </w:tcMar>
            <w:hideMark/>
          </w:tcPr>
          <w:p w14:paraId="20B3C30E"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Verbal Description</w:t>
            </w:r>
          </w:p>
        </w:tc>
      </w:tr>
      <w:tr w:rsidR="00D33843" w:rsidRPr="00F66845" w14:paraId="107A6E32" w14:textId="77777777" w:rsidTr="00D33843">
        <w:trPr>
          <w:cantSplit/>
        </w:trPr>
        <w:tc>
          <w:tcPr>
            <w:tcW w:w="2543"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29E1BD0F"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1. Maturity: The software operates stably under routine usage conditions without unexpected runtime terminations.</w:t>
            </w:r>
          </w:p>
        </w:tc>
        <w:tc>
          <w:tcPr>
            <w:tcW w:w="1389"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541EBD58"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4.50</w:t>
            </w:r>
          </w:p>
        </w:tc>
        <w:tc>
          <w:tcPr>
            <w:tcW w:w="1068"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3A52AB17"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Strongly Agree</w:t>
            </w:r>
          </w:p>
        </w:tc>
      </w:tr>
      <w:tr w:rsidR="00D33843" w:rsidRPr="00F66845" w14:paraId="252B6F02" w14:textId="77777777" w:rsidTr="00D33843">
        <w:trPr>
          <w:cantSplit/>
        </w:trPr>
        <w:tc>
          <w:tcPr>
            <w:tcW w:w="2543"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641B450B"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2. Fault Tolerance: The system handles intermittent cellular disconnects gracefully without crashing or losing uncommitted form inputs.</w:t>
            </w:r>
          </w:p>
        </w:tc>
        <w:tc>
          <w:tcPr>
            <w:tcW w:w="1389"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0534B1A8"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4.00</w:t>
            </w:r>
          </w:p>
        </w:tc>
        <w:tc>
          <w:tcPr>
            <w:tcW w:w="1068"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51903AC5"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Agree</w:t>
            </w:r>
          </w:p>
        </w:tc>
      </w:tr>
      <w:tr w:rsidR="00D33843" w:rsidRPr="00F66845" w14:paraId="52CA2ECA" w14:textId="77777777" w:rsidTr="00D33843">
        <w:trPr>
          <w:cantSplit/>
        </w:trPr>
        <w:tc>
          <w:tcPr>
            <w:tcW w:w="2543"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1DF860A2"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3. Recoverability: Automatic state re-synchronization occurs via Service Worker Background Sync upon reconnection to the network.</w:t>
            </w:r>
          </w:p>
        </w:tc>
        <w:tc>
          <w:tcPr>
            <w:tcW w:w="1389"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5C9FF048"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3.80</w:t>
            </w:r>
          </w:p>
        </w:tc>
        <w:tc>
          <w:tcPr>
            <w:tcW w:w="1068"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7ED1D44B"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Agree</w:t>
            </w:r>
          </w:p>
        </w:tc>
      </w:tr>
      <w:tr w:rsidR="00D33843" w:rsidRPr="00F66845" w14:paraId="01F76E30" w14:textId="77777777" w:rsidTr="00D33843">
        <w:trPr>
          <w:cantSplit/>
        </w:trPr>
        <w:tc>
          <w:tcPr>
            <w:tcW w:w="2543"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64B12F44"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4. Availability: High system availability ensured through </w:t>
            </w:r>
            <w:proofErr w:type="spellStart"/>
            <w:r>
              <w:rPr>
                <w:rFonts w:ascii="Times New Roman" w:hAnsi="Times New Roman" w:cs="Times New Roman"/>
                <w:sz w:val="24"/>
                <w:szCs w:val="24"/>
              </w:rPr>
              <w:t>Vercel</w:t>
            </w:r>
            <w:proofErr w:type="spellEnd"/>
            <w:r>
              <w:rPr>
                <w:rFonts w:ascii="Times New Roman" w:hAnsi="Times New Roman" w:cs="Times New Roman"/>
                <w:sz w:val="24"/>
                <w:szCs w:val="24"/>
              </w:rPr>
              <w:t xml:space="preserve"> global edge routing and </w:t>
            </w:r>
            <w:proofErr w:type="spellStart"/>
            <w:r>
              <w:rPr>
                <w:rFonts w:ascii="Times New Roman" w:hAnsi="Times New Roman" w:cs="Times New Roman"/>
                <w:sz w:val="24"/>
                <w:szCs w:val="24"/>
              </w:rPr>
              <w:t>Supabase</w:t>
            </w:r>
            <w:proofErr w:type="spellEnd"/>
            <w:r>
              <w:rPr>
                <w:rFonts w:ascii="Times New Roman" w:hAnsi="Times New Roman" w:cs="Times New Roman"/>
                <w:sz w:val="24"/>
                <w:szCs w:val="24"/>
              </w:rPr>
              <w:t xml:space="preserve"> managed database infrastructure.</w:t>
            </w:r>
          </w:p>
        </w:tc>
        <w:tc>
          <w:tcPr>
            <w:tcW w:w="1389"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7C6F410E"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4.20</w:t>
            </w:r>
          </w:p>
        </w:tc>
        <w:tc>
          <w:tcPr>
            <w:tcW w:w="1068"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531FB1DE"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Agree</w:t>
            </w:r>
          </w:p>
        </w:tc>
      </w:tr>
      <w:tr w:rsidR="00D33843" w:rsidRPr="00F66845" w14:paraId="241FE4DC" w14:textId="77777777" w:rsidTr="00D33843">
        <w:trPr>
          <w:cantSplit/>
        </w:trPr>
        <w:tc>
          <w:tcPr>
            <w:tcW w:w="2543"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12756873"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Category Mean</w:t>
            </w:r>
          </w:p>
        </w:tc>
        <w:tc>
          <w:tcPr>
            <w:tcW w:w="1389"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3D34CC89"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4.00</w:t>
            </w:r>
          </w:p>
        </w:tc>
        <w:tc>
          <w:tcPr>
            <w:tcW w:w="1068"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2D97658F"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Agree</w:t>
            </w:r>
          </w:p>
        </w:tc>
      </w:tr>
    </w:tbl>
    <w:p w14:paraId="2BD8DFB4" w14:textId="77777777" w:rsidR="004A3AB6" w:rsidRDefault="00000000">
      <w:pPr>
        <w:spacing w:before="60" w:after="240"/>
        <w:rPr>
          <w:rFonts w:ascii="Times New Roman" w:hAnsi="Times New Roman" w:cs="Times New Roman"/>
          <w:sz w:val="24"/>
          <w:szCs w:val="24"/>
        </w:rPr>
      </w:pPr>
      <w:r>
        <w:rPr>
          <w:rFonts w:ascii="Times New Roman" w:hAnsi="Times New Roman" w:cs="Times New Roman"/>
          <w:i/>
          <w:iCs/>
        </w:rPr>
        <w:t>Note.</w:t>
      </w:r>
      <w:r>
        <w:rPr>
          <w:rFonts w:ascii="Times New Roman" w:hAnsi="Times New Roman" w:cs="Times New Roman"/>
        </w:rPr>
        <w:t xml:space="preserve"> N = 5. Scale: 4.21 – 5.00 = Strongly Agree; 3.41 – 4.20 = Agree; 2.61 – 3.40 = Neutral; 1.81 – 2.60 = Disagree; 1.00 – 1.80 = Strongly Disagree.</w:t>
      </w:r>
    </w:p>
    <w:p w14:paraId="1B9D2523" w14:textId="77777777" w:rsidR="00652834" w:rsidRPr="00F66845" w:rsidRDefault="00652834" w:rsidP="00652834">
      <w:pPr>
        <w:spacing w:line="360" w:lineRule="auto"/>
        <w:jc w:val="both"/>
        <w:rPr>
          <w:rFonts w:ascii="Times New Roman" w:hAnsi="Times New Roman" w:cs="Times New Roman"/>
          <w:sz w:val="24"/>
          <w:szCs w:val="24"/>
        </w:rPr>
      </w:pPr>
    </w:p>
    <w:p w14:paraId="76A67F5C" w14:textId="4927FE8F" w:rsidR="00652834" w:rsidRPr="00F66845" w:rsidRDefault="00652834" w:rsidP="00652834">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As shown in Table 49, Reliability had a category mean of 4.00, interpreted </w:t>
      </w:r>
      <w:r>
        <w:rPr>
          <w:rFonts w:ascii="Times New Roman" w:hAnsi="Times New Roman" w:cs="Times New Roman"/>
          <w:sz w:val="24"/>
          <w:szCs w:val="24"/>
        </w:rPr>
        <w:lastRenderedPageBreak/>
        <w:t>as Agree. Maturity had the highest mean at 4.50 (Strongly Agree), followed by Availability at 4.20, Fault Tolerance at 4.00, and Recoverability at 3.80 (all Agree). The experts commended the Workbox Service Worker caching and the client-side storage, which let musicians view schedules and call-times even when the cellular signal drops in rural areas. They also suggested regular monitoring of the database backups.</w:t>
      </w:r>
    </w:p>
    <w:p w14:paraId="6C70EFD8" w14:textId="77777777" w:rsidR="00652834" w:rsidRPr="00F66845" w:rsidRDefault="00652834" w:rsidP="00652834">
      <w:pPr>
        <w:spacing w:line="360" w:lineRule="auto"/>
        <w:jc w:val="both"/>
        <w:rPr>
          <w:rFonts w:ascii="Times New Roman" w:hAnsi="Times New Roman" w:cs="Times New Roman"/>
          <w:sz w:val="24"/>
          <w:szCs w:val="24"/>
        </w:rPr>
      </w:pPr>
      <w:bookmarkStart w:id="124" w:name="_Toc900060"/>
      <w:r>
        <w:rPr>
          <w:rFonts w:ascii="Times New Roman" w:hAnsi="Times New Roman" w:cs="Times New Roman"/>
          <w:sz w:val="24"/>
          <w:szCs w:val="24"/>
        </w:rPr>
        <w:t>3.6. Security</w:t>
      </w:r>
      <w:bookmarkEnd w:id="124"/>
    </w:p>
    <w:p w14:paraId="43AE2263" w14:textId="7E9FBDDB" w:rsidR="00652834" w:rsidRPr="00F66845" w:rsidRDefault="00652834" w:rsidP="00652834">
      <w:pPr>
        <w:spacing w:line="360" w:lineRule="auto"/>
        <w:jc w:val="both"/>
        <w:rPr>
          <w:rFonts w:ascii="Times New Roman" w:hAnsi="Times New Roman" w:cs="Times New Roman"/>
          <w:sz w:val="24"/>
          <w:szCs w:val="24"/>
        </w:rPr>
      </w:pPr>
      <w:r>
        <w:rPr>
          <w:rFonts w:ascii="Times New Roman" w:hAnsi="Times New Roman" w:cs="Times New Roman"/>
          <w:sz w:val="24"/>
          <w:szCs w:val="24"/>
        </w:rPr>
        <w:t>Table 50 shows the IT experts' ratings for Security, which covers confidentiality, integrity, non-repudiation, accountability, and authenticity.</w:t>
      </w:r>
    </w:p>
    <w:p w14:paraId="0A69FF9E" w14:textId="51437FDB" w:rsidR="00652834" w:rsidRPr="00F66845" w:rsidRDefault="00652834" w:rsidP="00652834">
      <w:pPr>
        <w:spacing w:line="360" w:lineRule="auto"/>
        <w:jc w:val="both"/>
        <w:rPr>
          <w:rFonts w:ascii="Times New Roman" w:hAnsi="Times New Roman" w:cs="Times New Roman"/>
          <w:b/>
          <w:bCs/>
          <w:sz w:val="24"/>
          <w:szCs w:val="24"/>
        </w:rPr>
      </w:pPr>
      <w:bookmarkStart w:id="125" w:name="_Toc900142"/>
      <w:r>
        <w:rPr>
          <w:rFonts w:ascii="Times New Roman" w:hAnsi="Times New Roman" w:cs="Times New Roman"/>
          <w:b/>
          <w:bCs/>
          <w:sz w:val="24"/>
          <w:szCs w:val="24"/>
        </w:rPr>
        <w:t>Table 50</w:t>
      </w:r>
      <w:bookmarkEnd w:id="125"/>
    </w:p>
    <w:p w14:paraId="1F800719" w14:textId="77777777" w:rsidR="00652834" w:rsidRPr="00B9294A" w:rsidRDefault="00652834" w:rsidP="00652834">
      <w:pPr>
        <w:spacing w:line="360" w:lineRule="auto"/>
        <w:jc w:val="both"/>
        <w:rPr>
          <w:rFonts w:ascii="Times New Roman" w:hAnsi="Times New Roman" w:cs="Times New Roman"/>
          <w:i/>
          <w:iCs/>
          <w:sz w:val="24"/>
          <w:szCs w:val="24"/>
        </w:rPr>
      </w:pPr>
      <w:r>
        <w:rPr>
          <w:rFonts w:ascii="Times New Roman" w:hAnsi="Times New Roman" w:cs="Times New Roman"/>
          <w:i/>
          <w:iCs/>
          <w:sz w:val="24"/>
          <w:szCs w:val="24"/>
        </w:rPr>
        <w:t>IT Experts' Evaluation on Security (N = 5)</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84"/>
        <w:gridCol w:w="1957"/>
        <w:gridCol w:w="1505"/>
      </w:tblGrid>
      <w:tr w:rsidR="00D33843" w:rsidRPr="00F66845" w14:paraId="7396831F" w14:textId="77777777" w:rsidTr="00D33843">
        <w:trPr>
          <w:cantSplit/>
          <w:tblHeader/>
        </w:trPr>
        <w:tc>
          <w:tcPr>
            <w:tcW w:w="2543" w:type="pct"/>
            <w:tcBorders>
              <w:top w:val="single" w:sz="4" w:space="0" w:color="auto"/>
              <w:left w:val="single" w:sz="4" w:space="0" w:color="auto"/>
              <w:bottom w:val="single" w:sz="4" w:space="0" w:color="auto"/>
              <w:right w:val="single" w:sz="4" w:space="0" w:color="auto"/>
            </w:tcBorders>
            <w:shd w:val="clear" w:color="auto" w:fill="E6E6E6"/>
            <w:tcMar>
              <w:top w:w="100" w:type="dxa"/>
              <w:left w:w="100" w:type="dxa"/>
              <w:bottom w:w="100" w:type="dxa"/>
              <w:right w:w="100" w:type="dxa"/>
            </w:tcMar>
            <w:hideMark/>
          </w:tcPr>
          <w:p w14:paraId="7613FA5D"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Evaluation Criteria / Indicator Statements</w:t>
            </w:r>
          </w:p>
        </w:tc>
        <w:tc>
          <w:tcPr>
            <w:tcW w:w="1389" w:type="pct"/>
            <w:tcBorders>
              <w:top w:val="single" w:sz="4" w:space="0" w:color="auto"/>
              <w:left w:val="single" w:sz="4" w:space="0" w:color="auto"/>
              <w:bottom w:val="single" w:sz="4" w:space="0" w:color="auto"/>
              <w:right w:val="single" w:sz="4" w:space="0" w:color="auto"/>
            </w:tcBorders>
            <w:shd w:val="clear" w:color="auto" w:fill="E6E6E6"/>
            <w:tcMar>
              <w:top w:w="100" w:type="dxa"/>
              <w:left w:w="100" w:type="dxa"/>
              <w:bottom w:w="100" w:type="dxa"/>
              <w:right w:w="100" w:type="dxa"/>
            </w:tcMar>
            <w:hideMark/>
          </w:tcPr>
          <w:p w14:paraId="7778C655"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Mean (N=5)</w:t>
            </w:r>
          </w:p>
        </w:tc>
        <w:tc>
          <w:tcPr>
            <w:tcW w:w="1068" w:type="pct"/>
            <w:tcBorders>
              <w:top w:val="single" w:sz="4" w:space="0" w:color="auto"/>
              <w:left w:val="single" w:sz="4" w:space="0" w:color="auto"/>
              <w:bottom w:val="single" w:sz="4" w:space="0" w:color="auto"/>
              <w:right w:val="single" w:sz="4" w:space="0" w:color="auto"/>
            </w:tcBorders>
            <w:shd w:val="clear" w:color="auto" w:fill="E6E6E6"/>
            <w:tcMar>
              <w:top w:w="100" w:type="dxa"/>
              <w:left w:w="100" w:type="dxa"/>
              <w:bottom w:w="100" w:type="dxa"/>
              <w:right w:w="100" w:type="dxa"/>
            </w:tcMar>
            <w:hideMark/>
          </w:tcPr>
          <w:p w14:paraId="6F5D9127"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Verbal Description</w:t>
            </w:r>
          </w:p>
        </w:tc>
      </w:tr>
      <w:tr w:rsidR="00D33843" w:rsidRPr="00F66845" w14:paraId="777CC98B" w14:textId="77777777" w:rsidTr="00D33843">
        <w:trPr>
          <w:cantSplit/>
        </w:trPr>
        <w:tc>
          <w:tcPr>
            <w:tcW w:w="2543"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7249F99A"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1. Confidentiality: Data is strictly protected via PostgreSQL Row-Level Security (RLS) policies, preventing unauthorized data inspection.</w:t>
            </w:r>
          </w:p>
        </w:tc>
        <w:tc>
          <w:tcPr>
            <w:tcW w:w="1389"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1AF96C4E"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4.50</w:t>
            </w:r>
          </w:p>
        </w:tc>
        <w:tc>
          <w:tcPr>
            <w:tcW w:w="1068"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6DBC9A6A"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Strongly Agree</w:t>
            </w:r>
          </w:p>
        </w:tc>
      </w:tr>
      <w:tr w:rsidR="00D33843" w:rsidRPr="00F66845" w14:paraId="69AA05FC" w14:textId="77777777" w:rsidTr="00D33843">
        <w:trPr>
          <w:cantSplit/>
        </w:trPr>
        <w:tc>
          <w:tcPr>
            <w:tcW w:w="2543"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0DC60908"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2. Integrity: System prevents unauthorized data mutation, event tampering, or roster manipulation through cryptographically signed sessions.</w:t>
            </w:r>
          </w:p>
        </w:tc>
        <w:tc>
          <w:tcPr>
            <w:tcW w:w="1389"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01551F9F"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4.40</w:t>
            </w:r>
          </w:p>
        </w:tc>
        <w:tc>
          <w:tcPr>
            <w:tcW w:w="1068"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39AAD494"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Strongly Agree</w:t>
            </w:r>
          </w:p>
        </w:tc>
      </w:tr>
      <w:tr w:rsidR="00D33843" w:rsidRPr="00F66845" w14:paraId="1089A036" w14:textId="77777777" w:rsidTr="00D33843">
        <w:trPr>
          <w:cantSplit/>
        </w:trPr>
        <w:tc>
          <w:tcPr>
            <w:tcW w:w="2543"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7E3553D9"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3. Non-repudiation &amp; Accountability: Critical administrative actions and attendance locks are immutably recorded in </w:t>
            </w:r>
            <w:proofErr w:type="spellStart"/>
            <w:r>
              <w:rPr>
                <w:rFonts w:ascii="Times New Roman" w:hAnsi="Times New Roman" w:cs="Times New Roman"/>
                <w:sz w:val="24"/>
                <w:szCs w:val="24"/>
              </w:rPr>
              <w:t>tbl_audit_logs</w:t>
            </w:r>
            <w:proofErr w:type="spellEnd"/>
            <w:r>
              <w:rPr>
                <w:rFonts w:ascii="Times New Roman" w:hAnsi="Times New Roman" w:cs="Times New Roman"/>
                <w:sz w:val="24"/>
                <w:szCs w:val="24"/>
              </w:rPr>
              <w:t>.</w:t>
            </w:r>
          </w:p>
        </w:tc>
        <w:tc>
          <w:tcPr>
            <w:tcW w:w="1389"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5EDE9C00"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4.40</w:t>
            </w:r>
          </w:p>
        </w:tc>
        <w:tc>
          <w:tcPr>
            <w:tcW w:w="1068"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1D1382B2"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Strongly Agree</w:t>
            </w:r>
          </w:p>
        </w:tc>
      </w:tr>
      <w:tr w:rsidR="00D33843" w:rsidRPr="00F66845" w14:paraId="336D2A68" w14:textId="77777777" w:rsidTr="00D33843">
        <w:trPr>
          <w:cantSplit/>
        </w:trPr>
        <w:tc>
          <w:tcPr>
            <w:tcW w:w="2543"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3B9A9398"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 Authenticity: Robust identity authentication and administrative quarantine approval queue verify genuine member identities.</w:t>
            </w:r>
          </w:p>
        </w:tc>
        <w:tc>
          <w:tcPr>
            <w:tcW w:w="1389"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341CF45A"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4.60</w:t>
            </w:r>
          </w:p>
        </w:tc>
        <w:tc>
          <w:tcPr>
            <w:tcW w:w="1068"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55D6FB22"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Strongly Agree</w:t>
            </w:r>
          </w:p>
        </w:tc>
      </w:tr>
      <w:tr w:rsidR="00D33843" w:rsidRPr="00F66845" w14:paraId="016B4627" w14:textId="77777777" w:rsidTr="00D33843">
        <w:trPr>
          <w:cantSplit/>
        </w:trPr>
        <w:tc>
          <w:tcPr>
            <w:tcW w:w="2543"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005CD9D3"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Category Mean</w:t>
            </w:r>
          </w:p>
        </w:tc>
        <w:tc>
          <w:tcPr>
            <w:tcW w:w="1389"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051D18BF"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4.44</w:t>
            </w:r>
          </w:p>
        </w:tc>
        <w:tc>
          <w:tcPr>
            <w:tcW w:w="1068"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484B077E"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Strongly Agree</w:t>
            </w:r>
          </w:p>
        </w:tc>
      </w:tr>
    </w:tbl>
    <w:p w14:paraId="3A0AC30C" w14:textId="77777777" w:rsidR="004A3AB6" w:rsidRDefault="00000000">
      <w:pPr>
        <w:spacing w:before="60" w:after="240"/>
        <w:rPr>
          <w:rFonts w:ascii="Times New Roman" w:hAnsi="Times New Roman" w:cs="Times New Roman"/>
          <w:sz w:val="24"/>
          <w:szCs w:val="24"/>
        </w:rPr>
      </w:pPr>
      <w:r>
        <w:rPr>
          <w:rFonts w:ascii="Times New Roman" w:hAnsi="Times New Roman" w:cs="Times New Roman"/>
          <w:i/>
          <w:iCs/>
        </w:rPr>
        <w:t>Note.</w:t>
      </w:r>
      <w:r>
        <w:rPr>
          <w:rFonts w:ascii="Times New Roman" w:hAnsi="Times New Roman" w:cs="Times New Roman"/>
        </w:rPr>
        <w:t xml:space="preserve"> N = 5. Scale: 4.21 – 5.00 = Strongly Agree; 3.41 – 4.20 = Agree; 2.61 – 3.40 = Neutral; 1.81 – 2.60 = Disagree; 1.00 – 1.80 = Strongly Disagree.</w:t>
      </w:r>
    </w:p>
    <w:p w14:paraId="0FD4B6AD" w14:textId="77777777" w:rsidR="00652834" w:rsidRPr="00F66845" w:rsidRDefault="00652834" w:rsidP="00652834">
      <w:pPr>
        <w:spacing w:line="360" w:lineRule="auto"/>
        <w:jc w:val="both"/>
        <w:rPr>
          <w:rFonts w:ascii="Times New Roman" w:hAnsi="Times New Roman" w:cs="Times New Roman"/>
          <w:sz w:val="24"/>
          <w:szCs w:val="24"/>
        </w:rPr>
      </w:pPr>
    </w:p>
    <w:p w14:paraId="6E70C1C5" w14:textId="3C0179E4" w:rsidR="00652834" w:rsidRPr="00F66845" w:rsidRDefault="00652834" w:rsidP="00652834">
      <w:pPr>
        <w:spacing w:line="360" w:lineRule="auto"/>
        <w:jc w:val="both"/>
        <w:rPr>
          <w:rFonts w:ascii="Times New Roman" w:hAnsi="Times New Roman" w:cs="Times New Roman"/>
          <w:sz w:val="24"/>
          <w:szCs w:val="24"/>
        </w:rPr>
      </w:pPr>
      <w:r>
        <w:rPr>
          <w:rFonts w:ascii="Times New Roman" w:hAnsi="Times New Roman" w:cs="Times New Roman"/>
          <w:sz w:val="24"/>
          <w:szCs w:val="24"/>
        </w:rPr>
        <w:t>As shown in Table 50, Security had a category mean of 4.44, interpreted as Strongly Agree (Rank 2). Authenticity had the highest mean at 4.60, followed by Confidentiality at 4.50, and Integrity and Non-repudiation &amp; Accountability at 4.40 each (all Strongly Agree). The experts noted that the PostgreSQL Row-Level Security policies and the administrative approval (quarantine) queue protect member data, which is consistent with the requirements of the Philippine Data Privacy Act of 2012.</w:t>
      </w:r>
    </w:p>
    <w:p w14:paraId="76C681DF" w14:textId="77777777" w:rsidR="00652834" w:rsidRPr="00F66845" w:rsidRDefault="00652834" w:rsidP="00652834">
      <w:pPr>
        <w:spacing w:line="360" w:lineRule="auto"/>
        <w:jc w:val="both"/>
        <w:rPr>
          <w:rFonts w:ascii="Times New Roman" w:hAnsi="Times New Roman" w:cs="Times New Roman"/>
          <w:sz w:val="24"/>
          <w:szCs w:val="24"/>
        </w:rPr>
      </w:pPr>
      <w:bookmarkStart w:id="126" w:name="_Toc900061"/>
      <w:r>
        <w:rPr>
          <w:rFonts w:ascii="Times New Roman" w:hAnsi="Times New Roman" w:cs="Times New Roman"/>
          <w:sz w:val="24"/>
          <w:szCs w:val="24"/>
        </w:rPr>
        <w:t>3.7. Maintainability</w:t>
      </w:r>
      <w:bookmarkEnd w:id="126"/>
    </w:p>
    <w:p w14:paraId="38714A03" w14:textId="26A5E76B" w:rsidR="00652834" w:rsidRPr="00F66845" w:rsidRDefault="00652834" w:rsidP="00652834">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Table 51 shows the IT experts' ratings for Maintainability, which covers </w:t>
      </w:r>
      <w:r>
        <w:rPr>
          <w:rFonts w:ascii="Times New Roman" w:hAnsi="Times New Roman" w:cs="Times New Roman"/>
          <w:sz w:val="24"/>
          <w:szCs w:val="24"/>
        </w:rPr>
        <w:lastRenderedPageBreak/>
        <w:t xml:space="preserve">modularity, reusability, </w:t>
      </w:r>
      <w:proofErr w:type="spellStart"/>
      <w:r>
        <w:rPr>
          <w:rFonts w:ascii="Times New Roman" w:hAnsi="Times New Roman" w:cs="Times New Roman"/>
          <w:sz w:val="24"/>
          <w:szCs w:val="24"/>
        </w:rPr>
        <w:t>analysability</w:t>
      </w:r>
      <w:proofErr w:type="spellEnd"/>
      <w:r>
        <w:rPr>
          <w:rFonts w:ascii="Times New Roman" w:hAnsi="Times New Roman" w:cs="Times New Roman"/>
          <w:sz w:val="24"/>
          <w:szCs w:val="24"/>
        </w:rPr>
        <w:t>, modifiability, and testability.</w:t>
      </w:r>
    </w:p>
    <w:p w14:paraId="6D31349F" w14:textId="45ABB116" w:rsidR="00652834" w:rsidRPr="00F66845" w:rsidRDefault="00652834" w:rsidP="00652834">
      <w:pPr>
        <w:spacing w:line="360" w:lineRule="auto"/>
        <w:jc w:val="both"/>
        <w:rPr>
          <w:rFonts w:ascii="Times New Roman" w:hAnsi="Times New Roman" w:cs="Times New Roman"/>
          <w:b/>
          <w:bCs/>
          <w:sz w:val="24"/>
          <w:szCs w:val="24"/>
        </w:rPr>
      </w:pPr>
      <w:bookmarkStart w:id="127" w:name="_Toc900143"/>
      <w:r>
        <w:rPr>
          <w:rFonts w:ascii="Times New Roman" w:hAnsi="Times New Roman" w:cs="Times New Roman"/>
          <w:b/>
          <w:bCs/>
          <w:sz w:val="24"/>
          <w:szCs w:val="24"/>
        </w:rPr>
        <w:t>Table 51</w:t>
      </w:r>
      <w:bookmarkEnd w:id="127"/>
    </w:p>
    <w:p w14:paraId="13BCA84F" w14:textId="77777777" w:rsidR="00652834" w:rsidRPr="00B9294A" w:rsidRDefault="00652834" w:rsidP="00652834">
      <w:pPr>
        <w:spacing w:line="360" w:lineRule="auto"/>
        <w:jc w:val="both"/>
        <w:rPr>
          <w:rFonts w:ascii="Times New Roman" w:hAnsi="Times New Roman" w:cs="Times New Roman"/>
          <w:i/>
          <w:iCs/>
          <w:sz w:val="24"/>
          <w:szCs w:val="24"/>
        </w:rPr>
      </w:pPr>
      <w:r>
        <w:rPr>
          <w:rFonts w:ascii="Times New Roman" w:hAnsi="Times New Roman" w:cs="Times New Roman"/>
          <w:i/>
          <w:iCs/>
          <w:sz w:val="24"/>
          <w:szCs w:val="24"/>
        </w:rPr>
        <w:t>IT Experts' Evaluation on Maintainability (N = 5)</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84"/>
        <w:gridCol w:w="1957"/>
        <w:gridCol w:w="1505"/>
      </w:tblGrid>
      <w:tr w:rsidR="00D33843" w:rsidRPr="00F66845" w14:paraId="2D412F40" w14:textId="77777777" w:rsidTr="00D33843">
        <w:trPr>
          <w:cantSplit/>
          <w:tblHeader/>
        </w:trPr>
        <w:tc>
          <w:tcPr>
            <w:tcW w:w="2543" w:type="pct"/>
            <w:tcBorders>
              <w:top w:val="single" w:sz="4" w:space="0" w:color="auto"/>
              <w:left w:val="single" w:sz="4" w:space="0" w:color="auto"/>
              <w:bottom w:val="single" w:sz="4" w:space="0" w:color="auto"/>
              <w:right w:val="single" w:sz="4" w:space="0" w:color="auto"/>
            </w:tcBorders>
            <w:shd w:val="clear" w:color="auto" w:fill="E6E6E6"/>
            <w:tcMar>
              <w:top w:w="100" w:type="dxa"/>
              <w:left w:w="100" w:type="dxa"/>
              <w:bottom w:w="100" w:type="dxa"/>
              <w:right w:w="100" w:type="dxa"/>
            </w:tcMar>
            <w:hideMark/>
          </w:tcPr>
          <w:p w14:paraId="1DC3D35F"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Evaluation Criteria / Indicator Statements</w:t>
            </w:r>
          </w:p>
        </w:tc>
        <w:tc>
          <w:tcPr>
            <w:tcW w:w="1389" w:type="pct"/>
            <w:tcBorders>
              <w:top w:val="single" w:sz="4" w:space="0" w:color="auto"/>
              <w:left w:val="single" w:sz="4" w:space="0" w:color="auto"/>
              <w:bottom w:val="single" w:sz="4" w:space="0" w:color="auto"/>
              <w:right w:val="single" w:sz="4" w:space="0" w:color="auto"/>
            </w:tcBorders>
            <w:shd w:val="clear" w:color="auto" w:fill="E6E6E6"/>
            <w:tcMar>
              <w:top w:w="100" w:type="dxa"/>
              <w:left w:w="100" w:type="dxa"/>
              <w:bottom w:w="100" w:type="dxa"/>
              <w:right w:w="100" w:type="dxa"/>
            </w:tcMar>
            <w:hideMark/>
          </w:tcPr>
          <w:p w14:paraId="7C90AC6A"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Mean (N=5)</w:t>
            </w:r>
          </w:p>
        </w:tc>
        <w:tc>
          <w:tcPr>
            <w:tcW w:w="1068" w:type="pct"/>
            <w:tcBorders>
              <w:top w:val="single" w:sz="4" w:space="0" w:color="auto"/>
              <w:left w:val="single" w:sz="4" w:space="0" w:color="auto"/>
              <w:bottom w:val="single" w:sz="4" w:space="0" w:color="auto"/>
              <w:right w:val="single" w:sz="4" w:space="0" w:color="auto"/>
            </w:tcBorders>
            <w:shd w:val="clear" w:color="auto" w:fill="E6E6E6"/>
            <w:tcMar>
              <w:top w:w="100" w:type="dxa"/>
              <w:left w:w="100" w:type="dxa"/>
              <w:bottom w:w="100" w:type="dxa"/>
              <w:right w:w="100" w:type="dxa"/>
            </w:tcMar>
            <w:hideMark/>
          </w:tcPr>
          <w:p w14:paraId="55335498"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Verbal Description</w:t>
            </w:r>
          </w:p>
        </w:tc>
      </w:tr>
      <w:tr w:rsidR="00D33843" w:rsidRPr="00F66845" w14:paraId="5EAFC906" w14:textId="77777777" w:rsidTr="00D33843">
        <w:trPr>
          <w:cantSplit/>
        </w:trPr>
        <w:tc>
          <w:tcPr>
            <w:tcW w:w="2543"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091ABFF3"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1. Modularity: Discrete Vue.js 3 single-file components and </w:t>
            </w:r>
            <w:proofErr w:type="spellStart"/>
            <w:r>
              <w:rPr>
                <w:rFonts w:ascii="Times New Roman" w:hAnsi="Times New Roman" w:cs="Times New Roman"/>
                <w:sz w:val="24"/>
                <w:szCs w:val="24"/>
              </w:rPr>
              <w:t>composables</w:t>
            </w:r>
            <w:proofErr w:type="spellEnd"/>
            <w:r>
              <w:rPr>
                <w:rFonts w:ascii="Times New Roman" w:hAnsi="Times New Roman" w:cs="Times New Roman"/>
                <w:sz w:val="24"/>
                <w:szCs w:val="24"/>
              </w:rPr>
              <w:t xml:space="preserve"> allow changes without unintended side-effects.</w:t>
            </w:r>
          </w:p>
        </w:tc>
        <w:tc>
          <w:tcPr>
            <w:tcW w:w="1389"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62427091"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4.50</w:t>
            </w:r>
          </w:p>
        </w:tc>
        <w:tc>
          <w:tcPr>
            <w:tcW w:w="1068"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29E559B9"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Strongly Agree</w:t>
            </w:r>
          </w:p>
        </w:tc>
      </w:tr>
      <w:tr w:rsidR="00D33843" w:rsidRPr="00F66845" w14:paraId="39D585E9" w14:textId="77777777" w:rsidTr="00D33843">
        <w:trPr>
          <w:cantSplit/>
        </w:trPr>
        <w:tc>
          <w:tcPr>
            <w:tcW w:w="2543"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2F30474C"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2. Reusability: Common UI elements, modal dialogs, and utility algorithms are packaged for efficient reuse across modules.</w:t>
            </w:r>
          </w:p>
        </w:tc>
        <w:tc>
          <w:tcPr>
            <w:tcW w:w="1389"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6A2BFDA8"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4.40</w:t>
            </w:r>
          </w:p>
        </w:tc>
        <w:tc>
          <w:tcPr>
            <w:tcW w:w="1068"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34AF0813"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Strongly Agree</w:t>
            </w:r>
          </w:p>
        </w:tc>
      </w:tr>
      <w:tr w:rsidR="00D33843" w:rsidRPr="00F66845" w14:paraId="49C2005A" w14:textId="77777777" w:rsidTr="00D33843">
        <w:trPr>
          <w:cantSplit/>
        </w:trPr>
        <w:tc>
          <w:tcPr>
            <w:tcW w:w="2543"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1F5536C2"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3. Modifiability &amp; Testability: Codebase structure facilitates feature enhancement, automated unit testing, and straightforward debugging.</w:t>
            </w:r>
          </w:p>
        </w:tc>
        <w:tc>
          <w:tcPr>
            <w:tcW w:w="1389"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2322726A"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4.40</w:t>
            </w:r>
          </w:p>
        </w:tc>
        <w:tc>
          <w:tcPr>
            <w:tcW w:w="1068"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7B8C2059"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Strongly Agree</w:t>
            </w:r>
          </w:p>
        </w:tc>
      </w:tr>
      <w:tr w:rsidR="00D33843" w:rsidRPr="00F66845" w14:paraId="758F1D9E" w14:textId="77777777" w:rsidTr="00D33843">
        <w:trPr>
          <w:cantSplit/>
        </w:trPr>
        <w:tc>
          <w:tcPr>
            <w:tcW w:w="2543"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707C60FA"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Category Mean</w:t>
            </w:r>
          </w:p>
        </w:tc>
        <w:tc>
          <w:tcPr>
            <w:tcW w:w="1389"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6EA13AC6"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4.42</w:t>
            </w:r>
          </w:p>
        </w:tc>
        <w:tc>
          <w:tcPr>
            <w:tcW w:w="1068"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3A58A3C2"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Strongly Agree</w:t>
            </w:r>
          </w:p>
        </w:tc>
      </w:tr>
    </w:tbl>
    <w:p w14:paraId="49E98836" w14:textId="77777777" w:rsidR="004A3AB6" w:rsidRDefault="00000000">
      <w:pPr>
        <w:spacing w:before="60" w:after="240"/>
        <w:rPr>
          <w:rFonts w:ascii="Times New Roman" w:hAnsi="Times New Roman" w:cs="Times New Roman"/>
          <w:sz w:val="24"/>
          <w:szCs w:val="24"/>
        </w:rPr>
      </w:pPr>
      <w:r>
        <w:rPr>
          <w:rFonts w:ascii="Times New Roman" w:hAnsi="Times New Roman" w:cs="Times New Roman"/>
          <w:i/>
          <w:iCs/>
        </w:rPr>
        <w:t>Note.</w:t>
      </w:r>
      <w:r>
        <w:rPr>
          <w:rFonts w:ascii="Times New Roman" w:hAnsi="Times New Roman" w:cs="Times New Roman"/>
        </w:rPr>
        <w:t xml:space="preserve"> N = 5. Scale: 4.21 – 5.00 = Strongly Agree; 3.41 – 4.20 = Agree; 2.61 – 3.40 = Neutral; 1.81 – 2.60 = Disagree; 1.00 – 1.80 = Strongly Disagree.</w:t>
      </w:r>
    </w:p>
    <w:p w14:paraId="66B98CAD" w14:textId="77777777" w:rsidR="00652834" w:rsidRPr="00F66845" w:rsidRDefault="00652834" w:rsidP="00652834">
      <w:pPr>
        <w:spacing w:line="360" w:lineRule="auto"/>
        <w:jc w:val="both"/>
        <w:rPr>
          <w:rFonts w:ascii="Times New Roman" w:hAnsi="Times New Roman" w:cs="Times New Roman"/>
          <w:sz w:val="24"/>
          <w:szCs w:val="24"/>
        </w:rPr>
      </w:pPr>
    </w:p>
    <w:p w14:paraId="7756C946" w14:textId="01D1A4EF" w:rsidR="00652834" w:rsidRPr="00F66845" w:rsidRDefault="00652834" w:rsidP="00652834">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As shown in Table 51, Maintainability had a category mean of 4.42, interpreted as Strongly Agree (Rank 3). Modularity had the highest mean </w:t>
      </w:r>
      <w:r>
        <w:rPr>
          <w:rFonts w:ascii="Times New Roman" w:hAnsi="Times New Roman" w:cs="Times New Roman"/>
          <w:sz w:val="24"/>
          <w:szCs w:val="24"/>
        </w:rPr>
        <w:lastRenderedPageBreak/>
        <w:t xml:space="preserve">at 4.50, while Reusability and Modifiability &amp; Testability had 4.40 each (all Strongly Agree). The experts commended the use of the Vue 3 Composition API and the clear separation between the presentation layer, the </w:t>
      </w:r>
      <w:proofErr w:type="spellStart"/>
      <w:r>
        <w:rPr>
          <w:rFonts w:ascii="Times New Roman" w:hAnsi="Times New Roman" w:cs="Times New Roman"/>
          <w:sz w:val="24"/>
          <w:szCs w:val="24"/>
        </w:rPr>
        <w:t>Pinia</w:t>
      </w:r>
      <w:proofErr w:type="spellEnd"/>
      <w:r>
        <w:rPr>
          <w:rFonts w:ascii="Times New Roman" w:hAnsi="Times New Roman" w:cs="Times New Roman"/>
          <w:sz w:val="24"/>
          <w:szCs w:val="24"/>
        </w:rPr>
        <w:t xml:space="preserve"> state stores, and the </w:t>
      </w:r>
      <w:proofErr w:type="spellStart"/>
      <w:r>
        <w:rPr>
          <w:rFonts w:ascii="Times New Roman" w:hAnsi="Times New Roman" w:cs="Times New Roman"/>
          <w:sz w:val="24"/>
          <w:szCs w:val="24"/>
        </w:rPr>
        <w:t>Supabase</w:t>
      </w:r>
      <w:proofErr w:type="spellEnd"/>
      <w:r>
        <w:rPr>
          <w:rFonts w:ascii="Times New Roman" w:hAnsi="Times New Roman" w:cs="Times New Roman"/>
          <w:sz w:val="24"/>
          <w:szCs w:val="24"/>
        </w:rPr>
        <w:t xml:space="preserve"> backend services.</w:t>
      </w:r>
    </w:p>
    <w:p w14:paraId="57746901" w14:textId="77777777" w:rsidR="00652834" w:rsidRPr="00F66845" w:rsidRDefault="00652834" w:rsidP="00652834">
      <w:pPr>
        <w:spacing w:line="360" w:lineRule="auto"/>
        <w:jc w:val="both"/>
        <w:rPr>
          <w:rFonts w:ascii="Times New Roman" w:hAnsi="Times New Roman" w:cs="Times New Roman"/>
          <w:sz w:val="24"/>
          <w:szCs w:val="24"/>
        </w:rPr>
      </w:pPr>
      <w:bookmarkStart w:id="128" w:name="_Toc900062"/>
      <w:r>
        <w:rPr>
          <w:rFonts w:ascii="Times New Roman" w:hAnsi="Times New Roman" w:cs="Times New Roman"/>
          <w:sz w:val="24"/>
          <w:szCs w:val="24"/>
        </w:rPr>
        <w:t>3.8. Flexibility</w:t>
      </w:r>
      <w:bookmarkEnd w:id="128"/>
    </w:p>
    <w:p w14:paraId="27ED3ED4" w14:textId="5C506C8A" w:rsidR="00652834" w:rsidRPr="00F66845" w:rsidRDefault="00652834" w:rsidP="00652834">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Table 52 shows the IT experts' ratings for Flexibility, which covers adaptability, scalability, and </w:t>
      </w:r>
      <w:proofErr w:type="spellStart"/>
      <w:r>
        <w:rPr>
          <w:rFonts w:ascii="Times New Roman" w:hAnsi="Times New Roman" w:cs="Times New Roman"/>
          <w:sz w:val="24"/>
          <w:szCs w:val="24"/>
        </w:rPr>
        <w:t>installability</w:t>
      </w:r>
      <w:proofErr w:type="spellEnd"/>
      <w:r>
        <w:rPr>
          <w:rFonts w:ascii="Times New Roman" w:hAnsi="Times New Roman" w:cs="Times New Roman"/>
          <w:sz w:val="24"/>
          <w:szCs w:val="24"/>
        </w:rPr>
        <w:t xml:space="preserve"> across different mobile devices and browsers.</w:t>
      </w:r>
    </w:p>
    <w:p w14:paraId="53902155" w14:textId="1460C2B3" w:rsidR="00652834" w:rsidRPr="00F66845" w:rsidRDefault="00652834" w:rsidP="00652834">
      <w:pPr>
        <w:spacing w:line="360" w:lineRule="auto"/>
        <w:jc w:val="both"/>
        <w:rPr>
          <w:rFonts w:ascii="Times New Roman" w:hAnsi="Times New Roman" w:cs="Times New Roman"/>
          <w:b/>
          <w:bCs/>
          <w:sz w:val="24"/>
          <w:szCs w:val="24"/>
        </w:rPr>
      </w:pPr>
      <w:bookmarkStart w:id="129" w:name="_Toc900144"/>
      <w:r>
        <w:rPr>
          <w:rFonts w:ascii="Times New Roman" w:hAnsi="Times New Roman" w:cs="Times New Roman"/>
          <w:b/>
          <w:bCs/>
          <w:sz w:val="24"/>
          <w:szCs w:val="24"/>
        </w:rPr>
        <w:t>Table 52</w:t>
      </w:r>
      <w:bookmarkEnd w:id="129"/>
    </w:p>
    <w:p w14:paraId="5B5B9D4F" w14:textId="77777777" w:rsidR="00652834" w:rsidRPr="00B9294A" w:rsidRDefault="00652834" w:rsidP="00652834">
      <w:pPr>
        <w:spacing w:line="360" w:lineRule="auto"/>
        <w:jc w:val="both"/>
        <w:rPr>
          <w:rFonts w:ascii="Times New Roman" w:hAnsi="Times New Roman" w:cs="Times New Roman"/>
          <w:i/>
          <w:iCs/>
          <w:sz w:val="24"/>
          <w:szCs w:val="24"/>
        </w:rPr>
      </w:pPr>
      <w:r>
        <w:rPr>
          <w:rFonts w:ascii="Times New Roman" w:hAnsi="Times New Roman" w:cs="Times New Roman"/>
          <w:i/>
          <w:iCs/>
          <w:sz w:val="24"/>
          <w:szCs w:val="24"/>
        </w:rPr>
        <w:t>IT Experts' Evaluation on Flexibility (N = 5)</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84"/>
        <w:gridCol w:w="1957"/>
        <w:gridCol w:w="1505"/>
      </w:tblGrid>
      <w:tr w:rsidR="00D33843" w:rsidRPr="00F66845" w14:paraId="0B8DCFE8" w14:textId="77777777" w:rsidTr="00D33843">
        <w:trPr>
          <w:cantSplit/>
          <w:tblHeader/>
        </w:trPr>
        <w:tc>
          <w:tcPr>
            <w:tcW w:w="2543" w:type="pct"/>
            <w:tcBorders>
              <w:top w:val="single" w:sz="4" w:space="0" w:color="auto"/>
              <w:left w:val="single" w:sz="4" w:space="0" w:color="auto"/>
              <w:bottom w:val="single" w:sz="4" w:space="0" w:color="auto"/>
              <w:right w:val="single" w:sz="4" w:space="0" w:color="auto"/>
            </w:tcBorders>
            <w:shd w:val="clear" w:color="auto" w:fill="E6E6E6"/>
            <w:tcMar>
              <w:top w:w="100" w:type="dxa"/>
              <w:left w:w="100" w:type="dxa"/>
              <w:bottom w:w="100" w:type="dxa"/>
              <w:right w:w="100" w:type="dxa"/>
            </w:tcMar>
            <w:hideMark/>
          </w:tcPr>
          <w:p w14:paraId="6A44371A"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Evaluation Criteria / Indicator Statements</w:t>
            </w:r>
          </w:p>
        </w:tc>
        <w:tc>
          <w:tcPr>
            <w:tcW w:w="1389" w:type="pct"/>
            <w:tcBorders>
              <w:top w:val="single" w:sz="4" w:space="0" w:color="auto"/>
              <w:left w:val="single" w:sz="4" w:space="0" w:color="auto"/>
              <w:bottom w:val="single" w:sz="4" w:space="0" w:color="auto"/>
              <w:right w:val="single" w:sz="4" w:space="0" w:color="auto"/>
            </w:tcBorders>
            <w:shd w:val="clear" w:color="auto" w:fill="E6E6E6"/>
            <w:tcMar>
              <w:top w:w="100" w:type="dxa"/>
              <w:left w:w="100" w:type="dxa"/>
              <w:bottom w:w="100" w:type="dxa"/>
              <w:right w:w="100" w:type="dxa"/>
            </w:tcMar>
            <w:hideMark/>
          </w:tcPr>
          <w:p w14:paraId="5602CA3E"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Mean (N=5)</w:t>
            </w:r>
          </w:p>
        </w:tc>
        <w:tc>
          <w:tcPr>
            <w:tcW w:w="1068" w:type="pct"/>
            <w:tcBorders>
              <w:top w:val="single" w:sz="4" w:space="0" w:color="auto"/>
              <w:left w:val="single" w:sz="4" w:space="0" w:color="auto"/>
              <w:bottom w:val="single" w:sz="4" w:space="0" w:color="auto"/>
              <w:right w:val="single" w:sz="4" w:space="0" w:color="auto"/>
            </w:tcBorders>
            <w:shd w:val="clear" w:color="auto" w:fill="E6E6E6"/>
            <w:tcMar>
              <w:top w:w="100" w:type="dxa"/>
              <w:left w:w="100" w:type="dxa"/>
              <w:bottom w:w="100" w:type="dxa"/>
              <w:right w:w="100" w:type="dxa"/>
            </w:tcMar>
            <w:hideMark/>
          </w:tcPr>
          <w:p w14:paraId="441598A5"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Verbal Description</w:t>
            </w:r>
          </w:p>
        </w:tc>
      </w:tr>
      <w:tr w:rsidR="00D33843" w:rsidRPr="00F66845" w14:paraId="67C24F9B" w14:textId="77777777" w:rsidTr="00D33843">
        <w:trPr>
          <w:cantSplit/>
        </w:trPr>
        <w:tc>
          <w:tcPr>
            <w:tcW w:w="2543"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0ABE341F"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1. Adaptability: System adapts dynamically to varying smartphone screen viewports, orientations, and browser engines.</w:t>
            </w:r>
          </w:p>
        </w:tc>
        <w:tc>
          <w:tcPr>
            <w:tcW w:w="1389"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3DE23399"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4.50</w:t>
            </w:r>
          </w:p>
        </w:tc>
        <w:tc>
          <w:tcPr>
            <w:tcW w:w="1068"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29E2401D"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Strongly Agree</w:t>
            </w:r>
          </w:p>
        </w:tc>
      </w:tr>
      <w:tr w:rsidR="00D33843" w:rsidRPr="00F66845" w14:paraId="35FDFB68" w14:textId="77777777" w:rsidTr="00D33843">
        <w:trPr>
          <w:cantSplit/>
        </w:trPr>
        <w:tc>
          <w:tcPr>
            <w:tcW w:w="2543"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0BA2F746"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2. Scalability: Architecture readily scales to accommodate additional band sections, musical instruments, and expanded member rosters.</w:t>
            </w:r>
          </w:p>
        </w:tc>
        <w:tc>
          <w:tcPr>
            <w:tcW w:w="1389"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05F4EDB5"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4.00</w:t>
            </w:r>
          </w:p>
        </w:tc>
        <w:tc>
          <w:tcPr>
            <w:tcW w:w="1068"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204FF1DA"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Agree</w:t>
            </w:r>
          </w:p>
        </w:tc>
      </w:tr>
      <w:tr w:rsidR="00D33843" w:rsidRPr="00F66845" w14:paraId="4B7238B0" w14:textId="77777777" w:rsidTr="00D33843">
        <w:trPr>
          <w:cantSplit/>
        </w:trPr>
        <w:tc>
          <w:tcPr>
            <w:tcW w:w="2543"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655B3D0E"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3. </w:t>
            </w:r>
            <w:proofErr w:type="spellStart"/>
            <w:r>
              <w:rPr>
                <w:rFonts w:ascii="Times New Roman" w:hAnsi="Times New Roman" w:cs="Times New Roman"/>
                <w:sz w:val="24"/>
                <w:szCs w:val="24"/>
              </w:rPr>
              <w:t>Installability</w:t>
            </w:r>
            <w:proofErr w:type="spellEnd"/>
            <w:r>
              <w:rPr>
                <w:rFonts w:ascii="Times New Roman" w:hAnsi="Times New Roman" w:cs="Times New Roman"/>
                <w:sz w:val="24"/>
                <w:szCs w:val="24"/>
              </w:rPr>
              <w:t>: Direct home-screen installation without application store friction or native binary downloading.</w:t>
            </w:r>
          </w:p>
        </w:tc>
        <w:tc>
          <w:tcPr>
            <w:tcW w:w="1389"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78423626"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4.20</w:t>
            </w:r>
          </w:p>
        </w:tc>
        <w:tc>
          <w:tcPr>
            <w:tcW w:w="1068"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1F243782"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Agree</w:t>
            </w:r>
          </w:p>
        </w:tc>
      </w:tr>
      <w:tr w:rsidR="00D33843" w:rsidRPr="00F66845" w14:paraId="07B5FC73" w14:textId="77777777" w:rsidTr="00D33843">
        <w:trPr>
          <w:cantSplit/>
        </w:trPr>
        <w:tc>
          <w:tcPr>
            <w:tcW w:w="2543"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662EA9FD"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lastRenderedPageBreak/>
              <w:t>Category Mean</w:t>
            </w:r>
          </w:p>
        </w:tc>
        <w:tc>
          <w:tcPr>
            <w:tcW w:w="1389"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273C38A3"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4.17</w:t>
            </w:r>
          </w:p>
        </w:tc>
        <w:tc>
          <w:tcPr>
            <w:tcW w:w="1068"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4C558401"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Agree</w:t>
            </w:r>
          </w:p>
        </w:tc>
      </w:tr>
    </w:tbl>
    <w:p w14:paraId="1F1B6C31" w14:textId="77777777" w:rsidR="004A3AB6" w:rsidRDefault="00000000">
      <w:pPr>
        <w:spacing w:before="60" w:after="240"/>
        <w:rPr>
          <w:rFonts w:ascii="Times New Roman" w:hAnsi="Times New Roman" w:cs="Times New Roman"/>
          <w:sz w:val="24"/>
          <w:szCs w:val="24"/>
        </w:rPr>
      </w:pPr>
      <w:r>
        <w:rPr>
          <w:rFonts w:ascii="Times New Roman" w:hAnsi="Times New Roman" w:cs="Times New Roman"/>
          <w:i/>
          <w:iCs/>
        </w:rPr>
        <w:t>Note.</w:t>
      </w:r>
      <w:r>
        <w:rPr>
          <w:rFonts w:ascii="Times New Roman" w:hAnsi="Times New Roman" w:cs="Times New Roman"/>
        </w:rPr>
        <w:t xml:space="preserve"> N = 5. Scale: 4.21 – 5.00 = Strongly Agree; 3.41 – 4.20 = Agree; 2.61 – 3.40 = Neutral; 1.81 – 2.60 = Disagree; 1.00 – 1.80 = Strongly Disagree.</w:t>
      </w:r>
    </w:p>
    <w:p w14:paraId="4467A9C7" w14:textId="77777777" w:rsidR="00652834" w:rsidRPr="00F66845" w:rsidRDefault="00652834" w:rsidP="00652834">
      <w:pPr>
        <w:spacing w:line="360" w:lineRule="auto"/>
        <w:jc w:val="both"/>
        <w:rPr>
          <w:rFonts w:ascii="Times New Roman" w:hAnsi="Times New Roman" w:cs="Times New Roman"/>
          <w:sz w:val="24"/>
          <w:szCs w:val="24"/>
        </w:rPr>
      </w:pPr>
    </w:p>
    <w:p w14:paraId="57E91015" w14:textId="52092DAD" w:rsidR="00652834" w:rsidRPr="00F66845" w:rsidRDefault="00652834" w:rsidP="00652834">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As shown in Table 52, Flexibility had a category mean of 4.17, interpreted as Agree (Rank 4). Adaptability had the highest mean at 4.50 (Strongly Agree), followed by </w:t>
      </w:r>
      <w:proofErr w:type="spellStart"/>
      <w:r>
        <w:rPr>
          <w:rFonts w:ascii="Times New Roman" w:hAnsi="Times New Roman" w:cs="Times New Roman"/>
          <w:sz w:val="24"/>
          <w:szCs w:val="24"/>
        </w:rPr>
        <w:t>Installability</w:t>
      </w:r>
      <w:proofErr w:type="spellEnd"/>
      <w:r>
        <w:rPr>
          <w:rFonts w:ascii="Times New Roman" w:hAnsi="Times New Roman" w:cs="Times New Roman"/>
          <w:sz w:val="24"/>
          <w:szCs w:val="24"/>
        </w:rPr>
        <w:t xml:space="preserve"> at 4.20 (Agree) and Scalability at 4.00 (Agree). The experts noted that because </w:t>
      </w:r>
      <w:proofErr w:type="spellStart"/>
      <w:r>
        <w:rPr>
          <w:rFonts w:ascii="Times New Roman" w:hAnsi="Times New Roman" w:cs="Times New Roman"/>
          <w:sz w:val="24"/>
          <w:szCs w:val="24"/>
        </w:rPr>
        <w:t>SmartBand</w:t>
      </w:r>
      <w:proofErr w:type="spellEnd"/>
      <w:r>
        <w:rPr>
          <w:rFonts w:ascii="Times New Roman" w:hAnsi="Times New Roman" w:cs="Times New Roman"/>
          <w:sz w:val="24"/>
          <w:szCs w:val="24"/>
        </w:rPr>
        <w:t xml:space="preserve"> is a PWA, updates reach all devices without waiting for app store review.</w:t>
      </w:r>
    </w:p>
    <w:p w14:paraId="231AD8D6" w14:textId="77777777" w:rsidR="00652834" w:rsidRPr="00F66845" w:rsidRDefault="00652834" w:rsidP="00652834">
      <w:pPr>
        <w:spacing w:line="360" w:lineRule="auto"/>
        <w:jc w:val="both"/>
        <w:rPr>
          <w:rFonts w:ascii="Times New Roman" w:hAnsi="Times New Roman" w:cs="Times New Roman"/>
          <w:sz w:val="24"/>
          <w:szCs w:val="24"/>
        </w:rPr>
      </w:pPr>
      <w:bookmarkStart w:id="130" w:name="_Toc900063"/>
      <w:r>
        <w:rPr>
          <w:rFonts w:ascii="Times New Roman" w:hAnsi="Times New Roman" w:cs="Times New Roman"/>
          <w:sz w:val="24"/>
          <w:szCs w:val="24"/>
        </w:rPr>
        <w:t>3.9. Safety</w:t>
      </w:r>
      <w:bookmarkEnd w:id="130"/>
    </w:p>
    <w:p w14:paraId="57FD5019" w14:textId="0797383D" w:rsidR="00652834" w:rsidRPr="00F66845" w:rsidRDefault="00652834" w:rsidP="00652834">
      <w:pPr>
        <w:spacing w:line="360" w:lineRule="auto"/>
        <w:jc w:val="both"/>
        <w:rPr>
          <w:rFonts w:ascii="Times New Roman" w:hAnsi="Times New Roman" w:cs="Times New Roman"/>
          <w:sz w:val="24"/>
          <w:szCs w:val="24"/>
        </w:rPr>
      </w:pPr>
      <w:r>
        <w:rPr>
          <w:rFonts w:ascii="Times New Roman" w:hAnsi="Times New Roman" w:cs="Times New Roman"/>
          <w:sz w:val="24"/>
          <w:szCs w:val="24"/>
        </w:rPr>
        <w:t>Table 53 shows the IT experts' ratings for Safety, which covers operational hazard mitigation and reliable delivery of critical notices during emergency mobilization.</w:t>
      </w:r>
    </w:p>
    <w:p w14:paraId="2BF6BE6D" w14:textId="4F554404" w:rsidR="00652834" w:rsidRPr="00F66845" w:rsidRDefault="00652834" w:rsidP="00652834">
      <w:pPr>
        <w:spacing w:line="360" w:lineRule="auto"/>
        <w:jc w:val="both"/>
        <w:rPr>
          <w:rFonts w:ascii="Times New Roman" w:hAnsi="Times New Roman" w:cs="Times New Roman"/>
          <w:b/>
          <w:bCs/>
          <w:sz w:val="24"/>
          <w:szCs w:val="24"/>
        </w:rPr>
      </w:pPr>
      <w:bookmarkStart w:id="131" w:name="_Toc900145"/>
      <w:r>
        <w:rPr>
          <w:rFonts w:ascii="Times New Roman" w:hAnsi="Times New Roman" w:cs="Times New Roman"/>
          <w:b/>
          <w:bCs/>
          <w:sz w:val="24"/>
          <w:szCs w:val="24"/>
        </w:rPr>
        <w:t>Table 53</w:t>
      </w:r>
      <w:bookmarkEnd w:id="131"/>
    </w:p>
    <w:p w14:paraId="33F4324A" w14:textId="77777777" w:rsidR="00652834" w:rsidRPr="00B9294A" w:rsidRDefault="00652834" w:rsidP="00652834">
      <w:pPr>
        <w:spacing w:line="360" w:lineRule="auto"/>
        <w:jc w:val="both"/>
        <w:rPr>
          <w:rFonts w:ascii="Times New Roman" w:hAnsi="Times New Roman" w:cs="Times New Roman"/>
          <w:i/>
          <w:iCs/>
          <w:sz w:val="24"/>
          <w:szCs w:val="24"/>
        </w:rPr>
      </w:pPr>
      <w:r>
        <w:rPr>
          <w:rFonts w:ascii="Times New Roman" w:hAnsi="Times New Roman" w:cs="Times New Roman"/>
          <w:i/>
          <w:iCs/>
          <w:sz w:val="24"/>
          <w:szCs w:val="24"/>
        </w:rPr>
        <w:t>IT Experts' Evaluation on Safety (N = 5)</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84"/>
        <w:gridCol w:w="1957"/>
        <w:gridCol w:w="1505"/>
      </w:tblGrid>
      <w:tr w:rsidR="00D33843" w:rsidRPr="00F66845" w14:paraId="21BD278D" w14:textId="77777777" w:rsidTr="00D33843">
        <w:trPr>
          <w:cantSplit/>
          <w:tblHeader/>
        </w:trPr>
        <w:tc>
          <w:tcPr>
            <w:tcW w:w="2543" w:type="pct"/>
            <w:tcBorders>
              <w:top w:val="single" w:sz="4" w:space="0" w:color="auto"/>
              <w:left w:val="single" w:sz="4" w:space="0" w:color="auto"/>
              <w:bottom w:val="single" w:sz="4" w:space="0" w:color="auto"/>
              <w:right w:val="single" w:sz="4" w:space="0" w:color="auto"/>
            </w:tcBorders>
            <w:shd w:val="clear" w:color="auto" w:fill="E6E6E6"/>
            <w:tcMar>
              <w:top w:w="100" w:type="dxa"/>
              <w:left w:w="100" w:type="dxa"/>
              <w:bottom w:w="100" w:type="dxa"/>
              <w:right w:w="100" w:type="dxa"/>
            </w:tcMar>
            <w:hideMark/>
          </w:tcPr>
          <w:p w14:paraId="24C6CAEA"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Evaluation Criteria / Indicator Statements</w:t>
            </w:r>
          </w:p>
        </w:tc>
        <w:tc>
          <w:tcPr>
            <w:tcW w:w="1389" w:type="pct"/>
            <w:tcBorders>
              <w:top w:val="single" w:sz="4" w:space="0" w:color="auto"/>
              <w:left w:val="single" w:sz="4" w:space="0" w:color="auto"/>
              <w:bottom w:val="single" w:sz="4" w:space="0" w:color="auto"/>
              <w:right w:val="single" w:sz="4" w:space="0" w:color="auto"/>
            </w:tcBorders>
            <w:shd w:val="clear" w:color="auto" w:fill="E6E6E6"/>
            <w:tcMar>
              <w:top w:w="100" w:type="dxa"/>
              <w:left w:w="100" w:type="dxa"/>
              <w:bottom w:w="100" w:type="dxa"/>
              <w:right w:w="100" w:type="dxa"/>
            </w:tcMar>
            <w:hideMark/>
          </w:tcPr>
          <w:p w14:paraId="79633098"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Mean (N=5)</w:t>
            </w:r>
          </w:p>
        </w:tc>
        <w:tc>
          <w:tcPr>
            <w:tcW w:w="1068" w:type="pct"/>
            <w:tcBorders>
              <w:top w:val="single" w:sz="4" w:space="0" w:color="auto"/>
              <w:left w:val="single" w:sz="4" w:space="0" w:color="auto"/>
              <w:bottom w:val="single" w:sz="4" w:space="0" w:color="auto"/>
              <w:right w:val="single" w:sz="4" w:space="0" w:color="auto"/>
            </w:tcBorders>
            <w:shd w:val="clear" w:color="auto" w:fill="E6E6E6"/>
            <w:tcMar>
              <w:top w:w="100" w:type="dxa"/>
              <w:left w:w="100" w:type="dxa"/>
              <w:bottom w:w="100" w:type="dxa"/>
              <w:right w:w="100" w:type="dxa"/>
            </w:tcMar>
            <w:hideMark/>
          </w:tcPr>
          <w:p w14:paraId="6D4C4342"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Verbal Description</w:t>
            </w:r>
          </w:p>
        </w:tc>
      </w:tr>
      <w:tr w:rsidR="00D33843" w:rsidRPr="00F66845" w14:paraId="6DB91F67" w14:textId="77777777" w:rsidTr="00D33843">
        <w:trPr>
          <w:cantSplit/>
        </w:trPr>
        <w:tc>
          <w:tcPr>
            <w:tcW w:w="2543"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1BDE8056"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1. Operational Hazard Mitigation: Safeguards against data corruption, lost rosters, and miscommunicated emergency call-times.</w:t>
            </w:r>
          </w:p>
        </w:tc>
        <w:tc>
          <w:tcPr>
            <w:tcW w:w="1389"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41EE196A"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4.50</w:t>
            </w:r>
          </w:p>
        </w:tc>
        <w:tc>
          <w:tcPr>
            <w:tcW w:w="1068"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6651DDDC"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Strongly Agree</w:t>
            </w:r>
          </w:p>
        </w:tc>
      </w:tr>
      <w:tr w:rsidR="00D33843" w:rsidRPr="00F66845" w14:paraId="03FDDB78" w14:textId="77777777" w:rsidTr="00D33843">
        <w:trPr>
          <w:cantSplit/>
        </w:trPr>
        <w:tc>
          <w:tcPr>
            <w:tcW w:w="2543"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7B19164E"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2. Safe Alert Delivery: Immediate acoustic and visual notification ensures band musicians safely assemble without confusion or danger.</w:t>
            </w:r>
          </w:p>
        </w:tc>
        <w:tc>
          <w:tcPr>
            <w:tcW w:w="1389"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0C79A1F4"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4.40</w:t>
            </w:r>
          </w:p>
        </w:tc>
        <w:tc>
          <w:tcPr>
            <w:tcW w:w="1068"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3146CB9C"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Strongly Agree</w:t>
            </w:r>
          </w:p>
        </w:tc>
      </w:tr>
      <w:tr w:rsidR="00D33843" w:rsidRPr="00F66845" w14:paraId="4488FD7A" w14:textId="77777777" w:rsidTr="00D33843">
        <w:trPr>
          <w:cantSplit/>
        </w:trPr>
        <w:tc>
          <w:tcPr>
            <w:tcW w:w="2543"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643CC40E"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Category Mean</w:t>
            </w:r>
          </w:p>
        </w:tc>
        <w:tc>
          <w:tcPr>
            <w:tcW w:w="1389"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0A3A3397"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4.50</w:t>
            </w:r>
          </w:p>
        </w:tc>
        <w:tc>
          <w:tcPr>
            <w:tcW w:w="1068"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75D9EDE9"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Strongly Agree</w:t>
            </w:r>
          </w:p>
        </w:tc>
      </w:tr>
    </w:tbl>
    <w:p w14:paraId="7A124ED7" w14:textId="77777777" w:rsidR="004A3AB6" w:rsidRDefault="00000000">
      <w:pPr>
        <w:spacing w:before="60" w:after="240"/>
        <w:rPr>
          <w:rFonts w:ascii="Times New Roman" w:hAnsi="Times New Roman" w:cs="Times New Roman"/>
          <w:sz w:val="24"/>
          <w:szCs w:val="24"/>
        </w:rPr>
      </w:pPr>
      <w:r>
        <w:rPr>
          <w:rFonts w:ascii="Times New Roman" w:hAnsi="Times New Roman" w:cs="Times New Roman"/>
          <w:i/>
          <w:iCs/>
        </w:rPr>
        <w:t>Note.</w:t>
      </w:r>
      <w:r>
        <w:rPr>
          <w:rFonts w:ascii="Times New Roman" w:hAnsi="Times New Roman" w:cs="Times New Roman"/>
        </w:rPr>
        <w:t xml:space="preserve"> N = 5. Scale: 4.21 – 5.00 = Strongly Agree; 3.41 – 4.20 = Agree; 2.61 – 3.40 = Neutral; 1.81 – 2.60 = Disagree; 1.00 – 1.80 = Strongly Disagree.</w:t>
      </w:r>
    </w:p>
    <w:p w14:paraId="4AA15CA6" w14:textId="77777777" w:rsidR="00652834" w:rsidRPr="00F66845" w:rsidRDefault="00652834" w:rsidP="00652834">
      <w:pPr>
        <w:spacing w:line="360" w:lineRule="auto"/>
        <w:jc w:val="both"/>
        <w:rPr>
          <w:rFonts w:ascii="Times New Roman" w:hAnsi="Times New Roman" w:cs="Times New Roman"/>
          <w:sz w:val="24"/>
          <w:szCs w:val="24"/>
        </w:rPr>
      </w:pPr>
    </w:p>
    <w:p w14:paraId="2B6C332F" w14:textId="4BCB5E4A" w:rsidR="00652834" w:rsidRPr="00F66845" w:rsidRDefault="00652834" w:rsidP="00652834">
      <w:pPr>
        <w:spacing w:line="360" w:lineRule="auto"/>
        <w:jc w:val="both"/>
        <w:rPr>
          <w:rFonts w:ascii="Times New Roman" w:hAnsi="Times New Roman" w:cs="Times New Roman"/>
          <w:sz w:val="24"/>
          <w:szCs w:val="24"/>
        </w:rPr>
      </w:pPr>
      <w:r>
        <w:rPr>
          <w:rFonts w:ascii="Times New Roman" w:hAnsi="Times New Roman" w:cs="Times New Roman"/>
          <w:sz w:val="24"/>
          <w:szCs w:val="24"/>
        </w:rPr>
        <w:t>As shown in Table 53, Safety had a category mean of 4.50, interpreted as Strongly Agree, and ranked first among the nine ISO/IEC 25010 characteristics (Rank 1). Operational Hazard Mitigation had a mean of 4.50 and Safe Alert Delivery had a mean of 4.40 (both Strongly Agree). The experts stated that reliable call-time delivery, confirmation prompts, and two-way acknowledgment reduce the risk of accidental schedule changes and assembly confusion during civic and religious parades.</w:t>
      </w:r>
    </w:p>
    <w:p w14:paraId="70F4549C" w14:textId="77777777" w:rsidR="00652834" w:rsidRPr="00F66845" w:rsidRDefault="00652834" w:rsidP="00652834">
      <w:pPr>
        <w:spacing w:line="360" w:lineRule="auto"/>
        <w:jc w:val="both"/>
        <w:rPr>
          <w:rFonts w:ascii="Times New Roman" w:hAnsi="Times New Roman" w:cs="Times New Roman"/>
          <w:sz w:val="24"/>
          <w:szCs w:val="24"/>
        </w:rPr>
      </w:pPr>
      <w:bookmarkStart w:id="132" w:name="_Toc900064"/>
      <w:r>
        <w:rPr>
          <w:rFonts w:ascii="Times New Roman" w:hAnsi="Times New Roman" w:cs="Times New Roman"/>
          <w:sz w:val="24"/>
          <w:szCs w:val="24"/>
        </w:rPr>
        <w:t>3.10. Composite Summary of Overall Technical Assessment as Rated by IT Experts</w:t>
      </w:r>
      <w:bookmarkEnd w:id="132"/>
    </w:p>
    <w:p w14:paraId="685EC9E6" w14:textId="684FCD1D" w:rsidR="00652834" w:rsidRPr="00F66845" w:rsidRDefault="00652834" w:rsidP="00652834">
      <w:pPr>
        <w:spacing w:line="360" w:lineRule="auto"/>
        <w:jc w:val="both"/>
        <w:rPr>
          <w:rFonts w:ascii="Times New Roman" w:hAnsi="Times New Roman" w:cs="Times New Roman"/>
          <w:sz w:val="24"/>
          <w:szCs w:val="24"/>
        </w:rPr>
      </w:pPr>
      <w:r>
        <w:rPr>
          <w:rFonts w:ascii="Times New Roman" w:hAnsi="Times New Roman" w:cs="Times New Roman"/>
          <w:sz w:val="24"/>
          <w:szCs w:val="24"/>
        </w:rPr>
        <w:t>Table 54 summarizes the IT experts' ratings for all nine (9) ISO/IEC 25010:2023 software product quality characteristics.</w:t>
      </w:r>
    </w:p>
    <w:p w14:paraId="177465AF" w14:textId="587CB8EF" w:rsidR="00652834" w:rsidRPr="00F66845" w:rsidRDefault="00652834" w:rsidP="00652834">
      <w:pPr>
        <w:spacing w:line="360" w:lineRule="auto"/>
        <w:jc w:val="both"/>
        <w:rPr>
          <w:rFonts w:ascii="Times New Roman" w:hAnsi="Times New Roman" w:cs="Times New Roman"/>
          <w:b/>
          <w:bCs/>
          <w:sz w:val="24"/>
          <w:szCs w:val="24"/>
        </w:rPr>
      </w:pPr>
      <w:bookmarkStart w:id="133" w:name="_Toc900146"/>
      <w:r>
        <w:rPr>
          <w:rFonts w:ascii="Times New Roman" w:hAnsi="Times New Roman" w:cs="Times New Roman"/>
          <w:b/>
          <w:bCs/>
          <w:sz w:val="24"/>
          <w:szCs w:val="24"/>
        </w:rPr>
        <w:t>Table 54</w:t>
      </w:r>
      <w:bookmarkEnd w:id="133"/>
    </w:p>
    <w:p w14:paraId="676D97FB" w14:textId="77777777" w:rsidR="00652834" w:rsidRPr="00B9294A" w:rsidRDefault="00652834" w:rsidP="00652834">
      <w:pPr>
        <w:spacing w:line="360" w:lineRule="auto"/>
        <w:jc w:val="both"/>
        <w:rPr>
          <w:rFonts w:ascii="Times New Roman" w:hAnsi="Times New Roman" w:cs="Times New Roman"/>
          <w:i/>
          <w:iCs/>
          <w:sz w:val="24"/>
          <w:szCs w:val="24"/>
        </w:rPr>
      </w:pPr>
      <w:r>
        <w:rPr>
          <w:rFonts w:ascii="Times New Roman" w:hAnsi="Times New Roman" w:cs="Times New Roman"/>
          <w:i/>
          <w:iCs/>
          <w:sz w:val="24"/>
          <w:szCs w:val="24"/>
        </w:rPr>
        <w:t>Composite Summary of Overall Technical Assessment as Rated by IT Experts (N = 5)</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9"/>
        <w:gridCol w:w="1802"/>
        <w:gridCol w:w="1504"/>
        <w:gridCol w:w="761"/>
      </w:tblGrid>
      <w:tr w:rsidR="00D33843" w:rsidRPr="00F66845" w14:paraId="4947D90B" w14:textId="77777777" w:rsidTr="00D33843">
        <w:trPr>
          <w:cantSplit/>
          <w:tblHeader/>
        </w:trPr>
        <w:tc>
          <w:tcPr>
            <w:tcW w:w="2113" w:type="pct"/>
            <w:tcBorders>
              <w:top w:val="single" w:sz="4" w:space="0" w:color="auto"/>
              <w:left w:val="single" w:sz="4" w:space="0" w:color="auto"/>
              <w:bottom w:val="single" w:sz="4" w:space="0" w:color="auto"/>
              <w:right w:val="single" w:sz="4" w:space="0" w:color="auto"/>
            </w:tcBorders>
            <w:shd w:val="clear" w:color="auto" w:fill="E6E6E6"/>
            <w:tcMar>
              <w:top w:w="100" w:type="dxa"/>
              <w:left w:w="100" w:type="dxa"/>
              <w:bottom w:w="100" w:type="dxa"/>
              <w:right w:w="100" w:type="dxa"/>
            </w:tcMar>
            <w:hideMark/>
          </w:tcPr>
          <w:p w14:paraId="403BDA8F"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lastRenderedPageBreak/>
              <w:t>Quality Characteristic (ISO/IEC 25010:2023)</w:t>
            </w:r>
          </w:p>
        </w:tc>
        <w:tc>
          <w:tcPr>
            <w:tcW w:w="1279" w:type="pct"/>
            <w:tcBorders>
              <w:top w:val="single" w:sz="4" w:space="0" w:color="auto"/>
              <w:left w:val="single" w:sz="4" w:space="0" w:color="auto"/>
              <w:bottom w:val="single" w:sz="4" w:space="0" w:color="auto"/>
              <w:right w:val="single" w:sz="4" w:space="0" w:color="auto"/>
            </w:tcBorders>
            <w:shd w:val="clear" w:color="auto" w:fill="E6E6E6"/>
            <w:tcMar>
              <w:top w:w="100" w:type="dxa"/>
              <w:left w:w="100" w:type="dxa"/>
              <w:bottom w:w="100" w:type="dxa"/>
              <w:right w:w="100" w:type="dxa"/>
            </w:tcMar>
            <w:hideMark/>
          </w:tcPr>
          <w:p w14:paraId="533C66C1"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Mean (N=5)</w:t>
            </w:r>
          </w:p>
        </w:tc>
        <w:tc>
          <w:tcPr>
            <w:tcW w:w="1067" w:type="pct"/>
            <w:tcBorders>
              <w:top w:val="single" w:sz="4" w:space="0" w:color="auto"/>
              <w:left w:val="single" w:sz="4" w:space="0" w:color="auto"/>
              <w:bottom w:val="single" w:sz="4" w:space="0" w:color="auto"/>
              <w:right w:val="single" w:sz="4" w:space="0" w:color="auto"/>
            </w:tcBorders>
            <w:shd w:val="clear" w:color="auto" w:fill="E6E6E6"/>
            <w:tcMar>
              <w:top w:w="100" w:type="dxa"/>
              <w:left w:w="100" w:type="dxa"/>
              <w:bottom w:w="100" w:type="dxa"/>
              <w:right w:w="100" w:type="dxa"/>
            </w:tcMar>
            <w:hideMark/>
          </w:tcPr>
          <w:p w14:paraId="4F3EECE7"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Verbal Description</w:t>
            </w:r>
          </w:p>
        </w:tc>
        <w:tc>
          <w:tcPr>
            <w:tcW w:w="540" w:type="pct"/>
            <w:tcBorders>
              <w:top w:val="single" w:sz="4" w:space="0" w:color="auto"/>
              <w:left w:val="single" w:sz="4" w:space="0" w:color="auto"/>
              <w:bottom w:val="single" w:sz="4" w:space="0" w:color="auto"/>
              <w:right w:val="single" w:sz="4" w:space="0" w:color="auto"/>
            </w:tcBorders>
            <w:shd w:val="clear" w:color="auto" w:fill="E6E6E6"/>
            <w:tcMar>
              <w:top w:w="100" w:type="dxa"/>
              <w:left w:w="100" w:type="dxa"/>
              <w:bottom w:w="100" w:type="dxa"/>
              <w:right w:w="100" w:type="dxa"/>
            </w:tcMar>
            <w:hideMark/>
          </w:tcPr>
          <w:p w14:paraId="3C133E3F"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Rank</w:t>
            </w:r>
          </w:p>
        </w:tc>
      </w:tr>
      <w:tr w:rsidR="00D33843" w:rsidRPr="00F66845" w14:paraId="13D8255D" w14:textId="77777777" w:rsidTr="00D33843">
        <w:trPr>
          <w:cantSplit/>
        </w:trPr>
        <w:tc>
          <w:tcPr>
            <w:tcW w:w="2113"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65C47E78"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1. Security</w:t>
            </w:r>
          </w:p>
        </w:tc>
        <w:tc>
          <w:tcPr>
            <w:tcW w:w="1279"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3E34B642"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4.44</w:t>
            </w:r>
          </w:p>
        </w:tc>
        <w:tc>
          <w:tcPr>
            <w:tcW w:w="1067"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0740D4B4"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Strongly Agree</w:t>
            </w:r>
          </w:p>
        </w:tc>
        <w:tc>
          <w:tcPr>
            <w:tcW w:w="54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5D2C9EE2"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2</w:t>
            </w:r>
          </w:p>
        </w:tc>
      </w:tr>
      <w:tr w:rsidR="00D33843" w:rsidRPr="00F66845" w14:paraId="61D127F9" w14:textId="77777777" w:rsidTr="00D33843">
        <w:trPr>
          <w:cantSplit/>
        </w:trPr>
        <w:tc>
          <w:tcPr>
            <w:tcW w:w="2113"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6865CB3E"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2. Functional Suitability</w:t>
            </w:r>
          </w:p>
        </w:tc>
        <w:tc>
          <w:tcPr>
            <w:tcW w:w="1279"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24330827"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4.13</w:t>
            </w:r>
          </w:p>
        </w:tc>
        <w:tc>
          <w:tcPr>
            <w:tcW w:w="1067"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54CC98F5"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Agree</w:t>
            </w:r>
          </w:p>
        </w:tc>
        <w:tc>
          <w:tcPr>
            <w:tcW w:w="54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4814D235"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5</w:t>
            </w:r>
          </w:p>
        </w:tc>
      </w:tr>
      <w:tr w:rsidR="00D33843" w:rsidRPr="00F66845" w14:paraId="6FEAA244" w14:textId="77777777" w:rsidTr="00D33843">
        <w:trPr>
          <w:cantSplit/>
        </w:trPr>
        <w:tc>
          <w:tcPr>
            <w:tcW w:w="2113"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2971BFE0"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3. Usability (Interaction Capability)</w:t>
            </w:r>
          </w:p>
        </w:tc>
        <w:tc>
          <w:tcPr>
            <w:tcW w:w="1279"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0BDAAD8C"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3.92</w:t>
            </w:r>
          </w:p>
        </w:tc>
        <w:tc>
          <w:tcPr>
            <w:tcW w:w="1067"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5F409E09"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Agree</w:t>
            </w:r>
          </w:p>
        </w:tc>
        <w:tc>
          <w:tcPr>
            <w:tcW w:w="54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4CFBB8BA"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9</w:t>
            </w:r>
          </w:p>
        </w:tc>
      </w:tr>
      <w:tr w:rsidR="00D33843" w:rsidRPr="00F66845" w14:paraId="220B5E68" w14:textId="77777777" w:rsidTr="00D33843">
        <w:trPr>
          <w:cantSplit/>
        </w:trPr>
        <w:tc>
          <w:tcPr>
            <w:tcW w:w="2113"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765B56DE"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 Performance Efficiency</w:t>
            </w:r>
          </w:p>
        </w:tc>
        <w:tc>
          <w:tcPr>
            <w:tcW w:w="1279"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2920693A"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4.08</w:t>
            </w:r>
          </w:p>
        </w:tc>
        <w:tc>
          <w:tcPr>
            <w:tcW w:w="1067"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5B71A32C"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Agree</w:t>
            </w:r>
          </w:p>
        </w:tc>
        <w:tc>
          <w:tcPr>
            <w:tcW w:w="54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318DA54E"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6</w:t>
            </w:r>
          </w:p>
        </w:tc>
      </w:tr>
      <w:tr w:rsidR="00D33843" w:rsidRPr="00F66845" w14:paraId="5191B40D" w14:textId="77777777" w:rsidTr="00D33843">
        <w:trPr>
          <w:cantSplit/>
        </w:trPr>
        <w:tc>
          <w:tcPr>
            <w:tcW w:w="2113"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278FFDCB"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5. Reliability</w:t>
            </w:r>
          </w:p>
        </w:tc>
        <w:tc>
          <w:tcPr>
            <w:tcW w:w="1279"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5A0816C2"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4.00</w:t>
            </w:r>
          </w:p>
        </w:tc>
        <w:tc>
          <w:tcPr>
            <w:tcW w:w="1067"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035DEB4B"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Agree</w:t>
            </w:r>
          </w:p>
        </w:tc>
        <w:tc>
          <w:tcPr>
            <w:tcW w:w="54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4518556B"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8</w:t>
            </w:r>
          </w:p>
        </w:tc>
      </w:tr>
      <w:tr w:rsidR="00D33843" w:rsidRPr="00F66845" w14:paraId="53F12107" w14:textId="77777777" w:rsidTr="00D33843">
        <w:trPr>
          <w:cantSplit/>
        </w:trPr>
        <w:tc>
          <w:tcPr>
            <w:tcW w:w="2113"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57A500ED"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6. Maintainability</w:t>
            </w:r>
          </w:p>
        </w:tc>
        <w:tc>
          <w:tcPr>
            <w:tcW w:w="1279"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70217589"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4.42</w:t>
            </w:r>
          </w:p>
        </w:tc>
        <w:tc>
          <w:tcPr>
            <w:tcW w:w="1067"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4EA7091F"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Strongly Agree</w:t>
            </w:r>
          </w:p>
        </w:tc>
        <w:tc>
          <w:tcPr>
            <w:tcW w:w="54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7915C9F1"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3</w:t>
            </w:r>
          </w:p>
        </w:tc>
      </w:tr>
      <w:tr w:rsidR="00D33843" w:rsidRPr="00F66845" w14:paraId="20F277DB" w14:textId="77777777" w:rsidTr="00D33843">
        <w:trPr>
          <w:cantSplit/>
        </w:trPr>
        <w:tc>
          <w:tcPr>
            <w:tcW w:w="2113"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4C0E5A81"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7. Compatibility</w:t>
            </w:r>
          </w:p>
        </w:tc>
        <w:tc>
          <w:tcPr>
            <w:tcW w:w="1279"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5DB2E9D8"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4.08</w:t>
            </w:r>
          </w:p>
        </w:tc>
        <w:tc>
          <w:tcPr>
            <w:tcW w:w="1067"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33C1DB49"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Agree</w:t>
            </w:r>
          </w:p>
        </w:tc>
        <w:tc>
          <w:tcPr>
            <w:tcW w:w="54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2F0654DD"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7</w:t>
            </w:r>
          </w:p>
        </w:tc>
      </w:tr>
      <w:tr w:rsidR="00D33843" w:rsidRPr="00F66845" w14:paraId="54C732CC" w14:textId="77777777" w:rsidTr="00D33843">
        <w:trPr>
          <w:cantSplit/>
        </w:trPr>
        <w:tc>
          <w:tcPr>
            <w:tcW w:w="2113"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69F5DDC9"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8. Flexibility</w:t>
            </w:r>
          </w:p>
        </w:tc>
        <w:tc>
          <w:tcPr>
            <w:tcW w:w="1279"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184A52CC"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4.17</w:t>
            </w:r>
          </w:p>
        </w:tc>
        <w:tc>
          <w:tcPr>
            <w:tcW w:w="1067"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7657095D"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Agree</w:t>
            </w:r>
          </w:p>
        </w:tc>
        <w:tc>
          <w:tcPr>
            <w:tcW w:w="54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040F29E7"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w:t>
            </w:r>
          </w:p>
        </w:tc>
      </w:tr>
      <w:tr w:rsidR="00D33843" w:rsidRPr="00F66845" w14:paraId="6DF584D7" w14:textId="77777777" w:rsidTr="00D33843">
        <w:trPr>
          <w:cantSplit/>
        </w:trPr>
        <w:tc>
          <w:tcPr>
            <w:tcW w:w="2113"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42D2611D"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9. Safety</w:t>
            </w:r>
          </w:p>
        </w:tc>
        <w:tc>
          <w:tcPr>
            <w:tcW w:w="1279"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1BE473F3"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4.50</w:t>
            </w:r>
          </w:p>
        </w:tc>
        <w:tc>
          <w:tcPr>
            <w:tcW w:w="1067"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2640DFA9"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Strongly Agree</w:t>
            </w:r>
          </w:p>
        </w:tc>
        <w:tc>
          <w:tcPr>
            <w:tcW w:w="54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21D11A95"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1</w:t>
            </w:r>
          </w:p>
        </w:tc>
      </w:tr>
      <w:tr w:rsidR="00D33843" w:rsidRPr="00F66845" w14:paraId="6F28B93A" w14:textId="77777777" w:rsidTr="00D33843">
        <w:trPr>
          <w:cantSplit/>
        </w:trPr>
        <w:tc>
          <w:tcPr>
            <w:tcW w:w="2113"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25A382F6"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Overall Grand Mean</w:t>
            </w:r>
          </w:p>
        </w:tc>
        <w:tc>
          <w:tcPr>
            <w:tcW w:w="1279"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0CE3F10F"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4.18</w:t>
            </w:r>
          </w:p>
        </w:tc>
        <w:tc>
          <w:tcPr>
            <w:tcW w:w="1067"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1FA39030"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Agree</w:t>
            </w:r>
          </w:p>
        </w:tc>
        <w:tc>
          <w:tcPr>
            <w:tcW w:w="54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60DF3CB4"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w:t>
            </w:r>
          </w:p>
        </w:tc>
      </w:tr>
    </w:tbl>
    <w:p w14:paraId="3F8EB5A7" w14:textId="77777777" w:rsidR="004A3AB6" w:rsidRDefault="00000000">
      <w:pPr>
        <w:spacing w:before="60" w:after="240"/>
        <w:rPr>
          <w:rFonts w:ascii="Times New Roman" w:hAnsi="Times New Roman" w:cs="Times New Roman"/>
          <w:sz w:val="24"/>
          <w:szCs w:val="24"/>
        </w:rPr>
      </w:pPr>
      <w:r>
        <w:rPr>
          <w:rFonts w:ascii="Times New Roman" w:hAnsi="Times New Roman" w:cs="Times New Roman"/>
          <w:i/>
          <w:iCs/>
        </w:rPr>
        <w:t>Note.</w:t>
      </w:r>
      <w:r>
        <w:rPr>
          <w:rFonts w:ascii="Times New Roman" w:hAnsi="Times New Roman" w:cs="Times New Roman"/>
        </w:rPr>
        <w:t xml:space="preserve"> N = 5. Scale: 4.21 – 5.00 = Strongly Agree; 3.41 – 4.20 = Agree; 2.61 – 3.40 = Neutral; 1.81 – 2.60 = Disagree; 1.00 – 1.80 = Strongly Disagree.</w:t>
      </w:r>
    </w:p>
    <w:p w14:paraId="341A0E45" w14:textId="77777777" w:rsidR="00652834" w:rsidRPr="00F66845" w:rsidRDefault="00652834" w:rsidP="00652834">
      <w:pPr>
        <w:spacing w:line="360" w:lineRule="auto"/>
        <w:jc w:val="both"/>
        <w:rPr>
          <w:rFonts w:ascii="Times New Roman" w:hAnsi="Times New Roman" w:cs="Times New Roman"/>
          <w:sz w:val="24"/>
          <w:szCs w:val="24"/>
        </w:rPr>
      </w:pPr>
    </w:p>
    <w:p w14:paraId="66A24D33" w14:textId="0856DF3C" w:rsidR="00652834" w:rsidRPr="00F66845" w:rsidRDefault="00652834" w:rsidP="00652834">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As shown in Table 54, the grand weighted mean of the IT experts' evaluation was 4.18, interpreted as Agree (Good Quality / High Technical Quality). All nine characteristics were above the 3.41 acceptability </w:t>
      </w:r>
      <w:r>
        <w:rPr>
          <w:rFonts w:ascii="Times New Roman" w:hAnsi="Times New Roman" w:cs="Times New Roman"/>
          <w:sz w:val="24"/>
          <w:szCs w:val="24"/>
        </w:rPr>
        <w:lastRenderedPageBreak/>
        <w:t xml:space="preserve">threshold, which indicates that </w:t>
      </w:r>
      <w:proofErr w:type="spellStart"/>
      <w:r>
        <w:rPr>
          <w:rFonts w:ascii="Times New Roman" w:hAnsi="Times New Roman" w:cs="Times New Roman"/>
          <w:sz w:val="24"/>
          <w:szCs w:val="24"/>
        </w:rPr>
        <w:t>SmartBand</w:t>
      </w:r>
      <w:proofErr w:type="spellEnd"/>
      <w:r>
        <w:rPr>
          <w:rFonts w:ascii="Times New Roman" w:hAnsi="Times New Roman" w:cs="Times New Roman"/>
          <w:sz w:val="24"/>
          <w:szCs w:val="24"/>
        </w:rPr>
        <w:t xml:space="preserve"> meets the software quality standards used in this study.</w:t>
      </w:r>
    </w:p>
    <w:p w14:paraId="7B787916" w14:textId="07BEA956" w:rsidR="00652834" w:rsidRPr="00F66845" w:rsidRDefault="00652834" w:rsidP="00652834">
      <w:pPr>
        <w:spacing w:line="360" w:lineRule="auto"/>
        <w:jc w:val="both"/>
        <w:rPr>
          <w:rFonts w:ascii="Times New Roman" w:hAnsi="Times New Roman" w:cs="Times New Roman"/>
          <w:sz w:val="24"/>
          <w:szCs w:val="24"/>
        </w:rPr>
      </w:pPr>
      <w:bookmarkStart w:id="134" w:name="_Toc900065"/>
      <w:r>
        <w:rPr>
          <w:rFonts w:ascii="Times New Roman" w:hAnsi="Times New Roman" w:cs="Times New Roman"/>
          <w:sz w:val="24"/>
          <w:szCs w:val="24"/>
        </w:rPr>
        <w:t>4. System Evaluation by End-Users (Addressing Research Problem 4: Selected ISO/IEC 25010:2023 Characteristics)</w:t>
      </w:r>
      <w:bookmarkEnd w:id="134"/>
    </w:p>
    <w:p w14:paraId="57CA3FD8" w14:textId="387305FC" w:rsidR="00652834" w:rsidRPr="00F66845" w:rsidRDefault="00652834" w:rsidP="00652834">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After </w:t>
      </w:r>
      <w:proofErr w:type="spellStart"/>
      <w:r>
        <w:rPr>
          <w:rFonts w:ascii="Times New Roman" w:hAnsi="Times New Roman" w:cs="Times New Roman"/>
          <w:sz w:val="24"/>
          <w:szCs w:val="24"/>
        </w:rPr>
        <w:t>SmartBand</w:t>
      </w:r>
      <w:proofErr w:type="spellEnd"/>
      <w:r>
        <w:rPr>
          <w:rFonts w:ascii="Times New Roman" w:hAnsi="Times New Roman" w:cs="Times New Roman"/>
          <w:sz w:val="24"/>
          <w:szCs w:val="24"/>
        </w:rPr>
        <w:t xml:space="preserve"> was deployed and the users were onboarded, a post-implementation evaluation was conducted with all ninety-three (93) active end-users of Peñaranda Band 1870: ten (10) executive officers and section leaders and eighty-three (83) band members (total enumeration). The users rated the system on five (5) user-facing characteristics from ISO/IEC 25010:2023: Functional Suitability, Interaction Capability, Reliability, Performance Efficiency, and Security. Responses were rated on a 5-point Likert scale and interpreted as follows: 4.21 – 5.00 (Strongly Agree / Very High Quality), 3.41 – 4.20 (Agree / High Quality), 2.61 – 3.40 (Neutral / Moderate Quality), 1.81 – 2.60 (Disagree / Low Quality), and 1.00 – 1.80 (Strongly Disagree / Very Low Quality). The results are presented in Tables 55 to 60.</w:t>
      </w:r>
    </w:p>
    <w:p w14:paraId="05002F3E" w14:textId="77777777" w:rsidR="00652834" w:rsidRPr="00F66845" w:rsidRDefault="00652834" w:rsidP="00652834">
      <w:pPr>
        <w:spacing w:line="360" w:lineRule="auto"/>
        <w:jc w:val="both"/>
        <w:rPr>
          <w:rFonts w:ascii="Times New Roman" w:hAnsi="Times New Roman" w:cs="Times New Roman"/>
          <w:sz w:val="24"/>
          <w:szCs w:val="24"/>
        </w:rPr>
      </w:pPr>
      <w:bookmarkStart w:id="135" w:name="_Toc900066"/>
      <w:r>
        <w:rPr>
          <w:rFonts w:ascii="Times New Roman" w:hAnsi="Times New Roman" w:cs="Times New Roman"/>
          <w:sz w:val="24"/>
          <w:szCs w:val="24"/>
        </w:rPr>
        <w:t>4.1. Functional Suitability</w:t>
      </w:r>
      <w:bookmarkEnd w:id="135"/>
    </w:p>
    <w:p w14:paraId="732114F8" w14:textId="52C81DDC" w:rsidR="00652834" w:rsidRPr="00F66845" w:rsidRDefault="00652834" w:rsidP="00652834">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Table 55 shows the end-users' ratings for Functional Suitability, which refers to whether </w:t>
      </w:r>
      <w:proofErr w:type="spellStart"/>
      <w:r>
        <w:rPr>
          <w:rFonts w:ascii="Times New Roman" w:hAnsi="Times New Roman" w:cs="Times New Roman"/>
          <w:sz w:val="24"/>
          <w:szCs w:val="24"/>
        </w:rPr>
        <w:t>SmartBand</w:t>
      </w:r>
      <w:proofErr w:type="spellEnd"/>
      <w:r>
        <w:rPr>
          <w:rFonts w:ascii="Times New Roman" w:hAnsi="Times New Roman" w:cs="Times New Roman"/>
          <w:sz w:val="24"/>
          <w:szCs w:val="24"/>
        </w:rPr>
        <w:t xml:space="preserve"> provides the features, notification functions, and event management tools the band needs.</w:t>
      </w:r>
    </w:p>
    <w:p w14:paraId="572E57D1" w14:textId="622E6AF2" w:rsidR="00652834" w:rsidRPr="00F66845" w:rsidRDefault="00652834" w:rsidP="00652834">
      <w:pPr>
        <w:spacing w:line="360" w:lineRule="auto"/>
        <w:jc w:val="both"/>
        <w:rPr>
          <w:rFonts w:ascii="Times New Roman" w:hAnsi="Times New Roman" w:cs="Times New Roman"/>
          <w:b/>
          <w:bCs/>
          <w:sz w:val="24"/>
          <w:szCs w:val="24"/>
        </w:rPr>
      </w:pPr>
      <w:bookmarkStart w:id="136" w:name="_Toc900147"/>
      <w:r>
        <w:rPr>
          <w:rFonts w:ascii="Times New Roman" w:hAnsi="Times New Roman" w:cs="Times New Roman"/>
          <w:b/>
          <w:bCs/>
          <w:sz w:val="24"/>
          <w:szCs w:val="24"/>
        </w:rPr>
        <w:t>Table 55</w:t>
      </w:r>
      <w:bookmarkEnd w:id="136"/>
    </w:p>
    <w:p w14:paraId="27EBD228" w14:textId="77777777" w:rsidR="00652834" w:rsidRPr="00B9294A" w:rsidRDefault="00652834" w:rsidP="00652834">
      <w:pPr>
        <w:spacing w:line="360" w:lineRule="auto"/>
        <w:jc w:val="both"/>
        <w:rPr>
          <w:rFonts w:ascii="Times New Roman" w:hAnsi="Times New Roman" w:cs="Times New Roman"/>
          <w:i/>
          <w:iCs/>
          <w:sz w:val="24"/>
          <w:szCs w:val="24"/>
        </w:rPr>
      </w:pPr>
      <w:r>
        <w:rPr>
          <w:rFonts w:ascii="Times New Roman" w:hAnsi="Times New Roman" w:cs="Times New Roman"/>
          <w:i/>
          <w:iCs/>
          <w:sz w:val="24"/>
          <w:szCs w:val="24"/>
        </w:rPr>
        <w:t>End-Users' Evaluation on Functional Suitability (N = 93)</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66"/>
        <w:gridCol w:w="1027"/>
        <w:gridCol w:w="1173"/>
        <w:gridCol w:w="1493"/>
        <w:gridCol w:w="1387"/>
      </w:tblGrid>
      <w:tr w:rsidR="00D33843" w:rsidRPr="00F66845" w14:paraId="77485C0D" w14:textId="77777777" w:rsidTr="00D33843">
        <w:trPr>
          <w:cantSplit/>
          <w:tblHeader/>
        </w:trPr>
        <w:tc>
          <w:tcPr>
            <w:tcW w:w="1374" w:type="pct"/>
            <w:tcBorders>
              <w:top w:val="single" w:sz="4" w:space="0" w:color="auto"/>
              <w:left w:val="single" w:sz="4" w:space="0" w:color="auto"/>
              <w:bottom w:val="single" w:sz="4" w:space="0" w:color="auto"/>
              <w:right w:val="single" w:sz="4" w:space="0" w:color="auto"/>
            </w:tcBorders>
            <w:shd w:val="clear" w:color="auto" w:fill="E6E6E6"/>
            <w:tcMar>
              <w:top w:w="100" w:type="dxa"/>
              <w:left w:w="100" w:type="dxa"/>
              <w:bottom w:w="100" w:type="dxa"/>
              <w:right w:w="100" w:type="dxa"/>
            </w:tcMar>
            <w:hideMark/>
          </w:tcPr>
          <w:p w14:paraId="0BF32767"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lastRenderedPageBreak/>
              <w:t>Indicators / Statements</w:t>
            </w:r>
          </w:p>
        </w:tc>
        <w:tc>
          <w:tcPr>
            <w:tcW w:w="719" w:type="pct"/>
            <w:tcBorders>
              <w:top w:val="single" w:sz="4" w:space="0" w:color="auto"/>
              <w:left w:val="single" w:sz="4" w:space="0" w:color="auto"/>
              <w:bottom w:val="single" w:sz="4" w:space="0" w:color="auto"/>
              <w:right w:val="single" w:sz="4" w:space="0" w:color="auto"/>
            </w:tcBorders>
            <w:shd w:val="clear" w:color="auto" w:fill="E6E6E6"/>
            <w:tcMar>
              <w:top w:w="100" w:type="dxa"/>
              <w:left w:w="100" w:type="dxa"/>
              <w:bottom w:w="100" w:type="dxa"/>
              <w:right w:w="100" w:type="dxa"/>
            </w:tcMar>
            <w:hideMark/>
          </w:tcPr>
          <w:p w14:paraId="0A3B60A1"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Officers (N=10)</w:t>
            </w:r>
          </w:p>
        </w:tc>
        <w:tc>
          <w:tcPr>
            <w:tcW w:w="820" w:type="pct"/>
            <w:tcBorders>
              <w:top w:val="single" w:sz="4" w:space="0" w:color="auto"/>
              <w:left w:val="single" w:sz="4" w:space="0" w:color="auto"/>
              <w:bottom w:val="single" w:sz="4" w:space="0" w:color="auto"/>
              <w:right w:val="single" w:sz="4" w:space="0" w:color="auto"/>
            </w:tcBorders>
            <w:shd w:val="clear" w:color="auto" w:fill="E6E6E6"/>
            <w:tcMar>
              <w:top w:w="100" w:type="dxa"/>
              <w:left w:w="100" w:type="dxa"/>
              <w:bottom w:w="100" w:type="dxa"/>
              <w:right w:w="100" w:type="dxa"/>
            </w:tcMar>
            <w:hideMark/>
          </w:tcPr>
          <w:p w14:paraId="22F6BB89"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Members (N=83)</w:t>
            </w:r>
          </w:p>
        </w:tc>
        <w:tc>
          <w:tcPr>
            <w:tcW w:w="1117" w:type="pct"/>
            <w:tcBorders>
              <w:top w:val="single" w:sz="4" w:space="0" w:color="auto"/>
              <w:left w:val="single" w:sz="4" w:space="0" w:color="auto"/>
              <w:bottom w:val="single" w:sz="4" w:space="0" w:color="auto"/>
              <w:right w:val="single" w:sz="4" w:space="0" w:color="auto"/>
            </w:tcBorders>
            <w:shd w:val="clear" w:color="auto" w:fill="E6E6E6"/>
            <w:tcMar>
              <w:top w:w="100" w:type="dxa"/>
              <w:left w:w="100" w:type="dxa"/>
              <w:bottom w:w="100" w:type="dxa"/>
              <w:right w:w="100" w:type="dxa"/>
            </w:tcMar>
            <w:hideMark/>
          </w:tcPr>
          <w:p w14:paraId="6E852F56"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Overall Mean</w:t>
            </w:r>
          </w:p>
        </w:tc>
        <w:tc>
          <w:tcPr>
            <w:tcW w:w="970" w:type="pct"/>
            <w:tcBorders>
              <w:top w:val="single" w:sz="4" w:space="0" w:color="auto"/>
              <w:left w:val="single" w:sz="4" w:space="0" w:color="auto"/>
              <w:bottom w:val="single" w:sz="4" w:space="0" w:color="auto"/>
              <w:right w:val="single" w:sz="4" w:space="0" w:color="auto"/>
            </w:tcBorders>
            <w:shd w:val="clear" w:color="auto" w:fill="E6E6E6"/>
            <w:tcMar>
              <w:top w:w="100" w:type="dxa"/>
              <w:left w:w="100" w:type="dxa"/>
              <w:bottom w:w="100" w:type="dxa"/>
              <w:right w:w="100" w:type="dxa"/>
            </w:tcMar>
            <w:hideMark/>
          </w:tcPr>
          <w:p w14:paraId="0675FBC5"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Verbal Description</w:t>
            </w:r>
          </w:p>
        </w:tc>
      </w:tr>
      <w:tr w:rsidR="00D33843" w:rsidRPr="00F66845" w14:paraId="2C34C6C1" w14:textId="77777777" w:rsidTr="00D33843">
        <w:trPr>
          <w:cantSplit/>
        </w:trPr>
        <w:tc>
          <w:tcPr>
            <w:tcW w:w="1374"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34BE0BEA"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1. The system provides needed features. (</w:t>
            </w:r>
            <w:proofErr w:type="spellStart"/>
            <w:r>
              <w:rPr>
                <w:rFonts w:ascii="Times New Roman" w:hAnsi="Times New Roman" w:cs="Times New Roman"/>
                <w:sz w:val="24"/>
                <w:szCs w:val="24"/>
              </w:rPr>
              <w:t>Naibibigay</w:t>
            </w:r>
            <w:proofErr w:type="spellEnd"/>
            <w:r>
              <w:rPr>
                <w:rFonts w:ascii="Times New Roman" w:hAnsi="Times New Roman" w:cs="Times New Roman"/>
                <w:sz w:val="24"/>
                <w:szCs w:val="24"/>
              </w:rPr>
              <w:t xml:space="preserve"> ng </w:t>
            </w:r>
            <w:proofErr w:type="spellStart"/>
            <w:r>
              <w:rPr>
                <w:rFonts w:ascii="Times New Roman" w:hAnsi="Times New Roman" w:cs="Times New Roman"/>
                <w:sz w:val="24"/>
                <w:szCs w:val="24"/>
              </w:rPr>
              <w:t>sistema</w:t>
            </w:r>
            <w:proofErr w:type="spellEnd"/>
            <w:r>
              <w:rPr>
                <w:rFonts w:ascii="Times New Roman" w:hAnsi="Times New Roman" w:cs="Times New Roman"/>
                <w:sz w:val="24"/>
                <w:szCs w:val="24"/>
              </w:rPr>
              <w:t xml:space="preserve"> ang </w:t>
            </w:r>
            <w:proofErr w:type="spellStart"/>
            <w:r>
              <w:rPr>
                <w:rFonts w:ascii="Times New Roman" w:hAnsi="Times New Roman" w:cs="Times New Roman"/>
                <w:sz w:val="24"/>
                <w:szCs w:val="24"/>
              </w:rPr>
              <w:t>kinakailangang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mga</w:t>
            </w:r>
            <w:proofErr w:type="spellEnd"/>
            <w:r>
              <w:rPr>
                <w:rFonts w:ascii="Times New Roman" w:hAnsi="Times New Roman" w:cs="Times New Roman"/>
                <w:sz w:val="24"/>
                <w:szCs w:val="24"/>
              </w:rPr>
              <w:t xml:space="preserve"> feature.)</w:t>
            </w:r>
          </w:p>
        </w:tc>
        <w:tc>
          <w:tcPr>
            <w:tcW w:w="719"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79DBDB9B"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4.40</w:t>
            </w:r>
          </w:p>
        </w:tc>
        <w:tc>
          <w:tcPr>
            <w:tcW w:w="82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0284D414"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4.55</w:t>
            </w:r>
          </w:p>
        </w:tc>
        <w:tc>
          <w:tcPr>
            <w:tcW w:w="1117"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3CC8C607"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4.54</w:t>
            </w:r>
          </w:p>
        </w:tc>
        <w:tc>
          <w:tcPr>
            <w:tcW w:w="97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7D61CE50"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Strongly Agree</w:t>
            </w:r>
          </w:p>
        </w:tc>
      </w:tr>
      <w:tr w:rsidR="00D33843" w:rsidRPr="00F66845" w14:paraId="1846EB31" w14:textId="77777777" w:rsidTr="00D33843">
        <w:trPr>
          <w:cantSplit/>
        </w:trPr>
        <w:tc>
          <w:tcPr>
            <w:tcW w:w="1374"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21E2A0CA"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2. Notification features function properly. (</w:t>
            </w:r>
            <w:proofErr w:type="spellStart"/>
            <w:r>
              <w:rPr>
                <w:rFonts w:ascii="Times New Roman" w:hAnsi="Times New Roman" w:cs="Times New Roman"/>
                <w:sz w:val="24"/>
                <w:szCs w:val="24"/>
              </w:rPr>
              <w:t>Maayos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gumagana</w:t>
            </w:r>
            <w:proofErr w:type="spellEnd"/>
            <w:r>
              <w:rPr>
                <w:rFonts w:ascii="Times New Roman" w:hAnsi="Times New Roman" w:cs="Times New Roman"/>
                <w:sz w:val="24"/>
                <w:szCs w:val="24"/>
              </w:rPr>
              <w:t xml:space="preserve"> ang notification features.)</w:t>
            </w:r>
          </w:p>
        </w:tc>
        <w:tc>
          <w:tcPr>
            <w:tcW w:w="719"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0E3F3988"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4.70</w:t>
            </w:r>
          </w:p>
        </w:tc>
        <w:tc>
          <w:tcPr>
            <w:tcW w:w="82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2A8EC936"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4.57</w:t>
            </w:r>
          </w:p>
        </w:tc>
        <w:tc>
          <w:tcPr>
            <w:tcW w:w="1117"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42C9D5F0"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4.58</w:t>
            </w:r>
          </w:p>
        </w:tc>
        <w:tc>
          <w:tcPr>
            <w:tcW w:w="97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5421304D"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Strongly Agree</w:t>
            </w:r>
          </w:p>
        </w:tc>
      </w:tr>
      <w:tr w:rsidR="00D33843" w:rsidRPr="00F66845" w14:paraId="25B5E090" w14:textId="77777777" w:rsidTr="00D33843">
        <w:trPr>
          <w:cantSplit/>
        </w:trPr>
        <w:tc>
          <w:tcPr>
            <w:tcW w:w="1374"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73C88AD3"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3. Event scheduling meets user needs. (</w:t>
            </w:r>
            <w:proofErr w:type="spellStart"/>
            <w:r>
              <w:rPr>
                <w:rFonts w:ascii="Times New Roman" w:hAnsi="Times New Roman" w:cs="Times New Roman"/>
                <w:sz w:val="24"/>
                <w:szCs w:val="24"/>
              </w:rPr>
              <w:t>Natutugunan</w:t>
            </w:r>
            <w:proofErr w:type="spellEnd"/>
            <w:r>
              <w:rPr>
                <w:rFonts w:ascii="Times New Roman" w:hAnsi="Times New Roman" w:cs="Times New Roman"/>
                <w:sz w:val="24"/>
                <w:szCs w:val="24"/>
              </w:rPr>
              <w:t xml:space="preserve"> ng event scheduling ang </w:t>
            </w:r>
            <w:proofErr w:type="spellStart"/>
            <w:r>
              <w:rPr>
                <w:rFonts w:ascii="Times New Roman" w:hAnsi="Times New Roman" w:cs="Times New Roman"/>
                <w:sz w:val="24"/>
                <w:szCs w:val="24"/>
              </w:rPr>
              <w:t>pangangailangan</w:t>
            </w:r>
            <w:proofErr w:type="spellEnd"/>
            <w:r>
              <w:rPr>
                <w:rFonts w:ascii="Times New Roman" w:hAnsi="Times New Roman" w:cs="Times New Roman"/>
                <w:sz w:val="24"/>
                <w:szCs w:val="24"/>
              </w:rPr>
              <w:t>.)</w:t>
            </w:r>
          </w:p>
        </w:tc>
        <w:tc>
          <w:tcPr>
            <w:tcW w:w="719"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6F82BEFB"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4.70</w:t>
            </w:r>
          </w:p>
        </w:tc>
        <w:tc>
          <w:tcPr>
            <w:tcW w:w="82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05E5869E"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4.73</w:t>
            </w:r>
          </w:p>
        </w:tc>
        <w:tc>
          <w:tcPr>
            <w:tcW w:w="1117"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516A105F"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4.73</w:t>
            </w:r>
          </w:p>
        </w:tc>
        <w:tc>
          <w:tcPr>
            <w:tcW w:w="97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6D02F675"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Strongly Agree</w:t>
            </w:r>
          </w:p>
        </w:tc>
      </w:tr>
      <w:tr w:rsidR="00D33843" w:rsidRPr="00F66845" w14:paraId="5F432190" w14:textId="77777777" w:rsidTr="00D33843">
        <w:trPr>
          <w:cantSplit/>
        </w:trPr>
        <w:tc>
          <w:tcPr>
            <w:tcW w:w="1374"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41B5BB02"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Category Mean</w:t>
            </w:r>
          </w:p>
        </w:tc>
        <w:tc>
          <w:tcPr>
            <w:tcW w:w="719"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73D41F74"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4.60</w:t>
            </w:r>
          </w:p>
        </w:tc>
        <w:tc>
          <w:tcPr>
            <w:tcW w:w="82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2BC79C47"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4.62</w:t>
            </w:r>
          </w:p>
        </w:tc>
        <w:tc>
          <w:tcPr>
            <w:tcW w:w="1117"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23C32271"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4.62</w:t>
            </w:r>
          </w:p>
        </w:tc>
        <w:tc>
          <w:tcPr>
            <w:tcW w:w="97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100D09F1"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Strongly Agree</w:t>
            </w:r>
          </w:p>
        </w:tc>
      </w:tr>
    </w:tbl>
    <w:p w14:paraId="60DB9C56" w14:textId="77777777" w:rsidR="004A3AB6" w:rsidRDefault="00000000">
      <w:pPr>
        <w:spacing w:before="60" w:after="240"/>
        <w:rPr>
          <w:rFonts w:ascii="Times New Roman" w:hAnsi="Times New Roman" w:cs="Times New Roman"/>
          <w:sz w:val="24"/>
          <w:szCs w:val="24"/>
        </w:rPr>
      </w:pPr>
      <w:r>
        <w:rPr>
          <w:rFonts w:ascii="Times New Roman" w:hAnsi="Times New Roman" w:cs="Times New Roman"/>
          <w:i/>
          <w:iCs/>
        </w:rPr>
        <w:t>Note.</w:t>
      </w:r>
      <w:r>
        <w:rPr>
          <w:rFonts w:ascii="Times New Roman" w:hAnsi="Times New Roman" w:cs="Times New Roman"/>
        </w:rPr>
        <w:t xml:space="preserve"> N = 93 (Officers, n = 10; Members, n = 83). Scale: 4.21 – 5.00 = Strongly </w:t>
      </w:r>
      <w:r>
        <w:rPr>
          <w:rFonts w:ascii="Times New Roman" w:hAnsi="Times New Roman" w:cs="Times New Roman"/>
        </w:rPr>
        <w:lastRenderedPageBreak/>
        <w:t>Agree; 3.41 – 4.20 = Agree; 2.61 – 3.40 = Neutral; 1.81 – 2.60 = Disagree; 1.00 – 1.80 = Strongly Disagree.</w:t>
      </w:r>
    </w:p>
    <w:p w14:paraId="50C492A6" w14:textId="77777777" w:rsidR="00652834" w:rsidRPr="00F66845" w:rsidRDefault="00652834" w:rsidP="00652834">
      <w:pPr>
        <w:spacing w:line="360" w:lineRule="auto"/>
        <w:jc w:val="both"/>
        <w:rPr>
          <w:rFonts w:ascii="Times New Roman" w:hAnsi="Times New Roman" w:cs="Times New Roman"/>
          <w:sz w:val="24"/>
          <w:szCs w:val="24"/>
        </w:rPr>
      </w:pPr>
    </w:p>
    <w:p w14:paraId="203AD2E8" w14:textId="4D17AA3D" w:rsidR="00652834" w:rsidRPr="00F66845" w:rsidRDefault="00652834" w:rsidP="00652834">
      <w:pPr>
        <w:spacing w:line="360" w:lineRule="auto"/>
        <w:jc w:val="both"/>
        <w:rPr>
          <w:rFonts w:ascii="Times New Roman" w:hAnsi="Times New Roman" w:cs="Times New Roman"/>
          <w:sz w:val="24"/>
          <w:szCs w:val="24"/>
        </w:rPr>
      </w:pPr>
      <w:r>
        <w:rPr>
          <w:rFonts w:ascii="Times New Roman" w:hAnsi="Times New Roman" w:cs="Times New Roman"/>
          <w:sz w:val="24"/>
          <w:szCs w:val="24"/>
        </w:rPr>
        <w:t>As shown in Table 55, Functional Suitability had a category mean of 4.62, interpreted as Strongly Agree. The executive officers (mean = 4.60) and the band members (mean = 4.62) gave similar ratings. Indicator 3 ('Event scheduling meets user needs') had the highest mean at 4.73 (Strongly Agree), which indicates that the event feed, dress code details, assembly points, and call-times match what the band needs in actual operations. Indicator 2 ('Notification features function properly') had a mean of 4.58 (Strongly Agree), and Indicator 1 ('The system provides needed features') had a mean of 4.54 (Strongly Agree). The close agreement between the officers and the members shows that the system meets the functional requirements set during the planning phase.</w:t>
      </w:r>
    </w:p>
    <w:p w14:paraId="0BB9D7A4" w14:textId="1FEABD14" w:rsidR="00652834" w:rsidRPr="00F66845" w:rsidRDefault="00652834" w:rsidP="00652834">
      <w:pPr>
        <w:spacing w:line="360" w:lineRule="auto"/>
        <w:jc w:val="both"/>
        <w:rPr>
          <w:rFonts w:ascii="Times New Roman" w:hAnsi="Times New Roman" w:cs="Times New Roman"/>
          <w:sz w:val="24"/>
          <w:szCs w:val="24"/>
        </w:rPr>
      </w:pPr>
      <w:bookmarkStart w:id="137" w:name="_Toc900067"/>
      <w:r>
        <w:rPr>
          <w:rFonts w:ascii="Times New Roman" w:hAnsi="Times New Roman" w:cs="Times New Roman"/>
          <w:sz w:val="24"/>
          <w:szCs w:val="24"/>
        </w:rPr>
        <w:t>4.2. Interaction Capability</w:t>
      </w:r>
      <w:bookmarkEnd w:id="137"/>
    </w:p>
    <w:p w14:paraId="73925B62" w14:textId="0B6476B8" w:rsidR="00652834" w:rsidRPr="00F66845" w:rsidRDefault="00652834" w:rsidP="00652834">
      <w:pPr>
        <w:spacing w:line="360" w:lineRule="auto"/>
        <w:jc w:val="both"/>
        <w:rPr>
          <w:rFonts w:ascii="Times New Roman" w:hAnsi="Times New Roman" w:cs="Times New Roman"/>
          <w:sz w:val="24"/>
          <w:szCs w:val="24"/>
        </w:rPr>
      </w:pPr>
      <w:r>
        <w:rPr>
          <w:rFonts w:ascii="Times New Roman" w:hAnsi="Times New Roman" w:cs="Times New Roman"/>
          <w:sz w:val="24"/>
          <w:szCs w:val="24"/>
        </w:rPr>
        <w:t>Table 56 shows the end-users' ratings for Interaction Capability, which covers the clarity of the interface, ease of use, and navigation.</w:t>
      </w:r>
    </w:p>
    <w:p w14:paraId="50C8B044" w14:textId="331A0535" w:rsidR="00652834" w:rsidRPr="00F66845" w:rsidRDefault="00652834" w:rsidP="00652834">
      <w:pPr>
        <w:spacing w:line="360" w:lineRule="auto"/>
        <w:jc w:val="both"/>
        <w:rPr>
          <w:rFonts w:ascii="Times New Roman" w:hAnsi="Times New Roman" w:cs="Times New Roman"/>
          <w:b/>
          <w:bCs/>
          <w:sz w:val="24"/>
          <w:szCs w:val="24"/>
        </w:rPr>
      </w:pPr>
      <w:bookmarkStart w:id="138" w:name="_Toc900148"/>
      <w:r>
        <w:rPr>
          <w:rFonts w:ascii="Times New Roman" w:hAnsi="Times New Roman" w:cs="Times New Roman"/>
          <w:b/>
          <w:bCs/>
          <w:sz w:val="24"/>
          <w:szCs w:val="24"/>
        </w:rPr>
        <w:t>Table 56</w:t>
      </w:r>
      <w:bookmarkEnd w:id="138"/>
    </w:p>
    <w:p w14:paraId="3E1F0FAC" w14:textId="282B2B24" w:rsidR="00652834" w:rsidRPr="00B9294A" w:rsidRDefault="00652834" w:rsidP="00652834">
      <w:pPr>
        <w:spacing w:line="360" w:lineRule="auto"/>
        <w:jc w:val="both"/>
        <w:rPr>
          <w:rFonts w:ascii="Times New Roman" w:hAnsi="Times New Roman" w:cs="Times New Roman"/>
          <w:i/>
          <w:iCs/>
          <w:sz w:val="24"/>
          <w:szCs w:val="24"/>
        </w:rPr>
      </w:pPr>
      <w:r>
        <w:rPr>
          <w:rFonts w:ascii="Times New Roman" w:hAnsi="Times New Roman" w:cs="Times New Roman"/>
          <w:i/>
          <w:iCs/>
          <w:sz w:val="24"/>
          <w:szCs w:val="24"/>
        </w:rPr>
        <w:t>End-Users' Evaluation on Interaction Capability (N = 93)</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65"/>
        <w:gridCol w:w="1027"/>
        <w:gridCol w:w="1173"/>
        <w:gridCol w:w="1594"/>
        <w:gridCol w:w="1387"/>
      </w:tblGrid>
      <w:tr w:rsidR="00D33843" w:rsidRPr="00F66845" w14:paraId="3979EF28" w14:textId="77777777" w:rsidTr="00D33843">
        <w:trPr>
          <w:cantSplit/>
          <w:tblHeader/>
        </w:trPr>
        <w:tc>
          <w:tcPr>
            <w:tcW w:w="1323" w:type="pct"/>
            <w:tcBorders>
              <w:top w:val="single" w:sz="4" w:space="0" w:color="auto"/>
              <w:left w:val="single" w:sz="4" w:space="0" w:color="auto"/>
              <w:bottom w:val="single" w:sz="4" w:space="0" w:color="auto"/>
              <w:right w:val="single" w:sz="4" w:space="0" w:color="auto"/>
            </w:tcBorders>
            <w:shd w:val="clear" w:color="auto" w:fill="E6E6E6"/>
            <w:tcMar>
              <w:top w:w="100" w:type="dxa"/>
              <w:left w:w="100" w:type="dxa"/>
              <w:bottom w:w="100" w:type="dxa"/>
              <w:right w:w="100" w:type="dxa"/>
            </w:tcMar>
            <w:hideMark/>
          </w:tcPr>
          <w:p w14:paraId="77BDDFD3"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Indicators / Statements</w:t>
            </w:r>
          </w:p>
        </w:tc>
        <w:tc>
          <w:tcPr>
            <w:tcW w:w="729" w:type="pct"/>
            <w:tcBorders>
              <w:top w:val="single" w:sz="4" w:space="0" w:color="auto"/>
              <w:left w:val="single" w:sz="4" w:space="0" w:color="auto"/>
              <w:bottom w:val="single" w:sz="4" w:space="0" w:color="auto"/>
              <w:right w:val="single" w:sz="4" w:space="0" w:color="auto"/>
            </w:tcBorders>
            <w:shd w:val="clear" w:color="auto" w:fill="E6E6E6"/>
            <w:tcMar>
              <w:top w:w="100" w:type="dxa"/>
              <w:left w:w="100" w:type="dxa"/>
              <w:bottom w:w="100" w:type="dxa"/>
              <w:right w:w="100" w:type="dxa"/>
            </w:tcMar>
            <w:hideMark/>
          </w:tcPr>
          <w:p w14:paraId="4A4092B8"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Officers (N=10)</w:t>
            </w:r>
          </w:p>
        </w:tc>
        <w:tc>
          <w:tcPr>
            <w:tcW w:w="832" w:type="pct"/>
            <w:tcBorders>
              <w:top w:val="single" w:sz="4" w:space="0" w:color="auto"/>
              <w:left w:val="single" w:sz="4" w:space="0" w:color="auto"/>
              <w:bottom w:val="single" w:sz="4" w:space="0" w:color="auto"/>
              <w:right w:val="single" w:sz="4" w:space="0" w:color="auto"/>
            </w:tcBorders>
            <w:shd w:val="clear" w:color="auto" w:fill="E6E6E6"/>
            <w:tcMar>
              <w:top w:w="100" w:type="dxa"/>
              <w:left w:w="100" w:type="dxa"/>
              <w:bottom w:w="100" w:type="dxa"/>
              <w:right w:w="100" w:type="dxa"/>
            </w:tcMar>
            <w:hideMark/>
          </w:tcPr>
          <w:p w14:paraId="2A497A6E"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Members (N=83)</w:t>
            </w:r>
          </w:p>
        </w:tc>
        <w:tc>
          <w:tcPr>
            <w:tcW w:w="1131" w:type="pct"/>
            <w:tcBorders>
              <w:top w:val="single" w:sz="4" w:space="0" w:color="auto"/>
              <w:left w:val="single" w:sz="4" w:space="0" w:color="auto"/>
              <w:bottom w:val="single" w:sz="4" w:space="0" w:color="auto"/>
              <w:right w:val="single" w:sz="4" w:space="0" w:color="auto"/>
            </w:tcBorders>
            <w:shd w:val="clear" w:color="auto" w:fill="E6E6E6"/>
            <w:tcMar>
              <w:top w:w="100" w:type="dxa"/>
              <w:left w:w="100" w:type="dxa"/>
              <w:bottom w:w="100" w:type="dxa"/>
              <w:right w:w="100" w:type="dxa"/>
            </w:tcMar>
            <w:hideMark/>
          </w:tcPr>
          <w:p w14:paraId="5FEAA2C7"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Overall Mean</w:t>
            </w:r>
          </w:p>
        </w:tc>
        <w:tc>
          <w:tcPr>
            <w:tcW w:w="984" w:type="pct"/>
            <w:tcBorders>
              <w:top w:val="single" w:sz="4" w:space="0" w:color="auto"/>
              <w:left w:val="single" w:sz="4" w:space="0" w:color="auto"/>
              <w:bottom w:val="single" w:sz="4" w:space="0" w:color="auto"/>
              <w:right w:val="single" w:sz="4" w:space="0" w:color="auto"/>
            </w:tcBorders>
            <w:shd w:val="clear" w:color="auto" w:fill="E6E6E6"/>
            <w:tcMar>
              <w:top w:w="100" w:type="dxa"/>
              <w:left w:w="100" w:type="dxa"/>
              <w:bottom w:w="100" w:type="dxa"/>
              <w:right w:w="100" w:type="dxa"/>
            </w:tcMar>
            <w:hideMark/>
          </w:tcPr>
          <w:p w14:paraId="47739DCF"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Verbal Description</w:t>
            </w:r>
          </w:p>
        </w:tc>
      </w:tr>
      <w:tr w:rsidR="00D33843" w:rsidRPr="00F66845" w14:paraId="6193E909" w14:textId="77777777" w:rsidTr="00D33843">
        <w:trPr>
          <w:cantSplit/>
        </w:trPr>
        <w:tc>
          <w:tcPr>
            <w:tcW w:w="1323"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4F8990DD"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1. The system is easy to use. (</w:t>
            </w:r>
            <w:proofErr w:type="spellStart"/>
            <w:r>
              <w:rPr>
                <w:rFonts w:ascii="Times New Roman" w:hAnsi="Times New Roman" w:cs="Times New Roman"/>
                <w:sz w:val="24"/>
                <w:szCs w:val="24"/>
              </w:rPr>
              <w:t>Madaling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gamitin</w:t>
            </w:r>
            <w:proofErr w:type="spellEnd"/>
            <w:r>
              <w:rPr>
                <w:rFonts w:ascii="Times New Roman" w:hAnsi="Times New Roman" w:cs="Times New Roman"/>
                <w:sz w:val="24"/>
                <w:szCs w:val="24"/>
              </w:rPr>
              <w:t xml:space="preserve"> ang </w:t>
            </w:r>
            <w:proofErr w:type="spellStart"/>
            <w:r>
              <w:rPr>
                <w:rFonts w:ascii="Times New Roman" w:hAnsi="Times New Roman" w:cs="Times New Roman"/>
                <w:sz w:val="24"/>
                <w:szCs w:val="24"/>
              </w:rPr>
              <w:t>sistema</w:t>
            </w:r>
            <w:proofErr w:type="spellEnd"/>
            <w:r>
              <w:rPr>
                <w:rFonts w:ascii="Times New Roman" w:hAnsi="Times New Roman" w:cs="Times New Roman"/>
                <w:sz w:val="24"/>
                <w:szCs w:val="24"/>
              </w:rPr>
              <w:t>.)</w:t>
            </w:r>
          </w:p>
        </w:tc>
        <w:tc>
          <w:tcPr>
            <w:tcW w:w="729"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6B8750E3"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4.90</w:t>
            </w:r>
          </w:p>
        </w:tc>
        <w:tc>
          <w:tcPr>
            <w:tcW w:w="832"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4137162A"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4.64</w:t>
            </w:r>
          </w:p>
        </w:tc>
        <w:tc>
          <w:tcPr>
            <w:tcW w:w="1131"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795A3347"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4.67</w:t>
            </w:r>
          </w:p>
        </w:tc>
        <w:tc>
          <w:tcPr>
            <w:tcW w:w="984"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146E2BD3"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Strongly Agree</w:t>
            </w:r>
          </w:p>
        </w:tc>
      </w:tr>
      <w:tr w:rsidR="00D33843" w:rsidRPr="00F66845" w14:paraId="41F5A444" w14:textId="77777777" w:rsidTr="00D33843">
        <w:trPr>
          <w:cantSplit/>
        </w:trPr>
        <w:tc>
          <w:tcPr>
            <w:tcW w:w="1323"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30AA67DC"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2. The interface is clear. (</w:t>
            </w:r>
            <w:proofErr w:type="spellStart"/>
            <w:r>
              <w:rPr>
                <w:rFonts w:ascii="Times New Roman" w:hAnsi="Times New Roman" w:cs="Times New Roman"/>
                <w:sz w:val="24"/>
                <w:szCs w:val="24"/>
              </w:rPr>
              <w:t>Malinaw</w:t>
            </w:r>
            <w:proofErr w:type="spellEnd"/>
            <w:r>
              <w:rPr>
                <w:rFonts w:ascii="Times New Roman" w:hAnsi="Times New Roman" w:cs="Times New Roman"/>
                <w:sz w:val="24"/>
                <w:szCs w:val="24"/>
              </w:rPr>
              <w:t xml:space="preserve"> ang </w:t>
            </w:r>
            <w:proofErr w:type="spellStart"/>
            <w:r>
              <w:rPr>
                <w:rFonts w:ascii="Times New Roman" w:hAnsi="Times New Roman" w:cs="Times New Roman"/>
                <w:sz w:val="24"/>
                <w:szCs w:val="24"/>
              </w:rPr>
              <w:t>disenyo</w:t>
            </w:r>
            <w:proofErr w:type="spellEnd"/>
            <w:r>
              <w:rPr>
                <w:rFonts w:ascii="Times New Roman" w:hAnsi="Times New Roman" w:cs="Times New Roman"/>
                <w:sz w:val="24"/>
                <w:szCs w:val="24"/>
              </w:rPr>
              <w:t xml:space="preserve"> ng </w:t>
            </w:r>
            <w:proofErr w:type="spellStart"/>
            <w:r>
              <w:rPr>
                <w:rFonts w:ascii="Times New Roman" w:hAnsi="Times New Roman" w:cs="Times New Roman"/>
                <w:sz w:val="24"/>
                <w:szCs w:val="24"/>
              </w:rPr>
              <w:t>sistema</w:t>
            </w:r>
            <w:proofErr w:type="spellEnd"/>
            <w:r>
              <w:rPr>
                <w:rFonts w:ascii="Times New Roman" w:hAnsi="Times New Roman" w:cs="Times New Roman"/>
                <w:sz w:val="24"/>
                <w:szCs w:val="24"/>
              </w:rPr>
              <w:t>.)</w:t>
            </w:r>
          </w:p>
        </w:tc>
        <w:tc>
          <w:tcPr>
            <w:tcW w:w="729"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145F40E3"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4.70</w:t>
            </w:r>
          </w:p>
        </w:tc>
        <w:tc>
          <w:tcPr>
            <w:tcW w:w="832"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2548EF67"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4.67</w:t>
            </w:r>
          </w:p>
        </w:tc>
        <w:tc>
          <w:tcPr>
            <w:tcW w:w="1131"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7A14F8F6"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4.68</w:t>
            </w:r>
          </w:p>
        </w:tc>
        <w:tc>
          <w:tcPr>
            <w:tcW w:w="984"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119FFE90"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Strongly Agree</w:t>
            </w:r>
          </w:p>
        </w:tc>
      </w:tr>
      <w:tr w:rsidR="00D33843" w:rsidRPr="00F66845" w14:paraId="5471BFBC" w14:textId="77777777" w:rsidTr="00D33843">
        <w:trPr>
          <w:cantSplit/>
        </w:trPr>
        <w:tc>
          <w:tcPr>
            <w:tcW w:w="1323"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17843284"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3. Navigation is simple. (</w:t>
            </w:r>
            <w:proofErr w:type="spellStart"/>
            <w:r>
              <w:rPr>
                <w:rFonts w:ascii="Times New Roman" w:hAnsi="Times New Roman" w:cs="Times New Roman"/>
                <w:sz w:val="24"/>
                <w:szCs w:val="24"/>
              </w:rPr>
              <w:t>Madaling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t xml:space="preserve">-navigate ang </w:t>
            </w:r>
            <w:proofErr w:type="spellStart"/>
            <w:r>
              <w:rPr>
                <w:rFonts w:ascii="Times New Roman" w:hAnsi="Times New Roman" w:cs="Times New Roman"/>
                <w:sz w:val="24"/>
                <w:szCs w:val="24"/>
              </w:rPr>
              <w:t>sistema</w:t>
            </w:r>
            <w:proofErr w:type="spellEnd"/>
            <w:r>
              <w:rPr>
                <w:rFonts w:ascii="Times New Roman" w:hAnsi="Times New Roman" w:cs="Times New Roman"/>
                <w:sz w:val="24"/>
                <w:szCs w:val="24"/>
              </w:rPr>
              <w:t>.)</w:t>
            </w:r>
          </w:p>
        </w:tc>
        <w:tc>
          <w:tcPr>
            <w:tcW w:w="729"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45929EC3"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4.60</w:t>
            </w:r>
          </w:p>
        </w:tc>
        <w:tc>
          <w:tcPr>
            <w:tcW w:w="832"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24E16A25"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4.51</w:t>
            </w:r>
          </w:p>
        </w:tc>
        <w:tc>
          <w:tcPr>
            <w:tcW w:w="1131"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76B1D5F8"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4.52</w:t>
            </w:r>
          </w:p>
        </w:tc>
        <w:tc>
          <w:tcPr>
            <w:tcW w:w="984"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1F6A84B4"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Strongly Agree</w:t>
            </w:r>
          </w:p>
        </w:tc>
      </w:tr>
      <w:tr w:rsidR="00D33843" w:rsidRPr="00F66845" w14:paraId="304EFE59" w14:textId="77777777" w:rsidTr="00D33843">
        <w:trPr>
          <w:cantSplit/>
        </w:trPr>
        <w:tc>
          <w:tcPr>
            <w:tcW w:w="1323"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3E90961A"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Category Mean</w:t>
            </w:r>
          </w:p>
        </w:tc>
        <w:tc>
          <w:tcPr>
            <w:tcW w:w="729"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4BDB2861"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4.73</w:t>
            </w:r>
          </w:p>
        </w:tc>
        <w:tc>
          <w:tcPr>
            <w:tcW w:w="832"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31A8EF46"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4.61</w:t>
            </w:r>
          </w:p>
        </w:tc>
        <w:tc>
          <w:tcPr>
            <w:tcW w:w="1131"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38F028B2"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4.62</w:t>
            </w:r>
          </w:p>
        </w:tc>
        <w:tc>
          <w:tcPr>
            <w:tcW w:w="984"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70560D74"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Strongly Agree</w:t>
            </w:r>
          </w:p>
        </w:tc>
      </w:tr>
    </w:tbl>
    <w:p w14:paraId="640972D2" w14:textId="77777777" w:rsidR="004A3AB6" w:rsidRDefault="00000000">
      <w:pPr>
        <w:spacing w:before="60" w:after="240"/>
        <w:rPr>
          <w:rFonts w:ascii="Times New Roman" w:hAnsi="Times New Roman" w:cs="Times New Roman"/>
          <w:sz w:val="24"/>
          <w:szCs w:val="24"/>
        </w:rPr>
      </w:pPr>
      <w:r>
        <w:rPr>
          <w:rFonts w:ascii="Times New Roman" w:hAnsi="Times New Roman" w:cs="Times New Roman"/>
          <w:i/>
          <w:iCs/>
        </w:rPr>
        <w:t>Note.</w:t>
      </w:r>
      <w:r>
        <w:rPr>
          <w:rFonts w:ascii="Times New Roman" w:hAnsi="Times New Roman" w:cs="Times New Roman"/>
        </w:rPr>
        <w:t xml:space="preserve"> N = 93 (Officers, n = 10; Members, n = 83). Scale: 4.21 – 5.00 = Strongly Agree; 3.41 – 4.20 = Agree; 2.61 – 3.40 = Neutral; 1.81 – 2.60 = Disagree; 1.00 – 1.80 = Strongly Disagree.</w:t>
      </w:r>
    </w:p>
    <w:p w14:paraId="51EE610C" w14:textId="77777777" w:rsidR="00652834" w:rsidRPr="00F66845" w:rsidRDefault="00652834" w:rsidP="00652834">
      <w:pPr>
        <w:spacing w:line="360" w:lineRule="auto"/>
        <w:jc w:val="both"/>
        <w:rPr>
          <w:rFonts w:ascii="Times New Roman" w:hAnsi="Times New Roman" w:cs="Times New Roman"/>
          <w:sz w:val="24"/>
          <w:szCs w:val="24"/>
        </w:rPr>
      </w:pPr>
    </w:p>
    <w:p w14:paraId="410DEF1D" w14:textId="29E5C0AF" w:rsidR="00652834" w:rsidRPr="00F66845" w:rsidRDefault="00652834" w:rsidP="00652834">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As shown in Table 56, Interaction Capability had a category mean of 4.62, interpreted as Strongly Agree. The executive officers had a mean of 4.73, and the band members had 4.61. Indicator 2 ('The interface is clear') had the highest mean at 4.68 (Strongly Agree), followed by Indicator 1 ('The system is easy to use') at 4.67 (Strongly Agree) and Indicator 3 ('Navigation is simple') at 4.52 (Strongly Agree). These results suggest that the mobile-first layout, the bottom navigation bar, the high-contrast Tailwind CSS color tokens, and the </w:t>
      </w:r>
      <w:proofErr w:type="spellStart"/>
      <w:r>
        <w:rPr>
          <w:rFonts w:ascii="Times New Roman" w:hAnsi="Times New Roman" w:cs="Times New Roman"/>
          <w:sz w:val="24"/>
          <w:szCs w:val="24"/>
        </w:rPr>
        <w:t>Lucide</w:t>
      </w:r>
      <w:proofErr w:type="spellEnd"/>
      <w:r>
        <w:rPr>
          <w:rFonts w:ascii="Times New Roman" w:hAnsi="Times New Roman" w:cs="Times New Roman"/>
          <w:sz w:val="24"/>
          <w:szCs w:val="24"/>
        </w:rPr>
        <w:t xml:space="preserve"> icons made the app easy to use </w:t>
      </w:r>
      <w:r>
        <w:rPr>
          <w:rFonts w:ascii="Times New Roman" w:hAnsi="Times New Roman" w:cs="Times New Roman"/>
          <w:sz w:val="24"/>
          <w:szCs w:val="24"/>
        </w:rPr>
        <w:lastRenderedPageBreak/>
        <w:t>for musicians of different ages, from student members to senior players, even without formal technical training.</w:t>
      </w:r>
    </w:p>
    <w:p w14:paraId="4E9AF8A3" w14:textId="77777777" w:rsidR="00652834" w:rsidRPr="00F66845" w:rsidRDefault="00652834" w:rsidP="00652834">
      <w:pPr>
        <w:spacing w:line="360" w:lineRule="auto"/>
        <w:jc w:val="both"/>
        <w:rPr>
          <w:rFonts w:ascii="Times New Roman" w:hAnsi="Times New Roman" w:cs="Times New Roman"/>
          <w:sz w:val="24"/>
          <w:szCs w:val="24"/>
        </w:rPr>
      </w:pPr>
      <w:bookmarkStart w:id="139" w:name="_Toc900068"/>
      <w:r>
        <w:rPr>
          <w:rFonts w:ascii="Times New Roman" w:hAnsi="Times New Roman" w:cs="Times New Roman"/>
          <w:sz w:val="24"/>
          <w:szCs w:val="24"/>
        </w:rPr>
        <w:t>4.3. Reliability</w:t>
      </w:r>
      <w:bookmarkEnd w:id="139"/>
    </w:p>
    <w:p w14:paraId="2A415B89" w14:textId="16BFA353" w:rsidR="00652834" w:rsidRPr="00F66845" w:rsidRDefault="00652834" w:rsidP="00652834">
      <w:pPr>
        <w:spacing w:line="360" w:lineRule="auto"/>
        <w:jc w:val="both"/>
        <w:rPr>
          <w:rFonts w:ascii="Times New Roman" w:hAnsi="Times New Roman" w:cs="Times New Roman"/>
          <w:sz w:val="24"/>
          <w:szCs w:val="24"/>
        </w:rPr>
      </w:pPr>
      <w:r>
        <w:rPr>
          <w:rFonts w:ascii="Times New Roman" w:hAnsi="Times New Roman" w:cs="Times New Roman"/>
          <w:sz w:val="24"/>
          <w:szCs w:val="24"/>
        </w:rPr>
        <w:t>Table 57 shows the end-users' ratings for Reliability, which covers error-free operation, dependable notifications, and consistent performance.</w:t>
      </w:r>
    </w:p>
    <w:p w14:paraId="286153D6" w14:textId="50E976A7" w:rsidR="00652834" w:rsidRPr="00F66845" w:rsidRDefault="00652834" w:rsidP="00652834">
      <w:pPr>
        <w:spacing w:line="360" w:lineRule="auto"/>
        <w:jc w:val="both"/>
        <w:rPr>
          <w:rFonts w:ascii="Times New Roman" w:hAnsi="Times New Roman" w:cs="Times New Roman"/>
          <w:b/>
          <w:bCs/>
          <w:sz w:val="24"/>
          <w:szCs w:val="24"/>
        </w:rPr>
      </w:pPr>
      <w:bookmarkStart w:id="140" w:name="_Toc900149"/>
      <w:r>
        <w:rPr>
          <w:rFonts w:ascii="Times New Roman" w:hAnsi="Times New Roman" w:cs="Times New Roman"/>
          <w:b/>
          <w:bCs/>
          <w:sz w:val="24"/>
          <w:szCs w:val="24"/>
        </w:rPr>
        <w:t>Table 57</w:t>
      </w:r>
      <w:bookmarkEnd w:id="140"/>
    </w:p>
    <w:p w14:paraId="38DA1401" w14:textId="77777777" w:rsidR="00652834" w:rsidRPr="00B9294A" w:rsidRDefault="00652834" w:rsidP="00652834">
      <w:pPr>
        <w:spacing w:line="360" w:lineRule="auto"/>
        <w:jc w:val="both"/>
        <w:rPr>
          <w:rFonts w:ascii="Times New Roman" w:hAnsi="Times New Roman" w:cs="Times New Roman"/>
          <w:i/>
          <w:iCs/>
          <w:sz w:val="24"/>
          <w:szCs w:val="24"/>
        </w:rPr>
      </w:pPr>
      <w:r>
        <w:rPr>
          <w:rFonts w:ascii="Times New Roman" w:hAnsi="Times New Roman" w:cs="Times New Roman"/>
          <w:i/>
          <w:iCs/>
          <w:sz w:val="24"/>
          <w:szCs w:val="24"/>
        </w:rPr>
        <w:t>End-Users' Evaluation on Reliability (N = 93)</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65"/>
        <w:gridCol w:w="1027"/>
        <w:gridCol w:w="1173"/>
        <w:gridCol w:w="1594"/>
        <w:gridCol w:w="1387"/>
      </w:tblGrid>
      <w:tr w:rsidR="00D33843" w:rsidRPr="00F66845" w14:paraId="055A90FC" w14:textId="77777777" w:rsidTr="00D33843">
        <w:trPr>
          <w:cantSplit/>
          <w:tblHeader/>
        </w:trPr>
        <w:tc>
          <w:tcPr>
            <w:tcW w:w="1323" w:type="pct"/>
            <w:tcBorders>
              <w:top w:val="single" w:sz="4" w:space="0" w:color="auto"/>
              <w:left w:val="single" w:sz="4" w:space="0" w:color="auto"/>
              <w:bottom w:val="single" w:sz="4" w:space="0" w:color="auto"/>
              <w:right w:val="single" w:sz="4" w:space="0" w:color="auto"/>
            </w:tcBorders>
            <w:shd w:val="clear" w:color="auto" w:fill="E6E6E6"/>
            <w:tcMar>
              <w:top w:w="100" w:type="dxa"/>
              <w:left w:w="100" w:type="dxa"/>
              <w:bottom w:w="100" w:type="dxa"/>
              <w:right w:w="100" w:type="dxa"/>
            </w:tcMar>
            <w:hideMark/>
          </w:tcPr>
          <w:p w14:paraId="74461D99"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Indicators / Statements</w:t>
            </w:r>
          </w:p>
        </w:tc>
        <w:tc>
          <w:tcPr>
            <w:tcW w:w="729" w:type="pct"/>
            <w:tcBorders>
              <w:top w:val="single" w:sz="4" w:space="0" w:color="auto"/>
              <w:left w:val="single" w:sz="4" w:space="0" w:color="auto"/>
              <w:bottom w:val="single" w:sz="4" w:space="0" w:color="auto"/>
              <w:right w:val="single" w:sz="4" w:space="0" w:color="auto"/>
            </w:tcBorders>
            <w:shd w:val="clear" w:color="auto" w:fill="E6E6E6"/>
            <w:tcMar>
              <w:top w:w="100" w:type="dxa"/>
              <w:left w:w="100" w:type="dxa"/>
              <w:bottom w:w="100" w:type="dxa"/>
              <w:right w:w="100" w:type="dxa"/>
            </w:tcMar>
            <w:hideMark/>
          </w:tcPr>
          <w:p w14:paraId="40EA73CA"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Officers (N=10)</w:t>
            </w:r>
          </w:p>
        </w:tc>
        <w:tc>
          <w:tcPr>
            <w:tcW w:w="832" w:type="pct"/>
            <w:tcBorders>
              <w:top w:val="single" w:sz="4" w:space="0" w:color="auto"/>
              <w:left w:val="single" w:sz="4" w:space="0" w:color="auto"/>
              <w:bottom w:val="single" w:sz="4" w:space="0" w:color="auto"/>
              <w:right w:val="single" w:sz="4" w:space="0" w:color="auto"/>
            </w:tcBorders>
            <w:shd w:val="clear" w:color="auto" w:fill="E6E6E6"/>
            <w:tcMar>
              <w:top w:w="100" w:type="dxa"/>
              <w:left w:w="100" w:type="dxa"/>
              <w:bottom w:w="100" w:type="dxa"/>
              <w:right w:w="100" w:type="dxa"/>
            </w:tcMar>
            <w:hideMark/>
          </w:tcPr>
          <w:p w14:paraId="7D68D3F0"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Members (N=83)</w:t>
            </w:r>
          </w:p>
        </w:tc>
        <w:tc>
          <w:tcPr>
            <w:tcW w:w="1131" w:type="pct"/>
            <w:tcBorders>
              <w:top w:val="single" w:sz="4" w:space="0" w:color="auto"/>
              <w:left w:val="single" w:sz="4" w:space="0" w:color="auto"/>
              <w:bottom w:val="single" w:sz="4" w:space="0" w:color="auto"/>
              <w:right w:val="single" w:sz="4" w:space="0" w:color="auto"/>
            </w:tcBorders>
            <w:shd w:val="clear" w:color="auto" w:fill="E6E6E6"/>
            <w:tcMar>
              <w:top w:w="100" w:type="dxa"/>
              <w:left w:w="100" w:type="dxa"/>
              <w:bottom w:w="100" w:type="dxa"/>
              <w:right w:w="100" w:type="dxa"/>
            </w:tcMar>
            <w:hideMark/>
          </w:tcPr>
          <w:p w14:paraId="399789EF"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Overall Mean</w:t>
            </w:r>
          </w:p>
        </w:tc>
        <w:tc>
          <w:tcPr>
            <w:tcW w:w="984" w:type="pct"/>
            <w:tcBorders>
              <w:top w:val="single" w:sz="4" w:space="0" w:color="auto"/>
              <w:left w:val="single" w:sz="4" w:space="0" w:color="auto"/>
              <w:bottom w:val="single" w:sz="4" w:space="0" w:color="auto"/>
              <w:right w:val="single" w:sz="4" w:space="0" w:color="auto"/>
            </w:tcBorders>
            <w:shd w:val="clear" w:color="auto" w:fill="E6E6E6"/>
            <w:tcMar>
              <w:top w:w="100" w:type="dxa"/>
              <w:left w:w="100" w:type="dxa"/>
              <w:bottom w:w="100" w:type="dxa"/>
              <w:right w:w="100" w:type="dxa"/>
            </w:tcMar>
            <w:hideMark/>
          </w:tcPr>
          <w:p w14:paraId="05937776"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Verbal Description</w:t>
            </w:r>
          </w:p>
        </w:tc>
      </w:tr>
      <w:tr w:rsidR="00D33843" w:rsidRPr="00F66845" w14:paraId="6CB844A8" w14:textId="77777777" w:rsidTr="00D33843">
        <w:trPr>
          <w:cantSplit/>
        </w:trPr>
        <w:tc>
          <w:tcPr>
            <w:tcW w:w="1323"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0E4767EC"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1. The system works without errors. (</w:t>
            </w:r>
            <w:proofErr w:type="spellStart"/>
            <w:r>
              <w:rPr>
                <w:rFonts w:ascii="Times New Roman" w:hAnsi="Times New Roman" w:cs="Times New Roman"/>
                <w:sz w:val="24"/>
                <w:szCs w:val="24"/>
              </w:rPr>
              <w:t>Gumagana</w:t>
            </w:r>
            <w:proofErr w:type="spellEnd"/>
            <w:r>
              <w:rPr>
                <w:rFonts w:ascii="Times New Roman" w:hAnsi="Times New Roman" w:cs="Times New Roman"/>
                <w:sz w:val="24"/>
                <w:szCs w:val="24"/>
              </w:rPr>
              <w:t xml:space="preserve"> ang </w:t>
            </w:r>
            <w:proofErr w:type="spellStart"/>
            <w:r>
              <w:rPr>
                <w:rFonts w:ascii="Times New Roman" w:hAnsi="Times New Roman" w:cs="Times New Roman"/>
                <w:sz w:val="24"/>
                <w:szCs w:val="24"/>
              </w:rPr>
              <w:t>sistema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nang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walang</w:t>
            </w:r>
            <w:proofErr w:type="spellEnd"/>
            <w:r>
              <w:rPr>
                <w:rFonts w:ascii="Times New Roman" w:hAnsi="Times New Roman" w:cs="Times New Roman"/>
                <w:sz w:val="24"/>
                <w:szCs w:val="24"/>
              </w:rPr>
              <w:t xml:space="preserve"> error.)</w:t>
            </w:r>
          </w:p>
        </w:tc>
        <w:tc>
          <w:tcPr>
            <w:tcW w:w="729"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646A8726"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4.80</w:t>
            </w:r>
          </w:p>
        </w:tc>
        <w:tc>
          <w:tcPr>
            <w:tcW w:w="832"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65CFA268"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4.84</w:t>
            </w:r>
          </w:p>
        </w:tc>
        <w:tc>
          <w:tcPr>
            <w:tcW w:w="1131"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6996554F"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4.84</w:t>
            </w:r>
          </w:p>
        </w:tc>
        <w:tc>
          <w:tcPr>
            <w:tcW w:w="984"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47539642"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Strongly Agree</w:t>
            </w:r>
          </w:p>
        </w:tc>
      </w:tr>
      <w:tr w:rsidR="00D33843" w:rsidRPr="00F66845" w14:paraId="54B5E958" w14:textId="77777777" w:rsidTr="00D33843">
        <w:trPr>
          <w:cantSplit/>
        </w:trPr>
        <w:tc>
          <w:tcPr>
            <w:tcW w:w="1323"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1F8C86B0"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2. Notifications are reliable. (</w:t>
            </w:r>
            <w:proofErr w:type="spellStart"/>
            <w:r>
              <w:rPr>
                <w:rFonts w:ascii="Times New Roman" w:hAnsi="Times New Roman" w:cs="Times New Roman"/>
                <w:sz w:val="24"/>
                <w:szCs w:val="24"/>
              </w:rPr>
              <w:t>Maaasahan</w:t>
            </w:r>
            <w:proofErr w:type="spellEnd"/>
            <w:r>
              <w:rPr>
                <w:rFonts w:ascii="Times New Roman" w:hAnsi="Times New Roman" w:cs="Times New Roman"/>
                <w:sz w:val="24"/>
                <w:szCs w:val="24"/>
              </w:rPr>
              <w:t xml:space="preserve"> ang </w:t>
            </w:r>
            <w:proofErr w:type="spellStart"/>
            <w:r>
              <w:rPr>
                <w:rFonts w:ascii="Times New Roman" w:hAnsi="Times New Roman" w:cs="Times New Roman"/>
                <w:sz w:val="24"/>
                <w:szCs w:val="24"/>
              </w:rPr>
              <w:t>mga</w:t>
            </w:r>
            <w:proofErr w:type="spellEnd"/>
            <w:r>
              <w:rPr>
                <w:rFonts w:ascii="Times New Roman" w:hAnsi="Times New Roman" w:cs="Times New Roman"/>
                <w:sz w:val="24"/>
                <w:szCs w:val="24"/>
              </w:rPr>
              <w:t xml:space="preserve"> notification.)</w:t>
            </w:r>
          </w:p>
        </w:tc>
        <w:tc>
          <w:tcPr>
            <w:tcW w:w="729"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6D17C9CE"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4.20</w:t>
            </w:r>
          </w:p>
        </w:tc>
        <w:tc>
          <w:tcPr>
            <w:tcW w:w="832"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44A5C2B2"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4.72</w:t>
            </w:r>
          </w:p>
        </w:tc>
        <w:tc>
          <w:tcPr>
            <w:tcW w:w="1131"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262AFF02"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4.67</w:t>
            </w:r>
          </w:p>
        </w:tc>
        <w:tc>
          <w:tcPr>
            <w:tcW w:w="984"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5A85A91F"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Strongly Agree</w:t>
            </w:r>
          </w:p>
        </w:tc>
      </w:tr>
      <w:tr w:rsidR="00D33843" w:rsidRPr="00F66845" w14:paraId="7130DA89" w14:textId="77777777" w:rsidTr="00D33843">
        <w:trPr>
          <w:cantSplit/>
        </w:trPr>
        <w:tc>
          <w:tcPr>
            <w:tcW w:w="1323"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2C237D29"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3. The system performs well. (</w:t>
            </w:r>
            <w:proofErr w:type="spellStart"/>
            <w:r>
              <w:rPr>
                <w:rFonts w:ascii="Times New Roman" w:hAnsi="Times New Roman" w:cs="Times New Roman"/>
                <w:sz w:val="24"/>
                <w:szCs w:val="24"/>
              </w:rPr>
              <w:t>Maayos</w:t>
            </w:r>
            <w:proofErr w:type="spellEnd"/>
            <w:r>
              <w:rPr>
                <w:rFonts w:ascii="Times New Roman" w:hAnsi="Times New Roman" w:cs="Times New Roman"/>
                <w:sz w:val="24"/>
                <w:szCs w:val="24"/>
              </w:rPr>
              <w:t xml:space="preserve"> ang performance ng </w:t>
            </w:r>
            <w:proofErr w:type="spellStart"/>
            <w:r>
              <w:rPr>
                <w:rFonts w:ascii="Times New Roman" w:hAnsi="Times New Roman" w:cs="Times New Roman"/>
                <w:sz w:val="24"/>
                <w:szCs w:val="24"/>
              </w:rPr>
              <w:t>sistema</w:t>
            </w:r>
            <w:proofErr w:type="spellEnd"/>
            <w:r>
              <w:rPr>
                <w:rFonts w:ascii="Times New Roman" w:hAnsi="Times New Roman" w:cs="Times New Roman"/>
                <w:sz w:val="24"/>
                <w:szCs w:val="24"/>
              </w:rPr>
              <w:t>.)</w:t>
            </w:r>
          </w:p>
        </w:tc>
        <w:tc>
          <w:tcPr>
            <w:tcW w:w="729"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68854A5C"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4.70</w:t>
            </w:r>
          </w:p>
        </w:tc>
        <w:tc>
          <w:tcPr>
            <w:tcW w:w="832"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5C829BAA"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4.71</w:t>
            </w:r>
          </w:p>
        </w:tc>
        <w:tc>
          <w:tcPr>
            <w:tcW w:w="1131"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199AA659"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4.71</w:t>
            </w:r>
          </w:p>
        </w:tc>
        <w:tc>
          <w:tcPr>
            <w:tcW w:w="984"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5CEC52C9"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Strongly Agree</w:t>
            </w:r>
          </w:p>
        </w:tc>
      </w:tr>
      <w:tr w:rsidR="00D33843" w:rsidRPr="00F66845" w14:paraId="0DDCD341" w14:textId="77777777" w:rsidTr="00D33843">
        <w:trPr>
          <w:cantSplit/>
        </w:trPr>
        <w:tc>
          <w:tcPr>
            <w:tcW w:w="1323"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33EFBB9A"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lastRenderedPageBreak/>
              <w:t>Category Mean</w:t>
            </w:r>
          </w:p>
        </w:tc>
        <w:tc>
          <w:tcPr>
            <w:tcW w:w="729"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0EFCDA3D"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4.57</w:t>
            </w:r>
          </w:p>
        </w:tc>
        <w:tc>
          <w:tcPr>
            <w:tcW w:w="832"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154D2117"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4.76</w:t>
            </w:r>
          </w:p>
        </w:tc>
        <w:tc>
          <w:tcPr>
            <w:tcW w:w="1131"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4AFB3B68"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4.74</w:t>
            </w:r>
          </w:p>
        </w:tc>
        <w:tc>
          <w:tcPr>
            <w:tcW w:w="984"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2322ECA2"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Strongly Agree</w:t>
            </w:r>
          </w:p>
        </w:tc>
      </w:tr>
    </w:tbl>
    <w:p w14:paraId="5986CB7D" w14:textId="77777777" w:rsidR="004A3AB6" w:rsidRDefault="00000000">
      <w:pPr>
        <w:spacing w:before="60" w:after="240"/>
        <w:rPr>
          <w:rFonts w:ascii="Times New Roman" w:hAnsi="Times New Roman" w:cs="Times New Roman"/>
          <w:sz w:val="24"/>
          <w:szCs w:val="24"/>
        </w:rPr>
      </w:pPr>
      <w:r>
        <w:rPr>
          <w:rFonts w:ascii="Times New Roman" w:hAnsi="Times New Roman" w:cs="Times New Roman"/>
          <w:i/>
          <w:iCs/>
        </w:rPr>
        <w:t>Note.</w:t>
      </w:r>
      <w:r>
        <w:rPr>
          <w:rFonts w:ascii="Times New Roman" w:hAnsi="Times New Roman" w:cs="Times New Roman"/>
        </w:rPr>
        <w:t xml:space="preserve"> N = 93 (Officers, n = 10; Members, n = 83). Scale: 4.21 – 5.00 = Strongly Agree; 3.41 – 4.20 = Agree; 2.61 – 3.40 = Neutral; 1.81 – 2.60 = Disagree; 1.00 – 1.80 = Strongly Disagree.</w:t>
      </w:r>
    </w:p>
    <w:p w14:paraId="4DECD343" w14:textId="77777777" w:rsidR="00652834" w:rsidRPr="00F66845" w:rsidRDefault="00652834" w:rsidP="00652834">
      <w:pPr>
        <w:spacing w:line="360" w:lineRule="auto"/>
        <w:jc w:val="both"/>
        <w:rPr>
          <w:rFonts w:ascii="Times New Roman" w:hAnsi="Times New Roman" w:cs="Times New Roman"/>
          <w:sz w:val="24"/>
          <w:szCs w:val="24"/>
        </w:rPr>
      </w:pPr>
    </w:p>
    <w:p w14:paraId="11719CCA" w14:textId="11E89195" w:rsidR="00652834" w:rsidRPr="00F66845" w:rsidRDefault="00652834" w:rsidP="00652834">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As shown in Table 57, Reliability had a category mean of 4.74, interpreted as Strongly Agree. Indicator 1 ('The system works without errors') had the highest mean at 4.84 (Strongly Agree), and no crashes were reported during actual band activities. Indicator 3 ('The system performs well') had a mean of 4.71 (Strongly Agree), and Indicator 2 ('Notifications are reliable') had a mean of 4.67 (Strongly Agree). These ratings suggest that the Service Worker caching and the transactional behavior of the </w:t>
      </w:r>
      <w:proofErr w:type="spellStart"/>
      <w:r>
        <w:rPr>
          <w:rFonts w:ascii="Times New Roman" w:hAnsi="Times New Roman" w:cs="Times New Roman"/>
          <w:sz w:val="24"/>
          <w:szCs w:val="24"/>
        </w:rPr>
        <w:t>Supabase</w:t>
      </w:r>
      <w:proofErr w:type="spellEnd"/>
      <w:r>
        <w:rPr>
          <w:rFonts w:ascii="Times New Roman" w:hAnsi="Times New Roman" w:cs="Times New Roman"/>
          <w:sz w:val="24"/>
          <w:szCs w:val="24"/>
        </w:rPr>
        <w:t xml:space="preserve"> PostgreSQL database helped avoid data corruption and synchronization problems.</w:t>
      </w:r>
    </w:p>
    <w:p w14:paraId="4E98B6FE" w14:textId="77777777" w:rsidR="00652834" w:rsidRPr="00F66845" w:rsidRDefault="00652834" w:rsidP="00652834">
      <w:pPr>
        <w:spacing w:line="360" w:lineRule="auto"/>
        <w:jc w:val="both"/>
        <w:rPr>
          <w:rFonts w:ascii="Times New Roman" w:hAnsi="Times New Roman" w:cs="Times New Roman"/>
          <w:sz w:val="24"/>
          <w:szCs w:val="24"/>
        </w:rPr>
      </w:pPr>
      <w:bookmarkStart w:id="141" w:name="_Toc900069"/>
      <w:r>
        <w:rPr>
          <w:rFonts w:ascii="Times New Roman" w:hAnsi="Times New Roman" w:cs="Times New Roman"/>
          <w:sz w:val="24"/>
          <w:szCs w:val="24"/>
        </w:rPr>
        <w:t>4.4. Performance Efficiency</w:t>
      </w:r>
      <w:bookmarkEnd w:id="141"/>
    </w:p>
    <w:p w14:paraId="53B0FE4C" w14:textId="02F34565" w:rsidR="00652834" w:rsidRPr="00F66845" w:rsidRDefault="00652834" w:rsidP="00652834">
      <w:pPr>
        <w:spacing w:line="360" w:lineRule="auto"/>
        <w:jc w:val="both"/>
        <w:rPr>
          <w:rFonts w:ascii="Times New Roman" w:hAnsi="Times New Roman" w:cs="Times New Roman"/>
          <w:sz w:val="24"/>
          <w:szCs w:val="24"/>
        </w:rPr>
      </w:pPr>
      <w:r>
        <w:rPr>
          <w:rFonts w:ascii="Times New Roman" w:hAnsi="Times New Roman" w:cs="Times New Roman"/>
          <w:sz w:val="24"/>
          <w:szCs w:val="24"/>
        </w:rPr>
        <w:t>Table 58 shows the end-users' ratings for Performance Efficiency, which covers response speed, timely notification delivery, and efficiency when many users are online.</w:t>
      </w:r>
    </w:p>
    <w:p w14:paraId="48188326" w14:textId="49B9F494" w:rsidR="00652834" w:rsidRPr="00F66845" w:rsidRDefault="00652834" w:rsidP="00652834">
      <w:pPr>
        <w:spacing w:line="360" w:lineRule="auto"/>
        <w:jc w:val="both"/>
        <w:rPr>
          <w:rFonts w:ascii="Times New Roman" w:hAnsi="Times New Roman" w:cs="Times New Roman"/>
          <w:b/>
          <w:bCs/>
          <w:sz w:val="24"/>
          <w:szCs w:val="24"/>
        </w:rPr>
      </w:pPr>
      <w:bookmarkStart w:id="142" w:name="_Toc900150"/>
      <w:r>
        <w:rPr>
          <w:rFonts w:ascii="Times New Roman" w:hAnsi="Times New Roman" w:cs="Times New Roman"/>
          <w:b/>
          <w:bCs/>
          <w:sz w:val="24"/>
          <w:szCs w:val="24"/>
        </w:rPr>
        <w:t>Table 58</w:t>
      </w:r>
      <w:bookmarkEnd w:id="142"/>
    </w:p>
    <w:p w14:paraId="6F6C24F7" w14:textId="77777777" w:rsidR="00652834" w:rsidRPr="00B9294A" w:rsidRDefault="00652834" w:rsidP="00652834">
      <w:pPr>
        <w:spacing w:line="360" w:lineRule="auto"/>
        <w:jc w:val="both"/>
        <w:rPr>
          <w:rFonts w:ascii="Times New Roman" w:hAnsi="Times New Roman" w:cs="Times New Roman"/>
          <w:i/>
          <w:iCs/>
          <w:sz w:val="24"/>
          <w:szCs w:val="24"/>
        </w:rPr>
      </w:pPr>
      <w:r>
        <w:rPr>
          <w:rFonts w:ascii="Times New Roman" w:hAnsi="Times New Roman" w:cs="Times New Roman"/>
          <w:i/>
          <w:iCs/>
          <w:sz w:val="24"/>
          <w:szCs w:val="24"/>
        </w:rPr>
        <w:t>End-Users' Evaluation on Performance Efficiency (N = 93)</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65"/>
        <w:gridCol w:w="1027"/>
        <w:gridCol w:w="1173"/>
        <w:gridCol w:w="1594"/>
        <w:gridCol w:w="1387"/>
      </w:tblGrid>
      <w:tr w:rsidR="00D33843" w:rsidRPr="00F66845" w14:paraId="625189CB" w14:textId="77777777" w:rsidTr="00D33843">
        <w:trPr>
          <w:cantSplit/>
          <w:tblHeader/>
        </w:trPr>
        <w:tc>
          <w:tcPr>
            <w:tcW w:w="1323" w:type="pct"/>
            <w:tcBorders>
              <w:top w:val="single" w:sz="4" w:space="0" w:color="auto"/>
              <w:left w:val="single" w:sz="4" w:space="0" w:color="auto"/>
              <w:bottom w:val="single" w:sz="4" w:space="0" w:color="auto"/>
              <w:right w:val="single" w:sz="4" w:space="0" w:color="auto"/>
            </w:tcBorders>
            <w:shd w:val="clear" w:color="auto" w:fill="E6E6E6"/>
            <w:tcMar>
              <w:top w:w="100" w:type="dxa"/>
              <w:left w:w="100" w:type="dxa"/>
              <w:bottom w:w="100" w:type="dxa"/>
              <w:right w:w="100" w:type="dxa"/>
            </w:tcMar>
            <w:hideMark/>
          </w:tcPr>
          <w:p w14:paraId="0BAD2486"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lastRenderedPageBreak/>
              <w:t>Indicators / Statements</w:t>
            </w:r>
          </w:p>
        </w:tc>
        <w:tc>
          <w:tcPr>
            <w:tcW w:w="729" w:type="pct"/>
            <w:tcBorders>
              <w:top w:val="single" w:sz="4" w:space="0" w:color="auto"/>
              <w:left w:val="single" w:sz="4" w:space="0" w:color="auto"/>
              <w:bottom w:val="single" w:sz="4" w:space="0" w:color="auto"/>
              <w:right w:val="single" w:sz="4" w:space="0" w:color="auto"/>
            </w:tcBorders>
            <w:shd w:val="clear" w:color="auto" w:fill="E6E6E6"/>
            <w:tcMar>
              <w:top w:w="100" w:type="dxa"/>
              <w:left w:w="100" w:type="dxa"/>
              <w:bottom w:w="100" w:type="dxa"/>
              <w:right w:w="100" w:type="dxa"/>
            </w:tcMar>
            <w:hideMark/>
          </w:tcPr>
          <w:p w14:paraId="0C5EEC7E"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Officers (N=10)</w:t>
            </w:r>
          </w:p>
        </w:tc>
        <w:tc>
          <w:tcPr>
            <w:tcW w:w="832" w:type="pct"/>
            <w:tcBorders>
              <w:top w:val="single" w:sz="4" w:space="0" w:color="auto"/>
              <w:left w:val="single" w:sz="4" w:space="0" w:color="auto"/>
              <w:bottom w:val="single" w:sz="4" w:space="0" w:color="auto"/>
              <w:right w:val="single" w:sz="4" w:space="0" w:color="auto"/>
            </w:tcBorders>
            <w:shd w:val="clear" w:color="auto" w:fill="E6E6E6"/>
            <w:tcMar>
              <w:top w:w="100" w:type="dxa"/>
              <w:left w:w="100" w:type="dxa"/>
              <w:bottom w:w="100" w:type="dxa"/>
              <w:right w:w="100" w:type="dxa"/>
            </w:tcMar>
            <w:hideMark/>
          </w:tcPr>
          <w:p w14:paraId="30A36003"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Members (N=83)</w:t>
            </w:r>
          </w:p>
        </w:tc>
        <w:tc>
          <w:tcPr>
            <w:tcW w:w="1131" w:type="pct"/>
            <w:tcBorders>
              <w:top w:val="single" w:sz="4" w:space="0" w:color="auto"/>
              <w:left w:val="single" w:sz="4" w:space="0" w:color="auto"/>
              <w:bottom w:val="single" w:sz="4" w:space="0" w:color="auto"/>
              <w:right w:val="single" w:sz="4" w:space="0" w:color="auto"/>
            </w:tcBorders>
            <w:shd w:val="clear" w:color="auto" w:fill="E6E6E6"/>
            <w:tcMar>
              <w:top w:w="100" w:type="dxa"/>
              <w:left w:w="100" w:type="dxa"/>
              <w:bottom w:w="100" w:type="dxa"/>
              <w:right w:w="100" w:type="dxa"/>
            </w:tcMar>
            <w:hideMark/>
          </w:tcPr>
          <w:p w14:paraId="06A71C73"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Overall Mean</w:t>
            </w:r>
          </w:p>
        </w:tc>
        <w:tc>
          <w:tcPr>
            <w:tcW w:w="984" w:type="pct"/>
            <w:tcBorders>
              <w:top w:val="single" w:sz="4" w:space="0" w:color="auto"/>
              <w:left w:val="single" w:sz="4" w:space="0" w:color="auto"/>
              <w:bottom w:val="single" w:sz="4" w:space="0" w:color="auto"/>
              <w:right w:val="single" w:sz="4" w:space="0" w:color="auto"/>
            </w:tcBorders>
            <w:shd w:val="clear" w:color="auto" w:fill="E6E6E6"/>
            <w:tcMar>
              <w:top w:w="100" w:type="dxa"/>
              <w:left w:w="100" w:type="dxa"/>
              <w:bottom w:w="100" w:type="dxa"/>
              <w:right w:w="100" w:type="dxa"/>
            </w:tcMar>
            <w:hideMark/>
          </w:tcPr>
          <w:p w14:paraId="53FB1495"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Verbal Description</w:t>
            </w:r>
          </w:p>
        </w:tc>
      </w:tr>
      <w:tr w:rsidR="00D33843" w:rsidRPr="00F66845" w14:paraId="4BC6FEE3" w14:textId="77777777" w:rsidTr="00D33843">
        <w:trPr>
          <w:cantSplit/>
        </w:trPr>
        <w:tc>
          <w:tcPr>
            <w:tcW w:w="1323"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66444ACB"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1. The system responds quickly. (</w:t>
            </w:r>
            <w:proofErr w:type="spellStart"/>
            <w:r>
              <w:rPr>
                <w:rFonts w:ascii="Times New Roman" w:hAnsi="Times New Roman" w:cs="Times New Roman"/>
                <w:sz w:val="24"/>
                <w:szCs w:val="24"/>
              </w:rPr>
              <w:t>Mabilis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tumugon</w:t>
            </w:r>
            <w:proofErr w:type="spellEnd"/>
            <w:r>
              <w:rPr>
                <w:rFonts w:ascii="Times New Roman" w:hAnsi="Times New Roman" w:cs="Times New Roman"/>
                <w:sz w:val="24"/>
                <w:szCs w:val="24"/>
              </w:rPr>
              <w:t xml:space="preserve"> ang </w:t>
            </w:r>
            <w:proofErr w:type="spellStart"/>
            <w:r>
              <w:rPr>
                <w:rFonts w:ascii="Times New Roman" w:hAnsi="Times New Roman" w:cs="Times New Roman"/>
                <w:sz w:val="24"/>
                <w:szCs w:val="24"/>
              </w:rPr>
              <w:t>sistema</w:t>
            </w:r>
            <w:proofErr w:type="spellEnd"/>
            <w:r>
              <w:rPr>
                <w:rFonts w:ascii="Times New Roman" w:hAnsi="Times New Roman" w:cs="Times New Roman"/>
                <w:sz w:val="24"/>
                <w:szCs w:val="24"/>
              </w:rPr>
              <w:t>.)</w:t>
            </w:r>
          </w:p>
        </w:tc>
        <w:tc>
          <w:tcPr>
            <w:tcW w:w="729"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64F63452"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4.60</w:t>
            </w:r>
          </w:p>
        </w:tc>
        <w:tc>
          <w:tcPr>
            <w:tcW w:w="832"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5442212D"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4.77</w:t>
            </w:r>
          </w:p>
        </w:tc>
        <w:tc>
          <w:tcPr>
            <w:tcW w:w="1131"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07FFB110"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4.75</w:t>
            </w:r>
          </w:p>
        </w:tc>
        <w:tc>
          <w:tcPr>
            <w:tcW w:w="984"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773873FF"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Strongly Agree</w:t>
            </w:r>
          </w:p>
        </w:tc>
      </w:tr>
      <w:tr w:rsidR="00D33843" w:rsidRPr="00F66845" w14:paraId="7552D277" w14:textId="77777777" w:rsidTr="00D33843">
        <w:trPr>
          <w:cantSplit/>
        </w:trPr>
        <w:tc>
          <w:tcPr>
            <w:tcW w:w="1323"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22665CB6"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2. Notifications are delivered on time. (</w:t>
            </w:r>
            <w:proofErr w:type="spellStart"/>
            <w:r>
              <w:rPr>
                <w:rFonts w:ascii="Times New Roman" w:hAnsi="Times New Roman" w:cs="Times New Roman"/>
                <w:sz w:val="24"/>
                <w:szCs w:val="24"/>
              </w:rPr>
              <w:t>Naipapadala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agad</w:t>
            </w:r>
            <w:proofErr w:type="spellEnd"/>
            <w:r>
              <w:rPr>
                <w:rFonts w:ascii="Times New Roman" w:hAnsi="Times New Roman" w:cs="Times New Roman"/>
                <w:sz w:val="24"/>
                <w:szCs w:val="24"/>
              </w:rPr>
              <w:t xml:space="preserve"> ang notification.)</w:t>
            </w:r>
          </w:p>
        </w:tc>
        <w:tc>
          <w:tcPr>
            <w:tcW w:w="729"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4BFF7939"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4.70</w:t>
            </w:r>
          </w:p>
        </w:tc>
        <w:tc>
          <w:tcPr>
            <w:tcW w:w="832"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22DA6802"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4.84</w:t>
            </w:r>
          </w:p>
        </w:tc>
        <w:tc>
          <w:tcPr>
            <w:tcW w:w="1131"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2FD4E893"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4.83</w:t>
            </w:r>
          </w:p>
        </w:tc>
        <w:tc>
          <w:tcPr>
            <w:tcW w:w="984"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15EB0CB2"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Strongly Agree</w:t>
            </w:r>
          </w:p>
        </w:tc>
      </w:tr>
      <w:tr w:rsidR="00D33843" w:rsidRPr="00F66845" w14:paraId="05C8976B" w14:textId="77777777" w:rsidTr="00D33843">
        <w:trPr>
          <w:cantSplit/>
        </w:trPr>
        <w:tc>
          <w:tcPr>
            <w:tcW w:w="1323"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79BB5FE5"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3. The system works efficiently. (</w:t>
            </w:r>
            <w:proofErr w:type="spellStart"/>
            <w:r>
              <w:rPr>
                <w:rFonts w:ascii="Times New Roman" w:hAnsi="Times New Roman" w:cs="Times New Roman"/>
                <w:sz w:val="24"/>
                <w:szCs w:val="24"/>
              </w:rPr>
              <w:t>Epektibo</w:t>
            </w:r>
            <w:proofErr w:type="spellEnd"/>
            <w:r>
              <w:rPr>
                <w:rFonts w:ascii="Times New Roman" w:hAnsi="Times New Roman" w:cs="Times New Roman"/>
                <w:sz w:val="24"/>
                <w:szCs w:val="24"/>
              </w:rPr>
              <w:t xml:space="preserve"> ang </w:t>
            </w:r>
            <w:proofErr w:type="spellStart"/>
            <w:r>
              <w:rPr>
                <w:rFonts w:ascii="Times New Roman" w:hAnsi="Times New Roman" w:cs="Times New Roman"/>
                <w:sz w:val="24"/>
                <w:szCs w:val="24"/>
              </w:rPr>
              <w:t>sistema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kahit</w:t>
            </w:r>
            <w:proofErr w:type="spellEnd"/>
            <w:r>
              <w:rPr>
                <w:rFonts w:ascii="Times New Roman" w:hAnsi="Times New Roman" w:cs="Times New Roman"/>
                <w:sz w:val="24"/>
                <w:szCs w:val="24"/>
              </w:rPr>
              <w:t xml:space="preserve"> maraming </w:t>
            </w:r>
            <w:proofErr w:type="spellStart"/>
            <w:r>
              <w:rPr>
                <w:rFonts w:ascii="Times New Roman" w:hAnsi="Times New Roman" w:cs="Times New Roman"/>
                <w:sz w:val="24"/>
                <w:szCs w:val="24"/>
              </w:rPr>
              <w:t>gumagamit</w:t>
            </w:r>
            <w:proofErr w:type="spellEnd"/>
            <w:r>
              <w:rPr>
                <w:rFonts w:ascii="Times New Roman" w:hAnsi="Times New Roman" w:cs="Times New Roman"/>
                <w:sz w:val="24"/>
                <w:szCs w:val="24"/>
              </w:rPr>
              <w:t>.)</w:t>
            </w:r>
          </w:p>
        </w:tc>
        <w:tc>
          <w:tcPr>
            <w:tcW w:w="729"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245AC735"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4.70</w:t>
            </w:r>
          </w:p>
        </w:tc>
        <w:tc>
          <w:tcPr>
            <w:tcW w:w="832"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49990F33"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4.77</w:t>
            </w:r>
          </w:p>
        </w:tc>
        <w:tc>
          <w:tcPr>
            <w:tcW w:w="1131"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0FE8F44B"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4.76</w:t>
            </w:r>
          </w:p>
        </w:tc>
        <w:tc>
          <w:tcPr>
            <w:tcW w:w="984"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76F08FC6"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Strongly Agree</w:t>
            </w:r>
          </w:p>
        </w:tc>
      </w:tr>
      <w:tr w:rsidR="00D33843" w:rsidRPr="00F66845" w14:paraId="404FF0B5" w14:textId="77777777" w:rsidTr="00D33843">
        <w:trPr>
          <w:cantSplit/>
        </w:trPr>
        <w:tc>
          <w:tcPr>
            <w:tcW w:w="1323"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37FCD0C7"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Category Mean</w:t>
            </w:r>
          </w:p>
        </w:tc>
        <w:tc>
          <w:tcPr>
            <w:tcW w:w="729"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78E242B9"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4.67</w:t>
            </w:r>
          </w:p>
        </w:tc>
        <w:tc>
          <w:tcPr>
            <w:tcW w:w="832"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1B26AAA5"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4.79</w:t>
            </w:r>
          </w:p>
        </w:tc>
        <w:tc>
          <w:tcPr>
            <w:tcW w:w="1131"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356D4419"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4.78</w:t>
            </w:r>
          </w:p>
        </w:tc>
        <w:tc>
          <w:tcPr>
            <w:tcW w:w="984"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3BDA49D9"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Strongly Agree</w:t>
            </w:r>
          </w:p>
        </w:tc>
      </w:tr>
    </w:tbl>
    <w:p w14:paraId="23395527" w14:textId="77777777" w:rsidR="004A3AB6" w:rsidRDefault="00000000">
      <w:pPr>
        <w:spacing w:before="60" w:after="240"/>
        <w:rPr>
          <w:rFonts w:ascii="Times New Roman" w:hAnsi="Times New Roman" w:cs="Times New Roman"/>
          <w:sz w:val="24"/>
          <w:szCs w:val="24"/>
        </w:rPr>
      </w:pPr>
      <w:r>
        <w:rPr>
          <w:rFonts w:ascii="Times New Roman" w:hAnsi="Times New Roman" w:cs="Times New Roman"/>
          <w:i/>
          <w:iCs/>
        </w:rPr>
        <w:t>Note.</w:t>
      </w:r>
      <w:r>
        <w:rPr>
          <w:rFonts w:ascii="Times New Roman" w:hAnsi="Times New Roman" w:cs="Times New Roman"/>
        </w:rPr>
        <w:t xml:space="preserve"> N = 93 (Officers, n = 10; Members, n = 83). Scale: 4.21 – 5.00 = Strongly Agree; 3.41 – 4.20 = Agree; 2.61 – 3.40 = Neutral; 1.81 – 2.60 = Disagree; 1.00 – 1.80 = Strongly Disagree.</w:t>
      </w:r>
    </w:p>
    <w:p w14:paraId="08620A3E" w14:textId="77777777" w:rsidR="00652834" w:rsidRPr="00F66845" w:rsidRDefault="00652834" w:rsidP="00652834">
      <w:pPr>
        <w:spacing w:line="360" w:lineRule="auto"/>
        <w:jc w:val="both"/>
        <w:rPr>
          <w:rFonts w:ascii="Times New Roman" w:hAnsi="Times New Roman" w:cs="Times New Roman"/>
          <w:sz w:val="24"/>
          <w:szCs w:val="24"/>
        </w:rPr>
      </w:pPr>
    </w:p>
    <w:p w14:paraId="342FA4F2" w14:textId="32F9C47A" w:rsidR="00652834" w:rsidRPr="00F66845" w:rsidRDefault="00652834" w:rsidP="00652834">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As shown in Table 58, Performance Efficiency was the highest-rated characteristic in the end-user evaluation, with a category mean of 4.78, interpreted as Strongly Agree. Indicator 2 ('Notifications are delivered on time') had a mean of 4.83 (Strongly Agree), with the band members rating it 4.84. Indicator 3 ('The system works efficiently') had a mean of 4.76 (Strongly Agree), and Indicator 1 ('The system responds quickly') had a mean of 4.75 (Strongly Agree). These ratings are consistent with the use of a lightweight Vite build, </w:t>
      </w:r>
      <w:proofErr w:type="spellStart"/>
      <w:r>
        <w:rPr>
          <w:rFonts w:ascii="Times New Roman" w:hAnsi="Times New Roman" w:cs="Times New Roman"/>
          <w:sz w:val="24"/>
          <w:szCs w:val="24"/>
        </w:rPr>
        <w:t>Vercel's</w:t>
      </w:r>
      <w:proofErr w:type="spellEnd"/>
      <w:r>
        <w:rPr>
          <w:rFonts w:ascii="Times New Roman" w:hAnsi="Times New Roman" w:cs="Times New Roman"/>
          <w:sz w:val="24"/>
          <w:szCs w:val="24"/>
        </w:rPr>
        <w:t xml:space="preserve"> edge network, and asynchronous VAPID push sending, which kept the app responsive on mobile networks.</w:t>
      </w:r>
    </w:p>
    <w:p w14:paraId="22D7A923" w14:textId="77777777" w:rsidR="00652834" w:rsidRPr="00F66845" w:rsidRDefault="00652834" w:rsidP="00652834">
      <w:pPr>
        <w:spacing w:line="360" w:lineRule="auto"/>
        <w:jc w:val="both"/>
        <w:rPr>
          <w:rFonts w:ascii="Times New Roman" w:hAnsi="Times New Roman" w:cs="Times New Roman"/>
          <w:sz w:val="24"/>
          <w:szCs w:val="24"/>
        </w:rPr>
      </w:pPr>
      <w:bookmarkStart w:id="143" w:name="_Toc900070"/>
      <w:r>
        <w:rPr>
          <w:rFonts w:ascii="Times New Roman" w:hAnsi="Times New Roman" w:cs="Times New Roman"/>
          <w:sz w:val="24"/>
          <w:szCs w:val="24"/>
        </w:rPr>
        <w:t>4.5. Security</w:t>
      </w:r>
      <w:bookmarkEnd w:id="143"/>
    </w:p>
    <w:p w14:paraId="468079A8" w14:textId="63C6EE11" w:rsidR="00652834" w:rsidRPr="00F66845" w:rsidRDefault="00652834" w:rsidP="00652834">
      <w:pPr>
        <w:spacing w:line="360" w:lineRule="auto"/>
        <w:jc w:val="both"/>
        <w:rPr>
          <w:rFonts w:ascii="Times New Roman" w:hAnsi="Times New Roman" w:cs="Times New Roman"/>
          <w:sz w:val="24"/>
          <w:szCs w:val="24"/>
        </w:rPr>
      </w:pPr>
      <w:r>
        <w:rPr>
          <w:rFonts w:ascii="Times New Roman" w:hAnsi="Times New Roman" w:cs="Times New Roman"/>
          <w:sz w:val="24"/>
          <w:szCs w:val="24"/>
        </w:rPr>
        <w:t>Table 59 shows the end-users' ratings for Security, which covers data protection, access control, and administrative privileges.</w:t>
      </w:r>
    </w:p>
    <w:p w14:paraId="49C808FC" w14:textId="61A7E41B" w:rsidR="00652834" w:rsidRPr="00F66845" w:rsidRDefault="00652834" w:rsidP="00652834">
      <w:pPr>
        <w:spacing w:line="360" w:lineRule="auto"/>
        <w:jc w:val="both"/>
        <w:rPr>
          <w:rFonts w:ascii="Times New Roman" w:hAnsi="Times New Roman" w:cs="Times New Roman"/>
          <w:b/>
          <w:bCs/>
          <w:sz w:val="24"/>
          <w:szCs w:val="24"/>
        </w:rPr>
      </w:pPr>
      <w:bookmarkStart w:id="144" w:name="_Toc900151"/>
      <w:r>
        <w:rPr>
          <w:rFonts w:ascii="Times New Roman" w:hAnsi="Times New Roman" w:cs="Times New Roman"/>
          <w:b/>
          <w:bCs/>
          <w:sz w:val="24"/>
          <w:szCs w:val="24"/>
        </w:rPr>
        <w:t>Table 59</w:t>
      </w:r>
      <w:bookmarkEnd w:id="144"/>
    </w:p>
    <w:p w14:paraId="1A0D750E" w14:textId="77777777" w:rsidR="00652834" w:rsidRPr="00B9294A" w:rsidRDefault="00652834" w:rsidP="00652834">
      <w:pPr>
        <w:spacing w:line="360" w:lineRule="auto"/>
        <w:jc w:val="both"/>
        <w:rPr>
          <w:rFonts w:ascii="Times New Roman" w:hAnsi="Times New Roman" w:cs="Times New Roman"/>
          <w:i/>
          <w:iCs/>
          <w:sz w:val="24"/>
          <w:szCs w:val="24"/>
        </w:rPr>
      </w:pPr>
      <w:r>
        <w:rPr>
          <w:rFonts w:ascii="Times New Roman" w:hAnsi="Times New Roman" w:cs="Times New Roman"/>
          <w:i/>
          <w:iCs/>
          <w:sz w:val="24"/>
          <w:szCs w:val="24"/>
        </w:rPr>
        <w:t>End-Users' Evaluation on Security (N = 93)</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65"/>
        <w:gridCol w:w="1027"/>
        <w:gridCol w:w="1173"/>
        <w:gridCol w:w="1594"/>
        <w:gridCol w:w="1387"/>
      </w:tblGrid>
      <w:tr w:rsidR="00D33843" w:rsidRPr="00F66845" w14:paraId="71DBDDC2" w14:textId="77777777" w:rsidTr="00D33843">
        <w:trPr>
          <w:cantSplit/>
          <w:tblHeader/>
        </w:trPr>
        <w:tc>
          <w:tcPr>
            <w:tcW w:w="1323" w:type="pct"/>
            <w:tcBorders>
              <w:top w:val="single" w:sz="4" w:space="0" w:color="auto"/>
              <w:left w:val="single" w:sz="4" w:space="0" w:color="auto"/>
              <w:bottom w:val="single" w:sz="4" w:space="0" w:color="auto"/>
              <w:right w:val="single" w:sz="4" w:space="0" w:color="auto"/>
            </w:tcBorders>
            <w:shd w:val="clear" w:color="auto" w:fill="E6E6E6"/>
            <w:tcMar>
              <w:top w:w="100" w:type="dxa"/>
              <w:left w:w="100" w:type="dxa"/>
              <w:bottom w:w="100" w:type="dxa"/>
              <w:right w:w="100" w:type="dxa"/>
            </w:tcMar>
            <w:hideMark/>
          </w:tcPr>
          <w:p w14:paraId="7D7C81BA"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Indicators / Statements</w:t>
            </w:r>
          </w:p>
        </w:tc>
        <w:tc>
          <w:tcPr>
            <w:tcW w:w="729" w:type="pct"/>
            <w:tcBorders>
              <w:top w:val="single" w:sz="4" w:space="0" w:color="auto"/>
              <w:left w:val="single" w:sz="4" w:space="0" w:color="auto"/>
              <w:bottom w:val="single" w:sz="4" w:space="0" w:color="auto"/>
              <w:right w:val="single" w:sz="4" w:space="0" w:color="auto"/>
            </w:tcBorders>
            <w:shd w:val="clear" w:color="auto" w:fill="E6E6E6"/>
            <w:tcMar>
              <w:top w:w="100" w:type="dxa"/>
              <w:left w:w="100" w:type="dxa"/>
              <w:bottom w:w="100" w:type="dxa"/>
              <w:right w:w="100" w:type="dxa"/>
            </w:tcMar>
            <w:hideMark/>
          </w:tcPr>
          <w:p w14:paraId="2C89C28B"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Officers (N=10)</w:t>
            </w:r>
          </w:p>
        </w:tc>
        <w:tc>
          <w:tcPr>
            <w:tcW w:w="832" w:type="pct"/>
            <w:tcBorders>
              <w:top w:val="single" w:sz="4" w:space="0" w:color="auto"/>
              <w:left w:val="single" w:sz="4" w:space="0" w:color="auto"/>
              <w:bottom w:val="single" w:sz="4" w:space="0" w:color="auto"/>
              <w:right w:val="single" w:sz="4" w:space="0" w:color="auto"/>
            </w:tcBorders>
            <w:shd w:val="clear" w:color="auto" w:fill="E6E6E6"/>
            <w:tcMar>
              <w:top w:w="100" w:type="dxa"/>
              <w:left w:w="100" w:type="dxa"/>
              <w:bottom w:w="100" w:type="dxa"/>
              <w:right w:w="100" w:type="dxa"/>
            </w:tcMar>
            <w:hideMark/>
          </w:tcPr>
          <w:p w14:paraId="3BF91FA5"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Members (N=83)</w:t>
            </w:r>
          </w:p>
        </w:tc>
        <w:tc>
          <w:tcPr>
            <w:tcW w:w="1131" w:type="pct"/>
            <w:tcBorders>
              <w:top w:val="single" w:sz="4" w:space="0" w:color="auto"/>
              <w:left w:val="single" w:sz="4" w:space="0" w:color="auto"/>
              <w:bottom w:val="single" w:sz="4" w:space="0" w:color="auto"/>
              <w:right w:val="single" w:sz="4" w:space="0" w:color="auto"/>
            </w:tcBorders>
            <w:shd w:val="clear" w:color="auto" w:fill="E6E6E6"/>
            <w:tcMar>
              <w:top w:w="100" w:type="dxa"/>
              <w:left w:w="100" w:type="dxa"/>
              <w:bottom w:w="100" w:type="dxa"/>
              <w:right w:w="100" w:type="dxa"/>
            </w:tcMar>
            <w:hideMark/>
          </w:tcPr>
          <w:p w14:paraId="5F3FCBEA"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Overall Mean</w:t>
            </w:r>
          </w:p>
        </w:tc>
        <w:tc>
          <w:tcPr>
            <w:tcW w:w="984" w:type="pct"/>
            <w:tcBorders>
              <w:top w:val="single" w:sz="4" w:space="0" w:color="auto"/>
              <w:left w:val="single" w:sz="4" w:space="0" w:color="auto"/>
              <w:bottom w:val="single" w:sz="4" w:space="0" w:color="auto"/>
              <w:right w:val="single" w:sz="4" w:space="0" w:color="auto"/>
            </w:tcBorders>
            <w:shd w:val="clear" w:color="auto" w:fill="E6E6E6"/>
            <w:tcMar>
              <w:top w:w="100" w:type="dxa"/>
              <w:left w:w="100" w:type="dxa"/>
              <w:bottom w:w="100" w:type="dxa"/>
              <w:right w:w="100" w:type="dxa"/>
            </w:tcMar>
            <w:hideMark/>
          </w:tcPr>
          <w:p w14:paraId="2D7EBB15"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Verbal Description</w:t>
            </w:r>
          </w:p>
        </w:tc>
      </w:tr>
      <w:tr w:rsidR="00D33843" w:rsidRPr="00F66845" w14:paraId="5534D0E0" w14:textId="77777777" w:rsidTr="00D33843">
        <w:trPr>
          <w:cantSplit/>
        </w:trPr>
        <w:tc>
          <w:tcPr>
            <w:tcW w:w="1323"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3C861A24"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1. User data is protected. (</w:t>
            </w:r>
            <w:proofErr w:type="spellStart"/>
            <w:r>
              <w:rPr>
                <w:rFonts w:ascii="Times New Roman" w:hAnsi="Times New Roman" w:cs="Times New Roman"/>
                <w:sz w:val="24"/>
                <w:szCs w:val="24"/>
              </w:rPr>
              <w:t>Protektado</w:t>
            </w:r>
            <w:proofErr w:type="spellEnd"/>
            <w:r>
              <w:rPr>
                <w:rFonts w:ascii="Times New Roman" w:hAnsi="Times New Roman" w:cs="Times New Roman"/>
                <w:sz w:val="24"/>
                <w:szCs w:val="24"/>
              </w:rPr>
              <w:t xml:space="preserve"> ang </w:t>
            </w:r>
            <w:proofErr w:type="spellStart"/>
            <w:r>
              <w:rPr>
                <w:rFonts w:ascii="Times New Roman" w:hAnsi="Times New Roman" w:cs="Times New Roman"/>
                <w:sz w:val="24"/>
                <w:szCs w:val="24"/>
              </w:rPr>
              <w:t>impormasyon</w:t>
            </w:r>
            <w:proofErr w:type="spellEnd"/>
            <w:r>
              <w:rPr>
                <w:rFonts w:ascii="Times New Roman" w:hAnsi="Times New Roman" w:cs="Times New Roman"/>
                <w:sz w:val="24"/>
                <w:szCs w:val="24"/>
              </w:rPr>
              <w:t xml:space="preserve"> ng user.)</w:t>
            </w:r>
          </w:p>
        </w:tc>
        <w:tc>
          <w:tcPr>
            <w:tcW w:w="729"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7FA59D82"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4.70</w:t>
            </w:r>
          </w:p>
        </w:tc>
        <w:tc>
          <w:tcPr>
            <w:tcW w:w="832"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0F987A8B"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4.77</w:t>
            </w:r>
          </w:p>
        </w:tc>
        <w:tc>
          <w:tcPr>
            <w:tcW w:w="1131"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67A1D2C7"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4.76</w:t>
            </w:r>
          </w:p>
        </w:tc>
        <w:tc>
          <w:tcPr>
            <w:tcW w:w="984"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4620038B"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Strongly Agree</w:t>
            </w:r>
          </w:p>
        </w:tc>
      </w:tr>
      <w:tr w:rsidR="00D33843" w:rsidRPr="00F66845" w14:paraId="77BB8BCF" w14:textId="77777777" w:rsidTr="00D33843">
        <w:trPr>
          <w:cantSplit/>
        </w:trPr>
        <w:tc>
          <w:tcPr>
            <w:tcW w:w="1323"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083857A0"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2. Access is properly controlled. (</w:t>
            </w:r>
            <w:proofErr w:type="spellStart"/>
            <w:r>
              <w:rPr>
                <w:rFonts w:ascii="Times New Roman" w:hAnsi="Times New Roman" w:cs="Times New Roman"/>
                <w:sz w:val="24"/>
                <w:szCs w:val="24"/>
              </w:rPr>
              <w:t>Maayos</w:t>
            </w:r>
            <w:proofErr w:type="spellEnd"/>
            <w:r>
              <w:rPr>
                <w:rFonts w:ascii="Times New Roman" w:hAnsi="Times New Roman" w:cs="Times New Roman"/>
                <w:sz w:val="24"/>
                <w:szCs w:val="24"/>
              </w:rPr>
              <w:t xml:space="preserve"> ang </w:t>
            </w:r>
            <w:proofErr w:type="spellStart"/>
            <w:r>
              <w:rPr>
                <w:rFonts w:ascii="Times New Roman" w:hAnsi="Times New Roman" w:cs="Times New Roman"/>
                <w:sz w:val="24"/>
                <w:szCs w:val="24"/>
              </w:rPr>
              <w:t>kontrol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sa</w:t>
            </w:r>
            <w:proofErr w:type="spellEnd"/>
            <w:r>
              <w:rPr>
                <w:rFonts w:ascii="Times New Roman" w:hAnsi="Times New Roman" w:cs="Times New Roman"/>
                <w:sz w:val="24"/>
                <w:szCs w:val="24"/>
              </w:rPr>
              <w:t xml:space="preserve"> access ng </w:t>
            </w:r>
            <w:proofErr w:type="spellStart"/>
            <w:r>
              <w:rPr>
                <w:rFonts w:ascii="Times New Roman" w:hAnsi="Times New Roman" w:cs="Times New Roman"/>
                <w:sz w:val="24"/>
                <w:szCs w:val="24"/>
              </w:rPr>
              <w:t>sistema</w:t>
            </w:r>
            <w:proofErr w:type="spellEnd"/>
            <w:r>
              <w:rPr>
                <w:rFonts w:ascii="Times New Roman" w:hAnsi="Times New Roman" w:cs="Times New Roman"/>
                <w:sz w:val="24"/>
                <w:szCs w:val="24"/>
              </w:rPr>
              <w:t>.)</w:t>
            </w:r>
          </w:p>
        </w:tc>
        <w:tc>
          <w:tcPr>
            <w:tcW w:w="729"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748659FB"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4.60</w:t>
            </w:r>
          </w:p>
        </w:tc>
        <w:tc>
          <w:tcPr>
            <w:tcW w:w="832"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6136EF9D"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4.61</w:t>
            </w:r>
          </w:p>
        </w:tc>
        <w:tc>
          <w:tcPr>
            <w:tcW w:w="1131"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13933693"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4.61</w:t>
            </w:r>
          </w:p>
        </w:tc>
        <w:tc>
          <w:tcPr>
            <w:tcW w:w="984"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11A16565"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Strongly Agree</w:t>
            </w:r>
          </w:p>
        </w:tc>
      </w:tr>
      <w:tr w:rsidR="00D33843" w:rsidRPr="00F66845" w14:paraId="6B917699" w14:textId="77777777" w:rsidTr="00D33843">
        <w:trPr>
          <w:cantSplit/>
        </w:trPr>
        <w:tc>
          <w:tcPr>
            <w:tcW w:w="1323"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543B6C20"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3. Only authorized users can manage. (Tanging </w:t>
            </w:r>
            <w:proofErr w:type="spellStart"/>
            <w:r>
              <w:rPr>
                <w:rFonts w:ascii="Times New Roman" w:hAnsi="Times New Roman" w:cs="Times New Roman"/>
                <w:sz w:val="24"/>
                <w:szCs w:val="24"/>
              </w:rPr>
              <w:t>awtorisadong</w:t>
            </w:r>
            <w:proofErr w:type="spellEnd"/>
            <w:r>
              <w:rPr>
                <w:rFonts w:ascii="Times New Roman" w:hAnsi="Times New Roman" w:cs="Times New Roman"/>
                <w:sz w:val="24"/>
                <w:szCs w:val="24"/>
              </w:rPr>
              <w:t xml:space="preserve"> user </w:t>
            </w:r>
            <w:proofErr w:type="spellStart"/>
            <w:r>
              <w:rPr>
                <w:rFonts w:ascii="Times New Roman" w:hAnsi="Times New Roman" w:cs="Times New Roman"/>
                <w:sz w:val="24"/>
                <w:szCs w:val="24"/>
              </w:rPr>
              <w:t>lamang</w:t>
            </w:r>
            <w:proofErr w:type="spellEnd"/>
            <w:r>
              <w:rPr>
                <w:rFonts w:ascii="Times New Roman" w:hAnsi="Times New Roman" w:cs="Times New Roman"/>
                <w:sz w:val="24"/>
                <w:szCs w:val="24"/>
              </w:rPr>
              <w:t xml:space="preserve"> ang </w:t>
            </w:r>
            <w:proofErr w:type="spellStart"/>
            <w:r>
              <w:rPr>
                <w:rFonts w:ascii="Times New Roman" w:hAnsi="Times New Roman" w:cs="Times New Roman"/>
                <w:sz w:val="24"/>
                <w:szCs w:val="24"/>
              </w:rPr>
              <w:t>maaaring</w:t>
            </w:r>
            <w:proofErr w:type="spellEnd"/>
            <w:r>
              <w:rPr>
                <w:rFonts w:ascii="Times New Roman" w:hAnsi="Times New Roman" w:cs="Times New Roman"/>
                <w:sz w:val="24"/>
                <w:szCs w:val="24"/>
              </w:rPr>
              <w:t xml:space="preserve"> mag-manage.)</w:t>
            </w:r>
          </w:p>
        </w:tc>
        <w:tc>
          <w:tcPr>
            <w:tcW w:w="729"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06AFDD1F"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4.80</w:t>
            </w:r>
          </w:p>
        </w:tc>
        <w:tc>
          <w:tcPr>
            <w:tcW w:w="832"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23C2AB68"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4.89</w:t>
            </w:r>
          </w:p>
        </w:tc>
        <w:tc>
          <w:tcPr>
            <w:tcW w:w="1131"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7E3670A5"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4.88</w:t>
            </w:r>
          </w:p>
        </w:tc>
        <w:tc>
          <w:tcPr>
            <w:tcW w:w="984"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098C6F2B"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Strongly Agree</w:t>
            </w:r>
          </w:p>
        </w:tc>
      </w:tr>
      <w:tr w:rsidR="00D33843" w:rsidRPr="00F66845" w14:paraId="254917ED" w14:textId="77777777" w:rsidTr="00D33843">
        <w:trPr>
          <w:cantSplit/>
        </w:trPr>
        <w:tc>
          <w:tcPr>
            <w:tcW w:w="1323"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3376260D"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Category Mean</w:t>
            </w:r>
          </w:p>
        </w:tc>
        <w:tc>
          <w:tcPr>
            <w:tcW w:w="729"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569E8488"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4.70</w:t>
            </w:r>
          </w:p>
        </w:tc>
        <w:tc>
          <w:tcPr>
            <w:tcW w:w="832"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1A4F3E02"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4.76</w:t>
            </w:r>
          </w:p>
        </w:tc>
        <w:tc>
          <w:tcPr>
            <w:tcW w:w="1131"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6D0A9C14"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4.75</w:t>
            </w:r>
          </w:p>
        </w:tc>
        <w:tc>
          <w:tcPr>
            <w:tcW w:w="984"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4B12A4CD"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Strongly Agree</w:t>
            </w:r>
          </w:p>
        </w:tc>
      </w:tr>
    </w:tbl>
    <w:p w14:paraId="69846B5E" w14:textId="77777777" w:rsidR="004A3AB6" w:rsidRDefault="00000000">
      <w:pPr>
        <w:spacing w:before="60" w:after="240"/>
        <w:rPr>
          <w:rFonts w:ascii="Times New Roman" w:hAnsi="Times New Roman" w:cs="Times New Roman"/>
          <w:sz w:val="24"/>
          <w:szCs w:val="24"/>
        </w:rPr>
      </w:pPr>
      <w:r>
        <w:rPr>
          <w:rFonts w:ascii="Times New Roman" w:hAnsi="Times New Roman" w:cs="Times New Roman"/>
          <w:i/>
          <w:iCs/>
        </w:rPr>
        <w:t>Note.</w:t>
      </w:r>
      <w:r>
        <w:rPr>
          <w:rFonts w:ascii="Times New Roman" w:hAnsi="Times New Roman" w:cs="Times New Roman"/>
        </w:rPr>
        <w:t xml:space="preserve"> N = 93 (Officers, n = 10; Members, n = 83). Scale: 4.21 – 5.00 = Strongly Agree; 3.41 – 4.20 = Agree; 2.61 – 3.40 = Neutral; 1.81 – 2.60 = Disagree; 1.00 – 1.80 = Strongly Disagree.</w:t>
      </w:r>
    </w:p>
    <w:p w14:paraId="31298E16" w14:textId="77777777" w:rsidR="00652834" w:rsidRPr="00F66845" w:rsidRDefault="00652834" w:rsidP="00652834">
      <w:pPr>
        <w:spacing w:line="360" w:lineRule="auto"/>
        <w:jc w:val="both"/>
        <w:rPr>
          <w:rFonts w:ascii="Times New Roman" w:hAnsi="Times New Roman" w:cs="Times New Roman"/>
          <w:sz w:val="24"/>
          <w:szCs w:val="24"/>
        </w:rPr>
      </w:pPr>
    </w:p>
    <w:p w14:paraId="223CA880" w14:textId="78D54D87" w:rsidR="00652834" w:rsidRPr="00F66845" w:rsidRDefault="00652834" w:rsidP="00652834">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As shown in Table 59, Security had a category mean of 4.75, interpreted as Strongly Agree. Indicator 3 ('Only authorized users can manage') had the highest mean in the whole end-user survey at 4.88 (Strongly Agree), rated 4.89 by the members and 4.80 by the officers. Indicator 1 ('User data </w:t>
      </w:r>
      <w:r>
        <w:rPr>
          <w:rFonts w:ascii="Times New Roman" w:hAnsi="Times New Roman" w:cs="Times New Roman"/>
          <w:sz w:val="24"/>
          <w:szCs w:val="24"/>
        </w:rPr>
        <w:lastRenderedPageBreak/>
        <w:t>is protected') had a mean of 4.76 (Strongly Agree), and Indicator 2 ('Access is properly controlled') had a mean of 4.61 (Strongly Agree). These results indicate that the users trust the RLS policies and the role-based access control (RBAC) to protect members' contact numbers and to prevent unauthorized changes to the band roster.</w:t>
      </w:r>
    </w:p>
    <w:p w14:paraId="0C190D6C" w14:textId="77777777" w:rsidR="00652834" w:rsidRPr="00F66845" w:rsidRDefault="00652834" w:rsidP="00652834">
      <w:pPr>
        <w:spacing w:line="360" w:lineRule="auto"/>
        <w:jc w:val="both"/>
        <w:rPr>
          <w:rFonts w:ascii="Times New Roman" w:hAnsi="Times New Roman" w:cs="Times New Roman"/>
          <w:sz w:val="24"/>
          <w:szCs w:val="24"/>
        </w:rPr>
      </w:pPr>
      <w:bookmarkStart w:id="145" w:name="_Toc900071"/>
      <w:r>
        <w:rPr>
          <w:rFonts w:ascii="Times New Roman" w:hAnsi="Times New Roman" w:cs="Times New Roman"/>
          <w:sz w:val="24"/>
          <w:szCs w:val="24"/>
        </w:rPr>
        <w:t>4.6. Composite Summary of End-Users' System Evaluation</w:t>
      </w:r>
      <w:bookmarkEnd w:id="145"/>
    </w:p>
    <w:p w14:paraId="38249052" w14:textId="30BFEC35" w:rsidR="00652834" w:rsidRPr="00F66845" w:rsidRDefault="00652834" w:rsidP="00652834">
      <w:pPr>
        <w:spacing w:line="360" w:lineRule="auto"/>
        <w:jc w:val="both"/>
        <w:rPr>
          <w:rFonts w:ascii="Times New Roman" w:hAnsi="Times New Roman" w:cs="Times New Roman"/>
          <w:sz w:val="24"/>
          <w:szCs w:val="24"/>
        </w:rPr>
      </w:pPr>
      <w:r>
        <w:rPr>
          <w:rFonts w:ascii="Times New Roman" w:hAnsi="Times New Roman" w:cs="Times New Roman"/>
          <w:sz w:val="24"/>
          <w:szCs w:val="24"/>
        </w:rPr>
        <w:t>Table 60 summarizes the end-users' ratings for the five ISO/IEC 25010:2023 characteristics, as rated by the ninety-three (93) end-users of Peñaranda Band 1870.</w:t>
      </w:r>
    </w:p>
    <w:p w14:paraId="6DC17A72" w14:textId="4DD57D94" w:rsidR="00652834" w:rsidRPr="00F66845" w:rsidRDefault="00652834" w:rsidP="00652834">
      <w:pPr>
        <w:spacing w:line="360" w:lineRule="auto"/>
        <w:jc w:val="both"/>
        <w:rPr>
          <w:rFonts w:ascii="Times New Roman" w:hAnsi="Times New Roman" w:cs="Times New Roman"/>
          <w:b/>
          <w:bCs/>
          <w:sz w:val="24"/>
          <w:szCs w:val="24"/>
        </w:rPr>
      </w:pPr>
      <w:bookmarkStart w:id="146" w:name="_Toc900152"/>
      <w:r>
        <w:rPr>
          <w:rFonts w:ascii="Times New Roman" w:hAnsi="Times New Roman" w:cs="Times New Roman"/>
          <w:b/>
          <w:bCs/>
          <w:sz w:val="24"/>
          <w:szCs w:val="24"/>
        </w:rPr>
        <w:t>Table 60</w:t>
      </w:r>
      <w:bookmarkEnd w:id="146"/>
    </w:p>
    <w:p w14:paraId="32834D65" w14:textId="77777777" w:rsidR="00652834" w:rsidRPr="00B9294A" w:rsidRDefault="00652834" w:rsidP="00652834">
      <w:pPr>
        <w:spacing w:line="360" w:lineRule="auto"/>
        <w:jc w:val="both"/>
        <w:rPr>
          <w:rFonts w:ascii="Times New Roman" w:hAnsi="Times New Roman" w:cs="Times New Roman"/>
          <w:i/>
          <w:iCs/>
          <w:sz w:val="24"/>
          <w:szCs w:val="24"/>
        </w:rPr>
      </w:pPr>
      <w:r>
        <w:rPr>
          <w:rFonts w:ascii="Times New Roman" w:hAnsi="Times New Roman" w:cs="Times New Roman"/>
          <w:i/>
          <w:iCs/>
          <w:sz w:val="24"/>
          <w:szCs w:val="24"/>
        </w:rPr>
        <w:t>Composite Summary of End-Users' Evaluation on the SmartBand System (N = 93)</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11"/>
        <w:gridCol w:w="1027"/>
        <w:gridCol w:w="1173"/>
        <w:gridCol w:w="1087"/>
        <w:gridCol w:w="1387"/>
        <w:gridCol w:w="761"/>
      </w:tblGrid>
      <w:tr w:rsidR="00D33843" w:rsidRPr="00F66845" w14:paraId="5B1B15EC" w14:textId="77777777" w:rsidTr="00D33843">
        <w:trPr>
          <w:cantSplit/>
          <w:tblHeader/>
        </w:trPr>
        <w:tc>
          <w:tcPr>
            <w:tcW w:w="1358" w:type="pct"/>
            <w:tcBorders>
              <w:top w:val="single" w:sz="4" w:space="0" w:color="auto"/>
              <w:left w:val="single" w:sz="4" w:space="0" w:color="auto"/>
              <w:bottom w:val="single" w:sz="4" w:space="0" w:color="auto"/>
              <w:right w:val="single" w:sz="4" w:space="0" w:color="auto"/>
            </w:tcBorders>
            <w:shd w:val="clear" w:color="auto" w:fill="E6E6E6"/>
            <w:tcMar>
              <w:top w:w="100" w:type="dxa"/>
              <w:left w:w="100" w:type="dxa"/>
              <w:bottom w:w="100" w:type="dxa"/>
              <w:right w:w="100" w:type="dxa"/>
            </w:tcMar>
            <w:hideMark/>
          </w:tcPr>
          <w:p w14:paraId="6C363E2E"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Quality Dimension (ISO/IEC 25010)</w:t>
            </w:r>
          </w:p>
        </w:tc>
        <w:tc>
          <w:tcPr>
            <w:tcW w:w="629" w:type="pct"/>
            <w:tcBorders>
              <w:top w:val="single" w:sz="4" w:space="0" w:color="auto"/>
              <w:left w:val="single" w:sz="4" w:space="0" w:color="auto"/>
              <w:bottom w:val="single" w:sz="4" w:space="0" w:color="auto"/>
              <w:right w:val="single" w:sz="4" w:space="0" w:color="auto"/>
            </w:tcBorders>
            <w:shd w:val="clear" w:color="auto" w:fill="E6E6E6"/>
            <w:tcMar>
              <w:top w:w="100" w:type="dxa"/>
              <w:left w:w="100" w:type="dxa"/>
              <w:bottom w:w="100" w:type="dxa"/>
              <w:right w:w="100" w:type="dxa"/>
            </w:tcMar>
            <w:hideMark/>
          </w:tcPr>
          <w:p w14:paraId="77FC4ED0"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Officers (N=10)</w:t>
            </w:r>
          </w:p>
        </w:tc>
        <w:tc>
          <w:tcPr>
            <w:tcW w:w="715" w:type="pct"/>
            <w:tcBorders>
              <w:top w:val="single" w:sz="4" w:space="0" w:color="auto"/>
              <w:left w:val="single" w:sz="4" w:space="0" w:color="auto"/>
              <w:bottom w:val="single" w:sz="4" w:space="0" w:color="auto"/>
              <w:right w:val="single" w:sz="4" w:space="0" w:color="auto"/>
            </w:tcBorders>
            <w:shd w:val="clear" w:color="auto" w:fill="E6E6E6"/>
            <w:tcMar>
              <w:top w:w="100" w:type="dxa"/>
              <w:left w:w="100" w:type="dxa"/>
              <w:bottom w:w="100" w:type="dxa"/>
              <w:right w:w="100" w:type="dxa"/>
            </w:tcMar>
            <w:hideMark/>
          </w:tcPr>
          <w:p w14:paraId="2568752E"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Members (N=83)</w:t>
            </w:r>
          </w:p>
        </w:tc>
        <w:tc>
          <w:tcPr>
            <w:tcW w:w="986" w:type="pct"/>
            <w:tcBorders>
              <w:top w:val="single" w:sz="4" w:space="0" w:color="auto"/>
              <w:left w:val="single" w:sz="4" w:space="0" w:color="auto"/>
              <w:bottom w:val="single" w:sz="4" w:space="0" w:color="auto"/>
              <w:right w:val="single" w:sz="4" w:space="0" w:color="auto"/>
            </w:tcBorders>
            <w:shd w:val="clear" w:color="auto" w:fill="E6E6E6"/>
            <w:tcMar>
              <w:top w:w="100" w:type="dxa"/>
              <w:left w:w="100" w:type="dxa"/>
              <w:bottom w:w="100" w:type="dxa"/>
              <w:right w:w="100" w:type="dxa"/>
            </w:tcMar>
            <w:hideMark/>
          </w:tcPr>
          <w:p w14:paraId="336423AD"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Overall Mean</w:t>
            </w:r>
          </w:p>
        </w:tc>
        <w:tc>
          <w:tcPr>
            <w:tcW w:w="840" w:type="pct"/>
            <w:tcBorders>
              <w:top w:val="single" w:sz="4" w:space="0" w:color="auto"/>
              <w:left w:val="single" w:sz="4" w:space="0" w:color="auto"/>
              <w:bottom w:val="single" w:sz="4" w:space="0" w:color="auto"/>
              <w:right w:val="single" w:sz="4" w:space="0" w:color="auto"/>
            </w:tcBorders>
            <w:shd w:val="clear" w:color="auto" w:fill="E6E6E6"/>
            <w:tcMar>
              <w:top w:w="100" w:type="dxa"/>
              <w:left w:w="100" w:type="dxa"/>
              <w:bottom w:w="100" w:type="dxa"/>
              <w:right w:w="100" w:type="dxa"/>
            </w:tcMar>
            <w:hideMark/>
          </w:tcPr>
          <w:p w14:paraId="23B98601"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Verbal Description</w:t>
            </w:r>
          </w:p>
        </w:tc>
        <w:tc>
          <w:tcPr>
            <w:tcW w:w="472" w:type="pct"/>
            <w:tcBorders>
              <w:top w:val="single" w:sz="4" w:space="0" w:color="auto"/>
              <w:left w:val="single" w:sz="4" w:space="0" w:color="auto"/>
              <w:bottom w:val="single" w:sz="4" w:space="0" w:color="auto"/>
              <w:right w:val="single" w:sz="4" w:space="0" w:color="auto"/>
            </w:tcBorders>
            <w:shd w:val="clear" w:color="auto" w:fill="E6E6E6"/>
            <w:tcMar>
              <w:top w:w="100" w:type="dxa"/>
              <w:left w:w="100" w:type="dxa"/>
              <w:bottom w:w="100" w:type="dxa"/>
              <w:right w:w="100" w:type="dxa"/>
            </w:tcMar>
            <w:hideMark/>
          </w:tcPr>
          <w:p w14:paraId="1F56AC42"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Rank</w:t>
            </w:r>
          </w:p>
        </w:tc>
      </w:tr>
      <w:tr w:rsidR="00D33843" w:rsidRPr="00F66845" w14:paraId="3371C8D0" w14:textId="77777777" w:rsidTr="00D33843">
        <w:trPr>
          <w:cantSplit/>
        </w:trPr>
        <w:tc>
          <w:tcPr>
            <w:tcW w:w="1358"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276343FA"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1. Functional Suitability</w:t>
            </w:r>
          </w:p>
        </w:tc>
        <w:tc>
          <w:tcPr>
            <w:tcW w:w="629"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26339DC5"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4.60</w:t>
            </w:r>
          </w:p>
        </w:tc>
        <w:tc>
          <w:tcPr>
            <w:tcW w:w="715"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25386124"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4.62</w:t>
            </w:r>
          </w:p>
        </w:tc>
        <w:tc>
          <w:tcPr>
            <w:tcW w:w="986"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7EF35BFF"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4.62</w:t>
            </w:r>
          </w:p>
        </w:tc>
        <w:tc>
          <w:tcPr>
            <w:tcW w:w="84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591D2F22"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Strongly Agree</w:t>
            </w:r>
          </w:p>
        </w:tc>
        <w:tc>
          <w:tcPr>
            <w:tcW w:w="472"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4FA621F6"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w:t>
            </w:r>
          </w:p>
        </w:tc>
      </w:tr>
      <w:tr w:rsidR="00D33843" w:rsidRPr="00F66845" w14:paraId="702C40CD" w14:textId="77777777" w:rsidTr="00D33843">
        <w:trPr>
          <w:cantSplit/>
        </w:trPr>
        <w:tc>
          <w:tcPr>
            <w:tcW w:w="1358"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53FA6852"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2. Interaction Capability</w:t>
            </w:r>
          </w:p>
        </w:tc>
        <w:tc>
          <w:tcPr>
            <w:tcW w:w="629"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4880ECC0"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4.73</w:t>
            </w:r>
          </w:p>
        </w:tc>
        <w:tc>
          <w:tcPr>
            <w:tcW w:w="715"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15076F39"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4.61</w:t>
            </w:r>
          </w:p>
        </w:tc>
        <w:tc>
          <w:tcPr>
            <w:tcW w:w="986"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59429FA5"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4.62</w:t>
            </w:r>
          </w:p>
        </w:tc>
        <w:tc>
          <w:tcPr>
            <w:tcW w:w="84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6BF350C9"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Strongly Agree</w:t>
            </w:r>
          </w:p>
        </w:tc>
        <w:tc>
          <w:tcPr>
            <w:tcW w:w="472"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706F12AC"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w:t>
            </w:r>
          </w:p>
        </w:tc>
      </w:tr>
      <w:tr w:rsidR="00D33843" w:rsidRPr="00F66845" w14:paraId="042947D2" w14:textId="77777777" w:rsidTr="00D33843">
        <w:trPr>
          <w:cantSplit/>
        </w:trPr>
        <w:tc>
          <w:tcPr>
            <w:tcW w:w="1358"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1CFC72DB"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3. Reliability</w:t>
            </w:r>
          </w:p>
        </w:tc>
        <w:tc>
          <w:tcPr>
            <w:tcW w:w="629"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1BCEF375"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4.57</w:t>
            </w:r>
          </w:p>
        </w:tc>
        <w:tc>
          <w:tcPr>
            <w:tcW w:w="715"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6D5E964F"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4.76</w:t>
            </w:r>
          </w:p>
        </w:tc>
        <w:tc>
          <w:tcPr>
            <w:tcW w:w="986"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60B9477D"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4.74</w:t>
            </w:r>
          </w:p>
        </w:tc>
        <w:tc>
          <w:tcPr>
            <w:tcW w:w="84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3EF86ABD"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Strongly Agree</w:t>
            </w:r>
          </w:p>
        </w:tc>
        <w:tc>
          <w:tcPr>
            <w:tcW w:w="472"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5B23B6D1"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3</w:t>
            </w:r>
          </w:p>
        </w:tc>
      </w:tr>
      <w:tr w:rsidR="00D33843" w:rsidRPr="00F66845" w14:paraId="73B4472D" w14:textId="77777777" w:rsidTr="00D33843">
        <w:trPr>
          <w:cantSplit/>
        </w:trPr>
        <w:tc>
          <w:tcPr>
            <w:tcW w:w="1358"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1EE6DFF4"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lastRenderedPageBreak/>
              <w:t>4. Performance Efficiency</w:t>
            </w:r>
          </w:p>
        </w:tc>
        <w:tc>
          <w:tcPr>
            <w:tcW w:w="629"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1A2A647E"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4.67</w:t>
            </w:r>
          </w:p>
        </w:tc>
        <w:tc>
          <w:tcPr>
            <w:tcW w:w="715"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675DE8DF"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4.79</w:t>
            </w:r>
          </w:p>
        </w:tc>
        <w:tc>
          <w:tcPr>
            <w:tcW w:w="986"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18BBAE92"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4.78</w:t>
            </w:r>
          </w:p>
        </w:tc>
        <w:tc>
          <w:tcPr>
            <w:tcW w:w="84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7324DEAB"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Strongly Agree</w:t>
            </w:r>
          </w:p>
        </w:tc>
        <w:tc>
          <w:tcPr>
            <w:tcW w:w="472"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687F38D6"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1</w:t>
            </w:r>
          </w:p>
        </w:tc>
      </w:tr>
      <w:tr w:rsidR="00D33843" w:rsidRPr="00F66845" w14:paraId="666D6CF8" w14:textId="77777777" w:rsidTr="00D33843">
        <w:trPr>
          <w:cantSplit/>
        </w:trPr>
        <w:tc>
          <w:tcPr>
            <w:tcW w:w="1358"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47DFC3B3"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5. Security</w:t>
            </w:r>
          </w:p>
        </w:tc>
        <w:tc>
          <w:tcPr>
            <w:tcW w:w="629"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6E638C8E"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4.70</w:t>
            </w:r>
          </w:p>
        </w:tc>
        <w:tc>
          <w:tcPr>
            <w:tcW w:w="715"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7C141E51"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4.76</w:t>
            </w:r>
          </w:p>
        </w:tc>
        <w:tc>
          <w:tcPr>
            <w:tcW w:w="986"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2ADBF7A6"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4.75</w:t>
            </w:r>
          </w:p>
        </w:tc>
        <w:tc>
          <w:tcPr>
            <w:tcW w:w="84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53B85646"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Strongly Agree</w:t>
            </w:r>
          </w:p>
        </w:tc>
        <w:tc>
          <w:tcPr>
            <w:tcW w:w="472"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61D29365"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2</w:t>
            </w:r>
          </w:p>
        </w:tc>
      </w:tr>
      <w:tr w:rsidR="00D33843" w:rsidRPr="00F66845" w14:paraId="1C9F2186" w14:textId="77777777" w:rsidTr="00D33843">
        <w:trPr>
          <w:cantSplit/>
        </w:trPr>
        <w:tc>
          <w:tcPr>
            <w:tcW w:w="1358"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2605A5D7"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Overall Grand Mean</w:t>
            </w:r>
          </w:p>
        </w:tc>
        <w:tc>
          <w:tcPr>
            <w:tcW w:w="629"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41B7FA8E"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4.65</w:t>
            </w:r>
          </w:p>
        </w:tc>
        <w:tc>
          <w:tcPr>
            <w:tcW w:w="715"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4A13DE12"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4.71</w:t>
            </w:r>
          </w:p>
        </w:tc>
        <w:tc>
          <w:tcPr>
            <w:tcW w:w="986"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773B3320"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4.70</w:t>
            </w:r>
          </w:p>
        </w:tc>
        <w:tc>
          <w:tcPr>
            <w:tcW w:w="84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3525439E"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Strongly Agree (Very High)</w:t>
            </w:r>
          </w:p>
        </w:tc>
        <w:tc>
          <w:tcPr>
            <w:tcW w:w="472"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719FDAF0"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w:t>
            </w:r>
          </w:p>
        </w:tc>
      </w:tr>
    </w:tbl>
    <w:p w14:paraId="1817E9D1" w14:textId="77777777" w:rsidR="004A3AB6" w:rsidRDefault="00000000">
      <w:pPr>
        <w:spacing w:before="60" w:after="240"/>
        <w:rPr>
          <w:rFonts w:ascii="Times New Roman" w:hAnsi="Times New Roman" w:cs="Times New Roman"/>
          <w:sz w:val="24"/>
          <w:szCs w:val="24"/>
        </w:rPr>
      </w:pPr>
      <w:r>
        <w:rPr>
          <w:rFonts w:ascii="Times New Roman" w:hAnsi="Times New Roman" w:cs="Times New Roman"/>
          <w:i/>
          <w:iCs/>
        </w:rPr>
        <w:t>Note.</w:t>
      </w:r>
      <w:r>
        <w:rPr>
          <w:rFonts w:ascii="Times New Roman" w:hAnsi="Times New Roman" w:cs="Times New Roman"/>
        </w:rPr>
        <w:t xml:space="preserve"> N = 93 (Officers, n = 10; Members, n = 83). Scale: 4.21 – 5.00 = Strongly Agree; 3.41 – 4.20 = Agree; 2.61 – 3.40 = Neutral; 1.81 – 2.60 = Disagree; 1.00 – 1.80 = Strongly Disagree.</w:t>
      </w:r>
    </w:p>
    <w:p w14:paraId="66CFFB45" w14:textId="77777777" w:rsidR="00652834" w:rsidRPr="00F66845" w:rsidRDefault="00652834" w:rsidP="00652834">
      <w:pPr>
        <w:spacing w:line="360" w:lineRule="auto"/>
        <w:jc w:val="both"/>
        <w:rPr>
          <w:rFonts w:ascii="Times New Roman" w:hAnsi="Times New Roman" w:cs="Times New Roman"/>
          <w:sz w:val="24"/>
          <w:szCs w:val="24"/>
        </w:rPr>
      </w:pPr>
    </w:p>
    <w:p w14:paraId="53E77868" w14:textId="6B1B319C" w:rsidR="00652834" w:rsidRPr="00F66845" w:rsidRDefault="00652834" w:rsidP="00652834">
      <w:pPr>
        <w:spacing w:line="360" w:lineRule="auto"/>
        <w:jc w:val="both"/>
        <w:rPr>
          <w:rFonts w:ascii="Times New Roman" w:hAnsi="Times New Roman" w:cs="Times New Roman"/>
          <w:sz w:val="24"/>
          <w:szCs w:val="24"/>
        </w:rPr>
      </w:pPr>
      <w:r>
        <w:rPr>
          <w:rFonts w:ascii="Times New Roman" w:hAnsi="Times New Roman" w:cs="Times New Roman"/>
          <w:sz w:val="24"/>
          <w:szCs w:val="24"/>
        </w:rPr>
        <w:t>As shown in Table 60, the grand weighted mean for the five characteristics was 4.70, interpreted as Strongly Agree. All five characteristics were well above the 3.41 acceptability threshold. Performance Efficiency ranked first (mean = 4.78), followed by Security (mean = 4.75, Rank 2), Reliability (mean = 4.74, Rank 3), and Functional Suitability and Interaction Capability, which tied at Rank 4 (mean = 4.62 each). These results show that the users rated SmartBand highly as a tool for managing band notices, schedules, and attendance.</w:t>
      </w:r>
    </w:p>
    <w:p w14:paraId="72030EA9" w14:textId="0D4B190C" w:rsidR="00652834" w:rsidRPr="00F66845" w:rsidRDefault="00652834" w:rsidP="00652834">
      <w:pPr>
        <w:spacing w:line="360" w:lineRule="auto"/>
        <w:jc w:val="both"/>
        <w:rPr>
          <w:rFonts w:ascii="Times New Roman" w:hAnsi="Times New Roman" w:cs="Times New Roman"/>
          <w:sz w:val="24"/>
          <w:szCs w:val="24"/>
        </w:rPr>
      </w:pPr>
      <w:bookmarkStart w:id="147" w:name="_Toc900072"/>
      <w:r>
        <w:rPr>
          <w:rFonts w:ascii="Times New Roman" w:hAnsi="Times New Roman" w:cs="Times New Roman"/>
          <w:sz w:val="24"/>
          <w:szCs w:val="24"/>
        </w:rPr>
        <w:t>5. Web Accessibility Evaluation (Addressing Research Problem 5: WCAG 2.1 Principles)</w:t>
      </w:r>
      <w:bookmarkEnd w:id="147"/>
    </w:p>
    <w:p w14:paraId="7A566446" w14:textId="2209C379" w:rsidR="00652834" w:rsidRPr="00F66845" w:rsidRDefault="00652834" w:rsidP="00652834">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To check whether SmartBand can be used by all musicians, regardless of age, digital literacy, device, or eyesight, the system was evaluated against the four principles of the Web Content Accessibility Guidelines (WCAG) 2.1 Level AA: Perceivable, Operable, Understandable, and Robust. All ninety-three (93) musicians and officers took part in the evaluation. Ratings were collected on a 5-point Likert scale and interpreted as follows: 4.21 – 5.00 (Highly Accessible), 3.41 – 4.20 (Accessible), 2.61 – 3.40 (Moderately Accessible), 1.81 – 2.60 (Slightly Accessible), and 1.00 – 1.80 (Not Accessible). The results are presented in Tables 61 to 65.</w:t>
      </w:r>
    </w:p>
    <w:p w14:paraId="5F51CD6F" w14:textId="77777777" w:rsidR="00652834" w:rsidRPr="00F66845" w:rsidRDefault="00652834" w:rsidP="00652834">
      <w:pPr>
        <w:spacing w:line="360" w:lineRule="auto"/>
        <w:jc w:val="both"/>
        <w:rPr>
          <w:rFonts w:ascii="Times New Roman" w:hAnsi="Times New Roman" w:cs="Times New Roman"/>
          <w:sz w:val="24"/>
          <w:szCs w:val="24"/>
        </w:rPr>
      </w:pPr>
      <w:bookmarkStart w:id="148" w:name="_Toc900073"/>
      <w:r>
        <w:rPr>
          <w:rFonts w:ascii="Times New Roman" w:hAnsi="Times New Roman" w:cs="Times New Roman"/>
          <w:sz w:val="24"/>
          <w:szCs w:val="24"/>
        </w:rPr>
        <w:t>5.1. Perceivable Principle</w:t>
      </w:r>
      <w:bookmarkEnd w:id="148"/>
    </w:p>
    <w:p w14:paraId="60430CD7" w14:textId="6B9CB57F" w:rsidR="00652834" w:rsidRPr="00F66845" w:rsidRDefault="00652834" w:rsidP="00652834">
      <w:pPr>
        <w:spacing w:line="360" w:lineRule="auto"/>
        <w:jc w:val="both"/>
        <w:rPr>
          <w:rFonts w:ascii="Times New Roman" w:hAnsi="Times New Roman" w:cs="Times New Roman"/>
          <w:sz w:val="24"/>
          <w:szCs w:val="24"/>
        </w:rPr>
      </w:pPr>
      <w:r>
        <w:rPr>
          <w:rFonts w:ascii="Times New Roman" w:hAnsi="Times New Roman" w:cs="Times New Roman"/>
          <w:sz w:val="24"/>
          <w:szCs w:val="24"/>
        </w:rPr>
        <w:t>Table 61 shows the ratings for the Perceivable principle, which covers how readable and clear the content is.</w:t>
      </w:r>
    </w:p>
    <w:p w14:paraId="07507511" w14:textId="75EBC058" w:rsidR="00652834" w:rsidRPr="00F66845" w:rsidRDefault="00652834" w:rsidP="00652834">
      <w:pPr>
        <w:spacing w:line="360" w:lineRule="auto"/>
        <w:jc w:val="both"/>
        <w:rPr>
          <w:rFonts w:ascii="Times New Roman" w:hAnsi="Times New Roman" w:cs="Times New Roman"/>
          <w:b/>
          <w:bCs/>
          <w:sz w:val="24"/>
          <w:szCs w:val="24"/>
        </w:rPr>
      </w:pPr>
      <w:bookmarkStart w:id="149" w:name="_Toc900153"/>
      <w:r>
        <w:rPr>
          <w:rFonts w:ascii="Times New Roman" w:hAnsi="Times New Roman" w:cs="Times New Roman"/>
          <w:b/>
          <w:bCs/>
          <w:sz w:val="24"/>
          <w:szCs w:val="24"/>
        </w:rPr>
        <w:t>Table 61</w:t>
      </w:r>
      <w:bookmarkEnd w:id="149"/>
    </w:p>
    <w:p w14:paraId="34A7C24D" w14:textId="77777777" w:rsidR="00652834" w:rsidRPr="00B9294A" w:rsidRDefault="00652834" w:rsidP="00652834">
      <w:pPr>
        <w:spacing w:line="360" w:lineRule="auto"/>
        <w:jc w:val="both"/>
        <w:rPr>
          <w:rFonts w:ascii="Times New Roman" w:hAnsi="Times New Roman" w:cs="Times New Roman"/>
          <w:i/>
          <w:iCs/>
          <w:sz w:val="24"/>
          <w:szCs w:val="24"/>
        </w:rPr>
      </w:pPr>
      <w:r>
        <w:rPr>
          <w:rFonts w:ascii="Times New Roman" w:hAnsi="Times New Roman" w:cs="Times New Roman"/>
          <w:i/>
          <w:iCs/>
          <w:sz w:val="24"/>
          <w:szCs w:val="24"/>
        </w:rPr>
        <w:t>Accessibility Evaluation on Perceivable Principle (N = 93)</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65"/>
        <w:gridCol w:w="1027"/>
        <w:gridCol w:w="1173"/>
        <w:gridCol w:w="1594"/>
        <w:gridCol w:w="1387"/>
      </w:tblGrid>
      <w:tr w:rsidR="00D33843" w:rsidRPr="00F66845" w14:paraId="04039FB9" w14:textId="77777777" w:rsidTr="00D33843">
        <w:trPr>
          <w:cantSplit/>
          <w:tblHeader/>
        </w:trPr>
        <w:tc>
          <w:tcPr>
            <w:tcW w:w="1323" w:type="pct"/>
            <w:tcBorders>
              <w:top w:val="single" w:sz="4" w:space="0" w:color="auto"/>
              <w:left w:val="single" w:sz="4" w:space="0" w:color="auto"/>
              <w:bottom w:val="single" w:sz="4" w:space="0" w:color="auto"/>
              <w:right w:val="single" w:sz="4" w:space="0" w:color="auto"/>
            </w:tcBorders>
            <w:shd w:val="clear" w:color="auto" w:fill="E6E6E6"/>
            <w:tcMar>
              <w:top w:w="100" w:type="dxa"/>
              <w:left w:w="100" w:type="dxa"/>
              <w:bottom w:w="100" w:type="dxa"/>
              <w:right w:w="100" w:type="dxa"/>
            </w:tcMar>
            <w:hideMark/>
          </w:tcPr>
          <w:p w14:paraId="46315C7C"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Indicators / Statements</w:t>
            </w:r>
          </w:p>
        </w:tc>
        <w:tc>
          <w:tcPr>
            <w:tcW w:w="729" w:type="pct"/>
            <w:tcBorders>
              <w:top w:val="single" w:sz="4" w:space="0" w:color="auto"/>
              <w:left w:val="single" w:sz="4" w:space="0" w:color="auto"/>
              <w:bottom w:val="single" w:sz="4" w:space="0" w:color="auto"/>
              <w:right w:val="single" w:sz="4" w:space="0" w:color="auto"/>
            </w:tcBorders>
            <w:shd w:val="clear" w:color="auto" w:fill="E6E6E6"/>
            <w:tcMar>
              <w:top w:w="100" w:type="dxa"/>
              <w:left w:w="100" w:type="dxa"/>
              <w:bottom w:w="100" w:type="dxa"/>
              <w:right w:w="100" w:type="dxa"/>
            </w:tcMar>
            <w:hideMark/>
          </w:tcPr>
          <w:p w14:paraId="6EB5C933"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Officers (N=10)</w:t>
            </w:r>
          </w:p>
        </w:tc>
        <w:tc>
          <w:tcPr>
            <w:tcW w:w="832" w:type="pct"/>
            <w:tcBorders>
              <w:top w:val="single" w:sz="4" w:space="0" w:color="auto"/>
              <w:left w:val="single" w:sz="4" w:space="0" w:color="auto"/>
              <w:bottom w:val="single" w:sz="4" w:space="0" w:color="auto"/>
              <w:right w:val="single" w:sz="4" w:space="0" w:color="auto"/>
            </w:tcBorders>
            <w:shd w:val="clear" w:color="auto" w:fill="E6E6E6"/>
            <w:tcMar>
              <w:top w:w="100" w:type="dxa"/>
              <w:left w:w="100" w:type="dxa"/>
              <w:bottom w:w="100" w:type="dxa"/>
              <w:right w:w="100" w:type="dxa"/>
            </w:tcMar>
            <w:hideMark/>
          </w:tcPr>
          <w:p w14:paraId="4EF4A6A8"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Members (N=83)</w:t>
            </w:r>
          </w:p>
        </w:tc>
        <w:tc>
          <w:tcPr>
            <w:tcW w:w="1131" w:type="pct"/>
            <w:tcBorders>
              <w:top w:val="single" w:sz="4" w:space="0" w:color="auto"/>
              <w:left w:val="single" w:sz="4" w:space="0" w:color="auto"/>
              <w:bottom w:val="single" w:sz="4" w:space="0" w:color="auto"/>
              <w:right w:val="single" w:sz="4" w:space="0" w:color="auto"/>
            </w:tcBorders>
            <w:shd w:val="clear" w:color="auto" w:fill="E6E6E6"/>
            <w:tcMar>
              <w:top w:w="100" w:type="dxa"/>
              <w:left w:w="100" w:type="dxa"/>
              <w:bottom w:w="100" w:type="dxa"/>
              <w:right w:w="100" w:type="dxa"/>
            </w:tcMar>
            <w:hideMark/>
          </w:tcPr>
          <w:p w14:paraId="1AAA620F"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Overall Mean</w:t>
            </w:r>
          </w:p>
        </w:tc>
        <w:tc>
          <w:tcPr>
            <w:tcW w:w="984" w:type="pct"/>
            <w:tcBorders>
              <w:top w:val="single" w:sz="4" w:space="0" w:color="auto"/>
              <w:left w:val="single" w:sz="4" w:space="0" w:color="auto"/>
              <w:bottom w:val="single" w:sz="4" w:space="0" w:color="auto"/>
              <w:right w:val="single" w:sz="4" w:space="0" w:color="auto"/>
            </w:tcBorders>
            <w:shd w:val="clear" w:color="auto" w:fill="E6E6E6"/>
            <w:tcMar>
              <w:top w:w="100" w:type="dxa"/>
              <w:left w:w="100" w:type="dxa"/>
              <w:bottom w:w="100" w:type="dxa"/>
              <w:right w:w="100" w:type="dxa"/>
            </w:tcMar>
            <w:hideMark/>
          </w:tcPr>
          <w:p w14:paraId="1580A9ED"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Verbal Description</w:t>
            </w:r>
          </w:p>
        </w:tc>
      </w:tr>
      <w:tr w:rsidR="00D33843" w:rsidRPr="00F66845" w14:paraId="6F0533F7" w14:textId="77777777" w:rsidTr="00D33843">
        <w:trPr>
          <w:cantSplit/>
        </w:trPr>
        <w:tc>
          <w:tcPr>
            <w:tcW w:w="1323"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5FD561CA"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1. Content is easy to read. (Madaling basahin ang nilalaman.)</w:t>
            </w:r>
          </w:p>
        </w:tc>
        <w:tc>
          <w:tcPr>
            <w:tcW w:w="729"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181570AE"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4.90</w:t>
            </w:r>
          </w:p>
        </w:tc>
        <w:tc>
          <w:tcPr>
            <w:tcW w:w="832"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09908514"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4.57</w:t>
            </w:r>
          </w:p>
        </w:tc>
        <w:tc>
          <w:tcPr>
            <w:tcW w:w="1131"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084DF6C8"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4.60</w:t>
            </w:r>
          </w:p>
        </w:tc>
        <w:tc>
          <w:tcPr>
            <w:tcW w:w="984"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32011812"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Strongly Agree</w:t>
            </w:r>
          </w:p>
        </w:tc>
      </w:tr>
      <w:tr w:rsidR="00D33843" w:rsidRPr="00F66845" w14:paraId="317CECA4" w14:textId="77777777" w:rsidTr="00D33843">
        <w:trPr>
          <w:cantSplit/>
        </w:trPr>
        <w:tc>
          <w:tcPr>
            <w:tcW w:w="1323"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6643318D"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2. Information is clearly presented. (Malinaw ang pagpapakita ng impormasyon.)</w:t>
            </w:r>
          </w:p>
        </w:tc>
        <w:tc>
          <w:tcPr>
            <w:tcW w:w="729"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3AD0DDCB"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4.80</w:t>
            </w:r>
          </w:p>
        </w:tc>
        <w:tc>
          <w:tcPr>
            <w:tcW w:w="832"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79D979FA"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4.71</w:t>
            </w:r>
          </w:p>
        </w:tc>
        <w:tc>
          <w:tcPr>
            <w:tcW w:w="1131"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272965BB"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4.72</w:t>
            </w:r>
          </w:p>
        </w:tc>
        <w:tc>
          <w:tcPr>
            <w:tcW w:w="984"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7A307EC9"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Strongly Agree</w:t>
            </w:r>
          </w:p>
        </w:tc>
      </w:tr>
      <w:tr w:rsidR="00D33843" w:rsidRPr="00F66845" w14:paraId="1B45FB4B" w14:textId="77777777" w:rsidTr="00D33843">
        <w:trPr>
          <w:cantSplit/>
        </w:trPr>
        <w:tc>
          <w:tcPr>
            <w:tcW w:w="1323"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495262B5"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Category Mean</w:t>
            </w:r>
          </w:p>
        </w:tc>
        <w:tc>
          <w:tcPr>
            <w:tcW w:w="729"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78A1A7D2"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4.85</w:t>
            </w:r>
          </w:p>
        </w:tc>
        <w:tc>
          <w:tcPr>
            <w:tcW w:w="832"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6CB01CF8"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4.64</w:t>
            </w:r>
          </w:p>
        </w:tc>
        <w:tc>
          <w:tcPr>
            <w:tcW w:w="1131"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3B5455B2"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4.66</w:t>
            </w:r>
          </w:p>
        </w:tc>
        <w:tc>
          <w:tcPr>
            <w:tcW w:w="984"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2D687464"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Highly Accessible</w:t>
            </w:r>
          </w:p>
        </w:tc>
      </w:tr>
    </w:tbl>
    <w:p w14:paraId="6871A348" w14:textId="77777777" w:rsidR="004A3AB6" w:rsidRDefault="00000000">
      <w:pPr>
        <w:spacing w:before="60" w:after="240"/>
        <w:rPr>
          <w:rFonts w:ascii="Times New Roman" w:hAnsi="Times New Roman" w:cs="Times New Roman"/>
          <w:sz w:val="24"/>
          <w:szCs w:val="24"/>
        </w:rPr>
      </w:pPr>
      <w:r>
        <w:rPr>
          <w:rFonts w:ascii="Times New Roman" w:hAnsi="Times New Roman" w:cs="Times New Roman"/>
          <w:i/>
          <w:iCs/>
        </w:rPr>
        <w:t>Note.</w:t>
      </w:r>
      <w:r>
        <w:rPr>
          <w:rFonts w:ascii="Times New Roman" w:hAnsi="Times New Roman" w:cs="Times New Roman"/>
        </w:rPr>
        <w:t xml:space="preserve"> N = 93 (Officers, n = 10; Members, n = 83). Item ratings: 4.21 – 5.00 = Strongly Agree; 3.41 – 4.20 = Agree; 2.61 – 3.40 = Neutral; 1.81 – 2.60 = Disagree; 1.00 – 1.80 = Strongly Disagree. Principle and composite means (Table 12): 4.21 – 5.00 = Highly Accessible; 3.41 – 4.20 = Accessible; 2.61 – 3.40 = Moderately Accessible; 1.81 – 2.60 = Slightly Accessible; 1.00 – 1.80 = Not Accessible.</w:t>
      </w:r>
    </w:p>
    <w:p w14:paraId="1B02DEDC" w14:textId="77777777" w:rsidR="00652834" w:rsidRPr="00F66845" w:rsidRDefault="00652834" w:rsidP="00652834">
      <w:pPr>
        <w:spacing w:line="360" w:lineRule="auto"/>
        <w:jc w:val="both"/>
        <w:rPr>
          <w:rFonts w:ascii="Times New Roman" w:hAnsi="Times New Roman" w:cs="Times New Roman"/>
          <w:sz w:val="24"/>
          <w:szCs w:val="24"/>
        </w:rPr>
      </w:pPr>
    </w:p>
    <w:p w14:paraId="582C5F55" w14:textId="70E6697B" w:rsidR="00652834" w:rsidRPr="00F66845" w:rsidRDefault="00652834" w:rsidP="00652834">
      <w:pPr>
        <w:spacing w:line="360" w:lineRule="auto"/>
        <w:jc w:val="both"/>
        <w:rPr>
          <w:rFonts w:ascii="Times New Roman" w:hAnsi="Times New Roman" w:cs="Times New Roman"/>
          <w:sz w:val="24"/>
          <w:szCs w:val="24"/>
        </w:rPr>
      </w:pPr>
      <w:r>
        <w:rPr>
          <w:rFonts w:ascii="Times New Roman" w:hAnsi="Times New Roman" w:cs="Times New Roman"/>
          <w:sz w:val="24"/>
          <w:szCs w:val="24"/>
        </w:rPr>
        <w:t>As shown in Table 61, the Perceivable principle had a category mean of 4.66, interpreted as Highly Accessible. Indicator 2 ('Information is clearly presented') had a mean of 4.72 (Highly Accessible), and Indicator 1 ('Content is easy to read') had a mean of 4.60 (Highly Accessible). The officers rated the principle 4.85, and the members rated it 4.64. These results indicate that the high-contrast colors, clean typography, and uncluttered layout make the content easy to read in different lighting conditions, indoors and outdoors.</w:t>
      </w:r>
    </w:p>
    <w:p w14:paraId="39522FAC" w14:textId="77777777" w:rsidR="00652834" w:rsidRPr="00F66845" w:rsidRDefault="00652834" w:rsidP="00652834">
      <w:pPr>
        <w:spacing w:line="360" w:lineRule="auto"/>
        <w:jc w:val="both"/>
        <w:rPr>
          <w:rFonts w:ascii="Times New Roman" w:hAnsi="Times New Roman" w:cs="Times New Roman"/>
          <w:sz w:val="24"/>
          <w:szCs w:val="24"/>
        </w:rPr>
      </w:pPr>
      <w:bookmarkStart w:id="150" w:name="_Toc900074"/>
      <w:r>
        <w:rPr>
          <w:rFonts w:ascii="Times New Roman" w:hAnsi="Times New Roman" w:cs="Times New Roman"/>
          <w:sz w:val="24"/>
          <w:szCs w:val="24"/>
        </w:rPr>
        <w:t>5.2. Operable Principle</w:t>
      </w:r>
      <w:bookmarkEnd w:id="150"/>
    </w:p>
    <w:p w14:paraId="20FBB3A0" w14:textId="39851A40" w:rsidR="00652834" w:rsidRPr="00F66845" w:rsidRDefault="00652834" w:rsidP="00652834">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Table 62 shows the ratings for the Operable principle, which covers touch </w:t>
      </w:r>
      <w:r>
        <w:rPr>
          <w:rFonts w:ascii="Times New Roman" w:hAnsi="Times New Roman" w:cs="Times New Roman"/>
          <w:sz w:val="24"/>
          <w:szCs w:val="24"/>
        </w:rPr>
        <w:lastRenderedPageBreak/>
        <w:t>navigation and access to features.</w:t>
      </w:r>
    </w:p>
    <w:p w14:paraId="7326C84E" w14:textId="424CD3CE" w:rsidR="00652834" w:rsidRPr="00F66845" w:rsidRDefault="00652834" w:rsidP="00652834">
      <w:pPr>
        <w:spacing w:line="360" w:lineRule="auto"/>
        <w:jc w:val="both"/>
        <w:rPr>
          <w:rFonts w:ascii="Times New Roman" w:hAnsi="Times New Roman" w:cs="Times New Roman"/>
          <w:b/>
          <w:bCs/>
          <w:sz w:val="24"/>
          <w:szCs w:val="24"/>
        </w:rPr>
      </w:pPr>
      <w:bookmarkStart w:id="151" w:name="_Toc900154"/>
      <w:r>
        <w:rPr>
          <w:rFonts w:ascii="Times New Roman" w:hAnsi="Times New Roman" w:cs="Times New Roman"/>
          <w:b/>
          <w:bCs/>
          <w:sz w:val="24"/>
          <w:szCs w:val="24"/>
        </w:rPr>
        <w:t>Table 62</w:t>
      </w:r>
      <w:bookmarkEnd w:id="151"/>
    </w:p>
    <w:p w14:paraId="31DF479B" w14:textId="77777777" w:rsidR="00652834" w:rsidRPr="00B9294A" w:rsidRDefault="00652834" w:rsidP="00652834">
      <w:pPr>
        <w:spacing w:line="360" w:lineRule="auto"/>
        <w:jc w:val="both"/>
        <w:rPr>
          <w:rFonts w:ascii="Times New Roman" w:hAnsi="Times New Roman" w:cs="Times New Roman"/>
          <w:i/>
          <w:iCs/>
          <w:sz w:val="24"/>
          <w:szCs w:val="24"/>
        </w:rPr>
      </w:pPr>
      <w:r>
        <w:rPr>
          <w:rFonts w:ascii="Times New Roman" w:hAnsi="Times New Roman" w:cs="Times New Roman"/>
          <w:i/>
          <w:iCs/>
          <w:sz w:val="24"/>
          <w:szCs w:val="24"/>
        </w:rPr>
        <w:t>Accessibility Evaluation on Operable Principle (N = 93)</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65"/>
        <w:gridCol w:w="1027"/>
        <w:gridCol w:w="1173"/>
        <w:gridCol w:w="1594"/>
        <w:gridCol w:w="1387"/>
      </w:tblGrid>
      <w:tr w:rsidR="00D33843" w:rsidRPr="00F66845" w14:paraId="0DABCF9F" w14:textId="77777777" w:rsidTr="00D33843">
        <w:trPr>
          <w:cantSplit/>
          <w:tblHeader/>
        </w:trPr>
        <w:tc>
          <w:tcPr>
            <w:tcW w:w="1323" w:type="pct"/>
            <w:tcBorders>
              <w:top w:val="single" w:sz="4" w:space="0" w:color="auto"/>
              <w:left w:val="single" w:sz="4" w:space="0" w:color="auto"/>
              <w:bottom w:val="single" w:sz="4" w:space="0" w:color="auto"/>
              <w:right w:val="single" w:sz="4" w:space="0" w:color="auto"/>
            </w:tcBorders>
            <w:shd w:val="clear" w:color="auto" w:fill="E6E6E6"/>
            <w:tcMar>
              <w:top w:w="100" w:type="dxa"/>
              <w:left w:w="100" w:type="dxa"/>
              <w:bottom w:w="100" w:type="dxa"/>
              <w:right w:w="100" w:type="dxa"/>
            </w:tcMar>
            <w:hideMark/>
          </w:tcPr>
          <w:p w14:paraId="45C6E8D9"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Indicators / Statements</w:t>
            </w:r>
          </w:p>
        </w:tc>
        <w:tc>
          <w:tcPr>
            <w:tcW w:w="729" w:type="pct"/>
            <w:tcBorders>
              <w:top w:val="single" w:sz="4" w:space="0" w:color="auto"/>
              <w:left w:val="single" w:sz="4" w:space="0" w:color="auto"/>
              <w:bottom w:val="single" w:sz="4" w:space="0" w:color="auto"/>
              <w:right w:val="single" w:sz="4" w:space="0" w:color="auto"/>
            </w:tcBorders>
            <w:shd w:val="clear" w:color="auto" w:fill="E6E6E6"/>
            <w:tcMar>
              <w:top w:w="100" w:type="dxa"/>
              <w:left w:w="100" w:type="dxa"/>
              <w:bottom w:w="100" w:type="dxa"/>
              <w:right w:w="100" w:type="dxa"/>
            </w:tcMar>
            <w:hideMark/>
          </w:tcPr>
          <w:p w14:paraId="7ADFB50E"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Officers (N=10)</w:t>
            </w:r>
          </w:p>
        </w:tc>
        <w:tc>
          <w:tcPr>
            <w:tcW w:w="832" w:type="pct"/>
            <w:tcBorders>
              <w:top w:val="single" w:sz="4" w:space="0" w:color="auto"/>
              <w:left w:val="single" w:sz="4" w:space="0" w:color="auto"/>
              <w:bottom w:val="single" w:sz="4" w:space="0" w:color="auto"/>
              <w:right w:val="single" w:sz="4" w:space="0" w:color="auto"/>
            </w:tcBorders>
            <w:shd w:val="clear" w:color="auto" w:fill="E6E6E6"/>
            <w:tcMar>
              <w:top w:w="100" w:type="dxa"/>
              <w:left w:w="100" w:type="dxa"/>
              <w:bottom w:w="100" w:type="dxa"/>
              <w:right w:w="100" w:type="dxa"/>
            </w:tcMar>
            <w:hideMark/>
          </w:tcPr>
          <w:p w14:paraId="7331CD53"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Members (N=83)</w:t>
            </w:r>
          </w:p>
        </w:tc>
        <w:tc>
          <w:tcPr>
            <w:tcW w:w="1131" w:type="pct"/>
            <w:tcBorders>
              <w:top w:val="single" w:sz="4" w:space="0" w:color="auto"/>
              <w:left w:val="single" w:sz="4" w:space="0" w:color="auto"/>
              <w:bottom w:val="single" w:sz="4" w:space="0" w:color="auto"/>
              <w:right w:val="single" w:sz="4" w:space="0" w:color="auto"/>
            </w:tcBorders>
            <w:shd w:val="clear" w:color="auto" w:fill="E6E6E6"/>
            <w:tcMar>
              <w:top w:w="100" w:type="dxa"/>
              <w:left w:w="100" w:type="dxa"/>
              <w:bottom w:w="100" w:type="dxa"/>
              <w:right w:w="100" w:type="dxa"/>
            </w:tcMar>
            <w:hideMark/>
          </w:tcPr>
          <w:p w14:paraId="589ED114"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Overall Mean</w:t>
            </w:r>
          </w:p>
        </w:tc>
        <w:tc>
          <w:tcPr>
            <w:tcW w:w="984" w:type="pct"/>
            <w:tcBorders>
              <w:top w:val="single" w:sz="4" w:space="0" w:color="auto"/>
              <w:left w:val="single" w:sz="4" w:space="0" w:color="auto"/>
              <w:bottom w:val="single" w:sz="4" w:space="0" w:color="auto"/>
              <w:right w:val="single" w:sz="4" w:space="0" w:color="auto"/>
            </w:tcBorders>
            <w:shd w:val="clear" w:color="auto" w:fill="E6E6E6"/>
            <w:tcMar>
              <w:top w:w="100" w:type="dxa"/>
              <w:left w:w="100" w:type="dxa"/>
              <w:bottom w:w="100" w:type="dxa"/>
              <w:right w:w="100" w:type="dxa"/>
            </w:tcMar>
            <w:hideMark/>
          </w:tcPr>
          <w:p w14:paraId="5FC7C3B5"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Verbal Description</w:t>
            </w:r>
          </w:p>
        </w:tc>
      </w:tr>
      <w:tr w:rsidR="00D33843" w:rsidRPr="00F66845" w14:paraId="0C7ECF78" w14:textId="77777777" w:rsidTr="00D33843">
        <w:trPr>
          <w:cantSplit/>
        </w:trPr>
        <w:tc>
          <w:tcPr>
            <w:tcW w:w="1323"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096721DF"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1. The system is easy to navigate. (Madaling i-navigate ang sistema.)</w:t>
            </w:r>
          </w:p>
        </w:tc>
        <w:tc>
          <w:tcPr>
            <w:tcW w:w="729"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548B2CF2"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4.60</w:t>
            </w:r>
          </w:p>
        </w:tc>
        <w:tc>
          <w:tcPr>
            <w:tcW w:w="832"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7A481DF2"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4.36</w:t>
            </w:r>
          </w:p>
        </w:tc>
        <w:tc>
          <w:tcPr>
            <w:tcW w:w="1131"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3BB1CB8B"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4.39</w:t>
            </w:r>
          </w:p>
        </w:tc>
        <w:tc>
          <w:tcPr>
            <w:tcW w:w="984"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2EDA6C70"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Strongly Agree</w:t>
            </w:r>
          </w:p>
        </w:tc>
      </w:tr>
      <w:tr w:rsidR="00D33843" w:rsidRPr="00F66845" w14:paraId="6973CF01" w14:textId="77777777" w:rsidTr="00D33843">
        <w:trPr>
          <w:cantSplit/>
        </w:trPr>
        <w:tc>
          <w:tcPr>
            <w:tcW w:w="1323"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3CE33347"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2. Features are accessible. (Madaling ma-access ang mga feature.)</w:t>
            </w:r>
          </w:p>
        </w:tc>
        <w:tc>
          <w:tcPr>
            <w:tcW w:w="729"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7332FDF6"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4.40</w:t>
            </w:r>
          </w:p>
        </w:tc>
        <w:tc>
          <w:tcPr>
            <w:tcW w:w="832"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0645B80A"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4.51</w:t>
            </w:r>
          </w:p>
        </w:tc>
        <w:tc>
          <w:tcPr>
            <w:tcW w:w="1131"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3BB1F9E0"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4.49</w:t>
            </w:r>
          </w:p>
        </w:tc>
        <w:tc>
          <w:tcPr>
            <w:tcW w:w="984"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35CBE097"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Strongly Agree</w:t>
            </w:r>
          </w:p>
        </w:tc>
      </w:tr>
      <w:tr w:rsidR="00D33843" w:rsidRPr="00F66845" w14:paraId="01C3FB21" w14:textId="77777777" w:rsidTr="00D33843">
        <w:trPr>
          <w:cantSplit/>
        </w:trPr>
        <w:tc>
          <w:tcPr>
            <w:tcW w:w="1323"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3EE1FE21"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Category Mean</w:t>
            </w:r>
          </w:p>
        </w:tc>
        <w:tc>
          <w:tcPr>
            <w:tcW w:w="729"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7EDEFAF8"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4.50</w:t>
            </w:r>
          </w:p>
        </w:tc>
        <w:tc>
          <w:tcPr>
            <w:tcW w:w="832"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4B4F0B22"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4.44</w:t>
            </w:r>
          </w:p>
        </w:tc>
        <w:tc>
          <w:tcPr>
            <w:tcW w:w="1131"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326AE7C0"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4.44</w:t>
            </w:r>
          </w:p>
        </w:tc>
        <w:tc>
          <w:tcPr>
            <w:tcW w:w="984"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4A4986C4"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Highly Accessible</w:t>
            </w:r>
          </w:p>
        </w:tc>
      </w:tr>
    </w:tbl>
    <w:p w14:paraId="6A91EF60" w14:textId="77777777" w:rsidR="004A3AB6" w:rsidRDefault="00000000">
      <w:pPr>
        <w:spacing w:before="60" w:after="240"/>
        <w:rPr>
          <w:rFonts w:ascii="Times New Roman" w:hAnsi="Times New Roman" w:cs="Times New Roman"/>
          <w:sz w:val="24"/>
          <w:szCs w:val="24"/>
        </w:rPr>
      </w:pPr>
      <w:r>
        <w:rPr>
          <w:rFonts w:ascii="Times New Roman" w:hAnsi="Times New Roman" w:cs="Times New Roman"/>
          <w:i/>
          <w:iCs/>
        </w:rPr>
        <w:t>Note.</w:t>
      </w:r>
      <w:r>
        <w:rPr>
          <w:rFonts w:ascii="Times New Roman" w:hAnsi="Times New Roman" w:cs="Times New Roman"/>
        </w:rPr>
        <w:t xml:space="preserve"> N = 93 (Officers, n = 10; Members, n = 83). Item ratings: 4.21 – 5.00 = Strongly Agree; 3.41 – 4.20 = Agree; 2.61 – 3.40 = Neutral; 1.81 – 2.60 = Disagree; 1.00 – 1.80 = Strongly Disagree. Principle and composite means (Table 12): 4.21 – 5.00 = Highly Accessible; 3.41 – 4.20 = Accessible; 2.61 – 3.40 = Moderately Accessible; 1.81 – 2.60 = Slightly Accessible; 1.00 – 1.80 = Not Accessible.</w:t>
      </w:r>
    </w:p>
    <w:p w14:paraId="4CF0184F" w14:textId="77777777" w:rsidR="00652834" w:rsidRPr="00F66845" w:rsidRDefault="00652834" w:rsidP="00652834">
      <w:pPr>
        <w:spacing w:line="360" w:lineRule="auto"/>
        <w:jc w:val="both"/>
        <w:rPr>
          <w:rFonts w:ascii="Times New Roman" w:hAnsi="Times New Roman" w:cs="Times New Roman"/>
          <w:sz w:val="24"/>
          <w:szCs w:val="24"/>
        </w:rPr>
      </w:pPr>
    </w:p>
    <w:p w14:paraId="31E1743A" w14:textId="51766429" w:rsidR="00652834" w:rsidRPr="00F66845" w:rsidRDefault="00652834" w:rsidP="00652834">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As shown in Table 62, the Operable principle had a category mean of 4.44, interpreted as Highly Accessible. Indicator 2 ('Features are accessible') had a mean of 4.49 (Highly Accessible), and Indicator 1 ('The system is </w:t>
      </w:r>
      <w:r>
        <w:rPr>
          <w:rFonts w:ascii="Times New Roman" w:hAnsi="Times New Roman" w:cs="Times New Roman"/>
          <w:sz w:val="24"/>
          <w:szCs w:val="24"/>
        </w:rPr>
        <w:lastRenderedPageBreak/>
        <w:t>easy to navigate') had a mean of 4.39 (Highly Accessible). These results suggest that the touch-friendly controls (minimum 44x44 px touch targets) and the responsive layout make the app easy to operate on a touchscreen. Operable had the lowest mean among the four principles.</w:t>
      </w:r>
    </w:p>
    <w:p w14:paraId="3134B3A2" w14:textId="77777777" w:rsidR="00652834" w:rsidRPr="00F66845" w:rsidRDefault="00652834" w:rsidP="00652834">
      <w:pPr>
        <w:spacing w:line="360" w:lineRule="auto"/>
        <w:jc w:val="both"/>
        <w:rPr>
          <w:rFonts w:ascii="Times New Roman" w:hAnsi="Times New Roman" w:cs="Times New Roman"/>
          <w:sz w:val="24"/>
          <w:szCs w:val="24"/>
        </w:rPr>
      </w:pPr>
      <w:bookmarkStart w:id="152" w:name="_Toc900075"/>
      <w:r>
        <w:rPr>
          <w:rFonts w:ascii="Times New Roman" w:hAnsi="Times New Roman" w:cs="Times New Roman"/>
          <w:sz w:val="24"/>
          <w:szCs w:val="24"/>
        </w:rPr>
        <w:t>5.3. Understandable Principle</w:t>
      </w:r>
      <w:bookmarkEnd w:id="152"/>
    </w:p>
    <w:p w14:paraId="4DDC0A2B" w14:textId="28E7733D" w:rsidR="00652834" w:rsidRPr="00F66845" w:rsidRDefault="00652834" w:rsidP="00652834">
      <w:pPr>
        <w:spacing w:line="360" w:lineRule="auto"/>
        <w:jc w:val="both"/>
        <w:rPr>
          <w:rFonts w:ascii="Times New Roman" w:hAnsi="Times New Roman" w:cs="Times New Roman"/>
          <w:sz w:val="24"/>
          <w:szCs w:val="24"/>
        </w:rPr>
      </w:pPr>
      <w:r>
        <w:rPr>
          <w:rFonts w:ascii="Times New Roman" w:hAnsi="Times New Roman" w:cs="Times New Roman"/>
          <w:sz w:val="24"/>
          <w:szCs w:val="24"/>
        </w:rPr>
        <w:t>Table 63 shows the ratings for the Understandable principle, which covers the clarity of instructions and the predictability of the system.</w:t>
      </w:r>
    </w:p>
    <w:p w14:paraId="0D7EF5EE" w14:textId="523CB9AF" w:rsidR="00652834" w:rsidRPr="00F66845" w:rsidRDefault="00652834" w:rsidP="00652834">
      <w:pPr>
        <w:spacing w:line="360" w:lineRule="auto"/>
        <w:jc w:val="both"/>
        <w:rPr>
          <w:rFonts w:ascii="Times New Roman" w:hAnsi="Times New Roman" w:cs="Times New Roman"/>
          <w:b/>
          <w:bCs/>
          <w:sz w:val="24"/>
          <w:szCs w:val="24"/>
        </w:rPr>
      </w:pPr>
      <w:bookmarkStart w:id="153" w:name="_Toc900155"/>
      <w:r>
        <w:rPr>
          <w:rFonts w:ascii="Times New Roman" w:hAnsi="Times New Roman" w:cs="Times New Roman"/>
          <w:b/>
          <w:bCs/>
          <w:sz w:val="24"/>
          <w:szCs w:val="24"/>
        </w:rPr>
        <w:t>Table 63</w:t>
      </w:r>
      <w:bookmarkEnd w:id="153"/>
    </w:p>
    <w:p w14:paraId="5AAD6AED" w14:textId="77777777" w:rsidR="00652834" w:rsidRPr="00B9294A" w:rsidRDefault="00652834" w:rsidP="00652834">
      <w:pPr>
        <w:spacing w:line="360" w:lineRule="auto"/>
        <w:jc w:val="both"/>
        <w:rPr>
          <w:rFonts w:ascii="Times New Roman" w:hAnsi="Times New Roman" w:cs="Times New Roman"/>
          <w:i/>
          <w:iCs/>
          <w:sz w:val="24"/>
          <w:szCs w:val="24"/>
        </w:rPr>
      </w:pPr>
      <w:r>
        <w:rPr>
          <w:rFonts w:ascii="Times New Roman" w:hAnsi="Times New Roman" w:cs="Times New Roman"/>
          <w:i/>
          <w:iCs/>
          <w:sz w:val="24"/>
          <w:szCs w:val="24"/>
        </w:rPr>
        <w:t>Accessibility Evaluation on Understandable Principle (N = 93)</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65"/>
        <w:gridCol w:w="1027"/>
        <w:gridCol w:w="1173"/>
        <w:gridCol w:w="1594"/>
        <w:gridCol w:w="1387"/>
      </w:tblGrid>
      <w:tr w:rsidR="00D33843" w:rsidRPr="00F66845" w14:paraId="75B31F15" w14:textId="77777777" w:rsidTr="00D33843">
        <w:trPr>
          <w:cantSplit/>
          <w:tblHeader/>
        </w:trPr>
        <w:tc>
          <w:tcPr>
            <w:tcW w:w="1323" w:type="pct"/>
            <w:tcBorders>
              <w:top w:val="single" w:sz="4" w:space="0" w:color="auto"/>
              <w:left w:val="single" w:sz="4" w:space="0" w:color="auto"/>
              <w:bottom w:val="single" w:sz="4" w:space="0" w:color="auto"/>
              <w:right w:val="single" w:sz="4" w:space="0" w:color="auto"/>
            </w:tcBorders>
            <w:shd w:val="clear" w:color="auto" w:fill="E6E6E6"/>
            <w:tcMar>
              <w:top w:w="100" w:type="dxa"/>
              <w:left w:w="100" w:type="dxa"/>
              <w:bottom w:w="100" w:type="dxa"/>
              <w:right w:w="100" w:type="dxa"/>
            </w:tcMar>
            <w:hideMark/>
          </w:tcPr>
          <w:p w14:paraId="70552C86"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Indicators / Statements</w:t>
            </w:r>
          </w:p>
        </w:tc>
        <w:tc>
          <w:tcPr>
            <w:tcW w:w="729" w:type="pct"/>
            <w:tcBorders>
              <w:top w:val="single" w:sz="4" w:space="0" w:color="auto"/>
              <w:left w:val="single" w:sz="4" w:space="0" w:color="auto"/>
              <w:bottom w:val="single" w:sz="4" w:space="0" w:color="auto"/>
              <w:right w:val="single" w:sz="4" w:space="0" w:color="auto"/>
            </w:tcBorders>
            <w:shd w:val="clear" w:color="auto" w:fill="E6E6E6"/>
            <w:tcMar>
              <w:top w:w="100" w:type="dxa"/>
              <w:left w:w="100" w:type="dxa"/>
              <w:bottom w:w="100" w:type="dxa"/>
              <w:right w:w="100" w:type="dxa"/>
            </w:tcMar>
            <w:hideMark/>
          </w:tcPr>
          <w:p w14:paraId="0E9A0738"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Officers (N=10)</w:t>
            </w:r>
          </w:p>
        </w:tc>
        <w:tc>
          <w:tcPr>
            <w:tcW w:w="832" w:type="pct"/>
            <w:tcBorders>
              <w:top w:val="single" w:sz="4" w:space="0" w:color="auto"/>
              <w:left w:val="single" w:sz="4" w:space="0" w:color="auto"/>
              <w:bottom w:val="single" w:sz="4" w:space="0" w:color="auto"/>
              <w:right w:val="single" w:sz="4" w:space="0" w:color="auto"/>
            </w:tcBorders>
            <w:shd w:val="clear" w:color="auto" w:fill="E6E6E6"/>
            <w:tcMar>
              <w:top w:w="100" w:type="dxa"/>
              <w:left w:w="100" w:type="dxa"/>
              <w:bottom w:w="100" w:type="dxa"/>
              <w:right w:w="100" w:type="dxa"/>
            </w:tcMar>
            <w:hideMark/>
          </w:tcPr>
          <w:p w14:paraId="4613B09B"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Members (N=83)</w:t>
            </w:r>
          </w:p>
        </w:tc>
        <w:tc>
          <w:tcPr>
            <w:tcW w:w="1131" w:type="pct"/>
            <w:tcBorders>
              <w:top w:val="single" w:sz="4" w:space="0" w:color="auto"/>
              <w:left w:val="single" w:sz="4" w:space="0" w:color="auto"/>
              <w:bottom w:val="single" w:sz="4" w:space="0" w:color="auto"/>
              <w:right w:val="single" w:sz="4" w:space="0" w:color="auto"/>
            </w:tcBorders>
            <w:shd w:val="clear" w:color="auto" w:fill="E6E6E6"/>
            <w:tcMar>
              <w:top w:w="100" w:type="dxa"/>
              <w:left w:w="100" w:type="dxa"/>
              <w:bottom w:w="100" w:type="dxa"/>
              <w:right w:w="100" w:type="dxa"/>
            </w:tcMar>
            <w:hideMark/>
          </w:tcPr>
          <w:p w14:paraId="7C6B0C29"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Overall Mean</w:t>
            </w:r>
          </w:p>
        </w:tc>
        <w:tc>
          <w:tcPr>
            <w:tcW w:w="984" w:type="pct"/>
            <w:tcBorders>
              <w:top w:val="single" w:sz="4" w:space="0" w:color="auto"/>
              <w:left w:val="single" w:sz="4" w:space="0" w:color="auto"/>
              <w:bottom w:val="single" w:sz="4" w:space="0" w:color="auto"/>
              <w:right w:val="single" w:sz="4" w:space="0" w:color="auto"/>
            </w:tcBorders>
            <w:shd w:val="clear" w:color="auto" w:fill="E6E6E6"/>
            <w:tcMar>
              <w:top w:w="100" w:type="dxa"/>
              <w:left w:w="100" w:type="dxa"/>
              <w:bottom w:w="100" w:type="dxa"/>
              <w:right w:w="100" w:type="dxa"/>
            </w:tcMar>
            <w:hideMark/>
          </w:tcPr>
          <w:p w14:paraId="31BE89A4"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Verbal Description</w:t>
            </w:r>
          </w:p>
        </w:tc>
      </w:tr>
      <w:tr w:rsidR="00D33843" w:rsidRPr="00F66845" w14:paraId="23B94CFC" w14:textId="77777777" w:rsidTr="00D33843">
        <w:trPr>
          <w:cantSplit/>
        </w:trPr>
        <w:tc>
          <w:tcPr>
            <w:tcW w:w="1323"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24B2F402"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1. Instructions are clear. (Malinaw ang mga panuto.)</w:t>
            </w:r>
          </w:p>
        </w:tc>
        <w:tc>
          <w:tcPr>
            <w:tcW w:w="729"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0047A867"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4.50</w:t>
            </w:r>
          </w:p>
        </w:tc>
        <w:tc>
          <w:tcPr>
            <w:tcW w:w="832"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58142952"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4.65</w:t>
            </w:r>
          </w:p>
        </w:tc>
        <w:tc>
          <w:tcPr>
            <w:tcW w:w="1131"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18820795"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4.63</w:t>
            </w:r>
          </w:p>
        </w:tc>
        <w:tc>
          <w:tcPr>
            <w:tcW w:w="984"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4F69AA5B"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Strongly Agree</w:t>
            </w:r>
          </w:p>
        </w:tc>
      </w:tr>
      <w:tr w:rsidR="00D33843" w:rsidRPr="00F66845" w14:paraId="0CD1F459" w14:textId="77777777" w:rsidTr="00D33843">
        <w:trPr>
          <w:cantSplit/>
        </w:trPr>
        <w:tc>
          <w:tcPr>
            <w:tcW w:w="1323"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7DEE8655"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2. The system is predictable. (Madaling maintindihan ang galaw ng sistema.)</w:t>
            </w:r>
          </w:p>
        </w:tc>
        <w:tc>
          <w:tcPr>
            <w:tcW w:w="729"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42A45DF8"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4.30</w:t>
            </w:r>
          </w:p>
        </w:tc>
        <w:tc>
          <w:tcPr>
            <w:tcW w:w="832"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36B5CCEF"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4.60</w:t>
            </w:r>
          </w:p>
        </w:tc>
        <w:tc>
          <w:tcPr>
            <w:tcW w:w="1131"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7783BE7E"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4.57</w:t>
            </w:r>
          </w:p>
        </w:tc>
        <w:tc>
          <w:tcPr>
            <w:tcW w:w="984"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142FE787"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Strongly Agree</w:t>
            </w:r>
          </w:p>
        </w:tc>
      </w:tr>
      <w:tr w:rsidR="00D33843" w:rsidRPr="00F66845" w14:paraId="3069938F" w14:textId="77777777" w:rsidTr="00D33843">
        <w:trPr>
          <w:cantSplit/>
        </w:trPr>
        <w:tc>
          <w:tcPr>
            <w:tcW w:w="1323"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6391E647"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Category Mean</w:t>
            </w:r>
          </w:p>
        </w:tc>
        <w:tc>
          <w:tcPr>
            <w:tcW w:w="729"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6F3C1658"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4.40</w:t>
            </w:r>
          </w:p>
        </w:tc>
        <w:tc>
          <w:tcPr>
            <w:tcW w:w="832"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6F322507"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4.63</w:t>
            </w:r>
          </w:p>
        </w:tc>
        <w:tc>
          <w:tcPr>
            <w:tcW w:w="1131"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71C36F82"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4.60</w:t>
            </w:r>
          </w:p>
        </w:tc>
        <w:tc>
          <w:tcPr>
            <w:tcW w:w="984"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7199B2B4"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Highly Accessible</w:t>
            </w:r>
          </w:p>
        </w:tc>
      </w:tr>
    </w:tbl>
    <w:p w14:paraId="7B991721" w14:textId="77777777" w:rsidR="004A3AB6" w:rsidRDefault="00000000">
      <w:pPr>
        <w:spacing w:before="60" w:after="240"/>
        <w:rPr>
          <w:rFonts w:ascii="Times New Roman" w:hAnsi="Times New Roman" w:cs="Times New Roman"/>
          <w:sz w:val="24"/>
          <w:szCs w:val="24"/>
        </w:rPr>
      </w:pPr>
      <w:r>
        <w:rPr>
          <w:rFonts w:ascii="Times New Roman" w:hAnsi="Times New Roman" w:cs="Times New Roman"/>
          <w:i/>
          <w:iCs/>
        </w:rPr>
        <w:t>Note.</w:t>
      </w:r>
      <w:r>
        <w:rPr>
          <w:rFonts w:ascii="Times New Roman" w:hAnsi="Times New Roman" w:cs="Times New Roman"/>
        </w:rPr>
        <w:t xml:space="preserve"> N = 93 (Officers, n = 10; Members, n = 83). Item ratings: 4.21 – 5.00 = Strongly Agree; 3.41 – 4.20 = Agree; 2.61 – 3.40 = Neutral; 1.81 – 2.60 = Disagree; 1.00 – 1.80 = Strongly Disagree. Principle and composite means </w:t>
      </w:r>
      <w:r>
        <w:rPr>
          <w:rFonts w:ascii="Times New Roman" w:hAnsi="Times New Roman" w:cs="Times New Roman"/>
        </w:rPr>
        <w:lastRenderedPageBreak/>
        <w:t>(Table 12): 4.21 – 5.00 = Highly Accessible; 3.41 – 4.20 = Accessible; 2.61 – 3.40 = Moderately Accessible; 1.81 – 2.60 = Slightly Accessible; 1.00 – 1.80 = Not Accessible.</w:t>
      </w:r>
    </w:p>
    <w:p w14:paraId="2B6A27DA" w14:textId="77777777" w:rsidR="00652834" w:rsidRPr="00F66845" w:rsidRDefault="00652834" w:rsidP="00652834">
      <w:pPr>
        <w:spacing w:line="360" w:lineRule="auto"/>
        <w:jc w:val="both"/>
        <w:rPr>
          <w:rFonts w:ascii="Times New Roman" w:hAnsi="Times New Roman" w:cs="Times New Roman"/>
          <w:sz w:val="24"/>
          <w:szCs w:val="24"/>
        </w:rPr>
      </w:pPr>
    </w:p>
    <w:p w14:paraId="228798E2" w14:textId="72CF8C11" w:rsidR="00652834" w:rsidRPr="00F66845" w:rsidRDefault="00652834" w:rsidP="00652834">
      <w:pPr>
        <w:spacing w:line="360" w:lineRule="auto"/>
        <w:jc w:val="both"/>
        <w:rPr>
          <w:rFonts w:ascii="Times New Roman" w:hAnsi="Times New Roman" w:cs="Times New Roman"/>
          <w:sz w:val="24"/>
          <w:szCs w:val="24"/>
        </w:rPr>
      </w:pPr>
      <w:r>
        <w:rPr>
          <w:rFonts w:ascii="Times New Roman" w:hAnsi="Times New Roman" w:cs="Times New Roman"/>
          <w:sz w:val="24"/>
          <w:szCs w:val="24"/>
        </w:rPr>
        <w:t>As shown in Table 63, the Understandable principle had a category mean of 4.60, interpreted as Highly Accessible. Indicator 1 ('Instructions are clear') had a mean of 4.63 (Highly Accessible), and Indicator 2 ('The system is predictable') had a mean of 4.57 (Highly Accessible). The clear visual feedback on the RSVP toggles and the instructions on the weekly availability grid helped musicians understand how to submit their schedule inputs.</w:t>
      </w:r>
    </w:p>
    <w:p w14:paraId="4700E2E7" w14:textId="77777777" w:rsidR="00652834" w:rsidRPr="00F66845" w:rsidRDefault="00652834" w:rsidP="00652834">
      <w:pPr>
        <w:spacing w:line="360" w:lineRule="auto"/>
        <w:jc w:val="both"/>
        <w:rPr>
          <w:rFonts w:ascii="Times New Roman" w:hAnsi="Times New Roman" w:cs="Times New Roman"/>
          <w:sz w:val="24"/>
          <w:szCs w:val="24"/>
        </w:rPr>
      </w:pPr>
      <w:bookmarkStart w:id="154" w:name="_Toc900076"/>
      <w:r>
        <w:rPr>
          <w:rFonts w:ascii="Times New Roman" w:hAnsi="Times New Roman" w:cs="Times New Roman"/>
          <w:sz w:val="24"/>
          <w:szCs w:val="24"/>
        </w:rPr>
        <w:t>5.4. Robust Principle</w:t>
      </w:r>
      <w:bookmarkEnd w:id="154"/>
    </w:p>
    <w:p w14:paraId="080D98BB" w14:textId="3473C462" w:rsidR="00652834" w:rsidRPr="00F66845" w:rsidRDefault="00652834" w:rsidP="00652834">
      <w:pPr>
        <w:spacing w:line="360" w:lineRule="auto"/>
        <w:jc w:val="both"/>
        <w:rPr>
          <w:rFonts w:ascii="Times New Roman" w:hAnsi="Times New Roman" w:cs="Times New Roman"/>
          <w:sz w:val="24"/>
          <w:szCs w:val="24"/>
        </w:rPr>
      </w:pPr>
      <w:r>
        <w:rPr>
          <w:rFonts w:ascii="Times New Roman" w:hAnsi="Times New Roman" w:cs="Times New Roman"/>
          <w:sz w:val="24"/>
          <w:szCs w:val="24"/>
        </w:rPr>
        <w:t>Table 64 shows the ratings for the Robust principle, which covers how well the system works across devices and browsers.</w:t>
      </w:r>
    </w:p>
    <w:p w14:paraId="0CA8E520" w14:textId="5841C622" w:rsidR="00652834" w:rsidRPr="00F66845" w:rsidRDefault="00652834" w:rsidP="00652834">
      <w:pPr>
        <w:spacing w:line="360" w:lineRule="auto"/>
        <w:jc w:val="both"/>
        <w:rPr>
          <w:rFonts w:ascii="Times New Roman" w:hAnsi="Times New Roman" w:cs="Times New Roman"/>
          <w:b/>
          <w:bCs/>
          <w:sz w:val="24"/>
          <w:szCs w:val="24"/>
        </w:rPr>
      </w:pPr>
      <w:bookmarkStart w:id="155" w:name="_Toc900156"/>
      <w:r>
        <w:rPr>
          <w:rFonts w:ascii="Times New Roman" w:hAnsi="Times New Roman" w:cs="Times New Roman"/>
          <w:b/>
          <w:bCs/>
          <w:sz w:val="24"/>
          <w:szCs w:val="24"/>
        </w:rPr>
        <w:t>Table 64</w:t>
      </w:r>
      <w:bookmarkEnd w:id="155"/>
    </w:p>
    <w:p w14:paraId="466AB007" w14:textId="77777777" w:rsidR="00652834" w:rsidRPr="00B9294A" w:rsidRDefault="00652834" w:rsidP="00652834">
      <w:pPr>
        <w:spacing w:line="360" w:lineRule="auto"/>
        <w:jc w:val="both"/>
        <w:rPr>
          <w:rFonts w:ascii="Times New Roman" w:hAnsi="Times New Roman" w:cs="Times New Roman"/>
          <w:i/>
          <w:iCs/>
          <w:sz w:val="24"/>
          <w:szCs w:val="24"/>
        </w:rPr>
      </w:pPr>
      <w:r>
        <w:rPr>
          <w:rFonts w:ascii="Times New Roman" w:hAnsi="Times New Roman" w:cs="Times New Roman"/>
          <w:i/>
          <w:iCs/>
          <w:sz w:val="24"/>
          <w:szCs w:val="24"/>
        </w:rPr>
        <w:t>Accessibility Evaluation on Robust Principle (N = 93)</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65"/>
        <w:gridCol w:w="1027"/>
        <w:gridCol w:w="1173"/>
        <w:gridCol w:w="1594"/>
        <w:gridCol w:w="1387"/>
      </w:tblGrid>
      <w:tr w:rsidR="00D33843" w:rsidRPr="00F66845" w14:paraId="1C2F94F5" w14:textId="77777777" w:rsidTr="00D33843">
        <w:trPr>
          <w:cantSplit/>
          <w:tblHeader/>
        </w:trPr>
        <w:tc>
          <w:tcPr>
            <w:tcW w:w="1323" w:type="pct"/>
            <w:tcBorders>
              <w:top w:val="single" w:sz="4" w:space="0" w:color="auto"/>
              <w:left w:val="single" w:sz="4" w:space="0" w:color="auto"/>
              <w:bottom w:val="single" w:sz="4" w:space="0" w:color="auto"/>
              <w:right w:val="single" w:sz="4" w:space="0" w:color="auto"/>
            </w:tcBorders>
            <w:shd w:val="clear" w:color="auto" w:fill="E6E6E6"/>
            <w:tcMar>
              <w:top w:w="100" w:type="dxa"/>
              <w:left w:w="100" w:type="dxa"/>
              <w:bottom w:w="100" w:type="dxa"/>
              <w:right w:w="100" w:type="dxa"/>
            </w:tcMar>
            <w:hideMark/>
          </w:tcPr>
          <w:p w14:paraId="4B96F5BE"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Indicators / Statements</w:t>
            </w:r>
          </w:p>
        </w:tc>
        <w:tc>
          <w:tcPr>
            <w:tcW w:w="729" w:type="pct"/>
            <w:tcBorders>
              <w:top w:val="single" w:sz="4" w:space="0" w:color="auto"/>
              <w:left w:val="single" w:sz="4" w:space="0" w:color="auto"/>
              <w:bottom w:val="single" w:sz="4" w:space="0" w:color="auto"/>
              <w:right w:val="single" w:sz="4" w:space="0" w:color="auto"/>
            </w:tcBorders>
            <w:shd w:val="clear" w:color="auto" w:fill="E6E6E6"/>
            <w:tcMar>
              <w:top w:w="100" w:type="dxa"/>
              <w:left w:w="100" w:type="dxa"/>
              <w:bottom w:w="100" w:type="dxa"/>
              <w:right w:w="100" w:type="dxa"/>
            </w:tcMar>
            <w:hideMark/>
          </w:tcPr>
          <w:p w14:paraId="795E591B"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Officers (N=10)</w:t>
            </w:r>
          </w:p>
        </w:tc>
        <w:tc>
          <w:tcPr>
            <w:tcW w:w="832" w:type="pct"/>
            <w:tcBorders>
              <w:top w:val="single" w:sz="4" w:space="0" w:color="auto"/>
              <w:left w:val="single" w:sz="4" w:space="0" w:color="auto"/>
              <w:bottom w:val="single" w:sz="4" w:space="0" w:color="auto"/>
              <w:right w:val="single" w:sz="4" w:space="0" w:color="auto"/>
            </w:tcBorders>
            <w:shd w:val="clear" w:color="auto" w:fill="E6E6E6"/>
            <w:tcMar>
              <w:top w:w="100" w:type="dxa"/>
              <w:left w:w="100" w:type="dxa"/>
              <w:bottom w:w="100" w:type="dxa"/>
              <w:right w:w="100" w:type="dxa"/>
            </w:tcMar>
            <w:hideMark/>
          </w:tcPr>
          <w:p w14:paraId="338D4DE8"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Members (N=83)</w:t>
            </w:r>
          </w:p>
        </w:tc>
        <w:tc>
          <w:tcPr>
            <w:tcW w:w="1131" w:type="pct"/>
            <w:tcBorders>
              <w:top w:val="single" w:sz="4" w:space="0" w:color="auto"/>
              <w:left w:val="single" w:sz="4" w:space="0" w:color="auto"/>
              <w:bottom w:val="single" w:sz="4" w:space="0" w:color="auto"/>
              <w:right w:val="single" w:sz="4" w:space="0" w:color="auto"/>
            </w:tcBorders>
            <w:shd w:val="clear" w:color="auto" w:fill="E6E6E6"/>
            <w:tcMar>
              <w:top w:w="100" w:type="dxa"/>
              <w:left w:w="100" w:type="dxa"/>
              <w:bottom w:w="100" w:type="dxa"/>
              <w:right w:w="100" w:type="dxa"/>
            </w:tcMar>
            <w:hideMark/>
          </w:tcPr>
          <w:p w14:paraId="4EF282BD"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Overall Mean</w:t>
            </w:r>
          </w:p>
        </w:tc>
        <w:tc>
          <w:tcPr>
            <w:tcW w:w="984" w:type="pct"/>
            <w:tcBorders>
              <w:top w:val="single" w:sz="4" w:space="0" w:color="auto"/>
              <w:left w:val="single" w:sz="4" w:space="0" w:color="auto"/>
              <w:bottom w:val="single" w:sz="4" w:space="0" w:color="auto"/>
              <w:right w:val="single" w:sz="4" w:space="0" w:color="auto"/>
            </w:tcBorders>
            <w:shd w:val="clear" w:color="auto" w:fill="E6E6E6"/>
            <w:tcMar>
              <w:top w:w="100" w:type="dxa"/>
              <w:left w:w="100" w:type="dxa"/>
              <w:bottom w:w="100" w:type="dxa"/>
              <w:right w:w="100" w:type="dxa"/>
            </w:tcMar>
            <w:hideMark/>
          </w:tcPr>
          <w:p w14:paraId="488E751C"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Verbal Description</w:t>
            </w:r>
          </w:p>
        </w:tc>
      </w:tr>
      <w:tr w:rsidR="00D33843" w:rsidRPr="00F66845" w14:paraId="544FA408" w14:textId="77777777" w:rsidTr="00D33843">
        <w:trPr>
          <w:cantSplit/>
        </w:trPr>
        <w:tc>
          <w:tcPr>
            <w:tcW w:w="1323"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4F1EF70A"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1. Gumagana sa iba’t ibang device. (Works on different devices.)</w:t>
            </w:r>
          </w:p>
        </w:tc>
        <w:tc>
          <w:tcPr>
            <w:tcW w:w="729"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71F810B9"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4.80</w:t>
            </w:r>
          </w:p>
        </w:tc>
        <w:tc>
          <w:tcPr>
            <w:tcW w:w="832"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54A67E18"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4.87</w:t>
            </w:r>
          </w:p>
        </w:tc>
        <w:tc>
          <w:tcPr>
            <w:tcW w:w="1131"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12404659"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4.86</w:t>
            </w:r>
          </w:p>
        </w:tc>
        <w:tc>
          <w:tcPr>
            <w:tcW w:w="984"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46D77FD3"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Strongly Agree</w:t>
            </w:r>
          </w:p>
        </w:tc>
      </w:tr>
      <w:tr w:rsidR="00D33843" w:rsidRPr="00F66845" w14:paraId="06B39C48" w14:textId="77777777" w:rsidTr="00D33843">
        <w:trPr>
          <w:cantSplit/>
        </w:trPr>
        <w:tc>
          <w:tcPr>
            <w:tcW w:w="1323"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51DF781A"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2. Works on different browsers. (Gumagana sa iba’t ibang browser.)</w:t>
            </w:r>
          </w:p>
        </w:tc>
        <w:tc>
          <w:tcPr>
            <w:tcW w:w="729"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050F7077"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4.80</w:t>
            </w:r>
          </w:p>
        </w:tc>
        <w:tc>
          <w:tcPr>
            <w:tcW w:w="832"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3C5A31BD"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4.88</w:t>
            </w:r>
          </w:p>
        </w:tc>
        <w:tc>
          <w:tcPr>
            <w:tcW w:w="1131"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6B32F573"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4.87</w:t>
            </w:r>
          </w:p>
        </w:tc>
        <w:tc>
          <w:tcPr>
            <w:tcW w:w="984"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1CFF3C28"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Strongly Agree</w:t>
            </w:r>
          </w:p>
        </w:tc>
      </w:tr>
      <w:tr w:rsidR="00D33843" w:rsidRPr="00F66845" w14:paraId="1DF754D5" w14:textId="77777777" w:rsidTr="00D33843">
        <w:trPr>
          <w:cantSplit/>
        </w:trPr>
        <w:tc>
          <w:tcPr>
            <w:tcW w:w="1323"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351F2188"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Category Mean</w:t>
            </w:r>
          </w:p>
        </w:tc>
        <w:tc>
          <w:tcPr>
            <w:tcW w:w="729"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06561E66"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4.80</w:t>
            </w:r>
          </w:p>
        </w:tc>
        <w:tc>
          <w:tcPr>
            <w:tcW w:w="832"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30D8E72D"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4.88</w:t>
            </w:r>
          </w:p>
        </w:tc>
        <w:tc>
          <w:tcPr>
            <w:tcW w:w="1131"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0C298510"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4.87</w:t>
            </w:r>
          </w:p>
        </w:tc>
        <w:tc>
          <w:tcPr>
            <w:tcW w:w="984"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2FE276E1"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Highly Accessible</w:t>
            </w:r>
          </w:p>
        </w:tc>
      </w:tr>
    </w:tbl>
    <w:p w14:paraId="3B19445A" w14:textId="77777777" w:rsidR="004A3AB6" w:rsidRDefault="00000000">
      <w:pPr>
        <w:spacing w:before="60" w:after="240"/>
        <w:rPr>
          <w:rFonts w:ascii="Times New Roman" w:hAnsi="Times New Roman" w:cs="Times New Roman"/>
          <w:sz w:val="24"/>
          <w:szCs w:val="24"/>
        </w:rPr>
      </w:pPr>
      <w:r>
        <w:rPr>
          <w:rFonts w:ascii="Times New Roman" w:hAnsi="Times New Roman" w:cs="Times New Roman"/>
          <w:i/>
          <w:iCs/>
        </w:rPr>
        <w:t>Note.</w:t>
      </w:r>
      <w:r>
        <w:rPr>
          <w:rFonts w:ascii="Times New Roman" w:hAnsi="Times New Roman" w:cs="Times New Roman"/>
        </w:rPr>
        <w:t xml:space="preserve"> N = 93 (Officers, n = 10; Members, n = 83). Item ratings: 4.21 – 5.00 = Strongly Agree; 3.41 – 4.20 = Agree; 2.61 – 3.40 = Neutral; 1.81 – 2.60 = Disagree; 1.00 – 1.80 = Strongly Disagree. Principle and composite means (Table 12): 4.21 – 5.00 = Highly Accessible; 3.41 – 4.20 = Accessible; 2.61 – 3.40 = Moderately Accessible; 1.81 – 2.60 = Slightly Accessible; 1.00 – 1.80 = Not Accessible.</w:t>
      </w:r>
    </w:p>
    <w:p w14:paraId="733F3733" w14:textId="77777777" w:rsidR="00652834" w:rsidRPr="00F66845" w:rsidRDefault="00652834" w:rsidP="00652834">
      <w:pPr>
        <w:spacing w:line="360" w:lineRule="auto"/>
        <w:jc w:val="both"/>
        <w:rPr>
          <w:rFonts w:ascii="Times New Roman" w:hAnsi="Times New Roman" w:cs="Times New Roman"/>
          <w:sz w:val="24"/>
          <w:szCs w:val="24"/>
        </w:rPr>
      </w:pPr>
    </w:p>
    <w:p w14:paraId="5B358401" w14:textId="08BE311B" w:rsidR="00652834" w:rsidRPr="00F66845" w:rsidRDefault="00652834" w:rsidP="00652834">
      <w:pPr>
        <w:spacing w:line="360" w:lineRule="auto"/>
        <w:jc w:val="both"/>
        <w:rPr>
          <w:rFonts w:ascii="Times New Roman" w:hAnsi="Times New Roman" w:cs="Times New Roman"/>
          <w:sz w:val="24"/>
          <w:szCs w:val="24"/>
        </w:rPr>
      </w:pPr>
      <w:r>
        <w:rPr>
          <w:rFonts w:ascii="Times New Roman" w:hAnsi="Times New Roman" w:cs="Times New Roman"/>
          <w:sz w:val="24"/>
          <w:szCs w:val="24"/>
        </w:rPr>
        <w:t>As shown in Table 64, the Robust principle had the highest mean among the four accessibility principles at 4.87, interpreted as Highly Accessible. Indicator 2 ('Works on different browsers') had a mean of 4.87 (Highly Accessible), and Indicator 1 ('Works on different devices') had a mean of 4.86 (Highly Accessible). Both the officers (4.80) and the members (4.88) reported that the system worked on different Android phones, iOS Safari, and desktop browsers.</w:t>
      </w:r>
    </w:p>
    <w:p w14:paraId="2F160A88" w14:textId="77777777" w:rsidR="00652834" w:rsidRPr="00F66845" w:rsidRDefault="00652834" w:rsidP="00652834">
      <w:pPr>
        <w:spacing w:line="360" w:lineRule="auto"/>
        <w:jc w:val="both"/>
        <w:rPr>
          <w:rFonts w:ascii="Times New Roman" w:hAnsi="Times New Roman" w:cs="Times New Roman"/>
          <w:sz w:val="24"/>
          <w:szCs w:val="24"/>
        </w:rPr>
      </w:pPr>
      <w:bookmarkStart w:id="156" w:name="_Toc900077"/>
      <w:r>
        <w:rPr>
          <w:rFonts w:ascii="Times New Roman" w:hAnsi="Times New Roman" w:cs="Times New Roman"/>
          <w:sz w:val="24"/>
          <w:szCs w:val="24"/>
        </w:rPr>
        <w:t>5.5. Comparative Summary of Web Accessibility Evaluation</w:t>
      </w:r>
      <w:bookmarkEnd w:id="156"/>
    </w:p>
    <w:p w14:paraId="7B9EDA05" w14:textId="2E85B2EA" w:rsidR="00652834" w:rsidRPr="00F66845" w:rsidRDefault="00652834" w:rsidP="00652834">
      <w:pPr>
        <w:spacing w:line="360" w:lineRule="auto"/>
        <w:jc w:val="both"/>
        <w:rPr>
          <w:rFonts w:ascii="Times New Roman" w:hAnsi="Times New Roman" w:cs="Times New Roman"/>
          <w:sz w:val="24"/>
          <w:szCs w:val="24"/>
        </w:rPr>
      </w:pPr>
      <w:r>
        <w:rPr>
          <w:rFonts w:ascii="Times New Roman" w:hAnsi="Times New Roman" w:cs="Times New Roman"/>
          <w:sz w:val="24"/>
          <w:szCs w:val="24"/>
        </w:rPr>
        <w:t>Table 65 summarizes the ratings for the four WCAG 2.1 principles, as rated by the ninety-three (93) end-users.</w:t>
      </w:r>
    </w:p>
    <w:p w14:paraId="181EF11F" w14:textId="5A2D8E67" w:rsidR="00652834" w:rsidRPr="00F66845" w:rsidRDefault="00652834" w:rsidP="00652834">
      <w:pPr>
        <w:spacing w:line="360" w:lineRule="auto"/>
        <w:jc w:val="both"/>
        <w:rPr>
          <w:rFonts w:ascii="Times New Roman" w:hAnsi="Times New Roman" w:cs="Times New Roman"/>
          <w:b/>
          <w:bCs/>
          <w:sz w:val="24"/>
          <w:szCs w:val="24"/>
        </w:rPr>
      </w:pPr>
      <w:bookmarkStart w:id="157" w:name="_Toc900157"/>
      <w:r>
        <w:rPr>
          <w:rFonts w:ascii="Times New Roman" w:hAnsi="Times New Roman" w:cs="Times New Roman"/>
          <w:b/>
          <w:bCs/>
          <w:sz w:val="24"/>
          <w:szCs w:val="24"/>
        </w:rPr>
        <w:lastRenderedPageBreak/>
        <w:t>Table 65</w:t>
      </w:r>
      <w:bookmarkEnd w:id="157"/>
    </w:p>
    <w:p w14:paraId="7614FD1D" w14:textId="77777777" w:rsidR="00652834" w:rsidRPr="00B9294A" w:rsidRDefault="00652834" w:rsidP="00652834">
      <w:pPr>
        <w:spacing w:line="360" w:lineRule="auto"/>
        <w:jc w:val="both"/>
        <w:rPr>
          <w:rFonts w:ascii="Times New Roman" w:hAnsi="Times New Roman" w:cs="Times New Roman"/>
          <w:i/>
          <w:iCs/>
          <w:sz w:val="24"/>
          <w:szCs w:val="24"/>
        </w:rPr>
      </w:pPr>
      <w:r>
        <w:rPr>
          <w:rFonts w:ascii="Times New Roman" w:hAnsi="Times New Roman" w:cs="Times New Roman"/>
          <w:i/>
          <w:iCs/>
          <w:sz w:val="24"/>
          <w:szCs w:val="24"/>
        </w:rPr>
        <w:t>Comparative Summary of Web Accessibility Evaluation (WCAG 2.1) (N = 93)</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53"/>
        <w:gridCol w:w="983"/>
        <w:gridCol w:w="1121"/>
        <w:gridCol w:w="1134"/>
        <w:gridCol w:w="1324"/>
        <w:gridCol w:w="731"/>
      </w:tblGrid>
      <w:tr w:rsidR="00D33843" w:rsidRPr="00F66845" w14:paraId="02AE776B" w14:textId="77777777" w:rsidTr="00D33843">
        <w:trPr>
          <w:cantSplit/>
          <w:tblHeader/>
        </w:trPr>
        <w:tc>
          <w:tcPr>
            <w:tcW w:w="1138" w:type="pct"/>
            <w:tcBorders>
              <w:top w:val="single" w:sz="4" w:space="0" w:color="auto"/>
              <w:left w:val="single" w:sz="4" w:space="0" w:color="auto"/>
              <w:bottom w:val="single" w:sz="4" w:space="0" w:color="auto"/>
              <w:right w:val="single" w:sz="4" w:space="0" w:color="auto"/>
            </w:tcBorders>
            <w:shd w:val="clear" w:color="auto" w:fill="E6E6E6"/>
            <w:tcMar>
              <w:top w:w="100" w:type="dxa"/>
              <w:left w:w="100" w:type="dxa"/>
              <w:bottom w:w="100" w:type="dxa"/>
              <w:right w:w="100" w:type="dxa"/>
            </w:tcMar>
            <w:hideMark/>
          </w:tcPr>
          <w:p w14:paraId="1BB4AA41"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Accessibility Principle</w:t>
            </w:r>
          </w:p>
        </w:tc>
        <w:tc>
          <w:tcPr>
            <w:tcW w:w="644" w:type="pct"/>
            <w:tcBorders>
              <w:top w:val="single" w:sz="4" w:space="0" w:color="auto"/>
              <w:left w:val="single" w:sz="4" w:space="0" w:color="auto"/>
              <w:bottom w:val="single" w:sz="4" w:space="0" w:color="auto"/>
              <w:right w:val="single" w:sz="4" w:space="0" w:color="auto"/>
            </w:tcBorders>
            <w:shd w:val="clear" w:color="auto" w:fill="E6E6E6"/>
            <w:tcMar>
              <w:top w:w="100" w:type="dxa"/>
              <w:left w:w="100" w:type="dxa"/>
              <w:bottom w:w="100" w:type="dxa"/>
              <w:right w:w="100" w:type="dxa"/>
            </w:tcMar>
            <w:hideMark/>
          </w:tcPr>
          <w:p w14:paraId="7CF44F2F"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Officers (N=10)</w:t>
            </w:r>
          </w:p>
        </w:tc>
        <w:tc>
          <w:tcPr>
            <w:tcW w:w="733" w:type="pct"/>
            <w:tcBorders>
              <w:top w:val="single" w:sz="4" w:space="0" w:color="auto"/>
              <w:left w:val="single" w:sz="4" w:space="0" w:color="auto"/>
              <w:bottom w:val="single" w:sz="4" w:space="0" w:color="auto"/>
              <w:right w:val="single" w:sz="4" w:space="0" w:color="auto"/>
            </w:tcBorders>
            <w:shd w:val="clear" w:color="auto" w:fill="E6E6E6"/>
            <w:tcMar>
              <w:top w:w="100" w:type="dxa"/>
              <w:left w:w="100" w:type="dxa"/>
              <w:bottom w:w="100" w:type="dxa"/>
              <w:right w:w="100" w:type="dxa"/>
            </w:tcMar>
            <w:hideMark/>
          </w:tcPr>
          <w:p w14:paraId="438EBA88"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Members (N=83)</w:t>
            </w:r>
          </w:p>
        </w:tc>
        <w:tc>
          <w:tcPr>
            <w:tcW w:w="1139" w:type="pct"/>
            <w:tcBorders>
              <w:top w:val="single" w:sz="4" w:space="0" w:color="auto"/>
              <w:left w:val="single" w:sz="4" w:space="0" w:color="auto"/>
              <w:bottom w:val="single" w:sz="4" w:space="0" w:color="auto"/>
              <w:right w:val="single" w:sz="4" w:space="0" w:color="auto"/>
            </w:tcBorders>
            <w:shd w:val="clear" w:color="auto" w:fill="E6E6E6"/>
            <w:tcMar>
              <w:top w:w="100" w:type="dxa"/>
              <w:left w:w="100" w:type="dxa"/>
              <w:bottom w:w="100" w:type="dxa"/>
              <w:right w:w="100" w:type="dxa"/>
            </w:tcMar>
            <w:hideMark/>
          </w:tcPr>
          <w:p w14:paraId="5596C201"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Weighted Mean</w:t>
            </w:r>
          </w:p>
        </w:tc>
        <w:tc>
          <w:tcPr>
            <w:tcW w:w="863" w:type="pct"/>
            <w:tcBorders>
              <w:top w:val="single" w:sz="4" w:space="0" w:color="auto"/>
              <w:left w:val="single" w:sz="4" w:space="0" w:color="auto"/>
              <w:bottom w:val="single" w:sz="4" w:space="0" w:color="auto"/>
              <w:right w:val="single" w:sz="4" w:space="0" w:color="auto"/>
            </w:tcBorders>
            <w:shd w:val="clear" w:color="auto" w:fill="E6E6E6"/>
            <w:tcMar>
              <w:top w:w="100" w:type="dxa"/>
              <w:left w:w="100" w:type="dxa"/>
              <w:bottom w:w="100" w:type="dxa"/>
              <w:right w:w="100" w:type="dxa"/>
            </w:tcMar>
            <w:hideMark/>
          </w:tcPr>
          <w:p w14:paraId="139D8EF6"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Verbal Description</w:t>
            </w:r>
          </w:p>
        </w:tc>
        <w:tc>
          <w:tcPr>
            <w:tcW w:w="483" w:type="pct"/>
            <w:tcBorders>
              <w:top w:val="single" w:sz="4" w:space="0" w:color="auto"/>
              <w:left w:val="single" w:sz="4" w:space="0" w:color="auto"/>
              <w:bottom w:val="single" w:sz="4" w:space="0" w:color="auto"/>
              <w:right w:val="single" w:sz="4" w:space="0" w:color="auto"/>
            </w:tcBorders>
            <w:shd w:val="clear" w:color="auto" w:fill="E6E6E6"/>
            <w:tcMar>
              <w:top w:w="100" w:type="dxa"/>
              <w:left w:w="100" w:type="dxa"/>
              <w:bottom w:w="100" w:type="dxa"/>
              <w:right w:w="100" w:type="dxa"/>
            </w:tcMar>
            <w:hideMark/>
          </w:tcPr>
          <w:p w14:paraId="1E822ABE"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Rank</w:t>
            </w:r>
          </w:p>
        </w:tc>
      </w:tr>
      <w:tr w:rsidR="00D33843" w:rsidRPr="00F66845" w14:paraId="5AD1364D" w14:textId="77777777" w:rsidTr="00D33843">
        <w:trPr>
          <w:cantSplit/>
        </w:trPr>
        <w:tc>
          <w:tcPr>
            <w:tcW w:w="1138"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0E9A0D7D"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1. Perceivable</w:t>
            </w:r>
          </w:p>
        </w:tc>
        <w:tc>
          <w:tcPr>
            <w:tcW w:w="644"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470423C4"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4.85</w:t>
            </w:r>
          </w:p>
        </w:tc>
        <w:tc>
          <w:tcPr>
            <w:tcW w:w="733"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04DCE841"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4.64</w:t>
            </w:r>
          </w:p>
        </w:tc>
        <w:tc>
          <w:tcPr>
            <w:tcW w:w="1139"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29C6B51F"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4.66</w:t>
            </w:r>
          </w:p>
        </w:tc>
        <w:tc>
          <w:tcPr>
            <w:tcW w:w="863"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471F1FE2"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Highly Accessible</w:t>
            </w:r>
          </w:p>
        </w:tc>
        <w:tc>
          <w:tcPr>
            <w:tcW w:w="483"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1016EEBB"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2</w:t>
            </w:r>
          </w:p>
        </w:tc>
      </w:tr>
      <w:tr w:rsidR="00D33843" w:rsidRPr="00F66845" w14:paraId="4E7AC846" w14:textId="77777777" w:rsidTr="00D33843">
        <w:trPr>
          <w:cantSplit/>
        </w:trPr>
        <w:tc>
          <w:tcPr>
            <w:tcW w:w="1138"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6189D1A9"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2. Operable</w:t>
            </w:r>
          </w:p>
        </w:tc>
        <w:tc>
          <w:tcPr>
            <w:tcW w:w="644"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7F3D2744"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4.50</w:t>
            </w:r>
          </w:p>
        </w:tc>
        <w:tc>
          <w:tcPr>
            <w:tcW w:w="733"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68186AF7"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4.44</w:t>
            </w:r>
          </w:p>
        </w:tc>
        <w:tc>
          <w:tcPr>
            <w:tcW w:w="1139"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0BCC6AF6"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4.44</w:t>
            </w:r>
          </w:p>
        </w:tc>
        <w:tc>
          <w:tcPr>
            <w:tcW w:w="863"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3C30220E"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Highly Accessible</w:t>
            </w:r>
          </w:p>
        </w:tc>
        <w:tc>
          <w:tcPr>
            <w:tcW w:w="483"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1D973FE4"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w:t>
            </w:r>
          </w:p>
        </w:tc>
      </w:tr>
      <w:tr w:rsidR="00D33843" w:rsidRPr="00F66845" w14:paraId="1B34199D" w14:textId="77777777" w:rsidTr="00D33843">
        <w:trPr>
          <w:cantSplit/>
        </w:trPr>
        <w:tc>
          <w:tcPr>
            <w:tcW w:w="1138"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4056A785"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3. Understandable</w:t>
            </w:r>
          </w:p>
        </w:tc>
        <w:tc>
          <w:tcPr>
            <w:tcW w:w="644"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57657780"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4.40</w:t>
            </w:r>
          </w:p>
        </w:tc>
        <w:tc>
          <w:tcPr>
            <w:tcW w:w="733"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6AA64FB3"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4.63</w:t>
            </w:r>
          </w:p>
        </w:tc>
        <w:tc>
          <w:tcPr>
            <w:tcW w:w="1139"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094C7CF1"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4.60</w:t>
            </w:r>
          </w:p>
        </w:tc>
        <w:tc>
          <w:tcPr>
            <w:tcW w:w="863"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5661E724"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Highly Accessible</w:t>
            </w:r>
          </w:p>
        </w:tc>
        <w:tc>
          <w:tcPr>
            <w:tcW w:w="483"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04ED35C2"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3</w:t>
            </w:r>
          </w:p>
        </w:tc>
      </w:tr>
      <w:tr w:rsidR="00D33843" w:rsidRPr="00F66845" w14:paraId="3A7AA6C3" w14:textId="77777777" w:rsidTr="00D33843">
        <w:trPr>
          <w:cantSplit/>
        </w:trPr>
        <w:tc>
          <w:tcPr>
            <w:tcW w:w="1138"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51D2D598"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4. Robust</w:t>
            </w:r>
          </w:p>
        </w:tc>
        <w:tc>
          <w:tcPr>
            <w:tcW w:w="644"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20590090"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4.80</w:t>
            </w:r>
          </w:p>
        </w:tc>
        <w:tc>
          <w:tcPr>
            <w:tcW w:w="733"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11774DB6"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4.88</w:t>
            </w:r>
          </w:p>
        </w:tc>
        <w:tc>
          <w:tcPr>
            <w:tcW w:w="1139"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28ECF7D7"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4.87</w:t>
            </w:r>
          </w:p>
        </w:tc>
        <w:tc>
          <w:tcPr>
            <w:tcW w:w="863"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25ECB9D7"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Highly Accessible</w:t>
            </w:r>
          </w:p>
        </w:tc>
        <w:tc>
          <w:tcPr>
            <w:tcW w:w="483"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05A23291"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1</w:t>
            </w:r>
          </w:p>
        </w:tc>
      </w:tr>
      <w:tr w:rsidR="00D33843" w:rsidRPr="00F66845" w14:paraId="07D4A244" w14:textId="77777777" w:rsidTr="00D33843">
        <w:trPr>
          <w:cantSplit/>
        </w:trPr>
        <w:tc>
          <w:tcPr>
            <w:tcW w:w="1138"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03B4FBF0"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Composite Grand Mean</w:t>
            </w:r>
          </w:p>
        </w:tc>
        <w:tc>
          <w:tcPr>
            <w:tcW w:w="644"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5131D278"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4.64</w:t>
            </w:r>
          </w:p>
        </w:tc>
        <w:tc>
          <w:tcPr>
            <w:tcW w:w="733"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7F642CD7"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4.65</w:t>
            </w:r>
          </w:p>
        </w:tc>
        <w:tc>
          <w:tcPr>
            <w:tcW w:w="1139"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41193FD9" w14:textId="77777777" w:rsidR="00D33843" w:rsidRPr="00F66845" w:rsidRDefault="00D33843"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4.64</w:t>
            </w:r>
          </w:p>
        </w:tc>
        <w:tc>
          <w:tcPr>
            <w:tcW w:w="863"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00B33889"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Highly Accessible</w:t>
            </w:r>
          </w:p>
        </w:tc>
        <w:tc>
          <w:tcPr>
            <w:tcW w:w="483"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768C84EE" w14:textId="77777777" w:rsidR="00D33843" w:rsidRPr="00F66845" w:rsidRDefault="00D33843"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w:t>
            </w:r>
          </w:p>
        </w:tc>
      </w:tr>
    </w:tbl>
    <w:p w14:paraId="535FF1CF" w14:textId="77777777" w:rsidR="004A3AB6" w:rsidRDefault="00000000">
      <w:pPr>
        <w:spacing w:before="60" w:after="240"/>
        <w:rPr>
          <w:rFonts w:ascii="Times New Roman" w:hAnsi="Times New Roman" w:cs="Times New Roman"/>
          <w:sz w:val="24"/>
          <w:szCs w:val="24"/>
        </w:rPr>
      </w:pPr>
      <w:r>
        <w:rPr>
          <w:rFonts w:ascii="Times New Roman" w:hAnsi="Times New Roman" w:cs="Times New Roman"/>
          <w:i/>
          <w:iCs/>
        </w:rPr>
        <w:t>Note.</w:t>
      </w:r>
      <w:r>
        <w:rPr>
          <w:rFonts w:ascii="Times New Roman" w:hAnsi="Times New Roman" w:cs="Times New Roman"/>
        </w:rPr>
        <w:t xml:space="preserve"> N = 93 (Officers, n = 10; Members, n = 83). Item ratings: 4.21 – 5.00 = Strongly Agree; 3.41 – 4.20 = Agree; 2.61 – 3.40 = Neutral; 1.81 – 2.60 = Disagree; 1.00 – 1.80 = Strongly Disagree. Principle and composite means (Table 12): 4.21 – 5.00 = Highly Accessible; 3.41 – 4.20 = Accessible; 2.61 – 3.40 = Moderately Accessible; 1.81 – 2.60 = Slightly Accessible; 1.00 – 1.80 = Not Accessible.</w:t>
      </w:r>
    </w:p>
    <w:p w14:paraId="7D56A2DB" w14:textId="77777777" w:rsidR="00652834" w:rsidRPr="00F66845" w:rsidRDefault="00652834" w:rsidP="00652834">
      <w:pPr>
        <w:spacing w:line="360" w:lineRule="auto"/>
        <w:jc w:val="both"/>
        <w:rPr>
          <w:rFonts w:ascii="Times New Roman" w:hAnsi="Times New Roman" w:cs="Times New Roman"/>
          <w:sz w:val="24"/>
          <w:szCs w:val="24"/>
        </w:rPr>
      </w:pPr>
    </w:p>
    <w:p w14:paraId="7FB2AB3C" w14:textId="0361B6D7" w:rsidR="00652834" w:rsidRPr="00F66845" w:rsidRDefault="00652834" w:rsidP="00652834">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As shown in Table 65, the grand weighted mean for accessibility was 4.64, interpreted as Highly Accessible. All four WCAG 2.1 principles were </w:t>
      </w:r>
      <w:r>
        <w:rPr>
          <w:rFonts w:ascii="Times New Roman" w:hAnsi="Times New Roman" w:cs="Times New Roman"/>
          <w:sz w:val="24"/>
          <w:szCs w:val="24"/>
        </w:rPr>
        <w:lastRenderedPageBreak/>
        <w:t>above the 3.41 threshold. Robust ranked first (mean = 4.87), followed by Perceivable (mean = 4.66, Rank 2), Understandable (mean = 4.60, Rank 3), and Operable (mean = 4.44, Rank 4). These results show that SmartBand is accessible to the band community on different devices and for users with different levels of digital skill.</w:t>
      </w:r>
    </w:p>
    <w:p w14:paraId="04600A6C" w14:textId="77777777" w:rsidR="00652834" w:rsidRPr="00F66845" w:rsidRDefault="00652834" w:rsidP="00652834">
      <w:pPr>
        <w:spacing w:line="360" w:lineRule="auto"/>
        <w:jc w:val="both"/>
        <w:rPr>
          <w:rFonts w:ascii="Times New Roman" w:hAnsi="Times New Roman" w:cs="Times New Roman"/>
          <w:sz w:val="24"/>
          <w:szCs w:val="24"/>
        </w:rPr>
      </w:pPr>
      <w:bookmarkStart w:id="158" w:name="_Toc900078"/>
      <w:r>
        <w:rPr>
          <w:rFonts w:ascii="Times New Roman" w:hAnsi="Times New Roman" w:cs="Times New Roman"/>
          <w:sz w:val="24"/>
          <w:szCs w:val="24"/>
        </w:rPr>
        <w:t>6. Qualitative Feedback and Thematic Analysis</w:t>
      </w:r>
      <w:bookmarkEnd w:id="158"/>
    </w:p>
    <w:p w14:paraId="737C7AD1" w14:textId="09C20DA9" w:rsidR="00652834" w:rsidRPr="00F66845" w:rsidRDefault="00652834" w:rsidP="00652834">
      <w:pPr>
        <w:spacing w:line="360" w:lineRule="auto"/>
        <w:jc w:val="both"/>
        <w:rPr>
          <w:rFonts w:ascii="Times New Roman" w:hAnsi="Times New Roman" w:cs="Times New Roman"/>
          <w:sz w:val="24"/>
          <w:szCs w:val="24"/>
        </w:rPr>
      </w:pPr>
      <w:r>
        <w:rPr>
          <w:rFonts w:ascii="Times New Roman" w:hAnsi="Times New Roman" w:cs="Times New Roman"/>
          <w:sz w:val="24"/>
          <w:szCs w:val="24"/>
        </w:rPr>
        <w:t>In addition to the Likert-scale items, the open-ended responses (Part IV of the evaluation instrument) were analyzed using inductive thematic analysis (Braun &amp; Clarke, 2006). The participants' statements about their problems and suggested improvements were coded, grouped, and combined into themes. Table 66 shows the themes and how SmartBand addresses them.</w:t>
      </w:r>
    </w:p>
    <w:p w14:paraId="09809CDD" w14:textId="7492BA66" w:rsidR="00652834" w:rsidRPr="00F66845" w:rsidRDefault="00652834" w:rsidP="00652834">
      <w:pPr>
        <w:spacing w:line="360" w:lineRule="auto"/>
        <w:jc w:val="both"/>
        <w:rPr>
          <w:rFonts w:ascii="Times New Roman" w:hAnsi="Times New Roman" w:cs="Times New Roman"/>
          <w:b/>
          <w:bCs/>
          <w:sz w:val="24"/>
          <w:szCs w:val="24"/>
        </w:rPr>
      </w:pPr>
      <w:bookmarkStart w:id="159" w:name="_Toc900158"/>
      <w:r>
        <w:rPr>
          <w:rFonts w:ascii="Times New Roman" w:hAnsi="Times New Roman" w:cs="Times New Roman"/>
          <w:b/>
          <w:bCs/>
          <w:sz w:val="24"/>
          <w:szCs w:val="24"/>
        </w:rPr>
        <w:t>Table 66</w:t>
      </w:r>
      <w:bookmarkEnd w:id="159"/>
    </w:p>
    <w:p w14:paraId="260E845B" w14:textId="77777777" w:rsidR="00652834" w:rsidRPr="00B9294A" w:rsidRDefault="00652834" w:rsidP="00652834">
      <w:pPr>
        <w:spacing w:line="360" w:lineRule="auto"/>
        <w:jc w:val="both"/>
        <w:rPr>
          <w:rFonts w:ascii="Times New Roman" w:hAnsi="Times New Roman" w:cs="Times New Roman"/>
          <w:i/>
          <w:iCs/>
          <w:sz w:val="24"/>
          <w:szCs w:val="24"/>
        </w:rPr>
      </w:pPr>
      <w:r>
        <w:rPr>
          <w:rFonts w:ascii="Times New Roman" w:hAnsi="Times New Roman" w:cs="Times New Roman"/>
          <w:i/>
          <w:iCs/>
          <w:sz w:val="24"/>
          <w:szCs w:val="24"/>
        </w:rPr>
        <w:t>Thematic Analysis of User Feedback on Experienced Challenges and System Enhancements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26"/>
        <w:gridCol w:w="2710"/>
        <w:gridCol w:w="2710"/>
      </w:tblGrid>
      <w:tr w:rsidR="00652834" w:rsidRPr="00F66845" w14:paraId="2FEC785F" w14:textId="77777777" w:rsidTr="008B5706">
        <w:trPr>
          <w:cantSplit/>
          <w:tblHeader/>
        </w:trPr>
        <w:tc>
          <w:tcPr>
            <w:tcW w:w="1154" w:type="pct"/>
            <w:tcBorders>
              <w:top w:val="single" w:sz="4" w:space="0" w:color="auto"/>
              <w:left w:val="single" w:sz="4" w:space="0" w:color="auto"/>
              <w:bottom w:val="single" w:sz="4" w:space="0" w:color="auto"/>
              <w:right w:val="single" w:sz="4" w:space="0" w:color="auto"/>
            </w:tcBorders>
            <w:shd w:val="clear" w:color="auto" w:fill="E6E6E6"/>
            <w:tcMar>
              <w:top w:w="100" w:type="dxa"/>
              <w:left w:w="100" w:type="dxa"/>
              <w:bottom w:w="100" w:type="dxa"/>
              <w:right w:w="100" w:type="dxa"/>
            </w:tcMar>
            <w:hideMark/>
          </w:tcPr>
          <w:p w14:paraId="15F86822" w14:textId="77777777" w:rsidR="00652834" w:rsidRPr="00F66845" w:rsidRDefault="00652834"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Identified Qualitative Theme</w:t>
            </w:r>
          </w:p>
        </w:tc>
        <w:tc>
          <w:tcPr>
            <w:tcW w:w="1923" w:type="pct"/>
            <w:tcBorders>
              <w:top w:val="single" w:sz="4" w:space="0" w:color="auto"/>
              <w:left w:val="single" w:sz="4" w:space="0" w:color="auto"/>
              <w:bottom w:val="single" w:sz="4" w:space="0" w:color="auto"/>
              <w:right w:val="single" w:sz="4" w:space="0" w:color="auto"/>
            </w:tcBorders>
            <w:shd w:val="clear" w:color="auto" w:fill="E6E6E6"/>
            <w:tcMar>
              <w:top w:w="100" w:type="dxa"/>
              <w:left w:w="100" w:type="dxa"/>
              <w:bottom w:w="100" w:type="dxa"/>
              <w:right w:w="100" w:type="dxa"/>
            </w:tcMar>
            <w:hideMark/>
          </w:tcPr>
          <w:p w14:paraId="75BFA85B" w14:textId="77777777" w:rsidR="00652834" w:rsidRPr="00F66845" w:rsidRDefault="00652834"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Core User Observations and Direct Quotations</w:t>
            </w:r>
          </w:p>
        </w:tc>
        <w:tc>
          <w:tcPr>
            <w:tcW w:w="1923" w:type="pct"/>
            <w:tcBorders>
              <w:top w:val="single" w:sz="4" w:space="0" w:color="auto"/>
              <w:left w:val="single" w:sz="4" w:space="0" w:color="auto"/>
              <w:bottom w:val="single" w:sz="4" w:space="0" w:color="auto"/>
              <w:right w:val="single" w:sz="4" w:space="0" w:color="auto"/>
            </w:tcBorders>
            <w:shd w:val="clear" w:color="auto" w:fill="E6E6E6"/>
            <w:tcMar>
              <w:top w:w="100" w:type="dxa"/>
              <w:left w:w="100" w:type="dxa"/>
              <w:bottom w:w="100" w:type="dxa"/>
              <w:right w:w="100" w:type="dxa"/>
            </w:tcMar>
            <w:hideMark/>
          </w:tcPr>
          <w:p w14:paraId="54AA9A40" w14:textId="77777777" w:rsidR="00652834" w:rsidRPr="00F66845" w:rsidRDefault="00652834"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Architectural and Operational Resolution in SmartBand</w:t>
            </w:r>
          </w:p>
        </w:tc>
      </w:tr>
      <w:tr w:rsidR="00652834" w:rsidRPr="00F66845" w14:paraId="4CFE6245" w14:textId="77777777" w:rsidTr="008B5706">
        <w:trPr>
          <w:cantSplit/>
        </w:trPr>
        <w:tc>
          <w:tcPr>
            <w:tcW w:w="1154"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1DD2964D" w14:textId="77777777" w:rsidR="00652834" w:rsidRPr="00F66845" w:rsidRDefault="00652834"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Theme 1: Punctuality and Habitual Delay ('Filipino Time')</w:t>
            </w:r>
          </w:p>
        </w:tc>
        <w:tc>
          <w:tcPr>
            <w:tcW w:w="1923"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32DCCDE2" w14:textId="77777777" w:rsidR="00652834" w:rsidRPr="00F66845" w:rsidRDefault="00652834"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Musicians and section leaders highlighted chronic delays in assembly departures during rehearsals and parades ('filipino timeeeeee sa ensayoooooo').</w:t>
            </w:r>
          </w:p>
        </w:tc>
        <w:tc>
          <w:tcPr>
            <w:tcW w:w="1923"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5BD31CA2" w14:textId="77777777" w:rsidR="00652834" w:rsidRPr="00F66845" w:rsidRDefault="00652834"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Integration of High-Priority Call-Time Siren fanfare and automated Attendance Reliability scoring directly disincentivizes tardiness.</w:t>
            </w:r>
          </w:p>
        </w:tc>
      </w:tr>
      <w:tr w:rsidR="00652834" w:rsidRPr="00F66845" w14:paraId="485E6C79" w14:textId="77777777" w:rsidTr="008B5706">
        <w:trPr>
          <w:cantSplit/>
        </w:trPr>
        <w:tc>
          <w:tcPr>
            <w:tcW w:w="1154"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560CCEBA" w14:textId="77777777" w:rsidR="00652834" w:rsidRPr="00F66845" w:rsidRDefault="00652834"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lastRenderedPageBreak/>
              <w:t>Theme 2: Academic &amp; Occupational Scheduling Conflicts</w:t>
            </w:r>
          </w:p>
        </w:tc>
        <w:tc>
          <w:tcPr>
            <w:tcW w:w="1923"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4463915C" w14:textId="77777777" w:rsidR="00652834" w:rsidRPr="00F66845" w:rsidRDefault="00652834"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Student and working musicians reported difficulties balancing rehearsals with academic duties ('uhh acads', 'Walang sapat na oras upang makadalo').</w:t>
            </w:r>
          </w:p>
        </w:tc>
        <w:tc>
          <w:tcPr>
            <w:tcW w:w="1923"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3ACC3D74" w14:textId="77777777" w:rsidR="00652834" w:rsidRPr="00F66845" w:rsidRDefault="00652834"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The 7-Day Weekly Availability Grid enables musicians to pre-declare busy study hours, allowing officers to book rehearsals during mutual free times.</w:t>
            </w:r>
          </w:p>
        </w:tc>
      </w:tr>
      <w:tr w:rsidR="00652834" w:rsidRPr="00F66845" w14:paraId="6BB9DD83" w14:textId="77777777" w:rsidTr="008B5706">
        <w:trPr>
          <w:cantSplit/>
        </w:trPr>
        <w:tc>
          <w:tcPr>
            <w:tcW w:w="1154"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697435EC" w14:textId="77777777" w:rsidR="00652834" w:rsidRPr="00F66845" w:rsidRDefault="00652834"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Theme 3: Democratic Scheduling &amp; Consultative Decision-Making</w:t>
            </w:r>
          </w:p>
        </w:tc>
        <w:tc>
          <w:tcPr>
            <w:tcW w:w="1923"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2A458204" w14:textId="77777777" w:rsidR="00652834" w:rsidRPr="00F66845" w:rsidRDefault="00652834"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Members expressed desire for greater consultative voice prior to booking gigs ('Tanongin ang bawat isa bago mag decision', 'Mas maayos ang schedule').</w:t>
            </w:r>
          </w:p>
        </w:tc>
        <w:tc>
          <w:tcPr>
            <w:tcW w:w="1923"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4799A0C7" w14:textId="77777777" w:rsidR="00652834" w:rsidRPr="00F66845" w:rsidRDefault="00652834"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The Band Operations Hub cross-referencing matrix queries live member availability before leadership commits the ensemble to commercial contracts.</w:t>
            </w:r>
          </w:p>
        </w:tc>
      </w:tr>
      <w:tr w:rsidR="00652834" w:rsidRPr="00F66845" w14:paraId="77B5A5FE" w14:textId="77777777" w:rsidTr="008B5706">
        <w:trPr>
          <w:cantSplit/>
        </w:trPr>
        <w:tc>
          <w:tcPr>
            <w:tcW w:w="1154"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5473E805" w14:textId="77777777" w:rsidR="00652834" w:rsidRPr="00F66845" w:rsidRDefault="00652834" w:rsidP="008B5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Theme 4: Musician Roster Visibility and Digital Inclusivity</w:t>
            </w:r>
          </w:p>
        </w:tc>
        <w:tc>
          <w:tcPr>
            <w:tcW w:w="1923"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7D98E459" w14:textId="77777777" w:rsidR="00652834" w:rsidRPr="00F66845" w:rsidRDefault="00652834"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Musicians suggested enhancing directory visibility so verified peers across all sections are clearly identifiable ('sa roster walang ibang member na lumalabas').</w:t>
            </w:r>
          </w:p>
        </w:tc>
        <w:tc>
          <w:tcPr>
            <w:tcW w:w="1923"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6D7D370C" w14:textId="77777777" w:rsidR="00652834" w:rsidRPr="00F66845" w:rsidRDefault="00652834" w:rsidP="008B5706">
            <w:pPr>
              <w:spacing w:line="360" w:lineRule="auto"/>
              <w:jc w:val="both"/>
              <w:rPr>
                <w:rFonts w:ascii="Times New Roman" w:hAnsi="Times New Roman" w:cs="Times New Roman"/>
                <w:sz w:val="24"/>
                <w:szCs w:val="24"/>
              </w:rPr>
            </w:pPr>
            <w:r>
              <w:rPr>
                <w:rFonts w:ascii="Times New Roman" w:hAnsi="Times New Roman" w:cs="Times New Roman"/>
                <w:sz w:val="24"/>
                <w:szCs w:val="24"/>
              </w:rPr>
              <w:t>The Musician Master Directory provides complete section filtering (Woodwind, Brass, Percussion) with verified membership status and instrument assignments.</w:t>
            </w:r>
          </w:p>
        </w:tc>
      </w:tr>
    </w:tbl>
    <w:p w14:paraId="0EADEB00" w14:textId="77777777" w:rsidR="00652834" w:rsidRPr="00F66845" w:rsidRDefault="00652834" w:rsidP="00652834">
      <w:pPr>
        <w:spacing w:line="360" w:lineRule="auto"/>
        <w:jc w:val="both"/>
        <w:rPr>
          <w:rFonts w:ascii="Times New Roman" w:hAnsi="Times New Roman" w:cs="Times New Roman"/>
          <w:sz w:val="24"/>
          <w:szCs w:val="24"/>
        </w:rPr>
      </w:pPr>
    </w:p>
    <w:p w14:paraId="150F9056" w14:textId="77777777" w:rsidR="00652834" w:rsidRPr="00F66845" w:rsidRDefault="00652834" w:rsidP="00652834">
      <w:pPr>
        <w:spacing w:line="360" w:lineRule="auto"/>
        <w:ind w:firstLine="720"/>
        <w:jc w:val="both"/>
      </w:pPr>
      <w:r>
        <w:rPr>
          <w:rFonts w:ascii="Times New Roman" w:hAnsi="Times New Roman" w:cs="Times New Roman"/>
          <w:sz w:val="24"/>
          <w:szCs w:val="24"/>
        </w:rPr>
        <w:lastRenderedPageBreak/>
        <w:t>The first theme is punctuality. Respondents expressed frustration with habitual lateness ('filipino time sa ensayo'), and text notices in group chats did not convey urgency. SmartBand responds with a 5-second brass call-time fanfare and ties punctuality to the Reliability Score, where each unexcused absence results in a 10% deduction. Together, these features are intended to encourage members to arrive on time.</w:t>
      </w:r>
    </w:p>
    <w:p w14:paraId="1121000C" w14:textId="77777777" w:rsidR="00652834" w:rsidRPr="00F66845" w:rsidRDefault="00652834" w:rsidP="00652834">
      <w:pPr>
        <w:spacing w:line="360" w:lineRule="auto"/>
        <w:jc w:val="both"/>
        <w:rPr>
          <w:rFonts w:ascii="Times New Roman" w:hAnsi="Times New Roman" w:cs="Times New Roman"/>
          <w:sz w:val="24"/>
          <w:szCs w:val="24"/>
        </w:rPr>
      </w:pPr>
    </w:p>
    <w:p w14:paraId="3A0B86CE" w14:textId="77777777" w:rsidR="00652834" w:rsidRPr="00F66845" w:rsidRDefault="00652834" w:rsidP="00652834">
      <w:pPr>
        <w:spacing w:line="360" w:lineRule="auto"/>
        <w:ind w:firstLine="720"/>
        <w:jc w:val="both"/>
      </w:pPr>
      <w:r>
        <w:rPr>
          <w:rFonts w:ascii="Times New Roman" w:hAnsi="Times New Roman" w:cs="Times New Roman"/>
          <w:sz w:val="24"/>
          <w:szCs w:val="24"/>
        </w:rPr>
        <w:t>The second theme is the balance between band duties and academic work. Many band members are high school or college students ('uhh acads'), and the respondents said that sudden rehearsal calls conflicted with their school deadlines. With the Weekly Availability Grid, young musicians can mark their study hours in advance, so the Band Secretary can schedule rehearsals without disrupting their studies.</w:t>
      </w:r>
    </w:p>
    <w:p w14:paraId="673F5A62" w14:textId="77777777" w:rsidR="00652834" w:rsidRPr="00F66845" w:rsidRDefault="00652834" w:rsidP="00652834">
      <w:pPr>
        <w:spacing w:line="360" w:lineRule="auto"/>
        <w:jc w:val="both"/>
        <w:rPr>
          <w:rFonts w:ascii="Times New Roman" w:hAnsi="Times New Roman" w:cs="Times New Roman"/>
          <w:sz w:val="24"/>
          <w:szCs w:val="24"/>
        </w:rPr>
      </w:pPr>
    </w:p>
    <w:p w14:paraId="047B61BC" w14:textId="77777777" w:rsidR="00652834" w:rsidRPr="00F66845" w:rsidRDefault="00652834" w:rsidP="00652834">
      <w:pPr>
        <w:spacing w:line="360" w:lineRule="auto"/>
        <w:ind w:firstLine="720"/>
        <w:jc w:val="both"/>
      </w:pPr>
      <w:r>
        <w:rPr>
          <w:rFonts w:ascii="Times New Roman" w:hAnsi="Times New Roman" w:cs="Times New Roman"/>
          <w:sz w:val="24"/>
          <w:szCs w:val="24"/>
        </w:rPr>
        <w:t>The third theme is consultation before scheduling. Some musicians wanted to be consulted before gigs are booked ('Tanongin ang bawat isa bago mag decision'). SmartBand addresses this through two-way RSVPs and the availability filters, so officers can base their decisions on the members' declared availability instead of assuming who can attend.</w:t>
      </w:r>
    </w:p>
    <w:p w14:paraId="0C610DA4" w14:textId="77777777" w:rsidR="00652834" w:rsidRPr="00F66845" w:rsidRDefault="00652834" w:rsidP="00652834">
      <w:pPr>
        <w:spacing w:line="360" w:lineRule="auto"/>
        <w:jc w:val="both"/>
        <w:rPr>
          <w:rFonts w:ascii="Times New Roman" w:hAnsi="Times New Roman" w:cs="Times New Roman"/>
          <w:sz w:val="24"/>
          <w:szCs w:val="24"/>
        </w:rPr>
      </w:pPr>
      <w:bookmarkStart w:id="160" w:name="_Toc900079"/>
      <w:r>
        <w:rPr>
          <w:rFonts w:ascii="Times New Roman" w:hAnsi="Times New Roman" w:cs="Times New Roman"/>
          <w:sz w:val="24"/>
          <w:szCs w:val="24"/>
        </w:rPr>
        <w:t>7. Discussion and Synthesis of Findings</w:t>
      </w:r>
      <w:bookmarkEnd w:id="160"/>
    </w:p>
    <w:p w14:paraId="025503BB" w14:textId="77777777" w:rsidR="00652834" w:rsidRPr="00F66845" w:rsidRDefault="00652834" w:rsidP="00652834">
      <w:pPr>
        <w:spacing w:line="360" w:lineRule="auto"/>
        <w:jc w:val="both"/>
        <w:rPr>
          <w:rFonts w:ascii="Times New Roman" w:hAnsi="Times New Roman" w:cs="Times New Roman"/>
          <w:sz w:val="24"/>
          <w:szCs w:val="24"/>
        </w:rPr>
      </w:pPr>
      <w:bookmarkStart w:id="161" w:name="_Toc900080"/>
      <w:r>
        <w:rPr>
          <w:rFonts w:ascii="Times New Roman" w:hAnsi="Times New Roman" w:cs="Times New Roman"/>
          <w:sz w:val="24"/>
          <w:szCs w:val="24"/>
        </w:rPr>
        <w:t>7.1. Alignment with Theoretical Frameworks</w:t>
      </w:r>
      <w:bookmarkEnd w:id="161"/>
    </w:p>
    <w:p w14:paraId="127CC46D" w14:textId="56B0090E" w:rsidR="00652834" w:rsidRPr="00F66845" w:rsidRDefault="00652834" w:rsidP="00652834">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findings support the main ideas of Media Synchronicity Theory (MST) by Dennis, Fuller, and Valacich (2008). MST states that communication is more effective when the capabilities of the medium (transmission velocity, parallelism, symbol variety, rehearsability, and reprocessability) match the communication task. The baseline survey (Research Problem 2) showed that Facebook Messenger was used for </w:t>
      </w:r>
      <w:r>
        <w:rPr>
          <w:rFonts w:ascii="Times New Roman" w:hAnsi="Times New Roman" w:cs="Times New Roman"/>
          <w:sz w:val="24"/>
          <w:szCs w:val="24"/>
        </w:rPr>
        <w:lastRenderedPageBreak/>
        <w:t>tasks that need high synchronicity, such as emergency call-times, but its high parallelism and message clutter caused communication breakdowns. In SmartBand, urgent call-times are sent as instant Web Push alerts with an audible brass siren (high synchronicity), while the event schedules, weekly availability grids, and attendance records are stored in the 3NF database so that members can review them at any time (high reprocessability). The findings also agree with Information Overload Theory: separating band directives from social conversation made the notices easier to notice and respond to.</w:t>
      </w:r>
    </w:p>
    <w:p w14:paraId="57883282" w14:textId="77777777" w:rsidR="00652834" w:rsidRPr="00F66845" w:rsidRDefault="00652834" w:rsidP="00652834">
      <w:pPr>
        <w:spacing w:line="360" w:lineRule="auto"/>
        <w:jc w:val="both"/>
        <w:rPr>
          <w:rFonts w:ascii="Times New Roman" w:hAnsi="Times New Roman" w:cs="Times New Roman"/>
          <w:sz w:val="24"/>
          <w:szCs w:val="24"/>
        </w:rPr>
      </w:pPr>
      <w:bookmarkStart w:id="162" w:name="_Toc900081"/>
      <w:r>
        <w:rPr>
          <w:rFonts w:ascii="Times New Roman" w:hAnsi="Times New Roman" w:cs="Times New Roman"/>
          <w:sz w:val="24"/>
          <w:szCs w:val="24"/>
        </w:rPr>
        <w:t>7.2. Technical and Practical Superiority of Progressive Web Applications</w:t>
      </w:r>
      <w:bookmarkEnd w:id="162"/>
    </w:p>
    <w:p w14:paraId="1F069CD0" w14:textId="77777777" w:rsidR="00652834" w:rsidRPr="00F66845" w:rsidRDefault="00652834" w:rsidP="00652834">
      <w:pPr>
        <w:spacing w:line="360" w:lineRule="auto"/>
        <w:jc w:val="both"/>
        <w:rPr>
          <w:rFonts w:ascii="Times New Roman" w:hAnsi="Times New Roman" w:cs="Times New Roman"/>
          <w:sz w:val="24"/>
          <w:szCs w:val="24"/>
        </w:rPr>
      </w:pPr>
      <w:r>
        <w:rPr>
          <w:rFonts w:ascii="Times New Roman" w:hAnsi="Times New Roman" w:cs="Times New Roman"/>
          <w:sz w:val="24"/>
          <w:szCs w:val="24"/>
        </w:rPr>
        <w:t>The high ratings for Performance Efficiency (4.78), Robust (4.87), and Reliability (4.74) support the choice of a PWA over a native mobile app (APK/IPA). Native apps need app store distribution, developer fees, and review cycles, while SmartBand is distributed through a single URL (https://band1870.vercel.app/). The Workbox Service Worker caches the application shell, fonts, and event schedules, so the app loads quickly even on slow 3G/4G rural connections. Because the siren is generated on the device with the Web Audio API, no audio files need to be downloaded, so emergency alerts use no additional bandwidth.</w:t>
      </w:r>
    </w:p>
    <w:p w14:paraId="5BBAAD81" w14:textId="77777777" w:rsidR="00652834" w:rsidRPr="00F66845" w:rsidRDefault="00652834" w:rsidP="00652834">
      <w:pPr>
        <w:spacing w:line="360" w:lineRule="auto"/>
        <w:jc w:val="both"/>
        <w:rPr>
          <w:rFonts w:ascii="Times New Roman" w:hAnsi="Times New Roman" w:cs="Times New Roman"/>
          <w:sz w:val="24"/>
          <w:szCs w:val="24"/>
        </w:rPr>
      </w:pPr>
      <w:bookmarkStart w:id="163" w:name="_Toc900082"/>
      <w:r>
        <w:rPr>
          <w:rFonts w:ascii="Times New Roman" w:hAnsi="Times New Roman" w:cs="Times New Roman"/>
          <w:sz w:val="24"/>
          <w:szCs w:val="24"/>
        </w:rPr>
        <w:t>7.3. Contribution to Sustainable Development Goals (SDGs)</w:t>
      </w:r>
      <w:bookmarkEnd w:id="163"/>
    </w:p>
    <w:p w14:paraId="239F14D1" w14:textId="77777777" w:rsidR="00652834" w:rsidRPr="00F66845" w:rsidRDefault="00652834" w:rsidP="00652834">
      <w:pPr>
        <w:spacing w:line="360" w:lineRule="auto"/>
        <w:ind w:firstLine="720"/>
        <w:jc w:val="both"/>
      </w:pPr>
      <w:r>
        <w:rPr>
          <w:rFonts w:ascii="Times New Roman" w:hAnsi="Times New Roman" w:cs="Times New Roman"/>
          <w:sz w:val="24"/>
          <w:szCs w:val="24"/>
        </w:rPr>
        <w:t>SmartBand contributes to two United Nations Sustainable Development Goals (SDGs). The first is SDG 9 (Industry, Innovation, and Infrastructure), specifically Target 9.c. SmartBand shows that modern web technologies and serverless cloud services can provide a reliable digital system to a rural community organization at a baseline operating cost of ₱0.00.</w:t>
      </w:r>
    </w:p>
    <w:p w14:paraId="28EE5F6F" w14:textId="77777777" w:rsidR="00652834" w:rsidRPr="00F66845" w:rsidRDefault="00652834" w:rsidP="00652834">
      <w:pPr>
        <w:spacing w:line="360" w:lineRule="auto"/>
        <w:ind w:firstLine="720"/>
        <w:jc w:val="both"/>
      </w:pPr>
      <w:r>
        <w:rPr>
          <w:rFonts w:ascii="Times New Roman" w:hAnsi="Times New Roman" w:cs="Times New Roman"/>
          <w:sz w:val="24"/>
          <w:szCs w:val="24"/>
        </w:rPr>
        <w:t xml:space="preserve">The second is SDG 11 (Sustainable Cities and Communities), </w:t>
      </w:r>
      <w:r>
        <w:rPr>
          <w:rFonts w:ascii="Times New Roman" w:hAnsi="Times New Roman" w:cs="Times New Roman"/>
          <w:sz w:val="24"/>
          <w:szCs w:val="24"/>
        </w:rPr>
        <w:lastRenderedPageBreak/>
        <w:t>specifically Target 11.4. By improving the administration, attendance tracking, and event coordination of Peñaranda Band 1870, a civic marching band founded in 1870, the system supports the preservation of the band's cultural heritage and musical tradition in Poblacion III, Peñaranda, Nueva Ecija.</w:t>
      </w:r>
    </w:p>
    <w:p w14:paraId="50D3D599" w14:textId="77777777" w:rsidR="00652834" w:rsidRPr="00F66845" w:rsidRDefault="00652834" w:rsidP="00652834">
      <w:pPr>
        <w:spacing w:line="360" w:lineRule="auto"/>
        <w:jc w:val="both"/>
        <w:rPr>
          <w:rFonts w:ascii="Times New Roman" w:hAnsi="Times New Roman" w:cs="Times New Roman"/>
          <w:sz w:val="24"/>
          <w:szCs w:val="24"/>
        </w:rPr>
      </w:pPr>
    </w:p>
    <w:p w14:paraId="69B63E39" w14:textId="77777777" w:rsidR="00652834" w:rsidRPr="00F66845" w:rsidRDefault="00652834" w:rsidP="00652834">
      <w:pPr>
        <w:spacing w:line="360" w:lineRule="auto"/>
        <w:jc w:val="both"/>
        <w:rPr>
          <w:rFonts w:ascii="Times New Roman" w:hAnsi="Times New Roman" w:cs="Times New Roman"/>
          <w:sz w:val="24"/>
          <w:szCs w:val="24"/>
        </w:rPr>
      </w:pPr>
    </w:p>
    <w:p w14:paraId="0F7E0347" w14:textId="77777777" w:rsidR="00652834" w:rsidRDefault="00652834" w:rsidP="00652834">
      <w:pPr>
        <w:spacing w:line="360" w:lineRule="auto"/>
        <w:jc w:val="both"/>
        <w:rPr>
          <w:rFonts w:ascii="Times New Roman" w:eastAsia="Times New Roman" w:hAnsi="Times New Roman" w:cs="Times New Roman"/>
          <w:sz w:val="24"/>
          <w:szCs w:val="24"/>
        </w:rPr>
      </w:pPr>
    </w:p>
    <w:p w14:paraId="37A49FCB" w14:textId="292FDDE6" w:rsidR="008968AC" w:rsidRPr="00C53BB7" w:rsidRDefault="008968AC" w:rsidP="00C53BB7">
      <w:pPr>
        <w:spacing w:line="360" w:lineRule="auto"/>
        <w:rPr>
          <w:rFonts w:ascii="Times New Roman" w:hAnsi="Times New Roman"/>
          <w:sz w:val="24"/>
          <w:szCs w:val="24"/>
        </w:rPr>
      </w:pPr>
      <w:r>
        <w:rPr>
          <w:rFonts w:ascii="Times New Roman" w:hAnsi="Times New Roman" w:cs="Times New Roman"/>
          <w:b/>
          <w:bCs/>
          <w:sz w:val="24"/>
          <w:szCs w:val="24"/>
        </w:rPr>
        <w:t>CHAPTER 4</w:t>
      </w:r>
    </w:p>
    <w:p w14:paraId="419304EA" w14:textId="77777777" w:rsidR="008968AC" w:rsidRPr="008968AC" w:rsidRDefault="008968AC" w:rsidP="00742B22">
      <w:pPr>
        <w:spacing w:line="360" w:lineRule="auto"/>
        <w:jc w:val="center"/>
        <w:rPr>
          <w:rFonts w:ascii="Times New Roman" w:hAnsi="Times New Roman" w:cs="Times New Roman"/>
          <w:b/>
          <w:bCs/>
          <w:sz w:val="24"/>
          <w:szCs w:val="24"/>
        </w:rPr>
      </w:pPr>
      <w:bookmarkStart w:id="164" w:name="_Toc900083"/>
      <w:r>
        <w:rPr>
          <w:rFonts w:ascii="Times New Roman" w:hAnsi="Times New Roman" w:cs="Times New Roman"/>
          <w:b/>
          <w:bCs/>
          <w:sz w:val="24"/>
          <w:szCs w:val="24"/>
        </w:rPr>
        <w:t>SUMMARY, CONCLUSIONS, AND RECOMMENDATIONS</w:t>
      </w:r>
      <w:bookmarkEnd w:id="164"/>
    </w:p>
    <w:p w14:paraId="40305A80" w14:textId="3A584BB5" w:rsidR="008968AC" w:rsidRPr="008968AC" w:rsidRDefault="008968AC" w:rsidP="00742B22">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This chapter presents the summary of findings, the conclusions, and the recommendations of the study on the design, development, and evaluation of the SmartBand Progressive Web Application (SmartBand PWA) for Peñaranda Band 1870. The conclusions answer the five research problems (Research Problems 1 to 5) stated in the Statement of the Problem. The recommendations are directed to the band's executive officers, the musicians, software developers, and future researchers.</w:t>
      </w:r>
    </w:p>
    <w:p w14:paraId="1A0CC402" w14:textId="77777777" w:rsidR="008968AC" w:rsidRPr="00742B22" w:rsidRDefault="008968AC" w:rsidP="008968AC">
      <w:pPr>
        <w:spacing w:line="360" w:lineRule="auto"/>
        <w:jc w:val="both"/>
        <w:rPr>
          <w:rFonts w:ascii="Times New Roman" w:hAnsi="Times New Roman" w:cs="Times New Roman"/>
          <w:b/>
          <w:bCs/>
          <w:sz w:val="24"/>
          <w:szCs w:val="24"/>
        </w:rPr>
      </w:pPr>
      <w:bookmarkStart w:id="165" w:name="_Toc900084"/>
      <w:r>
        <w:rPr>
          <w:rFonts w:ascii="Times New Roman" w:hAnsi="Times New Roman" w:cs="Times New Roman"/>
          <w:b/>
          <w:bCs/>
          <w:sz w:val="24"/>
          <w:szCs w:val="24"/>
        </w:rPr>
        <w:t>Summary of Findings</w:t>
      </w:r>
      <w:bookmarkEnd w:id="165"/>
    </w:p>
    <w:p w14:paraId="76C83C97" w14:textId="685D2EA0" w:rsidR="008968AC" w:rsidRPr="008968AC" w:rsidRDefault="008968AC" w:rsidP="00742B22">
      <w:pPr>
        <w:spacing w:line="360" w:lineRule="auto"/>
        <w:ind w:firstLine="720"/>
        <w:jc w:val="both"/>
      </w:pPr>
      <w:r>
        <w:rPr>
          <w:rFonts w:ascii="Times New Roman" w:hAnsi="Times New Roman" w:cs="Times New Roman"/>
          <w:sz w:val="24"/>
          <w:szCs w:val="24"/>
        </w:rPr>
        <w:t>The findings are presented according to the research problems stated in Chapter 1.</w:t>
      </w:r>
    </w:p>
    <w:p w14:paraId="22CC661F" w14:textId="77777777" w:rsidR="004A3AB6" w:rsidRDefault="00000000">
      <w:pPr>
        <w:spacing w:line="360" w:lineRule="auto"/>
        <w:ind w:firstLine="720"/>
        <w:jc w:val="both"/>
      </w:pPr>
      <w:r>
        <w:rPr>
          <w:rFonts w:ascii="Times New Roman" w:hAnsi="Times New Roman" w:cs="Times New Roman"/>
          <w:sz w:val="24"/>
          <w:szCs w:val="24"/>
        </w:rPr>
        <w:t xml:space="preserve">For Research Problem 1, SmartBand was developed in six (6) two-week sprints following the Agile Scrum framework. The work covered requirements analysis, architectural design, development, unit and integration testing, and deployment. Sixteen (16) user stories were implemented in a three-tier cloud architecture made up of a Vue 3 (Composition API) frontend built with Vite, Pinia for state management, a Workbox service worker for caching, a Supabase PostgreSQL 15 </w:t>
      </w:r>
      <w:r>
        <w:rPr>
          <w:rFonts w:ascii="Times New Roman" w:hAnsi="Times New Roman" w:cs="Times New Roman"/>
          <w:sz w:val="24"/>
          <w:szCs w:val="24"/>
        </w:rPr>
        <w:lastRenderedPageBreak/>
        <w:t>database normalized to 3NF, hosting on the Vercel edge network, W3C Web Push, and client-side siren generation using the Web Audio API. The system models were prepared as UML Use Case Diagrams, a Context Diagram, Level 1 and Level 2 Data Flow Diagrams, a Class Diagram, ERDs, and 3NF Data Dictionaries (Tables 14 to 25). The production Lighthouse audit scored 98 in Performance and 100 in Accessibility, Best Practices, and PWA installability. Push notifications were delivered in under 1.5 seconds on 4G/5G networks, and the baseline hosting cost is ₱0.00.</w:t>
      </w:r>
    </w:p>
    <w:p w14:paraId="7AC97213" w14:textId="00A130C3" w:rsidR="008968AC" w:rsidRPr="008968AC" w:rsidRDefault="008968AC" w:rsidP="00742B22">
      <w:pPr>
        <w:spacing w:line="360" w:lineRule="auto"/>
        <w:ind w:firstLine="720"/>
        <w:jc w:val="both"/>
      </w:pPr>
      <w:r>
        <w:rPr>
          <w:rFonts w:ascii="Times New Roman" w:hAnsi="Times New Roman" w:cs="Times New Roman"/>
          <w:sz w:val="24"/>
          <w:szCs w:val="24"/>
        </w:rPr>
        <w:t>For Research Problem 2, the baseline survey of all ninety-three (93) active musicians and officers of Peñaranda Band 1870 produced a grand weighted mean of 4.13, interpreted as Agree (High Extent of Challenge). Message Acknowledgment had the highest category mean at 4.35 (Strongly Agree), with indicator means of 4.75 (Indicator 3, 'Miscommunication occurs because messages are not acknowledged'), 4.58 (Indicator 2, 'Officers cannot verify if members have read messages'), and 3.73 (Indicator 1, 'There is no way to confirm if I have received announcements'). Clarity and Prioritization ranked second with a mean of 4.28 (Strongly Agree), with indicator means of 4.63, 4.31, and 3.90 for Indicators 1, 2, and 3, respectively. Event Scheduling had a mean of 4.14 (Agree), with indicator means of 4.58 (Indicator 2), 4.27 (Indicator 3), and 3.58 (Indicator 1). Timeliness of Notification had a mean of 3.73 (Agree), with indicator means of 4.28 (Indicator 3), 3.51 (Indicator 2), and 3.41 (Indicator 1). These results show that the Facebook Messenger group chats caused significant communication and coordination problems for the band, which justified the development of a dedicated web application.</w:t>
      </w:r>
    </w:p>
    <w:p w14:paraId="7923B724" w14:textId="43756405" w:rsidR="008968AC" w:rsidRPr="008968AC" w:rsidRDefault="008968AC" w:rsidP="00EC03BB">
      <w:pPr>
        <w:spacing w:line="360" w:lineRule="auto"/>
        <w:ind w:firstLine="720"/>
        <w:jc w:val="both"/>
      </w:pPr>
      <w:r>
        <w:rPr>
          <w:rFonts w:ascii="Times New Roman" w:hAnsi="Times New Roman" w:cs="Times New Roman"/>
          <w:sz w:val="24"/>
          <w:szCs w:val="24"/>
        </w:rPr>
        <w:t xml:space="preserve">For Research Problem 3, five (5) IT professionals evaluated </w:t>
      </w:r>
      <w:r>
        <w:rPr>
          <w:rFonts w:ascii="Times New Roman" w:hAnsi="Times New Roman" w:cs="Times New Roman"/>
          <w:sz w:val="24"/>
          <w:szCs w:val="24"/>
        </w:rPr>
        <w:lastRenderedPageBreak/>
        <w:t>SmartBand using the ISO/IEC 25010:2023 software product quality model. The grand weighted mean was 4.18, interpreted as Agree (Good Quality / High Technical Quality), and all nine (9) characteristics were above the 3.41 acceptability threshold. From highest to lowest, the category means were Safety, 4.50 (Strongly Agree); Security, 4.44 (Strongly Agree); Maintainability, 4.42 (Strongly Agree); Flexibility, 4.17 (Agree); Functional Suitability, 4.13 (Agree); Performance Efficiency, 4.08 (Agree); Compatibility, 4.08 (Agree); Reliability, 4.00 (Agree); and Interaction Capability (Usability), 3.92 (Agree). The experts also evaluated web accessibility across the four WCAG 2.1 principles, which resulted in a grand weighted mean of 4.64 (Highly Accessible): Operable, 4.47; Understandable, 4.42; Perceivable, 4.25; and Robust, 4.23. Their written recommendations were to add validation that blocks past dates when scheduling, to add ARIA labels for screen readers, and to show visible keyboard focus rings.</w:t>
      </w:r>
    </w:p>
    <w:p w14:paraId="6A35C621" w14:textId="3DDD7693" w:rsidR="008968AC" w:rsidRPr="008968AC" w:rsidRDefault="008968AC" w:rsidP="00EC03BB">
      <w:pPr>
        <w:spacing w:line="360" w:lineRule="auto"/>
        <w:ind w:firstLine="720"/>
        <w:jc w:val="both"/>
      </w:pPr>
      <w:r>
        <w:rPr>
          <w:rFonts w:ascii="Times New Roman" w:hAnsi="Times New Roman" w:cs="Times New Roman"/>
          <w:sz w:val="24"/>
          <w:szCs w:val="24"/>
        </w:rPr>
        <w:t xml:space="preserve">For Research Problem 4, all ninety-three (93) end-users, composed of ten (10) executive officers and eighty-three (83) band members, evaluated SmartBand after deployment. The grand weighted mean was 4.70, interpreted as Strongly Agree (Excellent Quality), and all five ISO/IEC 25010:2023 characteristics were above the 3.41 threshold. The category means were 4.78 for Performance Efficiency, 4.75 for Security, 4.74 for Reliability, and 4.62 each for Functional Suitability and Interaction Capability, all interpreted as Strongly Agree. The highest-rated indicators were 'Notifications are delivered on time' (4.83) for Performance Efficiency, 'Only authorized users can manage' (4.88) for Security, 'The system works without errors' (4.84) for Reliability, 'Event scheduling meets user needs' (4.73) for Functional Suitability, and 'The </w:t>
      </w:r>
      <w:r>
        <w:rPr>
          <w:rFonts w:ascii="Times New Roman" w:hAnsi="Times New Roman" w:cs="Times New Roman"/>
          <w:sz w:val="24"/>
          <w:szCs w:val="24"/>
        </w:rPr>
        <w:lastRenderedPageBreak/>
        <w:t>interface is clear' (4.68) for Interaction Capability. These results show that the users found SmartBand effective in addressing the late notifications, unconfirmed turnout, and lack of accountability identified in the baseline survey.</w:t>
      </w:r>
    </w:p>
    <w:p w14:paraId="2BFEC91D" w14:textId="3EDFF973" w:rsidR="008968AC" w:rsidRPr="008968AC" w:rsidRDefault="008968AC" w:rsidP="00EC03BB">
      <w:pPr>
        <w:spacing w:line="360" w:lineRule="auto"/>
        <w:ind w:firstLine="720"/>
        <w:jc w:val="both"/>
      </w:pPr>
      <w:r>
        <w:rPr>
          <w:rFonts w:ascii="Times New Roman" w:hAnsi="Times New Roman" w:cs="Times New Roman"/>
          <w:sz w:val="24"/>
          <w:szCs w:val="24"/>
        </w:rPr>
        <w:t>For Research Problem 5, the grand weighted mean for web accessibility was 4.64, interpreted as Highly Accessible. By principle, Robust ranked first with a mean of 4.87, followed by Perceivable (4.66), Understandable (4.60), and Operable (4.44), all interpreted as Highly Accessible. The highest-rated indicators were 'Works on different browsers' (4.87) for Robust, 'Information is clearly presented' (4.72) for Perceivable, 'Instructions are clear' (4.63) for Understandable, and 'Features are accessible' (4.49) for Operable. These results show that the PWA is accessible to users with different smartphones and levels of digital literacy.</w:t>
      </w:r>
    </w:p>
    <w:p w14:paraId="2F8D6410" w14:textId="46954997" w:rsidR="00EC03BB" w:rsidRPr="008968AC" w:rsidRDefault="008968AC" w:rsidP="00EC03BB">
      <w:pPr>
        <w:spacing w:line="360" w:lineRule="auto"/>
        <w:ind w:firstLine="720"/>
        <w:jc w:val="both"/>
      </w:pPr>
      <w:r>
        <w:rPr>
          <w:rFonts w:ascii="Times New Roman" w:hAnsi="Times New Roman" w:cs="Times New Roman"/>
          <w:sz w:val="24"/>
          <w:szCs w:val="24"/>
        </w:rPr>
        <w:t>The qualitative feedback produced four themes. The first is punctuality and habitual delay ('Filipino Time'), which the call-time siren and the Attendance Reliability score deductions address. The second is conflict with academic and work schedules, which the 7-day Weekly Availability Grid addresses. The third is a wish for more consultative decision-making, which the two-way RSVP tracking and the Operations Hub availability queries support. The fourth is roster visibility and synchronization, which the Musician Master Directory supports.</w:t>
      </w:r>
    </w:p>
    <w:p w14:paraId="194E5A06" w14:textId="77777777" w:rsidR="008968AC" w:rsidRPr="00EC03BB" w:rsidRDefault="008968AC" w:rsidP="008968AC">
      <w:pPr>
        <w:spacing w:line="360" w:lineRule="auto"/>
        <w:jc w:val="both"/>
        <w:rPr>
          <w:rFonts w:ascii="Times New Roman" w:hAnsi="Times New Roman" w:cs="Times New Roman"/>
          <w:b/>
          <w:bCs/>
          <w:sz w:val="24"/>
          <w:szCs w:val="24"/>
        </w:rPr>
      </w:pPr>
      <w:bookmarkStart w:id="166" w:name="_Toc900085"/>
      <w:r>
        <w:rPr>
          <w:rFonts w:ascii="Times New Roman" w:hAnsi="Times New Roman" w:cs="Times New Roman"/>
          <w:b/>
          <w:bCs/>
          <w:sz w:val="24"/>
          <w:szCs w:val="24"/>
        </w:rPr>
        <w:t>Conclusions</w:t>
      </w:r>
      <w:bookmarkEnd w:id="166"/>
    </w:p>
    <w:p w14:paraId="6DE0661A" w14:textId="77777777" w:rsidR="008968AC" w:rsidRPr="008968AC" w:rsidRDefault="008968AC" w:rsidP="00AB45C3">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Based on the findings, the following conclusions were drawn:</w:t>
      </w:r>
    </w:p>
    <w:p w14:paraId="54B9F00D" w14:textId="77777777" w:rsidR="008968AC" w:rsidRPr="008968AC" w:rsidRDefault="008968AC" w:rsidP="00AB45C3">
      <w:pPr>
        <w:spacing w:line="360" w:lineRule="auto"/>
        <w:ind w:firstLine="720"/>
        <w:jc w:val="both"/>
      </w:pPr>
      <w:r>
        <w:rPr>
          <w:rFonts w:ascii="Times New Roman" w:hAnsi="Times New Roman" w:cs="Times New Roman"/>
          <w:sz w:val="24"/>
          <w:szCs w:val="24"/>
        </w:rPr>
        <w:t xml:space="preserve">First, informal group chats are not suitable for time-critical band coordination. The baseline survey showed that Facebook Messenger caused delays in receiving notices (mean = 3.73), buried important </w:t>
      </w:r>
      <w:r>
        <w:rPr>
          <w:rFonts w:ascii="Times New Roman" w:hAnsi="Times New Roman" w:cs="Times New Roman"/>
          <w:sz w:val="24"/>
          <w:szCs w:val="24"/>
        </w:rPr>
        <w:lastRenderedPageBreak/>
        <w:t>messages (mean = 4.28), made event schedules hard to follow (mean = 4.14), and gave no way to confirm that messages were received (mean = 4.35). These problems led to miscommunication and late assembly, and they justify the development of a dedicated management platform.</w:t>
      </w:r>
    </w:p>
    <w:p w14:paraId="7C3AFF41" w14:textId="77777777" w:rsidR="008968AC" w:rsidRPr="008968AC" w:rsidRDefault="008968AC" w:rsidP="00AB45C3">
      <w:pPr>
        <w:spacing w:line="360" w:lineRule="auto"/>
        <w:ind w:firstLine="720"/>
        <w:jc w:val="both"/>
      </w:pPr>
      <w:r>
        <w:rPr>
          <w:rFonts w:ascii="Times New Roman" w:hAnsi="Times New Roman" w:cs="Times New Roman"/>
          <w:sz w:val="24"/>
          <w:szCs w:val="24"/>
        </w:rPr>
        <w:t>Second, Agile Scrum was an appropriate methodology for developing SmartBand. Two-week sprints, sprint reviews, and retrospectives allowed the team to build and test the system step by step and to correct problems early. This approach helped the team deal with the technically difficult parts of the project, namely generating the brass fanfare with the Web Audio API, sending Web Push messages using VAPID, and enforcing data access with PostgreSQL Row Level Security.</w:t>
      </w:r>
    </w:p>
    <w:p w14:paraId="7E5F6D53" w14:textId="77777777" w:rsidR="008968AC" w:rsidRPr="008968AC" w:rsidRDefault="008968AC" w:rsidP="00AB45C3">
      <w:pPr>
        <w:spacing w:line="360" w:lineRule="auto"/>
        <w:ind w:firstLine="720"/>
        <w:jc w:val="both"/>
      </w:pPr>
      <w:r>
        <w:rPr>
          <w:rFonts w:ascii="Times New Roman" w:hAnsi="Times New Roman" w:cs="Times New Roman"/>
          <w:sz w:val="24"/>
          <w:szCs w:val="24"/>
        </w:rPr>
        <w:t>Third, the architecture is technically viable and has no recurring cost. The system, which uses Vue 3, Supabase PostgreSQL 15, Vercel edge hosting, W3C Web Push, and the Web Audio API, performed well in the evaluation (4.78 for Performance Efficiency, with push alerts delivered in under 1.5 seconds) and does not require app store fees or review. The baseline operating cost is ₱0.00 within the free tiers of the services used.</w:t>
      </w:r>
    </w:p>
    <w:p w14:paraId="2DF20E27" w14:textId="77777777" w:rsidR="008968AC" w:rsidRPr="008968AC" w:rsidRDefault="008968AC" w:rsidP="00AB45C3">
      <w:pPr>
        <w:spacing w:line="360" w:lineRule="auto"/>
        <w:ind w:firstLine="720"/>
        <w:jc w:val="both"/>
      </w:pPr>
      <w:r>
        <w:rPr>
          <w:rFonts w:ascii="Times New Roman" w:hAnsi="Times New Roman" w:cs="Times New Roman"/>
          <w:sz w:val="24"/>
          <w:szCs w:val="24"/>
        </w:rPr>
        <w:t>Fourth, users rated SmartBand as effective for the band's operations. The post-implementation evaluation by the ninety-three (93) band members and officers gave a grand mean of 4.70. Two-way RSVP tracking gives officers confirmed headcounts instead of estimates, the audible siren helps urgent call-times get noticed, and the Reliability Score gives members a clear record of their attendance.</w:t>
      </w:r>
    </w:p>
    <w:p w14:paraId="3A15B187" w14:textId="77777777" w:rsidR="008968AC" w:rsidRPr="008968AC" w:rsidRDefault="008968AC" w:rsidP="00AB45C3">
      <w:pPr>
        <w:spacing w:line="360" w:lineRule="auto"/>
        <w:ind w:firstLine="720"/>
        <w:jc w:val="both"/>
      </w:pPr>
      <w:r>
        <w:rPr>
          <w:rFonts w:ascii="Times New Roman" w:hAnsi="Times New Roman" w:cs="Times New Roman"/>
          <w:sz w:val="24"/>
          <w:szCs w:val="24"/>
        </w:rPr>
        <w:t xml:space="preserve">Finally, SmartBand meets the accessibility criteria that were evaluated. The grand mean of 4.64 for WCAG 2.1 Level AA shows that accessibility and modern web features can be combined in a community </w:t>
      </w:r>
      <w:r>
        <w:rPr>
          <w:rFonts w:ascii="Times New Roman" w:hAnsi="Times New Roman" w:cs="Times New Roman"/>
          <w:sz w:val="24"/>
          <w:szCs w:val="24"/>
        </w:rPr>
        <w:lastRenderedPageBreak/>
        <w:t>band system. The high-contrast design, responsive layout, and PWA installation allow musicians with different phone models and operating systems to access alerts and schedules.</w:t>
      </w:r>
    </w:p>
    <w:p w14:paraId="6D486D32" w14:textId="77777777" w:rsidR="008968AC" w:rsidRPr="00AB45C3" w:rsidRDefault="008968AC" w:rsidP="008968AC">
      <w:pPr>
        <w:spacing w:line="360" w:lineRule="auto"/>
        <w:jc w:val="both"/>
        <w:rPr>
          <w:rFonts w:ascii="Times New Roman" w:hAnsi="Times New Roman" w:cs="Times New Roman"/>
          <w:b/>
          <w:bCs/>
          <w:sz w:val="24"/>
          <w:szCs w:val="24"/>
        </w:rPr>
      </w:pPr>
      <w:bookmarkStart w:id="167" w:name="_Toc900086"/>
      <w:r>
        <w:rPr>
          <w:rFonts w:ascii="Times New Roman" w:hAnsi="Times New Roman" w:cs="Times New Roman"/>
          <w:b/>
          <w:bCs/>
          <w:sz w:val="24"/>
          <w:szCs w:val="24"/>
        </w:rPr>
        <w:t>Recommendations</w:t>
      </w:r>
      <w:bookmarkEnd w:id="167"/>
    </w:p>
    <w:p w14:paraId="0E91F940" w14:textId="77777777" w:rsidR="008968AC" w:rsidRPr="008968AC" w:rsidRDefault="008968AC" w:rsidP="00AB45C3">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Based on the findings and conclusions, the following recommendations are given to improve system use, support long-term adoption, and guide future studies:</w:t>
      </w:r>
    </w:p>
    <w:p w14:paraId="1113B6E3" w14:textId="77777777" w:rsidR="008968AC" w:rsidRPr="008968AC" w:rsidRDefault="008968AC" w:rsidP="00AB45C3">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Band Executive Officers and Administrative Leadership. The Band Master, Band Secretary, and Executive Council should make SmartBand the only official channel for rehearsal schedules, call-times, and announcements, and should stop posting operational notices in Facebook Messenger groups. The band may also place a low-cost tablet at the rehearsal hall in Poblacion III to be used as a roll-call check-in station, so that officers can log attendance and check section headcounts quickly. High-Priority siren notifications should be limited to emergency mobilizations, funeral march call-times, and last-minute venue changes, while the Low and Medium priority levels should be used for routine weekly notices so that the siren keeps its urgency. The Band Secretary and booking coordinators should also check the Member Availability Cross-Referencing Tool before accepting civic or commercial performances, to confirm that the minimum section quorum, especially for Tuba/Sousaphone and Percussion, can be met.</w:t>
      </w:r>
    </w:p>
    <w:p w14:paraId="3C5BE381" w14:textId="77777777" w:rsidR="008968AC" w:rsidRPr="008968AC" w:rsidRDefault="008968AC" w:rsidP="00AB45C3">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Band Musicians and Section Members. Musicians should install the PWA on their phone home screens and allow Push Notifications and Audio Playback in the browser, so that emergency sirens can sound even when the app is running in the background. Members should update their 7-day Weekly Availability Grid at the start of each month to reflect </w:t>
      </w:r>
      <w:r>
        <w:rPr>
          <w:rFonts w:ascii="Times New Roman" w:hAnsi="Times New Roman" w:cs="Times New Roman"/>
          <w:sz w:val="24"/>
          <w:szCs w:val="24"/>
        </w:rPr>
        <w:lastRenderedPageBreak/>
        <w:t>changes in their school, work, or personal schedules. Members should also respond to event RSVPs ("Going" or "Decline") within four hours of the announcement, which protects their Attendance Reliability Score and gives officers time to find substitutes.</w:t>
      </w:r>
    </w:p>
    <w:p w14:paraId="2C3398D1" w14:textId="77777777" w:rsidR="008968AC" w:rsidRPr="008968AC" w:rsidRDefault="008968AC" w:rsidP="00AB45C3">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Software Developers, CICT Students, and Future Researchers. Developers should set up CI/CD pipelines and automated unit and regression tests to keep the codebase stable. Based on the IT experts' comments, a date check should be added to the event scheduling modal to disable past dates, which would prevent invalid rehearsals and unnecessary alert notifications from being sent. Future versions should also add semantic HTML elements, ARIA labels, and visible keyboard focus indicators (:focus-visible) to improve use with screen readers and keyboards. Future researchers may add the Service Worker Background Sync API and IndexedDB caching so that officers can take attendance offline along remote parade routes and sync the records once the connection returns. Other possible extensions are physical IoT sirens at the municipal plaza triggered by emergency push alerts, and the use of Google Trusted Web Activities (TWA) to publish the PWA in app stores while keeping a single codebase and the same hosting.</w:t>
      </w:r>
    </w:p>
    <w:p w14:paraId="527A524E" w14:textId="77777777" w:rsidR="008968AC" w:rsidRPr="008968AC" w:rsidRDefault="008968AC" w:rsidP="008968AC">
      <w:pPr>
        <w:spacing w:line="360" w:lineRule="auto"/>
        <w:jc w:val="both"/>
        <w:rPr>
          <w:rFonts w:ascii="Times New Roman" w:hAnsi="Times New Roman" w:cs="Times New Roman"/>
          <w:b/>
          <w:bCs/>
          <w:sz w:val="24"/>
          <w:szCs w:val="24"/>
        </w:rPr>
      </w:pPr>
    </w:p>
    <w:p w14:paraId="6ADDDDDE" w14:textId="77777777" w:rsidR="00F66845" w:rsidRPr="00F66845" w:rsidRDefault="00F66845" w:rsidP="005E13BB">
      <w:pPr>
        <w:spacing w:line="360" w:lineRule="auto"/>
        <w:jc w:val="both"/>
        <w:rPr>
          <w:rFonts w:ascii="Times New Roman" w:hAnsi="Times New Roman" w:cs="Times New Roman"/>
          <w:sz w:val="24"/>
          <w:szCs w:val="24"/>
        </w:rPr>
      </w:pPr>
    </w:p>
    <w:p w14:paraId="532D8BD2" w14:textId="77777777" w:rsidR="00B62652" w:rsidRDefault="00B62652">
      <w:pPr>
        <w:spacing w:line="360" w:lineRule="auto"/>
        <w:jc w:val="both"/>
        <w:rPr>
          <w:rFonts w:ascii="Times New Roman" w:eastAsia="Times New Roman" w:hAnsi="Times New Roman" w:cs="Times New Roman"/>
          <w:sz w:val="24"/>
          <w:szCs w:val="24"/>
        </w:rPr>
      </w:pPr>
    </w:p>
    <w:p w14:paraId="359E23C9" w14:textId="77777777" w:rsidR="00B62652" w:rsidRPr="00D95529" w:rsidRDefault="00B62652">
      <w:pPr>
        <w:spacing w:line="360" w:lineRule="auto"/>
        <w:jc w:val="both"/>
        <w:rPr>
          <w:rFonts w:ascii="Times New Roman" w:eastAsia="Times New Roman" w:hAnsi="Times New Roman" w:cs="Times New Roman"/>
          <w:sz w:val="24"/>
          <w:szCs w:val="24"/>
        </w:rPr>
      </w:pPr>
    </w:p>
    <w:p w14:paraId="000002C0" w14:textId="77777777" w:rsidR="008D2471" w:rsidRDefault="008D2471">
      <w:pPr>
        <w:spacing w:line="360" w:lineRule="auto"/>
        <w:jc w:val="both"/>
        <w:rPr>
          <w:rFonts w:ascii="Times New Roman" w:eastAsia="Times New Roman" w:hAnsi="Times New Roman" w:cs="Times New Roman"/>
          <w:sz w:val="24"/>
          <w:szCs w:val="24"/>
        </w:rPr>
      </w:pPr>
    </w:p>
    <w:p w14:paraId="000002C1" w14:textId="77777777" w:rsidR="008D2471" w:rsidRDefault="009C099B">
      <w:pPr>
        <w:spacing w:line="360" w:lineRule="auto"/>
        <w:jc w:val="center"/>
        <w:rPr>
          <w:rFonts w:ascii="Times New Roman" w:eastAsia="Times New Roman" w:hAnsi="Times New Roman" w:cs="Times New Roman"/>
          <w:b/>
          <w:bCs/>
          <w:sz w:val="24"/>
          <w:szCs w:val="24"/>
        </w:rPr>
      </w:pPr>
      <w:bookmarkStart w:id="168" w:name="_Toc900087"/>
      <w:r>
        <w:rPr>
          <w:rFonts w:ascii="Times New Roman" w:eastAsia="Times New Roman" w:hAnsi="Times New Roman" w:cs="Times New Roman"/>
          <w:b/>
          <w:bCs/>
          <w:sz w:val="24"/>
          <w:szCs w:val="24"/>
        </w:rPr>
        <w:t>REFERENCES</w:t>
      </w:r>
      <w:bookmarkEnd w:id="168"/>
    </w:p>
    <w:p w14:paraId="000002C2" w14:textId="77777777" w:rsidR="008D2471" w:rsidRDefault="008D2471">
      <w:pPr>
        <w:spacing w:line="360" w:lineRule="auto"/>
        <w:jc w:val="center"/>
        <w:rPr>
          <w:rFonts w:ascii="Times New Roman" w:eastAsia="Times New Roman" w:hAnsi="Times New Roman" w:cs="Times New Roman"/>
          <w:b/>
          <w:bCs/>
          <w:sz w:val="24"/>
          <w:szCs w:val="24"/>
        </w:rPr>
      </w:pPr>
    </w:p>
    <w:p w14:paraId="64D8B113" w14:textId="77777777" w:rsidR="00321C34" w:rsidRDefault="00D15560">
      <w:pPr>
        <w:spacing w:before="240" w:after="240" w:line="36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Aspa, R., Ditche, M., Andrew, J., Atos, D., Bagaporo, M., &amp; Sarmiento, J. (2024). Campus activities management system with SMS reminders. </w:t>
      </w:r>
      <w:r>
        <w:rPr>
          <w:rFonts w:ascii="Times New Roman" w:eastAsia="Times New Roman" w:hAnsi="Times New Roman" w:cs="Times New Roman"/>
          <w:i/>
          <w:iCs/>
          <w:sz w:val="24"/>
          <w:szCs w:val="24"/>
        </w:rPr>
        <w:t>GSJ</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12</w:t>
      </w:r>
      <w:r>
        <w:rPr>
          <w:rFonts w:ascii="Times New Roman" w:eastAsia="Times New Roman" w:hAnsi="Times New Roman" w:cs="Times New Roman"/>
          <w:sz w:val="24"/>
          <w:szCs w:val="24"/>
        </w:rPr>
        <w:t xml:space="preserve">(6). </w:t>
      </w:r>
      <w:r>
        <w:rPr>
          <w:rFonts w:ascii="Times New Roman" w:eastAsia="Times New Roman" w:hAnsi="Times New Roman" w:cs="Times New Roman"/>
          <w:color w:val="1155CC"/>
          <w:sz w:val="24"/>
          <w:szCs w:val="24"/>
          <w:u w:val="single"/>
        </w:rPr>
        <w:t>https://www.globalscientificjournal.com/researchpaper/CAMPUS_ACTIVITIES_MANAGEMENT_SYSTEM_WITH_SMS_REMINDERS.pdf</w:t>
      </w:r>
    </w:p>
    <w:p w14:paraId="680E225B" w14:textId="77777777" w:rsidR="00321C34" w:rsidRDefault="00D15560">
      <w:pPr>
        <w:spacing w:before="240" w:after="240" w:line="36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Bawden, D., &amp; Robinson, L. (2009). The dark side of information: Overload, anxiety and other paradoxes and pathologies. </w:t>
      </w:r>
      <w:r>
        <w:rPr>
          <w:rFonts w:ascii="Times New Roman" w:eastAsia="Times New Roman" w:hAnsi="Times New Roman" w:cs="Times New Roman"/>
          <w:i/>
          <w:iCs/>
          <w:sz w:val="24"/>
          <w:szCs w:val="24"/>
        </w:rPr>
        <w:t>Journal of Information Science</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35</w:t>
      </w:r>
      <w:r>
        <w:rPr>
          <w:rFonts w:ascii="Times New Roman" w:eastAsia="Times New Roman" w:hAnsi="Times New Roman" w:cs="Times New Roman"/>
          <w:sz w:val="24"/>
          <w:szCs w:val="24"/>
        </w:rPr>
        <w:t xml:space="preserve">(2), 180–191. </w:t>
      </w:r>
      <w:r>
        <w:rPr>
          <w:rFonts w:ascii="Times New Roman" w:eastAsia="Times New Roman" w:hAnsi="Times New Roman" w:cs="Times New Roman"/>
          <w:color w:val="1155CC"/>
          <w:sz w:val="24"/>
          <w:szCs w:val="24"/>
          <w:u w:val="single"/>
        </w:rPr>
        <w:t>https://doi.org/10.1177/0165551508095781</w:t>
      </w:r>
    </w:p>
    <w:p w14:paraId="0148F1F3" w14:textId="77777777" w:rsidR="00321C34" w:rsidRDefault="00D15560">
      <w:pPr>
        <w:spacing w:before="240" w:after="240" w:line="36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Biørn-Hansen, A., Majchrzak, T. A., &amp; Grønli, T. M. (2017). Progressive web apps: The possible web-native unifier for mobile development. In </w:t>
      </w:r>
      <w:r>
        <w:rPr>
          <w:rFonts w:ascii="Times New Roman" w:eastAsia="Times New Roman" w:hAnsi="Times New Roman" w:cs="Times New Roman"/>
          <w:i/>
          <w:iCs/>
          <w:sz w:val="24"/>
          <w:szCs w:val="24"/>
        </w:rPr>
        <w:t>Proceedings of the 13th International Conference on Web Information Systems and Technologies (WEBIST 2017)</w:t>
      </w:r>
      <w:r>
        <w:rPr>
          <w:rFonts w:ascii="Times New Roman" w:eastAsia="Times New Roman" w:hAnsi="Times New Roman" w:cs="Times New Roman"/>
          <w:sz w:val="24"/>
          <w:szCs w:val="24"/>
        </w:rPr>
        <w:t xml:space="preserve"> (pp. 344–351). SciTePress. </w:t>
      </w:r>
      <w:r>
        <w:rPr>
          <w:rFonts w:ascii="Times New Roman" w:eastAsia="Times New Roman" w:hAnsi="Times New Roman" w:cs="Times New Roman"/>
          <w:color w:val="1155CC"/>
          <w:sz w:val="24"/>
          <w:szCs w:val="24"/>
          <w:u w:val="single"/>
        </w:rPr>
        <w:t>https://doi.org/10.5220/0006353703440351</w:t>
      </w:r>
    </w:p>
    <w:p w14:paraId="6676B88A" w14:textId="77777777" w:rsidR="00321C34" w:rsidRDefault="00D15560">
      <w:pPr>
        <w:spacing w:before="240" w:after="240" w:line="360" w:lineRule="auto"/>
        <w:ind w:left="720" w:hanging="720"/>
        <w:jc w:val="both"/>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 xml:space="preserve">Boffi, A. (2025, August 11). </w:t>
      </w:r>
      <w:r>
        <w:rPr>
          <w:rFonts w:ascii="Times New Roman" w:eastAsia="Times New Roman" w:hAnsi="Times New Roman" w:cs="Times New Roman"/>
          <w:i/>
          <w:iCs/>
          <w:sz w:val="24"/>
          <w:szCs w:val="24"/>
        </w:rPr>
        <w:t>Progressive web apps: The web's answer to native applications</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1155CC"/>
          <w:sz w:val="24"/>
          <w:szCs w:val="24"/>
          <w:u w:val="single"/>
        </w:rPr>
        <w:t>https://doi.org/10.13140/RG.2.2.29867.14883</w:t>
      </w:r>
    </w:p>
    <w:p w14:paraId="3EB2E5B5" w14:textId="25E84649" w:rsidR="00874AF2" w:rsidRDefault="00874AF2" w:rsidP="00F12FD8">
      <w:pPr>
        <w:spacing w:before="240" w:after="240" w:line="36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Braun, V., &amp; Clarke, V. (2006). Using thematic analysis in psychology. </w:t>
      </w:r>
      <w:r>
        <w:rPr>
          <w:rFonts w:ascii="Times New Roman" w:eastAsia="Times New Roman" w:hAnsi="Times New Roman" w:cs="Times New Roman"/>
          <w:i/>
          <w:iCs/>
          <w:sz w:val="24"/>
          <w:szCs w:val="24"/>
        </w:rPr>
        <w:t>Qualitative Research in Psychology, 3</w:t>
      </w:r>
      <w:r>
        <w:rPr>
          <w:rFonts w:ascii="Times New Roman" w:eastAsia="Times New Roman" w:hAnsi="Times New Roman" w:cs="Times New Roman"/>
          <w:sz w:val="24"/>
          <w:szCs w:val="24"/>
        </w:rPr>
        <w:t xml:space="preserve">(2), 77–101. </w:t>
      </w:r>
      <w:r>
        <w:rPr>
          <w:rFonts w:ascii="Times New Roman" w:eastAsia="Times New Roman" w:hAnsi="Times New Roman" w:cs="Times New Roman"/>
          <w:color w:val="0070C0"/>
          <w:sz w:val="24"/>
          <w:szCs w:val="24"/>
          <w:u w:val="single"/>
        </w:rPr>
        <w:t>https://doi.org/10.1191/1478088706qp063oa</w:t>
      </w:r>
    </w:p>
    <w:p w14:paraId="739267FD" w14:textId="77777777" w:rsidR="00321C34" w:rsidRDefault="00D15560">
      <w:pPr>
        <w:spacing w:before="240" w:after="240" w:line="36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Dennis, A. R., Fuller, R. M., &amp; Valacich, J. S. (2008). Media, tasks, and communication processes: A theory of media synchronicity. </w:t>
      </w:r>
      <w:r>
        <w:rPr>
          <w:rFonts w:ascii="Times New Roman" w:eastAsia="Times New Roman" w:hAnsi="Times New Roman" w:cs="Times New Roman"/>
          <w:i/>
          <w:iCs/>
          <w:sz w:val="24"/>
          <w:szCs w:val="24"/>
        </w:rPr>
        <w:t>MIS Quarterly</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32</w:t>
      </w:r>
      <w:r>
        <w:rPr>
          <w:rFonts w:ascii="Times New Roman" w:eastAsia="Times New Roman" w:hAnsi="Times New Roman" w:cs="Times New Roman"/>
          <w:sz w:val="24"/>
          <w:szCs w:val="24"/>
        </w:rPr>
        <w:t xml:space="preserve">(3), 575–600. </w:t>
      </w:r>
      <w:r>
        <w:rPr>
          <w:rFonts w:ascii="Times New Roman" w:eastAsia="Times New Roman" w:hAnsi="Times New Roman" w:cs="Times New Roman"/>
          <w:color w:val="1155CC"/>
          <w:sz w:val="24"/>
          <w:szCs w:val="24"/>
          <w:u w:val="single"/>
        </w:rPr>
        <w:t>https://doi.org/10.2307/25148857</w:t>
      </w:r>
    </w:p>
    <w:p w14:paraId="52AC42C1" w14:textId="77777777" w:rsidR="00321C34" w:rsidRDefault="00D15560">
      <w:pPr>
        <w:spacing w:before="240" w:after="240" w:line="36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Department of Information and Communications Technology. (2022). </w:t>
      </w:r>
      <w:r>
        <w:rPr>
          <w:rFonts w:ascii="Times New Roman" w:eastAsia="Times New Roman" w:hAnsi="Times New Roman" w:cs="Times New Roman"/>
          <w:i/>
          <w:iCs/>
          <w:sz w:val="24"/>
          <w:szCs w:val="24"/>
        </w:rPr>
        <w:t>E-government masterplan 2022</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1155CC"/>
          <w:sz w:val="24"/>
          <w:szCs w:val="24"/>
          <w:u w:val="single"/>
        </w:rPr>
        <w:t>https://dict.gov.ph</w:t>
      </w:r>
    </w:p>
    <w:p w14:paraId="3589CB0B" w14:textId="77777777" w:rsidR="00321C34" w:rsidRDefault="00D15560">
      <w:pPr>
        <w:spacing w:before="240" w:after="240" w:line="36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Eppler, M. J., &amp; Mengis, J. (2004). The concept of information overload: A review of literature from organization science, accounting, marketing, MIS, and anthropology. </w:t>
      </w:r>
      <w:r>
        <w:rPr>
          <w:rFonts w:ascii="Times New Roman" w:eastAsia="Times New Roman" w:hAnsi="Times New Roman" w:cs="Times New Roman"/>
          <w:i/>
          <w:iCs/>
          <w:sz w:val="24"/>
          <w:szCs w:val="24"/>
        </w:rPr>
        <w:t>The Information Society</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20</w:t>
      </w:r>
      <w:r>
        <w:rPr>
          <w:rFonts w:ascii="Times New Roman" w:eastAsia="Times New Roman" w:hAnsi="Times New Roman" w:cs="Times New Roman"/>
          <w:sz w:val="24"/>
          <w:szCs w:val="24"/>
        </w:rPr>
        <w:t xml:space="preserve">(5), 305–325. </w:t>
      </w:r>
      <w:r>
        <w:rPr>
          <w:rFonts w:ascii="Times New Roman" w:eastAsia="Times New Roman" w:hAnsi="Times New Roman" w:cs="Times New Roman"/>
          <w:color w:val="1155CC"/>
          <w:sz w:val="24"/>
          <w:szCs w:val="24"/>
          <w:u w:val="single"/>
        </w:rPr>
        <w:t>https://doi.org/10.1080/01972240490507974</w:t>
      </w:r>
    </w:p>
    <w:p w14:paraId="023F322D" w14:textId="77777777" w:rsidR="00321C34" w:rsidRDefault="00D15560">
      <w:pPr>
        <w:spacing w:before="240" w:after="240" w:line="36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Google Developers. (2020). </w:t>
      </w:r>
      <w:r>
        <w:rPr>
          <w:rFonts w:ascii="Times New Roman" w:eastAsia="Times New Roman" w:hAnsi="Times New Roman" w:cs="Times New Roman"/>
          <w:i/>
          <w:iCs/>
          <w:sz w:val="24"/>
          <w:szCs w:val="24"/>
        </w:rPr>
        <w:t>Progressive web apps</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1155CC"/>
          <w:sz w:val="24"/>
          <w:szCs w:val="24"/>
          <w:u w:val="single"/>
        </w:rPr>
        <w:t>https://web.dev/progressive-web-apps/</w:t>
      </w:r>
    </w:p>
    <w:p w14:paraId="4D749F45" w14:textId="77777777" w:rsidR="00321C34" w:rsidRDefault="00D15560">
      <w:pPr>
        <w:spacing w:before="240" w:after="240" w:line="36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Grudin, J. (1994). Groupware and social dynamics: Eight challenges for developers. </w:t>
      </w:r>
      <w:r>
        <w:rPr>
          <w:rFonts w:ascii="Times New Roman" w:eastAsia="Times New Roman" w:hAnsi="Times New Roman" w:cs="Times New Roman"/>
          <w:i/>
          <w:iCs/>
          <w:sz w:val="24"/>
          <w:szCs w:val="24"/>
        </w:rPr>
        <w:t>Communications of the ACM</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37</w:t>
      </w:r>
      <w:r>
        <w:rPr>
          <w:rFonts w:ascii="Times New Roman" w:eastAsia="Times New Roman" w:hAnsi="Times New Roman" w:cs="Times New Roman"/>
          <w:sz w:val="24"/>
          <w:szCs w:val="24"/>
        </w:rPr>
        <w:t xml:space="preserve">(1), 92–105. </w:t>
      </w:r>
      <w:r>
        <w:rPr>
          <w:rFonts w:ascii="Times New Roman" w:eastAsia="Times New Roman" w:hAnsi="Times New Roman" w:cs="Times New Roman"/>
          <w:color w:val="1155CC"/>
          <w:sz w:val="24"/>
          <w:szCs w:val="24"/>
          <w:u w:val="single"/>
        </w:rPr>
        <w:t>https://doi.org/10.1145/175222.175230</w:t>
      </w:r>
    </w:p>
    <w:p w14:paraId="0E0EF962" w14:textId="77777777" w:rsidR="00321C34" w:rsidRDefault="00D15560">
      <w:pPr>
        <w:spacing w:before="240" w:after="240" w:line="36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Guan, Y., &amp; Plötz, T. (2017). Ensembles of deep LSTM learners for activity recognition using wearables. </w:t>
      </w:r>
      <w:r>
        <w:rPr>
          <w:rFonts w:ascii="Times New Roman" w:eastAsia="Times New Roman" w:hAnsi="Times New Roman" w:cs="Times New Roman"/>
          <w:i/>
          <w:iCs/>
          <w:sz w:val="24"/>
          <w:szCs w:val="24"/>
        </w:rPr>
        <w:t>Proceedings of the ACM on Interactive, Mobile, Wearable and Ubiquitous Technologies</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1</w:t>
      </w:r>
      <w:r>
        <w:rPr>
          <w:rFonts w:ascii="Times New Roman" w:eastAsia="Times New Roman" w:hAnsi="Times New Roman" w:cs="Times New Roman"/>
          <w:sz w:val="24"/>
          <w:szCs w:val="24"/>
        </w:rPr>
        <w:t xml:space="preserve">(2), 1–28. </w:t>
      </w:r>
      <w:r>
        <w:rPr>
          <w:rFonts w:ascii="Times New Roman" w:eastAsia="Times New Roman" w:hAnsi="Times New Roman" w:cs="Times New Roman"/>
          <w:color w:val="1155CC"/>
          <w:sz w:val="24"/>
          <w:szCs w:val="24"/>
          <w:u w:val="single"/>
        </w:rPr>
        <w:t>https://doi.org/10.1145/3090076</w:t>
      </w:r>
    </w:p>
    <w:p w14:paraId="6F81CA83" w14:textId="77777777" w:rsidR="00321C34" w:rsidRDefault="00D15560">
      <w:pPr>
        <w:spacing w:before="240" w:after="240" w:line="36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Iqbal, S. T., &amp; Horvitz, E. (2010). Notifications and awareness. </w:t>
      </w:r>
      <w:r>
        <w:rPr>
          <w:rFonts w:ascii="Times New Roman" w:eastAsia="Times New Roman" w:hAnsi="Times New Roman" w:cs="Times New Roman"/>
          <w:i/>
          <w:iCs/>
          <w:sz w:val="24"/>
          <w:szCs w:val="24"/>
        </w:rPr>
        <w:t>Proceedings of the 2010 ACM Conference on Computer Supported Cooperative Work – CSCW '10</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1155CC"/>
          <w:sz w:val="24"/>
          <w:szCs w:val="24"/>
          <w:u w:val="single"/>
        </w:rPr>
        <w:t>https://doi.org/10.1145/1718918.1718926</w:t>
      </w:r>
    </w:p>
    <w:p w14:paraId="61430058" w14:textId="77777777" w:rsidR="00321C34" w:rsidRDefault="00D15560">
      <w:pPr>
        <w:spacing w:before="240" w:after="240" w:line="36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ISO/IEC. (2023). </w:t>
      </w:r>
      <w:r>
        <w:rPr>
          <w:rFonts w:ascii="Times New Roman" w:eastAsia="Times New Roman" w:hAnsi="Times New Roman" w:cs="Times New Roman"/>
          <w:i/>
          <w:iCs/>
          <w:sz w:val="24"/>
          <w:szCs w:val="24"/>
        </w:rPr>
        <w:t>ISO/IEC 25010:2023 — Systems and software engineering — Systems and software quality requirements and evaluation (SQuaRE) — Product quality model</w:t>
      </w:r>
      <w:r>
        <w:rPr>
          <w:rFonts w:ascii="Times New Roman" w:eastAsia="Times New Roman" w:hAnsi="Times New Roman" w:cs="Times New Roman"/>
          <w:sz w:val="24"/>
          <w:szCs w:val="24"/>
        </w:rPr>
        <w:t xml:space="preserve"> (2nd ed.). International Organization for Standardization. </w:t>
      </w:r>
      <w:r>
        <w:rPr>
          <w:rFonts w:ascii="Times New Roman" w:eastAsia="Times New Roman" w:hAnsi="Times New Roman" w:cs="Times New Roman"/>
          <w:color w:val="1155CC"/>
          <w:sz w:val="24"/>
          <w:szCs w:val="24"/>
          <w:u w:val="single"/>
        </w:rPr>
        <w:lastRenderedPageBreak/>
        <w:t>https://www.iso.org/standard/78176.html</w:t>
      </w:r>
    </w:p>
    <w:p w14:paraId="62711A71" w14:textId="77777777" w:rsidR="00321C34" w:rsidRDefault="00D15560">
      <w:pPr>
        <w:spacing w:before="240" w:after="240" w:line="36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Joseph, M., Nabong, R. M., Carlo, J., Labucana, A. C., Sabo, J. B., Barce, M. B., &amp; Geleen, M. (2025). </w:t>
      </w:r>
      <w:r>
        <w:rPr>
          <w:rFonts w:ascii="Times New Roman" w:eastAsia="Times New Roman" w:hAnsi="Times New Roman" w:cs="Times New Roman"/>
          <w:i/>
          <w:iCs/>
          <w:sz w:val="24"/>
          <w:szCs w:val="24"/>
        </w:rPr>
        <w:t>Development of events management system</w:t>
      </w:r>
      <w:r>
        <w:rPr>
          <w:rFonts w:ascii="Times New Roman" w:eastAsia="Times New Roman" w:hAnsi="Times New Roman" w:cs="Times New Roman"/>
          <w:sz w:val="24"/>
          <w:szCs w:val="24"/>
        </w:rPr>
        <w:t xml:space="preserve">. Zenodo. </w:t>
      </w:r>
      <w:r>
        <w:rPr>
          <w:rFonts w:ascii="Times New Roman" w:eastAsia="Times New Roman" w:hAnsi="Times New Roman" w:cs="Times New Roman"/>
          <w:color w:val="1155CC"/>
          <w:sz w:val="24"/>
          <w:szCs w:val="24"/>
          <w:u w:val="single"/>
        </w:rPr>
        <w:t>https://doi.org/10.5281/zenodo.18086069</w:t>
      </w:r>
    </w:p>
    <w:p w14:paraId="28103F2A" w14:textId="77777777" w:rsidR="00321C34" w:rsidRDefault="00D15560">
      <w:pPr>
        <w:spacing w:before="240" w:after="240" w:line="36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Laudon, K. C., &amp; Laudon, J. P. (2020). </w:t>
      </w:r>
      <w:r>
        <w:rPr>
          <w:rFonts w:ascii="Times New Roman" w:eastAsia="Times New Roman" w:hAnsi="Times New Roman" w:cs="Times New Roman"/>
          <w:i/>
          <w:iCs/>
          <w:sz w:val="24"/>
          <w:szCs w:val="24"/>
        </w:rPr>
        <w:t>Management information systems: Managing the digital firm</w:t>
      </w:r>
      <w:r>
        <w:rPr>
          <w:rFonts w:ascii="Times New Roman" w:eastAsia="Times New Roman" w:hAnsi="Times New Roman" w:cs="Times New Roman"/>
          <w:sz w:val="24"/>
          <w:szCs w:val="24"/>
        </w:rPr>
        <w:t xml:space="preserve"> (16th ed.). Pearson.</w:t>
      </w:r>
    </w:p>
    <w:p w14:paraId="1253E722" w14:textId="77777777" w:rsidR="00321C34" w:rsidRDefault="00D15560">
      <w:pPr>
        <w:spacing w:before="240" w:after="240" w:line="36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Mehrotra, A., &amp; Musolesi, M. (2017). </w:t>
      </w:r>
      <w:r>
        <w:rPr>
          <w:rFonts w:ascii="Times New Roman" w:eastAsia="Times New Roman" w:hAnsi="Times New Roman" w:cs="Times New Roman"/>
          <w:i/>
          <w:iCs/>
          <w:sz w:val="24"/>
          <w:szCs w:val="24"/>
        </w:rPr>
        <w:t>Intelligent notification systems: A survey of the state of the art and research challenges</w:t>
      </w:r>
      <w:r>
        <w:rPr>
          <w:rFonts w:ascii="Times New Roman" w:eastAsia="Times New Roman" w:hAnsi="Times New Roman" w:cs="Times New Roman"/>
          <w:sz w:val="24"/>
          <w:szCs w:val="24"/>
        </w:rPr>
        <w:t xml:space="preserve">. arXiv. </w:t>
      </w:r>
      <w:r>
        <w:rPr>
          <w:rFonts w:ascii="Times New Roman" w:eastAsia="Times New Roman" w:hAnsi="Times New Roman" w:cs="Times New Roman"/>
          <w:color w:val="1155CC"/>
          <w:sz w:val="24"/>
          <w:szCs w:val="24"/>
          <w:u w:val="single"/>
        </w:rPr>
        <w:t>https://doi.org/10.48550/arxiv.1711.10171</w:t>
      </w:r>
    </w:p>
    <w:p w14:paraId="37D6B1A8" w14:textId="77777777" w:rsidR="00321C34" w:rsidRDefault="00D15560">
      <w:pPr>
        <w:spacing w:before="240" w:after="240" w:line="36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Nielsen, J. (1993). </w:t>
      </w:r>
      <w:r>
        <w:rPr>
          <w:rFonts w:ascii="Times New Roman" w:eastAsia="Times New Roman" w:hAnsi="Times New Roman" w:cs="Times New Roman"/>
          <w:i/>
          <w:iCs/>
          <w:sz w:val="24"/>
          <w:szCs w:val="24"/>
        </w:rPr>
        <w:t>Usability engineering</w:t>
      </w:r>
      <w:r>
        <w:rPr>
          <w:rFonts w:ascii="Times New Roman" w:eastAsia="Times New Roman" w:hAnsi="Times New Roman" w:cs="Times New Roman"/>
          <w:sz w:val="24"/>
          <w:szCs w:val="24"/>
        </w:rPr>
        <w:t>. Academic Press.</w:t>
      </w:r>
    </w:p>
    <w:p w14:paraId="426A5D9C" w14:textId="77777777" w:rsidR="00321C34" w:rsidRDefault="00D15560">
      <w:pPr>
        <w:spacing w:before="240" w:after="240" w:line="36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Norman, D. (2013). </w:t>
      </w:r>
      <w:r>
        <w:rPr>
          <w:rFonts w:ascii="Times New Roman" w:eastAsia="Times New Roman" w:hAnsi="Times New Roman" w:cs="Times New Roman"/>
          <w:i/>
          <w:iCs/>
          <w:sz w:val="24"/>
          <w:szCs w:val="24"/>
        </w:rPr>
        <w:t>The design of everyday things</w:t>
      </w:r>
      <w:r>
        <w:rPr>
          <w:rFonts w:ascii="Times New Roman" w:eastAsia="Times New Roman" w:hAnsi="Times New Roman" w:cs="Times New Roman"/>
          <w:sz w:val="24"/>
          <w:szCs w:val="24"/>
        </w:rPr>
        <w:t xml:space="preserve"> (Revised and expanded ed.). Basic Books.</w:t>
      </w:r>
    </w:p>
    <w:p w14:paraId="059612E0" w14:textId="77777777" w:rsidR="00321C34" w:rsidRDefault="00D15560">
      <w:pPr>
        <w:spacing w:before="240" w:after="240" w:line="36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O'Brien, J. A., &amp; Marakas, G. M. (2011). </w:t>
      </w:r>
      <w:r>
        <w:rPr>
          <w:rFonts w:ascii="Times New Roman" w:eastAsia="Times New Roman" w:hAnsi="Times New Roman" w:cs="Times New Roman"/>
          <w:i/>
          <w:iCs/>
          <w:sz w:val="24"/>
          <w:szCs w:val="24"/>
        </w:rPr>
        <w:t>Management information systems</w:t>
      </w:r>
      <w:r>
        <w:rPr>
          <w:rFonts w:ascii="Times New Roman" w:eastAsia="Times New Roman" w:hAnsi="Times New Roman" w:cs="Times New Roman"/>
          <w:sz w:val="24"/>
          <w:szCs w:val="24"/>
        </w:rPr>
        <w:t xml:space="preserve"> (10th ed.). McGraw-Hill.</w:t>
      </w:r>
    </w:p>
    <w:p w14:paraId="695ECFBF" w14:textId="023B0CD8" w:rsidR="00321C34" w:rsidRDefault="00D15560">
      <w:pPr>
        <w:spacing w:before="240" w:after="240" w:line="360" w:lineRule="auto"/>
        <w:ind w:left="720" w:hanging="720"/>
        <w:jc w:val="both"/>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 xml:space="preserve">Pieloor, J. J., Parcasio, D. C., &amp; Flores, M. L. (2025). Centralized event management platform for digital transformation in continuing education. </w:t>
      </w:r>
      <w:r>
        <w:rPr>
          <w:rFonts w:ascii="Times New Roman" w:eastAsia="Times New Roman" w:hAnsi="Times New Roman" w:cs="Times New Roman"/>
          <w:i/>
          <w:iCs/>
          <w:sz w:val="24"/>
          <w:szCs w:val="24"/>
        </w:rPr>
        <w:t>Cognizance Journal of Multidisciplinary Studies</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5</w:t>
      </w:r>
      <w:r>
        <w:rPr>
          <w:rFonts w:ascii="Times New Roman" w:eastAsia="Times New Roman" w:hAnsi="Times New Roman" w:cs="Times New Roman"/>
          <w:sz w:val="24"/>
          <w:szCs w:val="24"/>
        </w:rPr>
        <w:t xml:space="preserve">(10), 433–448. </w:t>
      </w:r>
      <w:hyperlink r:id="rId38" w:history="1">
        <w:r>
          <w:rPr>
            <w:rStyle w:val="Hyperlink"/>
            <w:rFonts w:ascii="Times New Roman" w:eastAsia="Times New Roman" w:hAnsi="Times New Roman" w:cs="Times New Roman"/>
            <w:color w:val="0070C0"/>
            <w:sz w:val="24"/>
            <w:szCs w:val="24"/>
          </w:rPr>
          <w:t>https://doi.org/10.47760/cognizance.2025.v05i10.041</w:t>
        </w:r>
      </w:hyperlink>
    </w:p>
    <w:p w14:paraId="71646BFE" w14:textId="0A3DC922" w:rsidR="00223B39" w:rsidRDefault="00223B39" w:rsidP="00223B39">
      <w:pPr>
        <w:spacing w:before="240" w:after="240" w:line="36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Preece, J., Rogers, Y., &amp; Sharp, H. (2015). </w:t>
      </w:r>
      <w:r>
        <w:rPr>
          <w:rFonts w:ascii="Times New Roman" w:eastAsia="Times New Roman" w:hAnsi="Times New Roman" w:cs="Times New Roman"/>
          <w:i/>
          <w:iCs/>
          <w:sz w:val="24"/>
          <w:szCs w:val="24"/>
        </w:rPr>
        <w:t>Interaction design: Beyond human-computer interaction</w:t>
      </w:r>
      <w:r>
        <w:rPr>
          <w:rFonts w:ascii="Times New Roman" w:eastAsia="Times New Roman" w:hAnsi="Times New Roman" w:cs="Times New Roman"/>
          <w:sz w:val="24"/>
          <w:szCs w:val="24"/>
        </w:rPr>
        <w:t xml:space="preserve"> (4th ed.). John Wiley &amp; Sons.</w:t>
      </w:r>
    </w:p>
    <w:p w14:paraId="7554D150" w14:textId="77777777" w:rsidR="00321C34" w:rsidRDefault="00D15560">
      <w:pPr>
        <w:spacing w:before="240" w:after="240" w:line="36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Reyes, F., Abdulgani, M., Aliuden, M. F., Mantikayan, J., Guiamalon, T., Dilna, S., Mohamad, H., &amp; Nawal, S. Z. (2022). Event </w:t>
      </w:r>
      <w:r>
        <w:rPr>
          <w:rFonts w:ascii="Times New Roman" w:eastAsia="Times New Roman" w:hAnsi="Times New Roman" w:cs="Times New Roman"/>
          <w:sz w:val="24"/>
          <w:szCs w:val="24"/>
        </w:rPr>
        <w:lastRenderedPageBreak/>
        <w:t xml:space="preserve">management system with SMS notification for Mindanao People's Care Foundation, Inc. </w:t>
      </w:r>
      <w:r>
        <w:rPr>
          <w:rFonts w:ascii="Times New Roman" w:eastAsia="Times New Roman" w:hAnsi="Times New Roman" w:cs="Times New Roman"/>
          <w:i/>
          <w:iCs/>
          <w:sz w:val="24"/>
          <w:szCs w:val="24"/>
        </w:rPr>
        <w:t>Psychology and Education: A Multidisciplinary Journal</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3</w:t>
      </w:r>
      <w:r>
        <w:rPr>
          <w:rFonts w:ascii="Times New Roman" w:eastAsia="Times New Roman" w:hAnsi="Times New Roman" w:cs="Times New Roman"/>
          <w:sz w:val="24"/>
          <w:szCs w:val="24"/>
        </w:rPr>
        <w:t xml:space="preserve">(7), 600–609. </w:t>
      </w:r>
      <w:r>
        <w:rPr>
          <w:rFonts w:ascii="Times New Roman" w:eastAsia="Times New Roman" w:hAnsi="Times New Roman" w:cs="Times New Roman"/>
          <w:color w:val="1155CC"/>
          <w:sz w:val="24"/>
          <w:szCs w:val="24"/>
          <w:u w:val="single"/>
        </w:rPr>
        <w:t>https://doi.org/10.5281/zenodo.6983883</w:t>
      </w:r>
    </w:p>
    <w:p w14:paraId="51EEDEBA" w14:textId="77777777" w:rsidR="00321C34" w:rsidRDefault="00D15560">
      <w:pPr>
        <w:spacing w:before="240" w:after="240" w:line="36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Richey, R. C., &amp; Klein, J. D. (2014). </w:t>
      </w:r>
      <w:r>
        <w:rPr>
          <w:rFonts w:ascii="Times New Roman" w:eastAsia="Times New Roman" w:hAnsi="Times New Roman" w:cs="Times New Roman"/>
          <w:i/>
          <w:iCs/>
          <w:sz w:val="24"/>
          <w:szCs w:val="24"/>
        </w:rPr>
        <w:t>Design and development research</w:t>
      </w:r>
      <w:r>
        <w:rPr>
          <w:rFonts w:ascii="Times New Roman" w:eastAsia="Times New Roman" w:hAnsi="Times New Roman" w:cs="Times New Roman"/>
          <w:sz w:val="24"/>
          <w:szCs w:val="24"/>
        </w:rPr>
        <w:t xml:space="preserve">. Routledge. </w:t>
      </w:r>
      <w:r>
        <w:rPr>
          <w:rFonts w:ascii="Times New Roman" w:eastAsia="Times New Roman" w:hAnsi="Times New Roman" w:cs="Times New Roman"/>
          <w:color w:val="1155CC"/>
          <w:sz w:val="24"/>
          <w:szCs w:val="24"/>
          <w:u w:val="single"/>
        </w:rPr>
        <w:t>https://doi.org/10.4324/9780203826034</w:t>
      </w:r>
    </w:p>
    <w:p w14:paraId="53E3585D" w14:textId="77777777" w:rsidR="00321C34" w:rsidRDefault="00D15560">
      <w:pPr>
        <w:spacing w:before="240" w:after="240" w:line="36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Robbins, S. P., &amp; Judge, T. A. (2017). </w:t>
      </w:r>
      <w:r>
        <w:rPr>
          <w:rFonts w:ascii="Times New Roman" w:eastAsia="Times New Roman" w:hAnsi="Times New Roman" w:cs="Times New Roman"/>
          <w:i/>
          <w:iCs/>
          <w:sz w:val="24"/>
          <w:szCs w:val="24"/>
        </w:rPr>
        <w:t>Organizational behavior</w:t>
      </w:r>
      <w:r>
        <w:rPr>
          <w:rFonts w:ascii="Times New Roman" w:eastAsia="Times New Roman" w:hAnsi="Times New Roman" w:cs="Times New Roman"/>
          <w:sz w:val="24"/>
          <w:szCs w:val="24"/>
        </w:rPr>
        <w:t xml:space="preserve"> (17th ed.). Pearson.</w:t>
      </w:r>
    </w:p>
    <w:p w14:paraId="53C1DCF9" w14:textId="779F2AF7" w:rsidR="00321C34" w:rsidRDefault="00D15560">
      <w:pPr>
        <w:spacing w:before="240" w:after="240" w:line="360" w:lineRule="auto"/>
        <w:ind w:left="720" w:hanging="720"/>
        <w:jc w:val="both"/>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 xml:space="preserve">Salazar, C. A. (2022). Emerging organizational culture from the benefits and drawbacks of Facebook Messenger group chat trend. </w:t>
      </w:r>
      <w:r>
        <w:rPr>
          <w:rFonts w:ascii="Times New Roman" w:eastAsia="Times New Roman" w:hAnsi="Times New Roman" w:cs="Times New Roman"/>
          <w:i/>
          <w:iCs/>
          <w:sz w:val="24"/>
          <w:szCs w:val="24"/>
        </w:rPr>
        <w:t>Jurnal Aplikasi Manajemen</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20</w:t>
      </w:r>
      <w:r>
        <w:rPr>
          <w:rFonts w:ascii="Times New Roman" w:eastAsia="Times New Roman" w:hAnsi="Times New Roman" w:cs="Times New Roman"/>
          <w:sz w:val="24"/>
          <w:szCs w:val="24"/>
        </w:rPr>
        <w:t xml:space="preserve">(1), 1–11. </w:t>
      </w:r>
      <w:hyperlink r:id="rId39" w:history="1">
        <w:r>
          <w:rPr>
            <w:rStyle w:val="Hyperlink"/>
            <w:rFonts w:ascii="Times New Roman" w:eastAsia="Times New Roman" w:hAnsi="Times New Roman" w:cs="Times New Roman"/>
            <w:sz w:val="24"/>
            <w:szCs w:val="24"/>
          </w:rPr>
          <w:t>https://doi.org/10.21776/ub.jam.2022.020.01.01</w:t>
        </w:r>
      </w:hyperlink>
    </w:p>
    <w:p w14:paraId="6D15A176" w14:textId="0CBEFDE6" w:rsidR="002C1385" w:rsidRDefault="002C1385" w:rsidP="002C1385">
      <w:pPr>
        <w:spacing w:before="240" w:after="240" w:line="36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Schwaber, K., &amp; Sutherland, J. (2020). </w:t>
      </w:r>
      <w:r>
        <w:rPr>
          <w:rFonts w:ascii="Times New Roman" w:eastAsia="Times New Roman" w:hAnsi="Times New Roman" w:cs="Times New Roman"/>
          <w:i/>
          <w:iCs/>
          <w:sz w:val="24"/>
          <w:szCs w:val="24"/>
        </w:rPr>
        <w:t>The Scrum guide: The definitive guide to Scrum: The rules of the game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70C0"/>
          <w:sz w:val="24"/>
          <w:szCs w:val="24"/>
          <w:u w:val="single"/>
        </w:rPr>
        <w:t>https://scrumguides.org/scrum-guide.html</w:t>
      </w:r>
    </w:p>
    <w:p w14:paraId="4F471998" w14:textId="77777777" w:rsidR="00321C34" w:rsidRDefault="00D15560">
      <w:pPr>
        <w:spacing w:before="240" w:after="240" w:line="36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Sharp, H., Rogers, Y., &amp; Preece, J. (2007). </w:t>
      </w:r>
      <w:r>
        <w:rPr>
          <w:rFonts w:ascii="Times New Roman" w:eastAsia="Times New Roman" w:hAnsi="Times New Roman" w:cs="Times New Roman"/>
          <w:i/>
          <w:iCs/>
          <w:sz w:val="24"/>
          <w:szCs w:val="24"/>
        </w:rPr>
        <w:t>Interaction design: Beyond human-computer interaction</w:t>
      </w:r>
      <w:r>
        <w:rPr>
          <w:rFonts w:ascii="Times New Roman" w:eastAsia="Times New Roman" w:hAnsi="Times New Roman" w:cs="Times New Roman"/>
          <w:sz w:val="24"/>
          <w:szCs w:val="24"/>
        </w:rPr>
        <w:t>. John Wiley &amp; Sons.</w:t>
      </w:r>
    </w:p>
    <w:p w14:paraId="75ADAD97" w14:textId="77777777" w:rsidR="00321C34" w:rsidRDefault="00D15560">
      <w:pPr>
        <w:spacing w:before="240" w:after="240" w:line="36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Tang, Y., &amp; Hew, K. F. (2022). Effects of mobile instant messaging on student engagement: A systematic review. </w:t>
      </w:r>
      <w:r>
        <w:rPr>
          <w:rFonts w:ascii="Times New Roman" w:eastAsia="Times New Roman" w:hAnsi="Times New Roman" w:cs="Times New Roman"/>
          <w:i/>
          <w:iCs/>
          <w:sz w:val="24"/>
          <w:szCs w:val="24"/>
        </w:rPr>
        <w:t>Educational Technology Research and Development</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70</w:t>
      </w:r>
      <w:r>
        <w:rPr>
          <w:rFonts w:ascii="Times New Roman" w:eastAsia="Times New Roman" w:hAnsi="Times New Roman" w:cs="Times New Roman"/>
          <w:sz w:val="24"/>
          <w:szCs w:val="24"/>
        </w:rPr>
        <w:t xml:space="preserve">(6), 1–30. </w:t>
      </w:r>
      <w:r>
        <w:rPr>
          <w:rFonts w:ascii="Times New Roman" w:eastAsia="Times New Roman" w:hAnsi="Times New Roman" w:cs="Times New Roman"/>
          <w:color w:val="1155CC"/>
          <w:sz w:val="24"/>
          <w:szCs w:val="24"/>
          <w:u w:val="single"/>
        </w:rPr>
        <w:t>https://doi.org/10.1007/s11423-022-10113-z</w:t>
      </w:r>
    </w:p>
    <w:p w14:paraId="22E95DBD" w14:textId="77777777" w:rsidR="00321C34" w:rsidRDefault="00D15560">
      <w:pPr>
        <w:spacing w:before="240" w:after="240" w:line="36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Turban, E., Pollard, C., &amp; Wood, G. (2021). </w:t>
      </w:r>
      <w:r>
        <w:rPr>
          <w:rFonts w:ascii="Times New Roman" w:eastAsia="Times New Roman" w:hAnsi="Times New Roman" w:cs="Times New Roman"/>
          <w:i/>
          <w:iCs/>
          <w:sz w:val="24"/>
          <w:szCs w:val="24"/>
        </w:rPr>
        <w:t xml:space="preserve">Information technology for management: Driving digital transformation to enhance local and </w:t>
      </w:r>
      <w:r>
        <w:rPr>
          <w:rFonts w:ascii="Times New Roman" w:eastAsia="Times New Roman" w:hAnsi="Times New Roman" w:cs="Times New Roman"/>
          <w:i/>
          <w:iCs/>
          <w:sz w:val="24"/>
          <w:szCs w:val="24"/>
        </w:rPr>
        <w:lastRenderedPageBreak/>
        <w:t>global performance, growth and sustainability</w:t>
      </w:r>
      <w:r>
        <w:rPr>
          <w:rFonts w:ascii="Times New Roman" w:eastAsia="Times New Roman" w:hAnsi="Times New Roman" w:cs="Times New Roman"/>
          <w:sz w:val="24"/>
          <w:szCs w:val="24"/>
        </w:rPr>
        <w:t xml:space="preserve"> (12th ed.). John Wiley &amp; Sons.</w:t>
      </w:r>
    </w:p>
    <w:p w14:paraId="000002ED" w14:textId="042B541F" w:rsidR="008D2471" w:rsidRPr="00E83F32" w:rsidRDefault="00D15560" w:rsidP="00E83F32">
      <w:pPr>
        <w:spacing w:before="240" w:after="240" w:line="36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World Wide Web Consortium. (2025, May 6). </w:t>
      </w:r>
      <w:r>
        <w:rPr>
          <w:rFonts w:ascii="Times New Roman" w:eastAsia="Times New Roman" w:hAnsi="Times New Roman" w:cs="Times New Roman"/>
          <w:i/>
          <w:iCs/>
          <w:sz w:val="24"/>
          <w:szCs w:val="24"/>
        </w:rPr>
        <w:t>Web content accessibility guidelines (WCAG) 2.1</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1155CC"/>
          <w:sz w:val="24"/>
          <w:szCs w:val="24"/>
          <w:u w:val="single"/>
        </w:rPr>
        <w:t>https://www.w3.org/TR/2025/REC-WCAG21-20250506/</w:t>
      </w:r>
    </w:p>
    <w:p w14:paraId="000002EE" w14:textId="77777777" w:rsidR="008D2471" w:rsidRDefault="008D2471">
      <w:pPr>
        <w:spacing w:line="360" w:lineRule="auto"/>
        <w:ind w:left="720" w:hanging="720"/>
        <w:jc w:val="center"/>
        <w:rPr>
          <w:rFonts w:ascii="Times New Roman" w:eastAsia="Times New Roman" w:hAnsi="Times New Roman" w:cs="Times New Roman"/>
          <w:b/>
          <w:bCs/>
          <w:sz w:val="24"/>
          <w:szCs w:val="24"/>
        </w:rPr>
      </w:pPr>
    </w:p>
    <w:p w14:paraId="685A369A" w14:textId="77777777" w:rsidR="00E83F32" w:rsidRDefault="00E83F32">
      <w:pPr>
        <w:spacing w:line="360" w:lineRule="auto"/>
        <w:ind w:left="720" w:hanging="720"/>
        <w:jc w:val="center"/>
        <w:rPr>
          <w:rFonts w:ascii="Times New Roman" w:eastAsia="Times New Roman" w:hAnsi="Times New Roman" w:cs="Times New Roman"/>
          <w:b/>
          <w:bCs/>
          <w:sz w:val="24"/>
          <w:szCs w:val="24"/>
        </w:rPr>
      </w:pPr>
    </w:p>
    <w:p w14:paraId="551BF20F" w14:textId="77777777" w:rsidR="00581EF1" w:rsidRDefault="00581EF1">
      <w:pPr>
        <w:spacing w:line="360" w:lineRule="auto"/>
        <w:ind w:left="720" w:hanging="720"/>
        <w:jc w:val="center"/>
        <w:rPr>
          <w:rFonts w:ascii="Times New Roman" w:eastAsia="Times New Roman" w:hAnsi="Times New Roman" w:cs="Times New Roman"/>
          <w:b/>
          <w:bCs/>
          <w:sz w:val="24"/>
          <w:szCs w:val="24"/>
        </w:rPr>
      </w:pPr>
    </w:p>
    <w:p w14:paraId="34124F72" w14:textId="77777777" w:rsidR="00581EF1" w:rsidRDefault="00581EF1">
      <w:pPr>
        <w:spacing w:line="360" w:lineRule="auto"/>
        <w:ind w:left="720" w:hanging="720"/>
        <w:jc w:val="center"/>
        <w:rPr>
          <w:rFonts w:ascii="Times New Roman" w:eastAsia="Times New Roman" w:hAnsi="Times New Roman" w:cs="Times New Roman"/>
          <w:b/>
          <w:bCs/>
          <w:sz w:val="24"/>
          <w:szCs w:val="24"/>
        </w:rPr>
      </w:pPr>
    </w:p>
    <w:p w14:paraId="3E4BA77A" w14:textId="77777777" w:rsidR="00581EF1" w:rsidRDefault="00581EF1">
      <w:pPr>
        <w:spacing w:line="360" w:lineRule="auto"/>
        <w:ind w:left="720" w:hanging="720"/>
        <w:jc w:val="center"/>
        <w:rPr>
          <w:rFonts w:ascii="Times New Roman" w:eastAsia="Times New Roman" w:hAnsi="Times New Roman" w:cs="Times New Roman"/>
          <w:b/>
          <w:bCs/>
          <w:sz w:val="24"/>
          <w:szCs w:val="24"/>
        </w:rPr>
      </w:pPr>
    </w:p>
    <w:p w14:paraId="6E2891B5" w14:textId="77777777" w:rsidR="00581EF1" w:rsidRDefault="00581EF1">
      <w:pPr>
        <w:spacing w:line="360" w:lineRule="auto"/>
        <w:ind w:left="720" w:hanging="720"/>
        <w:jc w:val="center"/>
        <w:rPr>
          <w:rFonts w:ascii="Times New Roman" w:eastAsia="Times New Roman" w:hAnsi="Times New Roman" w:cs="Times New Roman"/>
          <w:b/>
          <w:bCs/>
          <w:sz w:val="24"/>
          <w:szCs w:val="24"/>
        </w:rPr>
      </w:pPr>
    </w:p>
    <w:p w14:paraId="098B4FB1" w14:textId="77777777" w:rsidR="00581EF1" w:rsidRDefault="00581EF1">
      <w:pPr>
        <w:spacing w:line="360" w:lineRule="auto"/>
        <w:ind w:left="720" w:hanging="720"/>
        <w:jc w:val="center"/>
        <w:rPr>
          <w:rFonts w:ascii="Times New Roman" w:eastAsia="Times New Roman" w:hAnsi="Times New Roman" w:cs="Times New Roman"/>
          <w:b/>
          <w:bCs/>
          <w:sz w:val="24"/>
          <w:szCs w:val="24"/>
        </w:rPr>
      </w:pPr>
    </w:p>
    <w:p w14:paraId="12A00AF6" w14:textId="77777777" w:rsidR="00581EF1" w:rsidRDefault="00581EF1">
      <w:pPr>
        <w:spacing w:line="360" w:lineRule="auto"/>
        <w:ind w:left="720" w:hanging="720"/>
        <w:jc w:val="center"/>
        <w:rPr>
          <w:rFonts w:ascii="Times New Roman" w:eastAsia="Times New Roman" w:hAnsi="Times New Roman" w:cs="Times New Roman"/>
          <w:b/>
          <w:bCs/>
          <w:sz w:val="24"/>
          <w:szCs w:val="24"/>
        </w:rPr>
      </w:pPr>
    </w:p>
    <w:p w14:paraId="1547B241" w14:textId="77777777" w:rsidR="00581EF1" w:rsidRDefault="00581EF1">
      <w:pPr>
        <w:spacing w:line="360" w:lineRule="auto"/>
        <w:ind w:left="720" w:hanging="720"/>
        <w:jc w:val="center"/>
        <w:rPr>
          <w:rFonts w:ascii="Times New Roman" w:eastAsia="Times New Roman" w:hAnsi="Times New Roman" w:cs="Times New Roman"/>
          <w:b/>
          <w:bCs/>
          <w:sz w:val="24"/>
          <w:szCs w:val="24"/>
        </w:rPr>
      </w:pPr>
    </w:p>
    <w:p w14:paraId="3B331630" w14:textId="77777777" w:rsidR="00581EF1" w:rsidRDefault="00581EF1">
      <w:pPr>
        <w:spacing w:line="360" w:lineRule="auto"/>
        <w:ind w:left="720" w:hanging="720"/>
        <w:jc w:val="center"/>
        <w:rPr>
          <w:rFonts w:ascii="Times New Roman" w:eastAsia="Times New Roman" w:hAnsi="Times New Roman" w:cs="Times New Roman"/>
          <w:b/>
          <w:bCs/>
          <w:sz w:val="24"/>
          <w:szCs w:val="24"/>
        </w:rPr>
      </w:pPr>
    </w:p>
    <w:p w14:paraId="078F7824" w14:textId="77777777" w:rsidR="00581EF1" w:rsidRDefault="00581EF1">
      <w:pPr>
        <w:spacing w:line="360" w:lineRule="auto"/>
        <w:ind w:left="720" w:hanging="720"/>
        <w:jc w:val="center"/>
        <w:rPr>
          <w:rFonts w:ascii="Times New Roman" w:eastAsia="Times New Roman" w:hAnsi="Times New Roman" w:cs="Times New Roman"/>
          <w:b/>
          <w:bCs/>
          <w:sz w:val="24"/>
          <w:szCs w:val="24"/>
        </w:rPr>
      </w:pPr>
    </w:p>
    <w:p w14:paraId="7EE551D3" w14:textId="77777777" w:rsidR="00581EF1" w:rsidRDefault="00581EF1">
      <w:pPr>
        <w:spacing w:line="360" w:lineRule="auto"/>
        <w:ind w:left="720" w:hanging="720"/>
        <w:jc w:val="center"/>
        <w:rPr>
          <w:rFonts w:ascii="Times New Roman" w:eastAsia="Times New Roman" w:hAnsi="Times New Roman" w:cs="Times New Roman"/>
          <w:b/>
          <w:bCs/>
          <w:sz w:val="24"/>
          <w:szCs w:val="24"/>
        </w:rPr>
      </w:pPr>
    </w:p>
    <w:p w14:paraId="7626D418" w14:textId="77777777" w:rsidR="00581EF1" w:rsidRDefault="00581EF1" w:rsidP="00253ADD">
      <w:pPr>
        <w:spacing w:line="360" w:lineRule="auto"/>
        <w:ind w:left="720" w:hanging="720"/>
        <w:jc w:val="center"/>
        <w:rPr>
          <w:rFonts w:ascii="Times New Roman" w:eastAsia="Times New Roman" w:hAnsi="Times New Roman" w:cs="Times New Roman"/>
          <w:b/>
          <w:bCs/>
          <w:sz w:val="24"/>
          <w:szCs w:val="24"/>
        </w:rPr>
      </w:pPr>
    </w:p>
    <w:p w14:paraId="03D285A4" w14:textId="77777777" w:rsidR="00581EF1" w:rsidRDefault="00581EF1" w:rsidP="00253ADD">
      <w:pPr>
        <w:spacing w:line="360" w:lineRule="auto"/>
        <w:ind w:left="720" w:hanging="720"/>
        <w:jc w:val="center"/>
        <w:rPr>
          <w:rFonts w:ascii="Times New Roman" w:eastAsia="Times New Roman" w:hAnsi="Times New Roman" w:cs="Times New Roman"/>
          <w:b/>
          <w:bCs/>
          <w:sz w:val="24"/>
          <w:szCs w:val="24"/>
        </w:rPr>
      </w:pPr>
    </w:p>
    <w:p w14:paraId="2782640E" w14:textId="77777777" w:rsidR="00581EF1" w:rsidRDefault="00581EF1" w:rsidP="00253ADD">
      <w:pPr>
        <w:spacing w:line="360" w:lineRule="auto"/>
        <w:ind w:left="720" w:hanging="720"/>
        <w:jc w:val="center"/>
        <w:rPr>
          <w:rFonts w:ascii="Times New Roman" w:eastAsia="Times New Roman" w:hAnsi="Times New Roman" w:cs="Times New Roman"/>
          <w:b/>
          <w:bCs/>
          <w:sz w:val="24"/>
          <w:szCs w:val="24"/>
        </w:rPr>
      </w:pPr>
    </w:p>
    <w:p w14:paraId="02F7C90D" w14:textId="77777777" w:rsidR="00881B01" w:rsidRDefault="00881B01" w:rsidP="00253ADD">
      <w:pPr>
        <w:spacing w:line="360" w:lineRule="auto"/>
        <w:ind w:left="720" w:hanging="720"/>
        <w:jc w:val="center"/>
        <w:rPr>
          <w:rFonts w:ascii="Times New Roman" w:eastAsia="Times New Roman" w:hAnsi="Times New Roman" w:cs="Times New Roman"/>
          <w:b/>
          <w:bCs/>
          <w:sz w:val="24"/>
          <w:szCs w:val="24"/>
        </w:rPr>
      </w:pPr>
    </w:p>
    <w:p w14:paraId="57F989D2" w14:textId="77777777" w:rsidR="00881B01" w:rsidRDefault="00881B01" w:rsidP="00253ADD">
      <w:pPr>
        <w:spacing w:line="360" w:lineRule="auto"/>
        <w:ind w:left="720" w:hanging="720"/>
        <w:jc w:val="center"/>
        <w:rPr>
          <w:rFonts w:ascii="Times New Roman" w:eastAsia="Times New Roman" w:hAnsi="Times New Roman" w:cs="Times New Roman"/>
          <w:b/>
          <w:bCs/>
          <w:sz w:val="24"/>
          <w:szCs w:val="24"/>
        </w:rPr>
      </w:pPr>
    </w:p>
    <w:p w14:paraId="449B18D4" w14:textId="77777777" w:rsidR="00253ADD" w:rsidRDefault="00253ADD" w:rsidP="00253ADD">
      <w:pPr>
        <w:spacing w:line="360" w:lineRule="auto"/>
        <w:ind w:left="720" w:hanging="720"/>
        <w:jc w:val="center"/>
        <w:rPr>
          <w:rFonts w:ascii="Times New Roman" w:eastAsia="Times New Roman" w:hAnsi="Times New Roman" w:cs="Times New Roman"/>
          <w:b/>
          <w:bCs/>
          <w:sz w:val="24"/>
          <w:szCs w:val="24"/>
        </w:rPr>
      </w:pPr>
    </w:p>
    <w:p w14:paraId="1332559C" w14:textId="77777777" w:rsidR="00881B01" w:rsidRDefault="00881B01" w:rsidP="00253ADD">
      <w:pPr>
        <w:spacing w:line="360" w:lineRule="auto"/>
        <w:ind w:left="720" w:hanging="720"/>
        <w:jc w:val="center"/>
        <w:rPr>
          <w:rFonts w:ascii="Times New Roman" w:eastAsia="Times New Roman" w:hAnsi="Times New Roman" w:cs="Times New Roman"/>
          <w:b/>
          <w:bCs/>
          <w:sz w:val="24"/>
          <w:szCs w:val="24"/>
        </w:rPr>
      </w:pPr>
    </w:p>
    <w:p w14:paraId="1604A236" w14:textId="77777777" w:rsidR="00253ADD" w:rsidRDefault="00253ADD" w:rsidP="00253ADD">
      <w:pPr>
        <w:spacing w:line="360" w:lineRule="auto"/>
        <w:ind w:left="720" w:hanging="720"/>
        <w:jc w:val="center"/>
        <w:rPr>
          <w:rFonts w:ascii="Times New Roman" w:eastAsia="Times New Roman" w:hAnsi="Times New Roman" w:cs="Times New Roman"/>
          <w:b/>
          <w:bCs/>
          <w:sz w:val="24"/>
          <w:szCs w:val="24"/>
        </w:rPr>
      </w:pPr>
    </w:p>
    <w:p w14:paraId="7B1D656F" w14:textId="77777777" w:rsidR="00881B01" w:rsidRDefault="00881B01" w:rsidP="00253ADD">
      <w:pPr>
        <w:spacing w:line="360" w:lineRule="auto"/>
        <w:ind w:left="720" w:hanging="720"/>
        <w:jc w:val="center"/>
        <w:rPr>
          <w:rFonts w:ascii="Times New Roman" w:eastAsia="Times New Roman" w:hAnsi="Times New Roman" w:cs="Times New Roman"/>
          <w:b/>
          <w:bCs/>
          <w:sz w:val="24"/>
          <w:szCs w:val="24"/>
        </w:rPr>
      </w:pPr>
    </w:p>
    <w:p w14:paraId="075B01DA" w14:textId="77777777" w:rsidR="00581EF1" w:rsidRDefault="00581EF1" w:rsidP="00253ADD">
      <w:pPr>
        <w:spacing w:line="360" w:lineRule="auto"/>
        <w:ind w:left="720" w:hanging="720"/>
        <w:jc w:val="center"/>
        <w:rPr>
          <w:rFonts w:ascii="Times New Roman" w:eastAsia="Times New Roman" w:hAnsi="Times New Roman" w:cs="Times New Roman"/>
          <w:b/>
          <w:bCs/>
          <w:sz w:val="24"/>
          <w:szCs w:val="24"/>
        </w:rPr>
      </w:pPr>
    </w:p>
    <w:p w14:paraId="000002FB" w14:textId="6D382AE4" w:rsidR="008D2471" w:rsidRDefault="009C099B" w:rsidP="00253ADD">
      <w:pPr>
        <w:spacing w:line="360" w:lineRule="auto"/>
        <w:ind w:left="720" w:hanging="720"/>
        <w:jc w:val="center"/>
        <w:rPr>
          <w:rFonts w:ascii="Times New Roman" w:eastAsia="Times New Roman" w:hAnsi="Times New Roman" w:cs="Times New Roman"/>
          <w:b/>
          <w:bCs/>
          <w:sz w:val="24"/>
          <w:szCs w:val="24"/>
        </w:rPr>
      </w:pPr>
      <w:bookmarkStart w:id="169" w:name="_Toc900088"/>
      <w:r>
        <w:rPr>
          <w:rFonts w:ascii="Times New Roman" w:eastAsia="Times New Roman" w:hAnsi="Times New Roman" w:cs="Times New Roman"/>
          <w:b/>
          <w:bCs/>
          <w:sz w:val="24"/>
          <w:szCs w:val="24"/>
        </w:rPr>
        <w:t>LIST OF APPENDICES</w:t>
      </w:r>
      <w:bookmarkEnd w:id="169"/>
    </w:p>
    <w:p w14:paraId="000002FC" w14:textId="77777777" w:rsidR="008D2471" w:rsidRDefault="008D2471" w:rsidP="00253ADD">
      <w:pPr>
        <w:spacing w:line="360" w:lineRule="auto"/>
        <w:ind w:left="720" w:hanging="720"/>
        <w:jc w:val="center"/>
        <w:rPr>
          <w:rFonts w:ascii="Times New Roman" w:eastAsia="Times New Roman" w:hAnsi="Times New Roman" w:cs="Times New Roman"/>
          <w:b/>
          <w:bCs/>
          <w:sz w:val="24"/>
          <w:szCs w:val="24"/>
        </w:rPr>
      </w:pPr>
    </w:p>
    <w:p w14:paraId="212957E6" w14:textId="77777777" w:rsidR="00E83F32" w:rsidRDefault="00E83F32" w:rsidP="00253ADD">
      <w:pPr>
        <w:spacing w:line="360" w:lineRule="auto"/>
        <w:jc w:val="center"/>
        <w:rPr>
          <w:rFonts w:ascii="Times New Roman" w:eastAsia="Times New Roman" w:hAnsi="Times New Roman" w:cs="Times New Roman"/>
          <w:b/>
          <w:bCs/>
          <w:sz w:val="24"/>
          <w:szCs w:val="24"/>
        </w:rPr>
      </w:pPr>
    </w:p>
    <w:p w14:paraId="748AA3D5" w14:textId="77777777" w:rsidR="00E83F32" w:rsidRDefault="00E83F32" w:rsidP="00253ADD">
      <w:pPr>
        <w:spacing w:line="360" w:lineRule="auto"/>
        <w:jc w:val="center"/>
        <w:rPr>
          <w:rFonts w:ascii="Times New Roman" w:eastAsia="Times New Roman" w:hAnsi="Times New Roman" w:cs="Times New Roman"/>
          <w:b/>
          <w:bCs/>
          <w:sz w:val="24"/>
          <w:szCs w:val="24"/>
        </w:rPr>
      </w:pPr>
    </w:p>
    <w:p w14:paraId="693164E6" w14:textId="77777777" w:rsidR="00581EF1" w:rsidRDefault="00581EF1" w:rsidP="00253ADD">
      <w:pPr>
        <w:spacing w:line="360" w:lineRule="auto"/>
        <w:jc w:val="center"/>
        <w:rPr>
          <w:rFonts w:ascii="Times New Roman" w:eastAsia="Times New Roman" w:hAnsi="Times New Roman" w:cs="Times New Roman"/>
          <w:b/>
          <w:bCs/>
          <w:sz w:val="24"/>
          <w:szCs w:val="24"/>
        </w:rPr>
      </w:pPr>
    </w:p>
    <w:p w14:paraId="2FED3753" w14:textId="77777777" w:rsidR="00581EF1" w:rsidRDefault="00581EF1" w:rsidP="00253ADD">
      <w:pPr>
        <w:spacing w:line="360" w:lineRule="auto"/>
        <w:jc w:val="center"/>
        <w:rPr>
          <w:rFonts w:ascii="Times New Roman" w:eastAsia="Times New Roman" w:hAnsi="Times New Roman" w:cs="Times New Roman"/>
          <w:b/>
          <w:bCs/>
          <w:sz w:val="24"/>
          <w:szCs w:val="24"/>
        </w:rPr>
      </w:pPr>
    </w:p>
    <w:p w14:paraId="7E9DE6C1" w14:textId="77777777" w:rsidR="00581EF1" w:rsidRDefault="00581EF1" w:rsidP="00253ADD">
      <w:pPr>
        <w:spacing w:line="360" w:lineRule="auto"/>
        <w:jc w:val="center"/>
        <w:rPr>
          <w:rFonts w:ascii="Times New Roman" w:eastAsia="Times New Roman" w:hAnsi="Times New Roman" w:cs="Times New Roman"/>
          <w:b/>
          <w:bCs/>
          <w:sz w:val="24"/>
          <w:szCs w:val="24"/>
        </w:rPr>
      </w:pPr>
    </w:p>
    <w:p w14:paraId="7FE6C255" w14:textId="77777777" w:rsidR="00253ADD" w:rsidRDefault="00253ADD" w:rsidP="004934D1">
      <w:pPr>
        <w:spacing w:line="360" w:lineRule="auto"/>
        <w:rPr>
          <w:rFonts w:ascii="Times New Roman" w:eastAsia="Times New Roman" w:hAnsi="Times New Roman" w:cs="Times New Roman"/>
          <w:b/>
          <w:bCs/>
          <w:sz w:val="24"/>
          <w:szCs w:val="24"/>
        </w:rPr>
      </w:pPr>
    </w:p>
    <w:p w14:paraId="0CEEF4A7" w14:textId="77777777" w:rsidR="00E57820" w:rsidRDefault="00E57820" w:rsidP="00581EF1">
      <w:pPr>
        <w:spacing w:line="360" w:lineRule="auto"/>
        <w:rPr>
          <w:rFonts w:ascii="Times New Roman" w:eastAsia="Times New Roman" w:hAnsi="Times New Roman" w:cs="Times New Roman"/>
          <w:b/>
          <w:bCs/>
          <w:sz w:val="24"/>
          <w:szCs w:val="24"/>
        </w:rPr>
      </w:pPr>
    </w:p>
    <w:p w14:paraId="000002FD" w14:textId="4D5D3CB6" w:rsidR="008D2471" w:rsidRDefault="009C099B">
      <w:pPr>
        <w:spacing w:line="360" w:lineRule="auto"/>
        <w:jc w:val="center"/>
        <w:rPr>
          <w:rFonts w:ascii="Times New Roman" w:eastAsia="Times New Roman" w:hAnsi="Times New Roman" w:cs="Times New Roman"/>
          <w:b/>
          <w:bCs/>
          <w:sz w:val="24"/>
          <w:szCs w:val="24"/>
        </w:rPr>
      </w:pPr>
      <w:bookmarkStart w:id="170" w:name="_Toc900089"/>
      <w:r>
        <w:rPr>
          <w:rFonts w:ascii="Times New Roman" w:eastAsia="Times New Roman" w:hAnsi="Times New Roman" w:cs="Times New Roman"/>
          <w:b/>
          <w:bCs/>
          <w:sz w:val="24"/>
          <w:szCs w:val="24"/>
        </w:rPr>
        <w:t>Appendix A</w:t>
      </w:r>
      <w:bookmarkEnd w:id="170"/>
    </w:p>
    <w:p w14:paraId="000002FF" w14:textId="2D758527" w:rsidR="008D2471" w:rsidRDefault="009C099B" w:rsidP="00881B01">
      <w:pPr>
        <w:spacing w:line="360" w:lineRule="auto"/>
        <w:ind w:left="720" w:hanging="720"/>
        <w:jc w:val="center"/>
        <w:rPr>
          <w:rFonts w:ascii="Times New Roman" w:eastAsia="Times New Roman" w:hAnsi="Times New Roman" w:cs="Times New Roman"/>
          <w:b/>
          <w:bCs/>
          <w:sz w:val="24"/>
          <w:szCs w:val="24"/>
        </w:rPr>
        <w:sectPr w:rsidR="008D2471" w:rsidSect="00725AA4">
          <w:pgSz w:w="9936" w:h="14112"/>
          <w:pgMar w:top="1440" w:right="1440" w:bottom="1440" w:left="1440" w:header="706" w:footer="706" w:gutter="0"/>
          <w:pgNumType w:start="1"/>
          <w:cols w:space="720"/>
        </w:sectPr>
      </w:pPr>
      <w:r>
        <w:rPr>
          <w:rFonts w:ascii="Times New Roman" w:eastAsia="Times New Roman" w:hAnsi="Times New Roman" w:cs="Times New Roman"/>
          <w:b/>
          <w:bCs/>
          <w:sz w:val="24"/>
          <w:szCs w:val="24"/>
        </w:rPr>
        <w:t>Application Letter</w:t>
      </w:r>
      <w:r>
        <w:rPr>
          <w:noProof/>
        </w:rPr>
        <w:drawing>
          <wp:anchor distT="0" distB="0" distL="114300" distR="114300" simplePos="0" relativeHeight="251658245" behindDoc="0" locked="0" layoutInCell="1" hidden="0" allowOverlap="1" wp14:anchorId="63DCB5ED" wp14:editId="253C3D49">
            <wp:simplePos x="0" y="0"/>
            <wp:positionH relativeFrom="column">
              <wp:posOffset>341379</wp:posOffset>
            </wp:positionH>
            <wp:positionV relativeFrom="paragraph">
              <wp:posOffset>11430</wp:posOffset>
            </wp:positionV>
            <wp:extent cx="3797802" cy="6120000"/>
            <wp:effectExtent l="0" t="0" r="0" b="0"/>
            <wp:wrapNone/>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40"/>
                    <a:srcRect/>
                    <a:stretch>
                      <a:fillRect/>
                    </a:stretch>
                  </pic:blipFill>
                  <pic:spPr>
                    <a:xfrm>
                      <a:off x="0" y="0"/>
                      <a:ext cx="3797802" cy="6120000"/>
                    </a:xfrm>
                    <a:prstGeom prst="rect">
                      <a:avLst/>
                    </a:prstGeom>
                    <a:ln/>
                  </pic:spPr>
                </pic:pic>
              </a:graphicData>
            </a:graphic>
          </wp:anchor>
        </w:drawing>
      </w:r>
    </w:p>
    <w:p w14:paraId="5C1B819D" w14:textId="77777777" w:rsidR="005F2A83" w:rsidRPr="00F40D65" w:rsidRDefault="005F2A83" w:rsidP="005F2A83">
      <w:pPr>
        <w:spacing w:before="100" w:after="40" w:line="280" w:lineRule="auto"/>
        <w:jc w:val="center"/>
        <w:rPr>
          <w:rFonts w:ascii="Times New Roman" w:hAnsi="Times New Roman" w:cs="Times New Roman"/>
          <w:b/>
          <w:bCs/>
          <w:sz w:val="24"/>
          <w:szCs w:val="24"/>
        </w:rPr>
      </w:pPr>
      <w:bookmarkStart w:id="171" w:name="_Toc900090"/>
      <w:r>
        <w:rPr>
          <w:rFonts w:ascii="Times New Roman" w:hAnsi="Times New Roman" w:cs="Times New Roman"/>
          <w:b/>
          <w:bCs/>
          <w:sz w:val="24"/>
          <w:szCs w:val="24"/>
        </w:rPr>
        <w:lastRenderedPageBreak/>
        <w:t>Appendix B-1</w:t>
      </w:r>
      <w:bookmarkEnd w:id="171"/>
    </w:p>
    <w:p w14:paraId="26485481" w14:textId="77777777" w:rsidR="005F2A83" w:rsidRPr="00F40D65" w:rsidRDefault="005F2A83" w:rsidP="005F2A83">
      <w:pPr>
        <w:spacing w:after="40" w:line="280" w:lineRule="auto"/>
        <w:jc w:val="center"/>
        <w:rPr>
          <w:rFonts w:ascii="Times New Roman" w:hAnsi="Times New Roman" w:cs="Times New Roman"/>
          <w:i/>
          <w:iCs/>
          <w:sz w:val="24"/>
          <w:szCs w:val="24"/>
        </w:rPr>
      </w:pPr>
      <w:r>
        <w:rPr>
          <w:rFonts w:ascii="Times New Roman" w:hAnsi="Times New Roman" w:cs="Times New Roman"/>
          <w:i/>
          <w:iCs/>
          <w:sz w:val="24"/>
          <w:szCs w:val="24"/>
        </w:rPr>
        <w:t>IT Expert &amp; Technical Evaluation Instrument</w:t>
      </w:r>
    </w:p>
    <w:p w14:paraId="3FDEA4FE" w14:textId="77777777" w:rsidR="005F2A83" w:rsidRPr="00F40D65" w:rsidRDefault="005F2A83" w:rsidP="005F2A83">
      <w:pPr>
        <w:spacing w:after="120" w:line="280" w:lineRule="auto"/>
        <w:jc w:val="center"/>
        <w:rPr>
          <w:rFonts w:ascii="Times New Roman" w:hAnsi="Times New Roman" w:cs="Times New Roman"/>
          <w:b/>
          <w:bCs/>
          <w:sz w:val="24"/>
          <w:szCs w:val="24"/>
        </w:rPr>
      </w:pPr>
      <w:r>
        <w:rPr>
          <w:rFonts w:ascii="Times New Roman" w:hAnsi="Times New Roman" w:cs="Times New Roman"/>
          <w:b/>
          <w:bCs/>
          <w:sz w:val="24"/>
          <w:szCs w:val="24"/>
        </w:rPr>
        <w:t>SYSTEM EVALUATION QUESTIONNAIRE (ISO/IEC 25010 &amp; SOFTWARE QUALITY)</w:t>
      </w:r>
    </w:p>
    <w:p w14:paraId="5B6C6CBA" w14:textId="77777777" w:rsidR="005F2A83" w:rsidRPr="00F40D65" w:rsidRDefault="005F2A83" w:rsidP="005F2A83">
      <w:pPr>
        <w:spacing w:after="100" w:line="280" w:lineRule="auto"/>
        <w:jc w:val="right"/>
        <w:rPr>
          <w:rFonts w:ascii="Times New Roman" w:hAnsi="Times New Roman" w:cs="Times New Roman"/>
          <w:sz w:val="24"/>
          <w:szCs w:val="24"/>
        </w:rPr>
      </w:pPr>
      <w:r>
        <w:rPr>
          <w:rFonts w:ascii="Times New Roman" w:hAnsi="Times New Roman" w:cs="Times New Roman"/>
          <w:sz w:val="24"/>
          <w:szCs w:val="24"/>
        </w:rPr>
        <w:t>[  ] I agree to participate in this evaluation.</w:t>
      </w:r>
    </w:p>
    <w:p w14:paraId="69940E35" w14:textId="77777777" w:rsidR="005F2A83" w:rsidRPr="00F40D65" w:rsidRDefault="005F2A83" w:rsidP="005F2A83">
      <w:pPr>
        <w:spacing w:after="60" w:line="280" w:lineRule="auto"/>
        <w:rPr>
          <w:rFonts w:ascii="Times New Roman" w:hAnsi="Times New Roman" w:cs="Times New Roman"/>
          <w:b/>
          <w:bCs/>
          <w:sz w:val="24"/>
          <w:szCs w:val="24"/>
        </w:rPr>
      </w:pPr>
      <w:r>
        <w:rPr>
          <w:rFonts w:ascii="Times New Roman" w:hAnsi="Times New Roman" w:cs="Times New Roman"/>
          <w:b/>
          <w:bCs/>
          <w:sz w:val="24"/>
          <w:szCs w:val="24"/>
        </w:rPr>
        <w:t>Dear IT Expert / Technical Evaluator,</w:t>
      </w:r>
    </w:p>
    <w:p w14:paraId="6FF20402" w14:textId="77777777" w:rsidR="005F2A83" w:rsidRPr="00F40D65" w:rsidRDefault="005F2A83" w:rsidP="005F2A83">
      <w:pPr>
        <w:spacing w:after="60" w:line="300" w:lineRule="auto"/>
        <w:ind w:firstLine="720"/>
        <w:jc w:val="both"/>
        <w:rPr>
          <w:rFonts w:ascii="Times New Roman" w:hAnsi="Times New Roman" w:cs="Times New Roman"/>
          <w:sz w:val="24"/>
          <w:szCs w:val="24"/>
        </w:rPr>
      </w:pPr>
      <w:r>
        <w:rPr>
          <w:rFonts w:ascii="Times New Roman" w:hAnsi="Times New Roman" w:cs="Times New Roman"/>
          <w:sz w:val="24"/>
          <w:szCs w:val="24"/>
        </w:rPr>
        <w:t>We are Bachelor of Science in Information Technology (BSIT) students from Nueva Ecija University of Science and Technology (NEUST), currently conducting our capstone research study entitled "A Progressive Web Application (PWA)-Based High-Priority Notification and Event Management System for Peñaranda Band 1870 (SmartBand)."</w:t>
      </w:r>
    </w:p>
    <w:p w14:paraId="3290AB20" w14:textId="77777777" w:rsidR="005F2A83" w:rsidRPr="00F40D65" w:rsidRDefault="005F2A83" w:rsidP="005F2A83">
      <w:pPr>
        <w:spacing w:after="60" w:line="300" w:lineRule="auto"/>
        <w:ind w:firstLine="720"/>
        <w:jc w:val="both"/>
        <w:rPr>
          <w:rFonts w:ascii="Times New Roman" w:hAnsi="Times New Roman" w:cs="Times New Roman"/>
          <w:sz w:val="24"/>
          <w:szCs w:val="24"/>
        </w:rPr>
      </w:pPr>
      <w:r>
        <w:rPr>
          <w:rFonts w:ascii="Times New Roman" w:hAnsi="Times New Roman" w:cs="Times New Roman"/>
          <w:sz w:val="24"/>
          <w:szCs w:val="24"/>
        </w:rPr>
        <w:t>As an IT professional / software practitioner, you are cordially requested to evaluate the technical architecture, operational capability, functional suitability, performance efficiency, compatibility, interaction capability, reliability, security, maintainability, flexibility, and safety of the SmartBand progressive web application based on the ISO/IEC 25010 software product quality standard.</w:t>
      </w:r>
    </w:p>
    <w:p w14:paraId="7301C1C4" w14:textId="77777777" w:rsidR="005F2A83" w:rsidRPr="00F40D65" w:rsidRDefault="005F2A83" w:rsidP="005F2A83">
      <w:pPr>
        <w:spacing w:after="60" w:line="300" w:lineRule="auto"/>
        <w:ind w:firstLine="720"/>
        <w:jc w:val="both"/>
        <w:rPr>
          <w:rFonts w:ascii="Times New Roman" w:hAnsi="Times New Roman" w:cs="Times New Roman"/>
          <w:sz w:val="24"/>
          <w:szCs w:val="24"/>
        </w:rPr>
      </w:pPr>
      <w:r>
        <w:rPr>
          <w:rFonts w:ascii="Times New Roman" w:hAnsi="Times New Roman" w:cs="Times New Roman"/>
          <w:sz w:val="24"/>
          <w:szCs w:val="24"/>
        </w:rPr>
        <w:t>In compliance with the Data Privacy Act of 2012 (Republic Act No. 10173), all technical ratings, observations, and recommendations provided will be treated with utmost confidentiality and utilized exclusively for academic evaluation purposes.</w:t>
      </w:r>
    </w:p>
    <w:p w14:paraId="25735F8F" w14:textId="77777777" w:rsidR="005F2A83" w:rsidRPr="00F40D65" w:rsidRDefault="005F2A83" w:rsidP="005F2A83">
      <w:pPr>
        <w:spacing w:after="100" w:line="280" w:lineRule="auto"/>
        <w:ind w:firstLine="720"/>
        <w:jc w:val="both"/>
        <w:rPr>
          <w:rFonts w:ascii="Times New Roman" w:hAnsi="Times New Roman" w:cs="Times New Roman"/>
          <w:i/>
          <w:iCs/>
          <w:sz w:val="24"/>
          <w:szCs w:val="24"/>
        </w:rPr>
      </w:pPr>
      <w:r>
        <w:rPr>
          <w:rFonts w:ascii="Times New Roman" w:hAnsi="Times New Roman" w:cs="Times New Roman"/>
          <w:i/>
          <w:iCs/>
          <w:sz w:val="24"/>
          <w:szCs w:val="24"/>
        </w:rPr>
        <w:t>Consent Statement: By checking "I agree" above and proceeding with this evaluation, you freely give your consent to participate.</w:t>
      </w:r>
    </w:p>
    <w:p w14:paraId="5625C564" w14:textId="77777777" w:rsidR="005F2A83" w:rsidRPr="00F40D65" w:rsidRDefault="005F2A83" w:rsidP="005F2A83">
      <w:pPr>
        <w:spacing w:before="60" w:after="30" w:line="280" w:lineRule="auto"/>
        <w:rPr>
          <w:rFonts w:ascii="Times New Roman" w:hAnsi="Times New Roman" w:cs="Times New Roman"/>
          <w:b/>
          <w:bCs/>
          <w:sz w:val="24"/>
          <w:szCs w:val="24"/>
        </w:rPr>
      </w:pPr>
      <w:r>
        <w:rPr>
          <w:rFonts w:ascii="Times New Roman" w:hAnsi="Times New Roman" w:cs="Times New Roman"/>
          <w:b/>
          <w:bCs/>
          <w:sz w:val="24"/>
          <w:szCs w:val="24"/>
        </w:rPr>
        <w:t>Student Researchers:</w:t>
      </w:r>
    </w:p>
    <w:p w14:paraId="0212825F" w14:textId="77777777" w:rsidR="005F2A83" w:rsidRPr="00F40D65" w:rsidRDefault="005F2A83" w:rsidP="005F2A83">
      <w:pPr>
        <w:spacing w:before="20" w:after="80" w:line="260" w:lineRule="auto"/>
        <w:rPr>
          <w:rFonts w:ascii="Times New Roman" w:hAnsi="Times New Roman" w:cs="Times New Roman"/>
          <w:sz w:val="24"/>
          <w:szCs w:val="24"/>
        </w:rPr>
      </w:pPr>
      <w:r>
        <w:rPr>
          <w:rFonts w:ascii="Times New Roman" w:hAnsi="Times New Roman" w:cs="Times New Roman"/>
          <w:sz w:val="24"/>
          <w:szCs w:val="24"/>
        </w:rPr>
        <w:t xml:space="preserve">  • De Guzman, Simon Christian L.   • Morales, Jake Moises A.   • Morente, Mark Piolo A.   • Portugal, John Christopher G.</w:t>
      </w:r>
    </w:p>
    <w:p w14:paraId="1B201F5A" w14:textId="77777777" w:rsidR="005F2A83" w:rsidRPr="00F40D65" w:rsidRDefault="005F2A83" w:rsidP="005F2A83">
      <w:pPr>
        <w:spacing w:before="60" w:after="30" w:line="280" w:lineRule="auto"/>
        <w:rPr>
          <w:rFonts w:ascii="Times New Roman" w:hAnsi="Times New Roman" w:cs="Times New Roman"/>
          <w:b/>
          <w:bCs/>
          <w:sz w:val="24"/>
          <w:szCs w:val="24"/>
        </w:rPr>
      </w:pPr>
      <w:r>
        <w:rPr>
          <w:rFonts w:ascii="Times New Roman" w:hAnsi="Times New Roman" w:cs="Times New Roman"/>
          <w:b/>
          <w:bCs/>
          <w:sz w:val="24"/>
          <w:szCs w:val="24"/>
        </w:rPr>
        <w:t>System Access Credentials for Technical Evaluation:</w:t>
      </w:r>
    </w:p>
    <w:p w14:paraId="3A5F72F3" w14:textId="77777777" w:rsidR="005F2A83" w:rsidRPr="00F40D65" w:rsidRDefault="005F2A83" w:rsidP="005F2A83">
      <w:pPr>
        <w:spacing w:before="20" w:after="120" w:line="260" w:lineRule="auto"/>
        <w:rPr>
          <w:rFonts w:ascii="Times New Roman" w:hAnsi="Times New Roman" w:cs="Times New Roman"/>
          <w:sz w:val="24"/>
          <w:szCs w:val="24"/>
        </w:rPr>
      </w:pPr>
      <w:r>
        <w:rPr>
          <w:rFonts w:ascii="Times New Roman" w:hAnsi="Times New Roman" w:cs="Times New Roman"/>
          <w:sz w:val="24"/>
          <w:szCs w:val="24"/>
        </w:rPr>
        <w:t xml:space="preserve">  • System URL: https://band1870.vercel.app/   • Administrator Account: bandadmin@mail.com | Password: Dkoalam12   • Secretary Account: bandsec@mail.com | Password: Dkoalam12   • Member Account: bandmem@mail.com | Password: Dkoalam12</w:t>
      </w:r>
    </w:p>
    <w:p w14:paraId="7AC9A80B" w14:textId="77777777" w:rsidR="005F2A83" w:rsidRPr="00F40D65" w:rsidRDefault="005F2A83" w:rsidP="005F2A83">
      <w:pPr>
        <w:spacing w:before="160" w:after="40" w:line="280" w:lineRule="auto"/>
        <w:rPr>
          <w:rFonts w:ascii="Times New Roman" w:hAnsi="Times New Roman" w:cs="Times New Roman"/>
          <w:b/>
          <w:bCs/>
          <w:sz w:val="24"/>
          <w:szCs w:val="24"/>
        </w:rPr>
      </w:pPr>
      <w:r>
        <w:rPr>
          <w:rFonts w:ascii="Times New Roman" w:hAnsi="Times New Roman" w:cs="Times New Roman"/>
          <w:b/>
          <w:bCs/>
          <w:sz w:val="24"/>
          <w:szCs w:val="24"/>
        </w:rPr>
        <w:lastRenderedPageBreak/>
        <w:t>PART I. IT EXPERT TECHNICAL EVALUATION</w:t>
      </w:r>
    </w:p>
    <w:p w14:paraId="2540B10C" w14:textId="77777777" w:rsidR="005F2A83" w:rsidRPr="00F40D65" w:rsidRDefault="005F2A83" w:rsidP="005F2A83">
      <w:pPr>
        <w:spacing w:after="80" w:line="280" w:lineRule="auto"/>
        <w:rPr>
          <w:rFonts w:ascii="Times New Roman" w:hAnsi="Times New Roman" w:cs="Times New Roman"/>
          <w:i/>
          <w:iCs/>
          <w:sz w:val="24"/>
          <w:szCs w:val="24"/>
        </w:rPr>
      </w:pPr>
      <w:r>
        <w:rPr>
          <w:rFonts w:ascii="Times New Roman" w:hAnsi="Times New Roman" w:cs="Times New Roman"/>
          <w:i/>
          <w:iCs/>
          <w:sz w:val="24"/>
          <w:szCs w:val="24"/>
        </w:rPr>
        <w:t>Instructions: Kindly evaluate the SmartBand system based on your technical expertise. Select the rating that most accurately reflects your assessment for each statement. Rating Scale: 5 – Strongly Agree | 4 – Agree | 3 – Neutral | 2 – Disagree | 1 – Strongly Disagree.</w:t>
      </w:r>
    </w:p>
    <w:p w14:paraId="3DD4E75C" w14:textId="77777777" w:rsidR="005F2A83" w:rsidRPr="00F40D65" w:rsidRDefault="005F2A83" w:rsidP="005F2A83">
      <w:pPr>
        <w:spacing w:before="140" w:after="20" w:line="280" w:lineRule="auto"/>
        <w:rPr>
          <w:rFonts w:ascii="Times New Roman" w:hAnsi="Times New Roman" w:cs="Times New Roman"/>
          <w:b/>
          <w:bCs/>
          <w:sz w:val="24"/>
          <w:szCs w:val="24"/>
        </w:rPr>
      </w:pPr>
      <w:r>
        <w:rPr>
          <w:rFonts w:ascii="Times New Roman" w:hAnsi="Times New Roman" w:cs="Times New Roman"/>
          <w:b/>
          <w:bCs/>
          <w:sz w:val="24"/>
          <w:szCs w:val="24"/>
        </w:rPr>
        <w:t>A. Functional Suitability</w:t>
      </w:r>
    </w:p>
    <w:p w14:paraId="2BBC91A2" w14:textId="77777777" w:rsidR="005F2A83" w:rsidRPr="00F40D65" w:rsidRDefault="005F2A83" w:rsidP="005F2A83">
      <w:pPr>
        <w:spacing w:after="60"/>
        <w:rPr>
          <w:rFonts w:ascii="Times New Roman" w:hAnsi="Times New Roman" w:cs="Times New Roman"/>
          <w:i/>
          <w:iCs/>
          <w:sz w:val="24"/>
          <w:szCs w:val="24"/>
        </w:rPr>
      </w:pPr>
      <w:r>
        <w:rPr>
          <w:rFonts w:ascii="Times New Roman" w:hAnsi="Times New Roman" w:cs="Times New Roman"/>
          <w:i/>
          <w:iCs/>
          <w:sz w:val="24"/>
          <w:szCs w:val="24"/>
        </w:rPr>
        <w:t>The system's ability to provide the required features, deliver accurate results, and support its intended operations under specified conditions.</w:t>
      </w:r>
    </w:p>
    <w:tbl>
      <w:tblPr>
        <w:tblStyle w:val="41"/>
        <w:tblW w:w="70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46"/>
        <w:gridCol w:w="900"/>
        <w:gridCol w:w="900"/>
        <w:gridCol w:w="900"/>
        <w:gridCol w:w="900"/>
        <w:gridCol w:w="900"/>
      </w:tblGrid>
      <w:tr w:rsidR="005F2A83" w:rsidRPr="00F40D65" w14:paraId="185E6DF7" w14:textId="77777777" w:rsidTr="00B27793">
        <w:trPr>
          <w:cantSplit/>
          <w:tblHeader/>
        </w:trPr>
        <w:tc>
          <w:tcPr>
            <w:tcW w:w="2546" w:type="dxa"/>
            <w:tcBorders>
              <w:top w:val="single" w:sz="4" w:space="0" w:color="000000"/>
              <w:left w:val="single" w:sz="4" w:space="0" w:color="000000"/>
              <w:bottom w:val="single" w:sz="4" w:space="0" w:color="000000"/>
              <w:right w:val="single" w:sz="4" w:space="0" w:color="000000"/>
            </w:tcBorders>
            <w:vAlign w:val="center"/>
          </w:tcPr>
          <w:p w14:paraId="7C2BCC30"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Item Statements</w:t>
            </w:r>
          </w:p>
        </w:tc>
        <w:tc>
          <w:tcPr>
            <w:tcW w:w="900" w:type="dxa"/>
            <w:tcBorders>
              <w:top w:val="single" w:sz="4" w:space="0" w:color="000000"/>
              <w:left w:val="single" w:sz="4" w:space="0" w:color="000000"/>
              <w:bottom w:val="single" w:sz="4" w:space="0" w:color="000000"/>
              <w:right w:val="single" w:sz="4" w:space="0" w:color="000000"/>
            </w:tcBorders>
            <w:vAlign w:val="center"/>
          </w:tcPr>
          <w:p w14:paraId="3745538F"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5 Strongly 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79A3742E"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4 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0EAD03BF"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3 Neutral</w:t>
            </w:r>
          </w:p>
        </w:tc>
        <w:tc>
          <w:tcPr>
            <w:tcW w:w="900" w:type="dxa"/>
            <w:tcBorders>
              <w:top w:val="single" w:sz="4" w:space="0" w:color="000000"/>
              <w:left w:val="single" w:sz="4" w:space="0" w:color="000000"/>
              <w:bottom w:val="single" w:sz="4" w:space="0" w:color="000000"/>
              <w:right w:val="single" w:sz="4" w:space="0" w:color="000000"/>
            </w:tcBorders>
            <w:vAlign w:val="center"/>
          </w:tcPr>
          <w:p w14:paraId="1E7573C1"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2 Disagree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1AE683E3"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1 Strongly Disagree</w:t>
            </w:r>
          </w:p>
        </w:tc>
      </w:tr>
      <w:tr w:rsidR="005F2A83" w:rsidRPr="00F40D65" w14:paraId="6F8383B5"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79AD4FAE"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t>The system provides all the features needed to manage notifications, events, and acknowledgements.</w:t>
            </w:r>
            <w:r>
              <w:rPr>
                <w:rFonts w:ascii="Times New Roman" w:hAnsi="Times New Roman" w:cs="Times New Roman"/>
                <w:sz w:val="24"/>
                <w:szCs w:val="24"/>
              </w:rPr>
              <w:br/>
            </w:r>
            <w:r>
              <w:rPr>
                <w:rFonts w:ascii="Times New Roman" w:hAnsi="Times New Roman" w:cs="Times New Roman"/>
                <w:i/>
                <w:iCs/>
                <w:sz w:val="24"/>
                <w:szCs w:val="24"/>
              </w:rPr>
              <w:t>Naibibigay ng sistema ang lahat ng features na kailangan para sa pamamahala ng notification, event, at acknowledgement.</w:t>
            </w:r>
          </w:p>
        </w:tc>
        <w:tc>
          <w:tcPr>
            <w:tcW w:w="900" w:type="dxa"/>
            <w:tcBorders>
              <w:top w:val="single" w:sz="4" w:space="0" w:color="000000"/>
              <w:left w:val="single" w:sz="4" w:space="0" w:color="000000"/>
              <w:bottom w:val="single" w:sz="4" w:space="0" w:color="000000"/>
              <w:right w:val="single" w:sz="4" w:space="0" w:color="000000"/>
            </w:tcBorders>
            <w:vAlign w:val="center"/>
          </w:tcPr>
          <w:p w14:paraId="08D6B3D6"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2FBDC254"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1DD4E317"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0B18A347"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4B3C9DEE" w14:textId="77777777" w:rsidR="005F2A83" w:rsidRPr="00F40D65" w:rsidRDefault="005F2A83" w:rsidP="00B27793">
            <w:pPr>
              <w:spacing w:after="80" w:line="280" w:lineRule="auto"/>
              <w:rPr>
                <w:rFonts w:ascii="Times New Roman" w:hAnsi="Times New Roman" w:cs="Times New Roman"/>
                <w:sz w:val="24"/>
                <w:szCs w:val="24"/>
              </w:rPr>
            </w:pPr>
          </w:p>
        </w:tc>
      </w:tr>
      <w:tr w:rsidR="005F2A83" w:rsidRPr="00F40D65" w14:paraId="1CCB9761"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2360A533"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t>The system produces accurate and complete results for its intended functions.</w:t>
            </w:r>
            <w:r>
              <w:rPr>
                <w:rFonts w:ascii="Times New Roman" w:hAnsi="Times New Roman" w:cs="Times New Roman"/>
                <w:sz w:val="24"/>
                <w:szCs w:val="24"/>
              </w:rPr>
              <w:br/>
            </w:r>
            <w:r>
              <w:rPr>
                <w:rFonts w:ascii="Times New Roman" w:hAnsi="Times New Roman" w:cs="Times New Roman"/>
                <w:i/>
                <w:iCs/>
                <w:sz w:val="24"/>
                <w:szCs w:val="24"/>
              </w:rPr>
              <w:t>Nagbibigay ang sistema ng wasto at kumpletong resulta sa mga pangunahing function nito.</w:t>
            </w:r>
          </w:p>
        </w:tc>
        <w:tc>
          <w:tcPr>
            <w:tcW w:w="900" w:type="dxa"/>
            <w:tcBorders>
              <w:top w:val="single" w:sz="4" w:space="0" w:color="000000"/>
              <w:left w:val="single" w:sz="4" w:space="0" w:color="000000"/>
              <w:bottom w:val="single" w:sz="4" w:space="0" w:color="000000"/>
              <w:right w:val="single" w:sz="4" w:space="0" w:color="000000"/>
            </w:tcBorders>
            <w:vAlign w:val="center"/>
          </w:tcPr>
          <w:p w14:paraId="4DAE657A"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3677CBE4"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2CD5CA1D"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20B77DAC"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3A5CFFBC" w14:textId="77777777" w:rsidR="005F2A83" w:rsidRPr="00F40D65" w:rsidRDefault="005F2A83" w:rsidP="00B27793">
            <w:pPr>
              <w:spacing w:after="80" w:line="280" w:lineRule="auto"/>
              <w:rPr>
                <w:rFonts w:ascii="Times New Roman" w:hAnsi="Times New Roman" w:cs="Times New Roman"/>
                <w:sz w:val="24"/>
                <w:szCs w:val="24"/>
              </w:rPr>
            </w:pPr>
          </w:p>
        </w:tc>
      </w:tr>
      <w:tr w:rsidR="005F2A83" w:rsidRPr="00F40D65" w14:paraId="40914F75"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497B3409"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lastRenderedPageBreak/>
              <w:t>The system supports its intended operations under different conditions.</w:t>
            </w:r>
            <w:r>
              <w:rPr>
                <w:rFonts w:ascii="Times New Roman" w:hAnsi="Times New Roman" w:cs="Times New Roman"/>
                <w:sz w:val="24"/>
                <w:szCs w:val="24"/>
              </w:rPr>
              <w:br/>
            </w:r>
            <w:r>
              <w:rPr>
                <w:rFonts w:ascii="Times New Roman" w:hAnsi="Times New Roman" w:cs="Times New Roman"/>
                <w:i/>
                <w:iCs/>
                <w:sz w:val="24"/>
                <w:szCs w:val="24"/>
              </w:rPr>
              <w:t>Sinusuportahan ng sistema ang mga inaasahang operasyon nito kahit sa iba't ibang kondisyon.</w:t>
            </w:r>
          </w:p>
        </w:tc>
        <w:tc>
          <w:tcPr>
            <w:tcW w:w="900" w:type="dxa"/>
            <w:tcBorders>
              <w:top w:val="single" w:sz="4" w:space="0" w:color="000000"/>
              <w:left w:val="single" w:sz="4" w:space="0" w:color="000000"/>
              <w:bottom w:val="single" w:sz="4" w:space="0" w:color="000000"/>
              <w:right w:val="single" w:sz="4" w:space="0" w:color="000000"/>
            </w:tcBorders>
            <w:vAlign w:val="center"/>
          </w:tcPr>
          <w:p w14:paraId="16882845"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007DA13B"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6E9F16D1"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683B4D94"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461C23AC" w14:textId="77777777" w:rsidR="005F2A83" w:rsidRPr="00F40D65" w:rsidRDefault="005F2A83" w:rsidP="00B27793">
            <w:pPr>
              <w:spacing w:after="80" w:line="280" w:lineRule="auto"/>
              <w:rPr>
                <w:rFonts w:ascii="Times New Roman" w:hAnsi="Times New Roman" w:cs="Times New Roman"/>
                <w:sz w:val="24"/>
                <w:szCs w:val="24"/>
              </w:rPr>
            </w:pPr>
          </w:p>
        </w:tc>
      </w:tr>
    </w:tbl>
    <w:p w14:paraId="21A20A68" w14:textId="77777777" w:rsidR="005F2A83" w:rsidRPr="00F40D65" w:rsidRDefault="005F2A83" w:rsidP="005F2A83">
      <w:pPr>
        <w:spacing w:before="60" w:after="40" w:line="280" w:lineRule="auto"/>
        <w:rPr>
          <w:rFonts w:ascii="Times New Roman" w:hAnsi="Times New Roman" w:cs="Times New Roman"/>
          <w:i/>
          <w:iCs/>
          <w:sz w:val="24"/>
          <w:szCs w:val="24"/>
        </w:rPr>
      </w:pPr>
      <w:r>
        <w:rPr>
          <w:rFonts w:ascii="Times New Roman" w:hAnsi="Times New Roman" w:cs="Times New Roman"/>
          <w:i/>
          <w:iCs/>
          <w:sz w:val="24"/>
          <w:szCs w:val="24"/>
        </w:rPr>
        <w:t>What improvements, recommendations, or suggestions can be provided to further enhance the project in terms of Functional Suitability?</w:t>
      </w:r>
    </w:p>
    <w:tbl>
      <w:tblPr>
        <w:tblStyle w:val="41"/>
        <w:tblW w:w="70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46"/>
      </w:tblGrid>
      <w:tr w:rsidR="005F2A83" w:rsidRPr="00F40D65" w14:paraId="17942F36" w14:textId="77777777" w:rsidTr="00B27793">
        <w:trPr>
          <w:cantSplit/>
        </w:trPr>
        <w:tc>
          <w:tcPr>
            <w:tcW w:w="7046" w:type="dxa"/>
            <w:tcBorders>
              <w:top w:val="single" w:sz="4" w:space="0" w:color="000000"/>
              <w:left w:val="single" w:sz="4" w:space="0" w:color="000000"/>
              <w:bottom w:val="single" w:sz="4" w:space="0" w:color="000000"/>
              <w:right w:val="single" w:sz="4" w:space="0" w:color="000000"/>
            </w:tcBorders>
            <w:vAlign w:val="center"/>
          </w:tcPr>
          <w:p w14:paraId="6075F585" w14:textId="77777777" w:rsidR="005F2A83" w:rsidRPr="00F40D65" w:rsidRDefault="005F2A83" w:rsidP="00B27793">
            <w:pPr>
              <w:rPr>
                <w:rFonts w:ascii="Times New Roman" w:hAnsi="Times New Roman" w:cs="Times New Roman"/>
                <w:sz w:val="24"/>
                <w:szCs w:val="24"/>
              </w:rPr>
            </w:pPr>
          </w:p>
          <w:p w14:paraId="2858E2EF" w14:textId="77777777" w:rsidR="005F2A83" w:rsidRPr="00F40D65" w:rsidRDefault="005F2A83" w:rsidP="00B27793">
            <w:pPr>
              <w:rPr>
                <w:rFonts w:ascii="Times New Roman" w:hAnsi="Times New Roman" w:cs="Times New Roman"/>
                <w:sz w:val="24"/>
                <w:szCs w:val="24"/>
              </w:rPr>
            </w:pPr>
          </w:p>
          <w:p w14:paraId="7506A8B6" w14:textId="77777777" w:rsidR="005F2A83" w:rsidRPr="00F40D65" w:rsidRDefault="005F2A83" w:rsidP="00B27793">
            <w:pPr>
              <w:rPr>
                <w:rFonts w:ascii="Times New Roman" w:hAnsi="Times New Roman" w:cs="Times New Roman"/>
                <w:sz w:val="24"/>
                <w:szCs w:val="24"/>
              </w:rPr>
            </w:pPr>
          </w:p>
          <w:p w14:paraId="1B834FAC" w14:textId="77777777" w:rsidR="005F2A83" w:rsidRPr="00F40D65" w:rsidRDefault="005F2A83" w:rsidP="00B27793">
            <w:pPr>
              <w:spacing w:after="30" w:line="280" w:lineRule="auto"/>
              <w:rPr>
                <w:rFonts w:ascii="Times New Roman" w:hAnsi="Times New Roman" w:cs="Times New Roman"/>
                <w:sz w:val="24"/>
                <w:szCs w:val="24"/>
              </w:rPr>
            </w:pPr>
          </w:p>
        </w:tc>
      </w:tr>
    </w:tbl>
    <w:p w14:paraId="2AE3E729" w14:textId="77777777" w:rsidR="005F2A83" w:rsidRPr="00F40D65" w:rsidRDefault="005F2A83" w:rsidP="005F2A83">
      <w:pPr>
        <w:spacing w:before="140" w:after="20" w:line="280" w:lineRule="auto"/>
        <w:rPr>
          <w:rFonts w:ascii="Times New Roman" w:hAnsi="Times New Roman" w:cs="Times New Roman"/>
          <w:b/>
          <w:bCs/>
          <w:sz w:val="24"/>
          <w:szCs w:val="24"/>
        </w:rPr>
      </w:pPr>
      <w:r>
        <w:rPr>
          <w:rFonts w:ascii="Times New Roman" w:hAnsi="Times New Roman" w:cs="Times New Roman"/>
          <w:b/>
          <w:bCs/>
          <w:sz w:val="24"/>
          <w:szCs w:val="24"/>
        </w:rPr>
        <w:t>B. Performance Efficiency</w:t>
      </w:r>
    </w:p>
    <w:p w14:paraId="0427E0BF" w14:textId="77777777" w:rsidR="005F2A83" w:rsidRPr="00F40D65" w:rsidRDefault="005F2A83" w:rsidP="005F2A83">
      <w:pPr>
        <w:spacing w:after="60"/>
        <w:rPr>
          <w:rFonts w:ascii="Times New Roman" w:hAnsi="Times New Roman" w:cs="Times New Roman"/>
          <w:i/>
          <w:iCs/>
          <w:sz w:val="24"/>
          <w:szCs w:val="24"/>
        </w:rPr>
      </w:pPr>
      <w:r>
        <w:rPr>
          <w:rFonts w:ascii="Times New Roman" w:hAnsi="Times New Roman" w:cs="Times New Roman"/>
          <w:i/>
          <w:iCs/>
          <w:sz w:val="24"/>
          <w:szCs w:val="24"/>
        </w:rPr>
        <w:t>The system's ability to perform its functions quickly and efficiently, without delays or errors, under normal operating conditions.</w:t>
      </w:r>
    </w:p>
    <w:tbl>
      <w:tblPr>
        <w:tblStyle w:val="41"/>
        <w:tblW w:w="70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46"/>
        <w:gridCol w:w="900"/>
        <w:gridCol w:w="900"/>
        <w:gridCol w:w="900"/>
        <w:gridCol w:w="900"/>
        <w:gridCol w:w="900"/>
      </w:tblGrid>
      <w:tr w:rsidR="005F2A83" w:rsidRPr="00F40D65" w14:paraId="4CFE4F0E" w14:textId="77777777" w:rsidTr="00B27793">
        <w:trPr>
          <w:cantSplit/>
          <w:tblHeader/>
        </w:trPr>
        <w:tc>
          <w:tcPr>
            <w:tcW w:w="2546" w:type="dxa"/>
            <w:tcBorders>
              <w:top w:val="single" w:sz="4" w:space="0" w:color="000000"/>
              <w:left w:val="single" w:sz="4" w:space="0" w:color="000000"/>
              <w:bottom w:val="single" w:sz="4" w:space="0" w:color="000000"/>
              <w:right w:val="single" w:sz="4" w:space="0" w:color="000000"/>
            </w:tcBorders>
            <w:vAlign w:val="center"/>
          </w:tcPr>
          <w:p w14:paraId="08E5B27E"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Item Statements</w:t>
            </w:r>
          </w:p>
        </w:tc>
        <w:tc>
          <w:tcPr>
            <w:tcW w:w="900" w:type="dxa"/>
            <w:tcBorders>
              <w:top w:val="single" w:sz="4" w:space="0" w:color="000000"/>
              <w:left w:val="single" w:sz="4" w:space="0" w:color="000000"/>
              <w:bottom w:val="single" w:sz="4" w:space="0" w:color="000000"/>
              <w:right w:val="single" w:sz="4" w:space="0" w:color="000000"/>
            </w:tcBorders>
            <w:vAlign w:val="center"/>
          </w:tcPr>
          <w:p w14:paraId="6EFD3A9A"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5 Strongly 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03BE13F2"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4 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2E0FD0E7"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3 Neutral</w:t>
            </w:r>
          </w:p>
        </w:tc>
        <w:tc>
          <w:tcPr>
            <w:tcW w:w="900" w:type="dxa"/>
            <w:tcBorders>
              <w:top w:val="single" w:sz="4" w:space="0" w:color="000000"/>
              <w:left w:val="single" w:sz="4" w:space="0" w:color="000000"/>
              <w:bottom w:val="single" w:sz="4" w:space="0" w:color="000000"/>
              <w:right w:val="single" w:sz="4" w:space="0" w:color="000000"/>
            </w:tcBorders>
            <w:vAlign w:val="center"/>
          </w:tcPr>
          <w:p w14:paraId="2FCE0B48"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2 Disagree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0E938913"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1 Strongly Disagree</w:t>
            </w:r>
          </w:p>
        </w:tc>
      </w:tr>
      <w:tr w:rsidR="005F2A83" w:rsidRPr="00F40D65" w14:paraId="4886B89E"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532BABEB"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t>The system responds quickly to user actions.</w:t>
            </w:r>
            <w:r>
              <w:rPr>
                <w:rFonts w:ascii="Times New Roman" w:hAnsi="Times New Roman" w:cs="Times New Roman"/>
                <w:sz w:val="24"/>
                <w:szCs w:val="24"/>
              </w:rPr>
              <w:br/>
            </w:r>
            <w:r>
              <w:rPr>
                <w:rFonts w:ascii="Times New Roman" w:hAnsi="Times New Roman" w:cs="Times New Roman"/>
                <w:i/>
                <w:iCs/>
                <w:sz w:val="24"/>
                <w:szCs w:val="24"/>
              </w:rPr>
              <w:t>Mabilis tumugon ang sistema sa mga aksyon ng user.</w:t>
            </w:r>
          </w:p>
        </w:tc>
        <w:tc>
          <w:tcPr>
            <w:tcW w:w="900" w:type="dxa"/>
            <w:tcBorders>
              <w:top w:val="single" w:sz="4" w:space="0" w:color="000000"/>
              <w:left w:val="single" w:sz="4" w:space="0" w:color="000000"/>
              <w:bottom w:val="single" w:sz="4" w:space="0" w:color="000000"/>
              <w:right w:val="single" w:sz="4" w:space="0" w:color="000000"/>
            </w:tcBorders>
            <w:vAlign w:val="center"/>
          </w:tcPr>
          <w:p w14:paraId="4D6F3C6C"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3F6DE436"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75D8B173"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151C6DB5"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7EA98600" w14:textId="77777777" w:rsidR="005F2A83" w:rsidRPr="00F40D65" w:rsidRDefault="005F2A83" w:rsidP="00B27793">
            <w:pPr>
              <w:spacing w:after="80" w:line="280" w:lineRule="auto"/>
              <w:rPr>
                <w:rFonts w:ascii="Times New Roman" w:hAnsi="Times New Roman" w:cs="Times New Roman"/>
                <w:sz w:val="24"/>
                <w:szCs w:val="24"/>
              </w:rPr>
            </w:pPr>
          </w:p>
        </w:tc>
      </w:tr>
      <w:tr w:rsidR="005F2A83" w:rsidRPr="00F40D65" w14:paraId="0FAC9708"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736560BC"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lastRenderedPageBreak/>
              <w:t>The system uses device and server resources efficiently, without noticeable lag or slowdown.</w:t>
            </w:r>
            <w:r>
              <w:rPr>
                <w:rFonts w:ascii="Times New Roman" w:hAnsi="Times New Roman" w:cs="Times New Roman"/>
                <w:sz w:val="24"/>
                <w:szCs w:val="24"/>
              </w:rPr>
              <w:br/>
            </w:r>
            <w:r>
              <w:rPr>
                <w:rFonts w:ascii="Times New Roman" w:hAnsi="Times New Roman" w:cs="Times New Roman"/>
                <w:i/>
                <w:iCs/>
                <w:sz w:val="24"/>
                <w:szCs w:val="24"/>
              </w:rPr>
              <w:t>Episyenteng ginagamit ng sistema ang resources nito, walang kapansin-pansing pagbagal.</w:t>
            </w:r>
          </w:p>
        </w:tc>
        <w:tc>
          <w:tcPr>
            <w:tcW w:w="900" w:type="dxa"/>
            <w:tcBorders>
              <w:top w:val="single" w:sz="4" w:space="0" w:color="000000"/>
              <w:left w:val="single" w:sz="4" w:space="0" w:color="000000"/>
              <w:bottom w:val="single" w:sz="4" w:space="0" w:color="000000"/>
              <w:right w:val="single" w:sz="4" w:space="0" w:color="000000"/>
            </w:tcBorders>
            <w:vAlign w:val="center"/>
          </w:tcPr>
          <w:p w14:paraId="133CF640"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24BFA2BC"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66D2C396"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3EA641A9"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0B31C704" w14:textId="77777777" w:rsidR="005F2A83" w:rsidRPr="00F40D65" w:rsidRDefault="005F2A83" w:rsidP="00B27793">
            <w:pPr>
              <w:spacing w:after="80" w:line="280" w:lineRule="auto"/>
              <w:rPr>
                <w:rFonts w:ascii="Times New Roman" w:hAnsi="Times New Roman" w:cs="Times New Roman"/>
                <w:sz w:val="24"/>
                <w:szCs w:val="24"/>
              </w:rPr>
            </w:pPr>
          </w:p>
        </w:tc>
      </w:tr>
      <w:tr w:rsidR="005F2A83" w:rsidRPr="00F40D65" w14:paraId="7CDFD238"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6B2AD8AF"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t>The system maintains consistent performance under normal operating conditions.</w:t>
            </w:r>
            <w:r>
              <w:rPr>
                <w:rFonts w:ascii="Times New Roman" w:hAnsi="Times New Roman" w:cs="Times New Roman"/>
                <w:sz w:val="24"/>
                <w:szCs w:val="24"/>
              </w:rPr>
              <w:br/>
            </w:r>
            <w:r>
              <w:rPr>
                <w:rFonts w:ascii="Times New Roman" w:hAnsi="Times New Roman" w:cs="Times New Roman"/>
                <w:i/>
                <w:iCs/>
                <w:sz w:val="24"/>
                <w:szCs w:val="24"/>
              </w:rPr>
              <w:t>Pare-pareho ang performance ng sistema sa normal na paggamit.</w:t>
            </w:r>
          </w:p>
        </w:tc>
        <w:tc>
          <w:tcPr>
            <w:tcW w:w="900" w:type="dxa"/>
            <w:tcBorders>
              <w:top w:val="single" w:sz="4" w:space="0" w:color="000000"/>
              <w:left w:val="single" w:sz="4" w:space="0" w:color="000000"/>
              <w:bottom w:val="single" w:sz="4" w:space="0" w:color="000000"/>
              <w:right w:val="single" w:sz="4" w:space="0" w:color="000000"/>
            </w:tcBorders>
            <w:vAlign w:val="center"/>
          </w:tcPr>
          <w:p w14:paraId="65C7960D"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34D460E4"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5295E172"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5AF6AB5A"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44188CD6" w14:textId="77777777" w:rsidR="005F2A83" w:rsidRPr="00F40D65" w:rsidRDefault="005F2A83" w:rsidP="00B27793">
            <w:pPr>
              <w:spacing w:after="80" w:line="280" w:lineRule="auto"/>
              <w:rPr>
                <w:rFonts w:ascii="Times New Roman" w:hAnsi="Times New Roman" w:cs="Times New Roman"/>
                <w:sz w:val="24"/>
                <w:szCs w:val="24"/>
              </w:rPr>
            </w:pPr>
          </w:p>
        </w:tc>
      </w:tr>
    </w:tbl>
    <w:p w14:paraId="31909E70" w14:textId="77777777" w:rsidR="005F2A83" w:rsidRPr="00F40D65" w:rsidRDefault="005F2A83" w:rsidP="005F2A83">
      <w:pPr>
        <w:spacing w:before="60" w:after="40" w:line="280" w:lineRule="auto"/>
        <w:rPr>
          <w:rFonts w:ascii="Times New Roman" w:hAnsi="Times New Roman" w:cs="Times New Roman"/>
          <w:i/>
          <w:iCs/>
          <w:sz w:val="24"/>
          <w:szCs w:val="24"/>
        </w:rPr>
      </w:pPr>
      <w:r>
        <w:rPr>
          <w:rFonts w:ascii="Times New Roman" w:hAnsi="Times New Roman" w:cs="Times New Roman"/>
          <w:i/>
          <w:iCs/>
          <w:sz w:val="24"/>
          <w:szCs w:val="24"/>
        </w:rPr>
        <w:t>What improvements, recommendations, or suggestions can be provided to further enhance the project in terms of Performance Efficiency?</w:t>
      </w:r>
    </w:p>
    <w:tbl>
      <w:tblPr>
        <w:tblStyle w:val="41"/>
        <w:tblW w:w="70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46"/>
      </w:tblGrid>
      <w:tr w:rsidR="005F2A83" w:rsidRPr="00F40D65" w14:paraId="61C22BBA" w14:textId="77777777" w:rsidTr="00B27793">
        <w:trPr>
          <w:cantSplit/>
        </w:trPr>
        <w:tc>
          <w:tcPr>
            <w:tcW w:w="7046" w:type="dxa"/>
            <w:tcBorders>
              <w:top w:val="single" w:sz="4" w:space="0" w:color="000000"/>
              <w:left w:val="single" w:sz="4" w:space="0" w:color="000000"/>
              <w:bottom w:val="single" w:sz="4" w:space="0" w:color="000000"/>
              <w:right w:val="single" w:sz="4" w:space="0" w:color="000000"/>
            </w:tcBorders>
            <w:vAlign w:val="center"/>
          </w:tcPr>
          <w:p w14:paraId="141AFE57" w14:textId="77777777" w:rsidR="005F2A83" w:rsidRPr="00F40D65" w:rsidRDefault="005F2A83" w:rsidP="00B27793">
            <w:pPr>
              <w:rPr>
                <w:rFonts w:ascii="Times New Roman" w:hAnsi="Times New Roman" w:cs="Times New Roman"/>
                <w:sz w:val="24"/>
                <w:szCs w:val="24"/>
              </w:rPr>
            </w:pPr>
          </w:p>
          <w:p w14:paraId="6A9C064D" w14:textId="77777777" w:rsidR="005F2A83" w:rsidRPr="00F40D65" w:rsidRDefault="005F2A83" w:rsidP="00B27793">
            <w:pPr>
              <w:rPr>
                <w:rFonts w:ascii="Times New Roman" w:hAnsi="Times New Roman" w:cs="Times New Roman"/>
                <w:sz w:val="24"/>
                <w:szCs w:val="24"/>
              </w:rPr>
            </w:pPr>
          </w:p>
          <w:p w14:paraId="7EAAA8BC" w14:textId="77777777" w:rsidR="005F2A83" w:rsidRPr="00F40D65" w:rsidRDefault="005F2A83" w:rsidP="00B27793">
            <w:pPr>
              <w:rPr>
                <w:rFonts w:ascii="Times New Roman" w:hAnsi="Times New Roman" w:cs="Times New Roman"/>
                <w:sz w:val="24"/>
                <w:szCs w:val="24"/>
              </w:rPr>
            </w:pPr>
          </w:p>
          <w:p w14:paraId="741842A8" w14:textId="77777777" w:rsidR="005F2A83" w:rsidRPr="00F40D65" w:rsidRDefault="005F2A83" w:rsidP="00B27793">
            <w:pPr>
              <w:spacing w:after="30" w:line="280" w:lineRule="auto"/>
              <w:rPr>
                <w:rFonts w:ascii="Times New Roman" w:hAnsi="Times New Roman" w:cs="Times New Roman"/>
                <w:sz w:val="24"/>
                <w:szCs w:val="24"/>
              </w:rPr>
            </w:pPr>
          </w:p>
        </w:tc>
      </w:tr>
    </w:tbl>
    <w:p w14:paraId="711472C8" w14:textId="77777777" w:rsidR="005F2A83" w:rsidRPr="00F40D65" w:rsidRDefault="005F2A83" w:rsidP="005F2A83">
      <w:pPr>
        <w:spacing w:before="140" w:after="20" w:line="280" w:lineRule="auto"/>
        <w:rPr>
          <w:rFonts w:ascii="Times New Roman" w:hAnsi="Times New Roman" w:cs="Times New Roman"/>
          <w:b/>
          <w:bCs/>
          <w:sz w:val="24"/>
          <w:szCs w:val="24"/>
        </w:rPr>
      </w:pPr>
      <w:r>
        <w:rPr>
          <w:rFonts w:ascii="Times New Roman" w:hAnsi="Times New Roman" w:cs="Times New Roman"/>
          <w:b/>
          <w:bCs/>
          <w:sz w:val="24"/>
          <w:szCs w:val="24"/>
        </w:rPr>
        <w:t>C. Compatibility</w:t>
      </w:r>
    </w:p>
    <w:p w14:paraId="3884584B" w14:textId="77777777" w:rsidR="005F2A83" w:rsidRPr="00F40D65" w:rsidRDefault="005F2A83" w:rsidP="005F2A83">
      <w:pPr>
        <w:spacing w:after="60"/>
        <w:rPr>
          <w:rFonts w:ascii="Times New Roman" w:hAnsi="Times New Roman" w:cs="Times New Roman"/>
          <w:i/>
          <w:iCs/>
          <w:sz w:val="24"/>
          <w:szCs w:val="24"/>
        </w:rPr>
      </w:pPr>
      <w:r>
        <w:rPr>
          <w:rFonts w:ascii="Times New Roman" w:hAnsi="Times New Roman" w:cs="Times New Roman"/>
          <w:i/>
          <w:iCs/>
          <w:sz w:val="24"/>
          <w:szCs w:val="24"/>
        </w:rPr>
        <w:t>The system's ability to integrate and function properly with other hardware, software, browsers, or devices, without requiring major modifications.</w:t>
      </w:r>
    </w:p>
    <w:tbl>
      <w:tblPr>
        <w:tblStyle w:val="41"/>
        <w:tblW w:w="70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46"/>
        <w:gridCol w:w="900"/>
        <w:gridCol w:w="900"/>
        <w:gridCol w:w="900"/>
        <w:gridCol w:w="900"/>
        <w:gridCol w:w="900"/>
      </w:tblGrid>
      <w:tr w:rsidR="005F2A83" w:rsidRPr="00F40D65" w14:paraId="1FD56F9B" w14:textId="77777777" w:rsidTr="00B27793">
        <w:trPr>
          <w:cantSplit/>
          <w:tblHeader/>
        </w:trPr>
        <w:tc>
          <w:tcPr>
            <w:tcW w:w="2546" w:type="dxa"/>
            <w:tcBorders>
              <w:top w:val="single" w:sz="4" w:space="0" w:color="000000"/>
              <w:left w:val="single" w:sz="4" w:space="0" w:color="000000"/>
              <w:bottom w:val="single" w:sz="4" w:space="0" w:color="000000"/>
              <w:right w:val="single" w:sz="4" w:space="0" w:color="000000"/>
            </w:tcBorders>
            <w:vAlign w:val="center"/>
          </w:tcPr>
          <w:p w14:paraId="483C15FA"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lastRenderedPageBreak/>
              <w:t>Item Statements</w:t>
            </w:r>
          </w:p>
        </w:tc>
        <w:tc>
          <w:tcPr>
            <w:tcW w:w="900" w:type="dxa"/>
            <w:tcBorders>
              <w:top w:val="single" w:sz="4" w:space="0" w:color="000000"/>
              <w:left w:val="single" w:sz="4" w:space="0" w:color="000000"/>
              <w:bottom w:val="single" w:sz="4" w:space="0" w:color="000000"/>
              <w:right w:val="single" w:sz="4" w:space="0" w:color="000000"/>
            </w:tcBorders>
            <w:vAlign w:val="center"/>
          </w:tcPr>
          <w:p w14:paraId="442404C4"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5 Strongly 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34D7B117"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4 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51B189AF"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3 Neutral</w:t>
            </w:r>
          </w:p>
        </w:tc>
        <w:tc>
          <w:tcPr>
            <w:tcW w:w="900" w:type="dxa"/>
            <w:tcBorders>
              <w:top w:val="single" w:sz="4" w:space="0" w:color="000000"/>
              <w:left w:val="single" w:sz="4" w:space="0" w:color="000000"/>
              <w:bottom w:val="single" w:sz="4" w:space="0" w:color="000000"/>
              <w:right w:val="single" w:sz="4" w:space="0" w:color="000000"/>
            </w:tcBorders>
            <w:vAlign w:val="center"/>
          </w:tcPr>
          <w:p w14:paraId="22FBDF9C"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2 Disagree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33BE1FC4"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1 Strongly Disagree</w:t>
            </w:r>
          </w:p>
        </w:tc>
      </w:tr>
      <w:tr w:rsidR="005F2A83" w:rsidRPr="00F40D65" w14:paraId="74109E12"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5A275922"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t>The system functions properly across different web browsers and devices.</w:t>
            </w:r>
            <w:r>
              <w:rPr>
                <w:rFonts w:ascii="Times New Roman" w:hAnsi="Times New Roman" w:cs="Times New Roman"/>
                <w:sz w:val="24"/>
                <w:szCs w:val="24"/>
              </w:rPr>
              <w:br/>
            </w:r>
            <w:r>
              <w:rPr>
                <w:rFonts w:ascii="Times New Roman" w:hAnsi="Times New Roman" w:cs="Times New Roman"/>
                <w:i/>
                <w:iCs/>
                <w:sz w:val="24"/>
                <w:szCs w:val="24"/>
              </w:rPr>
              <w:t>Maayos na gumagana ang sistema sa iba't ibang browser at device.</w:t>
            </w:r>
          </w:p>
        </w:tc>
        <w:tc>
          <w:tcPr>
            <w:tcW w:w="900" w:type="dxa"/>
            <w:tcBorders>
              <w:top w:val="single" w:sz="4" w:space="0" w:color="000000"/>
              <w:left w:val="single" w:sz="4" w:space="0" w:color="000000"/>
              <w:bottom w:val="single" w:sz="4" w:space="0" w:color="000000"/>
              <w:right w:val="single" w:sz="4" w:space="0" w:color="000000"/>
            </w:tcBorders>
            <w:vAlign w:val="center"/>
          </w:tcPr>
          <w:p w14:paraId="329366A9"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5BD63E28"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451B596D"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45427CB8"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22B77BAF" w14:textId="77777777" w:rsidR="005F2A83" w:rsidRPr="00F40D65" w:rsidRDefault="005F2A83" w:rsidP="00B27793">
            <w:pPr>
              <w:spacing w:after="80" w:line="280" w:lineRule="auto"/>
              <w:rPr>
                <w:rFonts w:ascii="Times New Roman" w:hAnsi="Times New Roman" w:cs="Times New Roman"/>
                <w:sz w:val="24"/>
                <w:szCs w:val="24"/>
              </w:rPr>
            </w:pPr>
          </w:p>
        </w:tc>
      </w:tr>
      <w:tr w:rsidR="005F2A83" w:rsidRPr="00F40D65" w14:paraId="4E083D0B"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3C8D0CE7"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t>The system integrates smoothly with existing hardware or software components.</w:t>
            </w:r>
            <w:r>
              <w:rPr>
                <w:rFonts w:ascii="Times New Roman" w:hAnsi="Times New Roman" w:cs="Times New Roman"/>
                <w:sz w:val="24"/>
                <w:szCs w:val="24"/>
              </w:rPr>
              <w:br/>
            </w:r>
            <w:r>
              <w:rPr>
                <w:rFonts w:ascii="Times New Roman" w:hAnsi="Times New Roman" w:cs="Times New Roman"/>
                <w:i/>
                <w:iCs/>
                <w:sz w:val="24"/>
                <w:szCs w:val="24"/>
              </w:rPr>
              <w:t>Maayos na nakikipag-ugnayan ang sistema sa kasalukuyang hardware o software.</w:t>
            </w:r>
          </w:p>
        </w:tc>
        <w:tc>
          <w:tcPr>
            <w:tcW w:w="900" w:type="dxa"/>
            <w:tcBorders>
              <w:top w:val="single" w:sz="4" w:space="0" w:color="000000"/>
              <w:left w:val="single" w:sz="4" w:space="0" w:color="000000"/>
              <w:bottom w:val="single" w:sz="4" w:space="0" w:color="000000"/>
              <w:right w:val="single" w:sz="4" w:space="0" w:color="000000"/>
            </w:tcBorders>
            <w:vAlign w:val="center"/>
          </w:tcPr>
          <w:p w14:paraId="0A34D735"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2830C534"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720A1129"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074157B8"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70CEF134" w14:textId="77777777" w:rsidR="005F2A83" w:rsidRPr="00F40D65" w:rsidRDefault="005F2A83" w:rsidP="00B27793">
            <w:pPr>
              <w:spacing w:after="80" w:line="280" w:lineRule="auto"/>
              <w:rPr>
                <w:rFonts w:ascii="Times New Roman" w:hAnsi="Times New Roman" w:cs="Times New Roman"/>
                <w:sz w:val="24"/>
                <w:szCs w:val="24"/>
              </w:rPr>
            </w:pPr>
          </w:p>
        </w:tc>
      </w:tr>
      <w:tr w:rsidR="005F2A83" w:rsidRPr="00F40D65" w14:paraId="5829C6A5"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2D1AB13B"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t>The system operates without conflicts when used alongside other applications.</w:t>
            </w:r>
            <w:r>
              <w:rPr>
                <w:rFonts w:ascii="Times New Roman" w:hAnsi="Times New Roman" w:cs="Times New Roman"/>
                <w:sz w:val="24"/>
                <w:szCs w:val="24"/>
              </w:rPr>
              <w:br/>
            </w:r>
            <w:r>
              <w:rPr>
                <w:rFonts w:ascii="Times New Roman" w:hAnsi="Times New Roman" w:cs="Times New Roman"/>
                <w:i/>
                <w:iCs/>
                <w:sz w:val="24"/>
                <w:szCs w:val="24"/>
              </w:rPr>
              <w:t>Gumagana ang sistema nang walang conflict kahit may kasabay na ibang application.</w:t>
            </w:r>
          </w:p>
        </w:tc>
        <w:tc>
          <w:tcPr>
            <w:tcW w:w="900" w:type="dxa"/>
            <w:tcBorders>
              <w:top w:val="single" w:sz="4" w:space="0" w:color="000000"/>
              <w:left w:val="single" w:sz="4" w:space="0" w:color="000000"/>
              <w:bottom w:val="single" w:sz="4" w:space="0" w:color="000000"/>
              <w:right w:val="single" w:sz="4" w:space="0" w:color="000000"/>
            </w:tcBorders>
            <w:vAlign w:val="center"/>
          </w:tcPr>
          <w:p w14:paraId="740DDCED"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52E16EA7"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2D5ECE91"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2927589C"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657F1A88" w14:textId="77777777" w:rsidR="005F2A83" w:rsidRPr="00F40D65" w:rsidRDefault="005F2A83" w:rsidP="00B27793">
            <w:pPr>
              <w:spacing w:after="80" w:line="280" w:lineRule="auto"/>
              <w:rPr>
                <w:rFonts w:ascii="Times New Roman" w:hAnsi="Times New Roman" w:cs="Times New Roman"/>
                <w:sz w:val="24"/>
                <w:szCs w:val="24"/>
              </w:rPr>
            </w:pPr>
          </w:p>
        </w:tc>
      </w:tr>
    </w:tbl>
    <w:p w14:paraId="55B68FB7" w14:textId="77777777" w:rsidR="005F2A83" w:rsidRPr="00F40D65" w:rsidRDefault="005F2A83" w:rsidP="005F2A83">
      <w:pPr>
        <w:spacing w:before="60" w:after="40" w:line="280" w:lineRule="auto"/>
        <w:rPr>
          <w:rFonts w:ascii="Times New Roman" w:hAnsi="Times New Roman" w:cs="Times New Roman"/>
          <w:i/>
          <w:iCs/>
          <w:sz w:val="24"/>
          <w:szCs w:val="24"/>
        </w:rPr>
      </w:pPr>
      <w:r>
        <w:rPr>
          <w:rFonts w:ascii="Times New Roman" w:hAnsi="Times New Roman" w:cs="Times New Roman"/>
          <w:i/>
          <w:iCs/>
          <w:sz w:val="24"/>
          <w:szCs w:val="24"/>
        </w:rPr>
        <w:t>What improvements, recommendations, or suggestions can be provided to further enhance the project in terms of Compatibility?</w:t>
      </w:r>
    </w:p>
    <w:tbl>
      <w:tblPr>
        <w:tblStyle w:val="41"/>
        <w:tblW w:w="70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46"/>
      </w:tblGrid>
      <w:tr w:rsidR="005F2A83" w:rsidRPr="00F40D65" w14:paraId="56DD97C2" w14:textId="77777777" w:rsidTr="00B27793">
        <w:trPr>
          <w:cantSplit/>
        </w:trPr>
        <w:tc>
          <w:tcPr>
            <w:tcW w:w="7046" w:type="dxa"/>
            <w:tcBorders>
              <w:top w:val="single" w:sz="4" w:space="0" w:color="000000"/>
              <w:left w:val="single" w:sz="4" w:space="0" w:color="000000"/>
              <w:bottom w:val="single" w:sz="4" w:space="0" w:color="000000"/>
              <w:right w:val="single" w:sz="4" w:space="0" w:color="000000"/>
            </w:tcBorders>
            <w:vAlign w:val="center"/>
          </w:tcPr>
          <w:p w14:paraId="57B44F46" w14:textId="77777777" w:rsidR="005F2A83" w:rsidRPr="00F40D65" w:rsidRDefault="005F2A83" w:rsidP="00B27793">
            <w:pPr>
              <w:rPr>
                <w:rFonts w:ascii="Times New Roman" w:hAnsi="Times New Roman" w:cs="Times New Roman"/>
                <w:sz w:val="24"/>
                <w:szCs w:val="24"/>
              </w:rPr>
            </w:pPr>
          </w:p>
          <w:p w14:paraId="3B520A92" w14:textId="77777777" w:rsidR="005F2A83" w:rsidRPr="00F40D65" w:rsidRDefault="005F2A83" w:rsidP="00B27793">
            <w:pPr>
              <w:rPr>
                <w:rFonts w:ascii="Times New Roman" w:hAnsi="Times New Roman" w:cs="Times New Roman"/>
                <w:sz w:val="24"/>
                <w:szCs w:val="24"/>
              </w:rPr>
            </w:pPr>
          </w:p>
          <w:p w14:paraId="556C4A38" w14:textId="77777777" w:rsidR="005F2A83" w:rsidRPr="00F40D65" w:rsidRDefault="005F2A83" w:rsidP="00B27793">
            <w:pPr>
              <w:rPr>
                <w:rFonts w:ascii="Times New Roman" w:hAnsi="Times New Roman" w:cs="Times New Roman"/>
                <w:sz w:val="24"/>
                <w:szCs w:val="24"/>
              </w:rPr>
            </w:pPr>
          </w:p>
          <w:p w14:paraId="3668359D" w14:textId="77777777" w:rsidR="005F2A83" w:rsidRPr="00F40D65" w:rsidRDefault="005F2A83" w:rsidP="00B27793">
            <w:pPr>
              <w:spacing w:after="30" w:line="280" w:lineRule="auto"/>
              <w:rPr>
                <w:rFonts w:ascii="Times New Roman" w:hAnsi="Times New Roman" w:cs="Times New Roman"/>
                <w:sz w:val="24"/>
                <w:szCs w:val="24"/>
              </w:rPr>
            </w:pPr>
          </w:p>
        </w:tc>
      </w:tr>
    </w:tbl>
    <w:p w14:paraId="0E13D182" w14:textId="77777777" w:rsidR="005F2A83" w:rsidRPr="00F40D65" w:rsidRDefault="005F2A83" w:rsidP="005F2A83">
      <w:pPr>
        <w:spacing w:before="140" w:after="20" w:line="280" w:lineRule="auto"/>
        <w:rPr>
          <w:rFonts w:ascii="Times New Roman" w:hAnsi="Times New Roman" w:cs="Times New Roman"/>
          <w:b/>
          <w:bCs/>
          <w:sz w:val="24"/>
          <w:szCs w:val="24"/>
        </w:rPr>
      </w:pPr>
      <w:r>
        <w:rPr>
          <w:rFonts w:ascii="Times New Roman" w:hAnsi="Times New Roman" w:cs="Times New Roman"/>
          <w:b/>
          <w:bCs/>
          <w:sz w:val="24"/>
          <w:szCs w:val="24"/>
        </w:rPr>
        <w:t>D. Interaction Capability</w:t>
      </w:r>
    </w:p>
    <w:p w14:paraId="29592E83" w14:textId="77777777" w:rsidR="005F2A83" w:rsidRPr="00F40D65" w:rsidRDefault="005F2A83" w:rsidP="005F2A83">
      <w:pPr>
        <w:spacing w:after="60"/>
        <w:rPr>
          <w:rFonts w:ascii="Times New Roman" w:hAnsi="Times New Roman" w:cs="Times New Roman"/>
          <w:i/>
          <w:iCs/>
          <w:sz w:val="24"/>
          <w:szCs w:val="24"/>
        </w:rPr>
      </w:pPr>
      <w:r>
        <w:rPr>
          <w:rFonts w:ascii="Times New Roman" w:hAnsi="Times New Roman" w:cs="Times New Roman"/>
          <w:i/>
          <w:iCs/>
          <w:sz w:val="24"/>
          <w:szCs w:val="24"/>
        </w:rPr>
        <w:t xml:space="preserve">How intuitively users can perform tasks, and whether the system </w:t>
      </w:r>
      <w:r>
        <w:rPr>
          <w:rFonts w:ascii="Times New Roman" w:hAnsi="Times New Roman" w:cs="Times New Roman"/>
          <w:i/>
          <w:iCs/>
          <w:sz w:val="24"/>
          <w:szCs w:val="24"/>
        </w:rPr>
        <w:lastRenderedPageBreak/>
        <w:t>provides clear, immediate feedback and smooth responses during use.</w:t>
      </w:r>
    </w:p>
    <w:tbl>
      <w:tblPr>
        <w:tblStyle w:val="41"/>
        <w:tblW w:w="70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46"/>
        <w:gridCol w:w="900"/>
        <w:gridCol w:w="900"/>
        <w:gridCol w:w="900"/>
        <w:gridCol w:w="900"/>
        <w:gridCol w:w="900"/>
      </w:tblGrid>
      <w:tr w:rsidR="005F2A83" w:rsidRPr="00F40D65" w14:paraId="042D6ABF" w14:textId="77777777" w:rsidTr="00B27793">
        <w:trPr>
          <w:cantSplit/>
          <w:tblHeader/>
        </w:trPr>
        <w:tc>
          <w:tcPr>
            <w:tcW w:w="2546" w:type="dxa"/>
            <w:tcBorders>
              <w:top w:val="single" w:sz="4" w:space="0" w:color="000000"/>
              <w:left w:val="single" w:sz="4" w:space="0" w:color="000000"/>
              <w:bottom w:val="single" w:sz="4" w:space="0" w:color="000000"/>
              <w:right w:val="single" w:sz="4" w:space="0" w:color="000000"/>
            </w:tcBorders>
            <w:vAlign w:val="center"/>
          </w:tcPr>
          <w:p w14:paraId="5D5A199A"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Item Statements</w:t>
            </w:r>
          </w:p>
        </w:tc>
        <w:tc>
          <w:tcPr>
            <w:tcW w:w="900" w:type="dxa"/>
            <w:tcBorders>
              <w:top w:val="single" w:sz="4" w:space="0" w:color="000000"/>
              <w:left w:val="single" w:sz="4" w:space="0" w:color="000000"/>
              <w:bottom w:val="single" w:sz="4" w:space="0" w:color="000000"/>
              <w:right w:val="single" w:sz="4" w:space="0" w:color="000000"/>
            </w:tcBorders>
            <w:vAlign w:val="center"/>
          </w:tcPr>
          <w:p w14:paraId="649503C2"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5 Strongly 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43BE0903"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4 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6C6C8244"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3 Neutral</w:t>
            </w:r>
          </w:p>
        </w:tc>
        <w:tc>
          <w:tcPr>
            <w:tcW w:w="900" w:type="dxa"/>
            <w:tcBorders>
              <w:top w:val="single" w:sz="4" w:space="0" w:color="000000"/>
              <w:left w:val="single" w:sz="4" w:space="0" w:color="000000"/>
              <w:bottom w:val="single" w:sz="4" w:space="0" w:color="000000"/>
              <w:right w:val="single" w:sz="4" w:space="0" w:color="000000"/>
            </w:tcBorders>
            <w:vAlign w:val="center"/>
          </w:tcPr>
          <w:p w14:paraId="19CE642A"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2 Disagree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1DE563AB"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1 Strongly Disagree</w:t>
            </w:r>
          </w:p>
        </w:tc>
      </w:tr>
      <w:tr w:rsidR="005F2A83" w:rsidRPr="00F40D65" w14:paraId="34040510"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5D64C9C6"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t>Users can perform tasks intuitively, with minimal guidance needed.</w:t>
            </w:r>
            <w:r>
              <w:rPr>
                <w:rFonts w:ascii="Times New Roman" w:hAnsi="Times New Roman" w:cs="Times New Roman"/>
                <w:sz w:val="24"/>
                <w:szCs w:val="24"/>
              </w:rPr>
              <w:br/>
            </w:r>
            <w:r>
              <w:rPr>
                <w:rFonts w:ascii="Times New Roman" w:hAnsi="Times New Roman" w:cs="Times New Roman"/>
                <w:i/>
                <w:iCs/>
                <w:sz w:val="24"/>
                <w:szCs w:val="24"/>
              </w:rPr>
              <w:t>Kayang gawin ng users ang mga tasks nang madali, kahit walang gabay.</w:t>
            </w:r>
          </w:p>
        </w:tc>
        <w:tc>
          <w:tcPr>
            <w:tcW w:w="900" w:type="dxa"/>
            <w:tcBorders>
              <w:top w:val="single" w:sz="4" w:space="0" w:color="000000"/>
              <w:left w:val="single" w:sz="4" w:space="0" w:color="000000"/>
              <w:bottom w:val="single" w:sz="4" w:space="0" w:color="000000"/>
              <w:right w:val="single" w:sz="4" w:space="0" w:color="000000"/>
            </w:tcBorders>
            <w:vAlign w:val="center"/>
          </w:tcPr>
          <w:p w14:paraId="7E9D8718"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7C549F92"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557AADFB"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5E715F75"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3E67ED36" w14:textId="77777777" w:rsidR="005F2A83" w:rsidRPr="00F40D65" w:rsidRDefault="005F2A83" w:rsidP="00B27793">
            <w:pPr>
              <w:spacing w:after="80" w:line="280" w:lineRule="auto"/>
              <w:rPr>
                <w:rFonts w:ascii="Times New Roman" w:hAnsi="Times New Roman" w:cs="Times New Roman"/>
                <w:sz w:val="24"/>
                <w:szCs w:val="24"/>
              </w:rPr>
            </w:pPr>
          </w:p>
        </w:tc>
      </w:tr>
      <w:tr w:rsidR="005F2A83" w:rsidRPr="00F40D65" w14:paraId="3896819E"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1943057D"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t>The system provides clear and immediate feedback during use.</w:t>
            </w:r>
            <w:r>
              <w:rPr>
                <w:rFonts w:ascii="Times New Roman" w:hAnsi="Times New Roman" w:cs="Times New Roman"/>
                <w:sz w:val="24"/>
                <w:szCs w:val="24"/>
              </w:rPr>
              <w:br/>
            </w:r>
            <w:r>
              <w:rPr>
                <w:rFonts w:ascii="Times New Roman" w:hAnsi="Times New Roman" w:cs="Times New Roman"/>
                <w:i/>
                <w:iCs/>
                <w:sz w:val="24"/>
                <w:szCs w:val="24"/>
              </w:rPr>
              <w:t>Nagbibigay ang sistema ng malinaw at agarang feedback sa paggamit.</w:t>
            </w:r>
          </w:p>
        </w:tc>
        <w:tc>
          <w:tcPr>
            <w:tcW w:w="900" w:type="dxa"/>
            <w:tcBorders>
              <w:top w:val="single" w:sz="4" w:space="0" w:color="000000"/>
              <w:left w:val="single" w:sz="4" w:space="0" w:color="000000"/>
              <w:bottom w:val="single" w:sz="4" w:space="0" w:color="000000"/>
              <w:right w:val="single" w:sz="4" w:space="0" w:color="000000"/>
            </w:tcBorders>
            <w:vAlign w:val="center"/>
          </w:tcPr>
          <w:p w14:paraId="3B365B9C"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2F65494A"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5BB958A6"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708ABE0E"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15AA128E" w14:textId="77777777" w:rsidR="005F2A83" w:rsidRPr="00F40D65" w:rsidRDefault="005F2A83" w:rsidP="00B27793">
            <w:pPr>
              <w:spacing w:after="80" w:line="280" w:lineRule="auto"/>
              <w:rPr>
                <w:rFonts w:ascii="Times New Roman" w:hAnsi="Times New Roman" w:cs="Times New Roman"/>
                <w:sz w:val="24"/>
                <w:szCs w:val="24"/>
              </w:rPr>
            </w:pPr>
          </w:p>
        </w:tc>
      </w:tr>
      <w:tr w:rsidR="005F2A83" w:rsidRPr="00F40D65" w14:paraId="7DED4152"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00F74E70"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t>The system responds smoothly to user interactions.</w:t>
            </w:r>
            <w:r>
              <w:rPr>
                <w:rFonts w:ascii="Times New Roman" w:hAnsi="Times New Roman" w:cs="Times New Roman"/>
                <w:sz w:val="24"/>
                <w:szCs w:val="24"/>
              </w:rPr>
              <w:br/>
            </w:r>
            <w:r>
              <w:rPr>
                <w:rFonts w:ascii="Times New Roman" w:hAnsi="Times New Roman" w:cs="Times New Roman"/>
                <w:i/>
                <w:iCs/>
                <w:sz w:val="24"/>
                <w:szCs w:val="24"/>
              </w:rPr>
              <w:t>Maayos tumugon ang sistema sa mga aksyon ng user.</w:t>
            </w:r>
          </w:p>
        </w:tc>
        <w:tc>
          <w:tcPr>
            <w:tcW w:w="900" w:type="dxa"/>
            <w:tcBorders>
              <w:top w:val="single" w:sz="4" w:space="0" w:color="000000"/>
              <w:left w:val="single" w:sz="4" w:space="0" w:color="000000"/>
              <w:bottom w:val="single" w:sz="4" w:space="0" w:color="000000"/>
              <w:right w:val="single" w:sz="4" w:space="0" w:color="000000"/>
            </w:tcBorders>
            <w:vAlign w:val="center"/>
          </w:tcPr>
          <w:p w14:paraId="2A88CF78"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5D8BEB96"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5BD9B949"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4AA61B4E"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61726DDA" w14:textId="77777777" w:rsidR="005F2A83" w:rsidRPr="00F40D65" w:rsidRDefault="005F2A83" w:rsidP="00B27793">
            <w:pPr>
              <w:spacing w:after="80" w:line="280" w:lineRule="auto"/>
              <w:rPr>
                <w:rFonts w:ascii="Times New Roman" w:hAnsi="Times New Roman" w:cs="Times New Roman"/>
                <w:sz w:val="24"/>
                <w:szCs w:val="24"/>
              </w:rPr>
            </w:pPr>
          </w:p>
        </w:tc>
      </w:tr>
    </w:tbl>
    <w:p w14:paraId="11EFF408" w14:textId="77777777" w:rsidR="005F2A83" w:rsidRPr="00F40D65" w:rsidRDefault="005F2A83" w:rsidP="005F2A83">
      <w:pPr>
        <w:spacing w:before="60" w:after="40" w:line="280" w:lineRule="auto"/>
        <w:rPr>
          <w:rFonts w:ascii="Times New Roman" w:hAnsi="Times New Roman" w:cs="Times New Roman"/>
          <w:i/>
          <w:iCs/>
          <w:sz w:val="24"/>
          <w:szCs w:val="24"/>
        </w:rPr>
      </w:pPr>
      <w:r>
        <w:rPr>
          <w:rFonts w:ascii="Times New Roman" w:hAnsi="Times New Roman" w:cs="Times New Roman"/>
          <w:i/>
          <w:iCs/>
          <w:sz w:val="24"/>
          <w:szCs w:val="24"/>
        </w:rPr>
        <w:t>What improvements, recommendations, or suggestions can be provided to further enhance the project in terms of Interaction Capability?</w:t>
      </w:r>
    </w:p>
    <w:tbl>
      <w:tblPr>
        <w:tblStyle w:val="41"/>
        <w:tblW w:w="70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46"/>
      </w:tblGrid>
      <w:tr w:rsidR="005F2A83" w:rsidRPr="00F40D65" w14:paraId="60DDA73E" w14:textId="77777777" w:rsidTr="00B27793">
        <w:trPr>
          <w:cantSplit/>
        </w:trPr>
        <w:tc>
          <w:tcPr>
            <w:tcW w:w="7046" w:type="dxa"/>
            <w:tcBorders>
              <w:top w:val="single" w:sz="4" w:space="0" w:color="000000"/>
              <w:left w:val="single" w:sz="4" w:space="0" w:color="000000"/>
              <w:bottom w:val="single" w:sz="4" w:space="0" w:color="000000"/>
              <w:right w:val="single" w:sz="4" w:space="0" w:color="000000"/>
            </w:tcBorders>
            <w:vAlign w:val="center"/>
          </w:tcPr>
          <w:p w14:paraId="3D719985" w14:textId="77777777" w:rsidR="005F2A83" w:rsidRPr="00F40D65" w:rsidRDefault="005F2A83" w:rsidP="00B27793">
            <w:pPr>
              <w:rPr>
                <w:rFonts w:ascii="Times New Roman" w:hAnsi="Times New Roman" w:cs="Times New Roman"/>
                <w:sz w:val="24"/>
                <w:szCs w:val="24"/>
              </w:rPr>
            </w:pPr>
          </w:p>
          <w:p w14:paraId="4A1B4926" w14:textId="77777777" w:rsidR="005F2A83" w:rsidRPr="00F40D65" w:rsidRDefault="005F2A83" w:rsidP="00B27793">
            <w:pPr>
              <w:rPr>
                <w:rFonts w:ascii="Times New Roman" w:hAnsi="Times New Roman" w:cs="Times New Roman"/>
                <w:sz w:val="24"/>
                <w:szCs w:val="24"/>
              </w:rPr>
            </w:pPr>
          </w:p>
          <w:p w14:paraId="13D21BBC" w14:textId="77777777" w:rsidR="005F2A83" w:rsidRPr="00F40D65" w:rsidRDefault="005F2A83" w:rsidP="00B27793">
            <w:pPr>
              <w:rPr>
                <w:rFonts w:ascii="Times New Roman" w:hAnsi="Times New Roman" w:cs="Times New Roman"/>
                <w:sz w:val="24"/>
                <w:szCs w:val="24"/>
              </w:rPr>
            </w:pPr>
          </w:p>
          <w:p w14:paraId="7E7EC878" w14:textId="77777777" w:rsidR="005F2A83" w:rsidRPr="00F40D65" w:rsidRDefault="005F2A83" w:rsidP="00B27793">
            <w:pPr>
              <w:spacing w:after="30" w:line="280" w:lineRule="auto"/>
              <w:rPr>
                <w:rFonts w:ascii="Times New Roman" w:hAnsi="Times New Roman" w:cs="Times New Roman"/>
                <w:sz w:val="24"/>
                <w:szCs w:val="24"/>
              </w:rPr>
            </w:pPr>
          </w:p>
        </w:tc>
      </w:tr>
    </w:tbl>
    <w:p w14:paraId="3265D4E9" w14:textId="77777777" w:rsidR="005F2A83" w:rsidRPr="00F40D65" w:rsidRDefault="005F2A83" w:rsidP="005F2A83">
      <w:pPr>
        <w:spacing w:before="140" w:after="20" w:line="280" w:lineRule="auto"/>
        <w:rPr>
          <w:rFonts w:ascii="Times New Roman" w:hAnsi="Times New Roman" w:cs="Times New Roman"/>
          <w:b/>
          <w:bCs/>
          <w:sz w:val="24"/>
          <w:szCs w:val="24"/>
        </w:rPr>
      </w:pPr>
      <w:r>
        <w:rPr>
          <w:rFonts w:ascii="Times New Roman" w:hAnsi="Times New Roman" w:cs="Times New Roman"/>
          <w:b/>
          <w:bCs/>
          <w:sz w:val="24"/>
          <w:szCs w:val="24"/>
        </w:rPr>
        <w:t>E. Reliability</w:t>
      </w:r>
    </w:p>
    <w:p w14:paraId="07A5AAE4" w14:textId="77777777" w:rsidR="005F2A83" w:rsidRPr="00F40D65" w:rsidRDefault="005F2A83" w:rsidP="005F2A83">
      <w:pPr>
        <w:spacing w:after="60"/>
        <w:rPr>
          <w:rFonts w:ascii="Times New Roman" w:hAnsi="Times New Roman" w:cs="Times New Roman"/>
          <w:i/>
          <w:iCs/>
          <w:sz w:val="24"/>
          <w:szCs w:val="24"/>
        </w:rPr>
      </w:pPr>
      <w:r>
        <w:rPr>
          <w:rFonts w:ascii="Times New Roman" w:hAnsi="Times New Roman" w:cs="Times New Roman"/>
          <w:i/>
          <w:iCs/>
          <w:sz w:val="24"/>
          <w:szCs w:val="24"/>
        </w:rPr>
        <w:t>The system's ability to perform consistently and produce accurate, dependable outcomes without frequent interruptions or failures.</w:t>
      </w:r>
    </w:p>
    <w:tbl>
      <w:tblPr>
        <w:tblStyle w:val="41"/>
        <w:tblW w:w="70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46"/>
        <w:gridCol w:w="900"/>
        <w:gridCol w:w="900"/>
        <w:gridCol w:w="900"/>
        <w:gridCol w:w="900"/>
        <w:gridCol w:w="900"/>
      </w:tblGrid>
      <w:tr w:rsidR="005F2A83" w:rsidRPr="00F40D65" w14:paraId="56069578" w14:textId="77777777" w:rsidTr="00B27793">
        <w:trPr>
          <w:cantSplit/>
          <w:tblHeader/>
        </w:trPr>
        <w:tc>
          <w:tcPr>
            <w:tcW w:w="2546" w:type="dxa"/>
            <w:tcBorders>
              <w:top w:val="single" w:sz="4" w:space="0" w:color="000000"/>
              <w:left w:val="single" w:sz="4" w:space="0" w:color="000000"/>
              <w:bottom w:val="single" w:sz="4" w:space="0" w:color="000000"/>
              <w:right w:val="single" w:sz="4" w:space="0" w:color="000000"/>
            </w:tcBorders>
            <w:vAlign w:val="center"/>
          </w:tcPr>
          <w:p w14:paraId="7999A1CD"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lastRenderedPageBreak/>
              <w:t>Item Statements</w:t>
            </w:r>
          </w:p>
        </w:tc>
        <w:tc>
          <w:tcPr>
            <w:tcW w:w="900" w:type="dxa"/>
            <w:tcBorders>
              <w:top w:val="single" w:sz="4" w:space="0" w:color="000000"/>
              <w:left w:val="single" w:sz="4" w:space="0" w:color="000000"/>
              <w:bottom w:val="single" w:sz="4" w:space="0" w:color="000000"/>
              <w:right w:val="single" w:sz="4" w:space="0" w:color="000000"/>
            </w:tcBorders>
            <w:vAlign w:val="center"/>
          </w:tcPr>
          <w:p w14:paraId="15E11F6D"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5 Strongly 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787F4613"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4 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45B050EC"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3 Neutral</w:t>
            </w:r>
          </w:p>
        </w:tc>
        <w:tc>
          <w:tcPr>
            <w:tcW w:w="900" w:type="dxa"/>
            <w:tcBorders>
              <w:top w:val="single" w:sz="4" w:space="0" w:color="000000"/>
              <w:left w:val="single" w:sz="4" w:space="0" w:color="000000"/>
              <w:bottom w:val="single" w:sz="4" w:space="0" w:color="000000"/>
              <w:right w:val="single" w:sz="4" w:space="0" w:color="000000"/>
            </w:tcBorders>
            <w:vAlign w:val="center"/>
          </w:tcPr>
          <w:p w14:paraId="181D37B1"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2 Disagree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33EE3F7E"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1 Strongly Disagree</w:t>
            </w:r>
          </w:p>
        </w:tc>
      </w:tr>
      <w:tr w:rsidR="005F2A83" w:rsidRPr="00F40D65" w14:paraId="21753AAB"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55A10E7C"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t>The system performs consistently without failures.</w:t>
            </w:r>
            <w:r>
              <w:rPr>
                <w:rFonts w:ascii="Times New Roman" w:hAnsi="Times New Roman" w:cs="Times New Roman"/>
                <w:sz w:val="24"/>
                <w:szCs w:val="24"/>
              </w:rPr>
              <w:br/>
            </w:r>
            <w:r>
              <w:rPr>
                <w:rFonts w:ascii="Times New Roman" w:hAnsi="Times New Roman" w:cs="Times New Roman"/>
                <w:i/>
                <w:iCs/>
                <w:sz w:val="24"/>
                <w:szCs w:val="24"/>
              </w:rPr>
              <w:t>Pare-parehong gumagana ang sistema nang walang kabiguan.</w:t>
            </w:r>
          </w:p>
        </w:tc>
        <w:tc>
          <w:tcPr>
            <w:tcW w:w="900" w:type="dxa"/>
            <w:tcBorders>
              <w:top w:val="single" w:sz="4" w:space="0" w:color="000000"/>
              <w:left w:val="single" w:sz="4" w:space="0" w:color="000000"/>
              <w:bottom w:val="single" w:sz="4" w:space="0" w:color="000000"/>
              <w:right w:val="single" w:sz="4" w:space="0" w:color="000000"/>
            </w:tcBorders>
            <w:vAlign w:val="center"/>
          </w:tcPr>
          <w:p w14:paraId="1EB5887C"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3541C3EE"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370654DB"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08F235C5"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4F0582BC" w14:textId="77777777" w:rsidR="005F2A83" w:rsidRPr="00F40D65" w:rsidRDefault="005F2A83" w:rsidP="00B27793">
            <w:pPr>
              <w:spacing w:after="80" w:line="280" w:lineRule="auto"/>
              <w:rPr>
                <w:rFonts w:ascii="Times New Roman" w:hAnsi="Times New Roman" w:cs="Times New Roman"/>
                <w:sz w:val="24"/>
                <w:szCs w:val="24"/>
              </w:rPr>
            </w:pPr>
          </w:p>
        </w:tc>
      </w:tr>
      <w:tr w:rsidR="005F2A83" w:rsidRPr="00F40D65" w14:paraId="0C60EDE5"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295879D4"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t>The system produces accurate and dependable outcomes under different conditions.</w:t>
            </w:r>
            <w:r>
              <w:rPr>
                <w:rFonts w:ascii="Times New Roman" w:hAnsi="Times New Roman" w:cs="Times New Roman"/>
                <w:sz w:val="24"/>
                <w:szCs w:val="24"/>
              </w:rPr>
              <w:br/>
            </w:r>
            <w:r>
              <w:rPr>
                <w:rFonts w:ascii="Times New Roman" w:hAnsi="Times New Roman" w:cs="Times New Roman"/>
                <w:i/>
                <w:iCs/>
                <w:sz w:val="24"/>
                <w:szCs w:val="24"/>
              </w:rPr>
              <w:t>Nagbibigay ang sistema ng tama at maaasahang resulta kahit sa iba't ibang sitwasyon.</w:t>
            </w:r>
          </w:p>
        </w:tc>
        <w:tc>
          <w:tcPr>
            <w:tcW w:w="900" w:type="dxa"/>
            <w:tcBorders>
              <w:top w:val="single" w:sz="4" w:space="0" w:color="000000"/>
              <w:left w:val="single" w:sz="4" w:space="0" w:color="000000"/>
              <w:bottom w:val="single" w:sz="4" w:space="0" w:color="000000"/>
              <w:right w:val="single" w:sz="4" w:space="0" w:color="000000"/>
            </w:tcBorders>
            <w:vAlign w:val="center"/>
          </w:tcPr>
          <w:p w14:paraId="42468D56"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27A8F57C"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17DE5657"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47A2F53D"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51A6F063" w14:textId="77777777" w:rsidR="005F2A83" w:rsidRPr="00F40D65" w:rsidRDefault="005F2A83" w:rsidP="00B27793">
            <w:pPr>
              <w:spacing w:after="80" w:line="280" w:lineRule="auto"/>
              <w:rPr>
                <w:rFonts w:ascii="Times New Roman" w:hAnsi="Times New Roman" w:cs="Times New Roman"/>
                <w:sz w:val="24"/>
                <w:szCs w:val="24"/>
              </w:rPr>
            </w:pPr>
          </w:p>
        </w:tc>
      </w:tr>
      <w:tr w:rsidR="005F2A83" w:rsidRPr="00F40D65" w14:paraId="4E16F05E"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7D931B31"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t>The system maintains stability during extended or repeated use.</w:t>
            </w:r>
            <w:r>
              <w:rPr>
                <w:rFonts w:ascii="Times New Roman" w:hAnsi="Times New Roman" w:cs="Times New Roman"/>
                <w:sz w:val="24"/>
                <w:szCs w:val="24"/>
              </w:rPr>
              <w:br/>
            </w:r>
            <w:r>
              <w:rPr>
                <w:rFonts w:ascii="Times New Roman" w:hAnsi="Times New Roman" w:cs="Times New Roman"/>
                <w:i/>
                <w:iCs/>
                <w:sz w:val="24"/>
                <w:szCs w:val="24"/>
              </w:rPr>
              <w:t>Nananatiling matatag ang sistema kahit matagal o paulit-ulit na ginagamit.</w:t>
            </w:r>
          </w:p>
        </w:tc>
        <w:tc>
          <w:tcPr>
            <w:tcW w:w="900" w:type="dxa"/>
            <w:tcBorders>
              <w:top w:val="single" w:sz="4" w:space="0" w:color="000000"/>
              <w:left w:val="single" w:sz="4" w:space="0" w:color="000000"/>
              <w:bottom w:val="single" w:sz="4" w:space="0" w:color="000000"/>
              <w:right w:val="single" w:sz="4" w:space="0" w:color="000000"/>
            </w:tcBorders>
            <w:vAlign w:val="center"/>
          </w:tcPr>
          <w:p w14:paraId="0F871F10"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4DBF70D1"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4457F11F"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7CC9FB04"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6BAFB09A" w14:textId="77777777" w:rsidR="005F2A83" w:rsidRPr="00F40D65" w:rsidRDefault="005F2A83" w:rsidP="00B27793">
            <w:pPr>
              <w:spacing w:after="80" w:line="280" w:lineRule="auto"/>
              <w:rPr>
                <w:rFonts w:ascii="Times New Roman" w:hAnsi="Times New Roman" w:cs="Times New Roman"/>
                <w:sz w:val="24"/>
                <w:szCs w:val="24"/>
              </w:rPr>
            </w:pPr>
          </w:p>
        </w:tc>
      </w:tr>
    </w:tbl>
    <w:p w14:paraId="611019B1" w14:textId="77777777" w:rsidR="005F2A83" w:rsidRPr="00F40D65" w:rsidRDefault="005F2A83" w:rsidP="005F2A83">
      <w:pPr>
        <w:spacing w:before="60" w:after="40" w:line="280" w:lineRule="auto"/>
        <w:rPr>
          <w:rFonts w:ascii="Times New Roman" w:hAnsi="Times New Roman" w:cs="Times New Roman"/>
          <w:i/>
          <w:iCs/>
          <w:sz w:val="24"/>
          <w:szCs w:val="24"/>
        </w:rPr>
      </w:pPr>
      <w:r>
        <w:rPr>
          <w:rFonts w:ascii="Times New Roman" w:hAnsi="Times New Roman" w:cs="Times New Roman"/>
          <w:i/>
          <w:iCs/>
          <w:sz w:val="24"/>
          <w:szCs w:val="24"/>
        </w:rPr>
        <w:t>What improvements, recommendations, or suggestions can be provided to further enhance the project in terms of Reliability?</w:t>
      </w:r>
    </w:p>
    <w:tbl>
      <w:tblPr>
        <w:tblStyle w:val="41"/>
        <w:tblW w:w="70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46"/>
      </w:tblGrid>
      <w:tr w:rsidR="005F2A83" w:rsidRPr="00F40D65" w14:paraId="4A2F6A29" w14:textId="77777777" w:rsidTr="00B27793">
        <w:trPr>
          <w:cantSplit/>
        </w:trPr>
        <w:tc>
          <w:tcPr>
            <w:tcW w:w="7046" w:type="dxa"/>
            <w:tcBorders>
              <w:top w:val="single" w:sz="4" w:space="0" w:color="000000"/>
              <w:left w:val="single" w:sz="4" w:space="0" w:color="000000"/>
              <w:bottom w:val="single" w:sz="4" w:space="0" w:color="000000"/>
              <w:right w:val="single" w:sz="4" w:space="0" w:color="000000"/>
            </w:tcBorders>
            <w:vAlign w:val="center"/>
          </w:tcPr>
          <w:p w14:paraId="41B68972" w14:textId="77777777" w:rsidR="005F2A83" w:rsidRPr="00F40D65" w:rsidRDefault="005F2A83" w:rsidP="00B27793">
            <w:pPr>
              <w:rPr>
                <w:rFonts w:ascii="Times New Roman" w:hAnsi="Times New Roman" w:cs="Times New Roman"/>
                <w:sz w:val="24"/>
                <w:szCs w:val="24"/>
              </w:rPr>
            </w:pPr>
          </w:p>
          <w:p w14:paraId="12C3B4B5" w14:textId="77777777" w:rsidR="005F2A83" w:rsidRPr="00F40D65" w:rsidRDefault="005F2A83" w:rsidP="00B27793">
            <w:pPr>
              <w:rPr>
                <w:rFonts w:ascii="Times New Roman" w:hAnsi="Times New Roman" w:cs="Times New Roman"/>
                <w:sz w:val="24"/>
                <w:szCs w:val="24"/>
              </w:rPr>
            </w:pPr>
          </w:p>
          <w:p w14:paraId="78F83282" w14:textId="77777777" w:rsidR="005F2A83" w:rsidRPr="00F40D65" w:rsidRDefault="005F2A83" w:rsidP="00B27793">
            <w:pPr>
              <w:rPr>
                <w:rFonts w:ascii="Times New Roman" w:hAnsi="Times New Roman" w:cs="Times New Roman"/>
                <w:sz w:val="24"/>
                <w:szCs w:val="24"/>
              </w:rPr>
            </w:pPr>
          </w:p>
          <w:p w14:paraId="64B68C40" w14:textId="77777777" w:rsidR="005F2A83" w:rsidRPr="00F40D65" w:rsidRDefault="005F2A83" w:rsidP="00B27793">
            <w:pPr>
              <w:spacing w:after="30" w:line="280" w:lineRule="auto"/>
              <w:rPr>
                <w:rFonts w:ascii="Times New Roman" w:hAnsi="Times New Roman" w:cs="Times New Roman"/>
                <w:sz w:val="24"/>
                <w:szCs w:val="24"/>
              </w:rPr>
            </w:pPr>
          </w:p>
        </w:tc>
      </w:tr>
    </w:tbl>
    <w:p w14:paraId="18088ADA" w14:textId="77777777" w:rsidR="005F2A83" w:rsidRPr="00F40D65" w:rsidRDefault="005F2A83" w:rsidP="005F2A83">
      <w:pPr>
        <w:spacing w:before="140" w:after="20" w:line="280" w:lineRule="auto"/>
        <w:rPr>
          <w:rFonts w:ascii="Times New Roman" w:hAnsi="Times New Roman" w:cs="Times New Roman"/>
          <w:b/>
          <w:bCs/>
          <w:sz w:val="24"/>
          <w:szCs w:val="24"/>
        </w:rPr>
      </w:pPr>
      <w:r>
        <w:rPr>
          <w:rFonts w:ascii="Times New Roman" w:hAnsi="Times New Roman" w:cs="Times New Roman"/>
          <w:b/>
          <w:bCs/>
          <w:sz w:val="24"/>
          <w:szCs w:val="24"/>
        </w:rPr>
        <w:t>F. Security</w:t>
      </w:r>
    </w:p>
    <w:p w14:paraId="1AC38C83" w14:textId="77777777" w:rsidR="005F2A83" w:rsidRPr="00F40D65" w:rsidRDefault="005F2A83" w:rsidP="005F2A83">
      <w:pPr>
        <w:spacing w:after="60"/>
        <w:rPr>
          <w:rFonts w:ascii="Times New Roman" w:hAnsi="Times New Roman" w:cs="Times New Roman"/>
          <w:i/>
          <w:iCs/>
          <w:sz w:val="24"/>
          <w:szCs w:val="24"/>
        </w:rPr>
      </w:pPr>
      <w:r>
        <w:rPr>
          <w:rFonts w:ascii="Times New Roman" w:hAnsi="Times New Roman" w:cs="Times New Roman"/>
          <w:i/>
          <w:iCs/>
          <w:sz w:val="24"/>
          <w:szCs w:val="24"/>
        </w:rPr>
        <w:t>The effectiveness of the system's security measures in protecting against unauthorized access and data breaches, keeping user data confidential.</w:t>
      </w:r>
    </w:p>
    <w:tbl>
      <w:tblPr>
        <w:tblStyle w:val="41"/>
        <w:tblW w:w="70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46"/>
        <w:gridCol w:w="900"/>
        <w:gridCol w:w="900"/>
        <w:gridCol w:w="900"/>
        <w:gridCol w:w="900"/>
        <w:gridCol w:w="900"/>
      </w:tblGrid>
      <w:tr w:rsidR="005F2A83" w:rsidRPr="00F40D65" w14:paraId="165B895E" w14:textId="77777777" w:rsidTr="00B27793">
        <w:trPr>
          <w:cantSplit/>
          <w:tblHeader/>
        </w:trPr>
        <w:tc>
          <w:tcPr>
            <w:tcW w:w="2546" w:type="dxa"/>
            <w:tcBorders>
              <w:top w:val="single" w:sz="4" w:space="0" w:color="000000"/>
              <w:left w:val="single" w:sz="4" w:space="0" w:color="000000"/>
              <w:bottom w:val="single" w:sz="4" w:space="0" w:color="000000"/>
              <w:right w:val="single" w:sz="4" w:space="0" w:color="000000"/>
            </w:tcBorders>
            <w:vAlign w:val="center"/>
          </w:tcPr>
          <w:p w14:paraId="5AF243B9"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lastRenderedPageBreak/>
              <w:t>Item Statements</w:t>
            </w:r>
          </w:p>
        </w:tc>
        <w:tc>
          <w:tcPr>
            <w:tcW w:w="900" w:type="dxa"/>
            <w:tcBorders>
              <w:top w:val="single" w:sz="4" w:space="0" w:color="000000"/>
              <w:left w:val="single" w:sz="4" w:space="0" w:color="000000"/>
              <w:bottom w:val="single" w:sz="4" w:space="0" w:color="000000"/>
              <w:right w:val="single" w:sz="4" w:space="0" w:color="000000"/>
            </w:tcBorders>
            <w:vAlign w:val="center"/>
          </w:tcPr>
          <w:p w14:paraId="1B1CEAA6"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5 Strongly 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3F629EFF"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4 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457A7B6C"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3 Neutral</w:t>
            </w:r>
          </w:p>
        </w:tc>
        <w:tc>
          <w:tcPr>
            <w:tcW w:w="900" w:type="dxa"/>
            <w:tcBorders>
              <w:top w:val="single" w:sz="4" w:space="0" w:color="000000"/>
              <w:left w:val="single" w:sz="4" w:space="0" w:color="000000"/>
              <w:bottom w:val="single" w:sz="4" w:space="0" w:color="000000"/>
              <w:right w:val="single" w:sz="4" w:space="0" w:color="000000"/>
            </w:tcBorders>
            <w:vAlign w:val="center"/>
          </w:tcPr>
          <w:p w14:paraId="06DDAF76"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2 Disagree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01A0F173"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1 Strongly Disagree</w:t>
            </w:r>
          </w:p>
        </w:tc>
      </w:tr>
      <w:tr w:rsidR="005F2A83" w:rsidRPr="00F40D65" w14:paraId="1847BFA1"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50B1A4A7"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t>The system has effective measures to prevent unauthorized access.</w:t>
            </w:r>
            <w:r>
              <w:rPr>
                <w:rFonts w:ascii="Times New Roman" w:hAnsi="Times New Roman" w:cs="Times New Roman"/>
                <w:sz w:val="24"/>
                <w:szCs w:val="24"/>
              </w:rPr>
              <w:br/>
            </w:r>
            <w:r>
              <w:rPr>
                <w:rFonts w:ascii="Times New Roman" w:hAnsi="Times New Roman" w:cs="Times New Roman"/>
                <w:i/>
                <w:iCs/>
                <w:sz w:val="24"/>
                <w:szCs w:val="24"/>
              </w:rPr>
              <w:t>May epektibong hakbang ang sistema laban sa unauthorized access.</w:t>
            </w:r>
          </w:p>
        </w:tc>
        <w:tc>
          <w:tcPr>
            <w:tcW w:w="900" w:type="dxa"/>
            <w:tcBorders>
              <w:top w:val="single" w:sz="4" w:space="0" w:color="000000"/>
              <w:left w:val="single" w:sz="4" w:space="0" w:color="000000"/>
              <w:bottom w:val="single" w:sz="4" w:space="0" w:color="000000"/>
              <w:right w:val="single" w:sz="4" w:space="0" w:color="000000"/>
            </w:tcBorders>
            <w:vAlign w:val="center"/>
          </w:tcPr>
          <w:p w14:paraId="4A068747"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77808076"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17CD2E9F"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35825810"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64793088" w14:textId="77777777" w:rsidR="005F2A83" w:rsidRPr="00F40D65" w:rsidRDefault="005F2A83" w:rsidP="00B27793">
            <w:pPr>
              <w:spacing w:after="80" w:line="280" w:lineRule="auto"/>
              <w:rPr>
                <w:rFonts w:ascii="Times New Roman" w:hAnsi="Times New Roman" w:cs="Times New Roman"/>
                <w:sz w:val="24"/>
                <w:szCs w:val="24"/>
              </w:rPr>
            </w:pPr>
          </w:p>
        </w:tc>
      </w:tr>
      <w:tr w:rsidR="005F2A83" w:rsidRPr="00F40D65" w14:paraId="6CD165A8"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138F3E63"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t>The system protects user data from breaches or leaks.</w:t>
            </w:r>
            <w:r>
              <w:rPr>
                <w:rFonts w:ascii="Times New Roman" w:hAnsi="Times New Roman" w:cs="Times New Roman"/>
                <w:sz w:val="24"/>
                <w:szCs w:val="24"/>
              </w:rPr>
              <w:br/>
            </w:r>
            <w:r>
              <w:rPr>
                <w:rFonts w:ascii="Times New Roman" w:hAnsi="Times New Roman" w:cs="Times New Roman"/>
                <w:i/>
                <w:iCs/>
                <w:sz w:val="24"/>
                <w:szCs w:val="24"/>
              </w:rPr>
              <w:t>Pinoprotektahan ng sistema ang datos ng user laban sa pag-leak.</w:t>
            </w:r>
          </w:p>
        </w:tc>
        <w:tc>
          <w:tcPr>
            <w:tcW w:w="900" w:type="dxa"/>
            <w:tcBorders>
              <w:top w:val="single" w:sz="4" w:space="0" w:color="000000"/>
              <w:left w:val="single" w:sz="4" w:space="0" w:color="000000"/>
              <w:bottom w:val="single" w:sz="4" w:space="0" w:color="000000"/>
              <w:right w:val="single" w:sz="4" w:space="0" w:color="000000"/>
            </w:tcBorders>
            <w:vAlign w:val="center"/>
          </w:tcPr>
          <w:p w14:paraId="79590699"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675F02FB"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43024A80"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49F0D8E1"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37BD1B69" w14:textId="77777777" w:rsidR="005F2A83" w:rsidRPr="00F40D65" w:rsidRDefault="005F2A83" w:rsidP="00B27793">
            <w:pPr>
              <w:spacing w:after="80" w:line="280" w:lineRule="auto"/>
              <w:rPr>
                <w:rFonts w:ascii="Times New Roman" w:hAnsi="Times New Roman" w:cs="Times New Roman"/>
                <w:sz w:val="24"/>
                <w:szCs w:val="24"/>
              </w:rPr>
            </w:pPr>
          </w:p>
        </w:tc>
      </w:tr>
      <w:tr w:rsidR="005F2A83" w:rsidRPr="00F40D65" w14:paraId="69AB8DB9"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3835C80E"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t>The system's security features remain effective under testing.</w:t>
            </w:r>
            <w:r>
              <w:rPr>
                <w:rFonts w:ascii="Times New Roman" w:hAnsi="Times New Roman" w:cs="Times New Roman"/>
                <w:sz w:val="24"/>
                <w:szCs w:val="24"/>
              </w:rPr>
              <w:br/>
            </w:r>
            <w:r>
              <w:rPr>
                <w:rFonts w:ascii="Times New Roman" w:hAnsi="Times New Roman" w:cs="Times New Roman"/>
                <w:i/>
                <w:iCs/>
                <w:sz w:val="24"/>
                <w:szCs w:val="24"/>
              </w:rPr>
              <w:t>Epektibo pa rin ang security features ng sistema kahit nasubok na.</w:t>
            </w:r>
          </w:p>
        </w:tc>
        <w:tc>
          <w:tcPr>
            <w:tcW w:w="900" w:type="dxa"/>
            <w:tcBorders>
              <w:top w:val="single" w:sz="4" w:space="0" w:color="000000"/>
              <w:left w:val="single" w:sz="4" w:space="0" w:color="000000"/>
              <w:bottom w:val="single" w:sz="4" w:space="0" w:color="000000"/>
              <w:right w:val="single" w:sz="4" w:space="0" w:color="000000"/>
            </w:tcBorders>
            <w:vAlign w:val="center"/>
          </w:tcPr>
          <w:p w14:paraId="02489BD4"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368EC638"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1E5720A6"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0F8C43AB"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130CB5EA" w14:textId="77777777" w:rsidR="005F2A83" w:rsidRPr="00F40D65" w:rsidRDefault="005F2A83" w:rsidP="00B27793">
            <w:pPr>
              <w:spacing w:after="80" w:line="280" w:lineRule="auto"/>
              <w:rPr>
                <w:rFonts w:ascii="Times New Roman" w:hAnsi="Times New Roman" w:cs="Times New Roman"/>
                <w:sz w:val="24"/>
                <w:szCs w:val="24"/>
              </w:rPr>
            </w:pPr>
          </w:p>
        </w:tc>
      </w:tr>
    </w:tbl>
    <w:p w14:paraId="7568E97D" w14:textId="77777777" w:rsidR="005F2A83" w:rsidRPr="00F40D65" w:rsidRDefault="005F2A83" w:rsidP="005F2A83">
      <w:pPr>
        <w:spacing w:before="60" w:after="40" w:line="280" w:lineRule="auto"/>
        <w:rPr>
          <w:rFonts w:ascii="Times New Roman" w:hAnsi="Times New Roman" w:cs="Times New Roman"/>
          <w:i/>
          <w:iCs/>
          <w:sz w:val="24"/>
          <w:szCs w:val="24"/>
        </w:rPr>
      </w:pPr>
      <w:r>
        <w:rPr>
          <w:rFonts w:ascii="Times New Roman" w:hAnsi="Times New Roman" w:cs="Times New Roman"/>
          <w:i/>
          <w:iCs/>
          <w:sz w:val="24"/>
          <w:szCs w:val="24"/>
        </w:rPr>
        <w:t>What improvements, recommendations, or suggestions can be provided to further enhance the project in terms of Security?</w:t>
      </w:r>
    </w:p>
    <w:tbl>
      <w:tblPr>
        <w:tblStyle w:val="41"/>
        <w:tblW w:w="70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46"/>
      </w:tblGrid>
      <w:tr w:rsidR="005F2A83" w:rsidRPr="00F40D65" w14:paraId="69AAB28C" w14:textId="77777777" w:rsidTr="00B27793">
        <w:trPr>
          <w:cantSplit/>
        </w:trPr>
        <w:tc>
          <w:tcPr>
            <w:tcW w:w="7046" w:type="dxa"/>
            <w:tcBorders>
              <w:top w:val="single" w:sz="4" w:space="0" w:color="000000"/>
              <w:left w:val="single" w:sz="4" w:space="0" w:color="000000"/>
              <w:bottom w:val="single" w:sz="4" w:space="0" w:color="000000"/>
              <w:right w:val="single" w:sz="4" w:space="0" w:color="000000"/>
            </w:tcBorders>
            <w:vAlign w:val="center"/>
          </w:tcPr>
          <w:p w14:paraId="54D26735" w14:textId="77777777" w:rsidR="005F2A83" w:rsidRPr="00F40D65" w:rsidRDefault="005F2A83" w:rsidP="00B27793">
            <w:pPr>
              <w:rPr>
                <w:rFonts w:ascii="Times New Roman" w:hAnsi="Times New Roman" w:cs="Times New Roman"/>
                <w:sz w:val="24"/>
                <w:szCs w:val="24"/>
              </w:rPr>
            </w:pPr>
          </w:p>
          <w:p w14:paraId="26CE2D67" w14:textId="77777777" w:rsidR="005F2A83" w:rsidRPr="00F40D65" w:rsidRDefault="005F2A83" w:rsidP="00B27793">
            <w:pPr>
              <w:rPr>
                <w:rFonts w:ascii="Times New Roman" w:hAnsi="Times New Roman" w:cs="Times New Roman"/>
                <w:sz w:val="24"/>
                <w:szCs w:val="24"/>
              </w:rPr>
            </w:pPr>
          </w:p>
          <w:p w14:paraId="4EB09764" w14:textId="77777777" w:rsidR="005F2A83" w:rsidRPr="00F40D65" w:rsidRDefault="005F2A83" w:rsidP="00B27793">
            <w:pPr>
              <w:rPr>
                <w:rFonts w:ascii="Times New Roman" w:hAnsi="Times New Roman" w:cs="Times New Roman"/>
                <w:sz w:val="24"/>
                <w:szCs w:val="24"/>
              </w:rPr>
            </w:pPr>
          </w:p>
          <w:p w14:paraId="67ACC266" w14:textId="77777777" w:rsidR="005F2A83" w:rsidRPr="00F40D65" w:rsidRDefault="005F2A83" w:rsidP="00B27793">
            <w:pPr>
              <w:spacing w:after="30" w:line="280" w:lineRule="auto"/>
              <w:rPr>
                <w:rFonts w:ascii="Times New Roman" w:hAnsi="Times New Roman" w:cs="Times New Roman"/>
                <w:sz w:val="24"/>
                <w:szCs w:val="24"/>
              </w:rPr>
            </w:pPr>
          </w:p>
        </w:tc>
      </w:tr>
    </w:tbl>
    <w:p w14:paraId="5490897D" w14:textId="77777777" w:rsidR="005F2A83" w:rsidRPr="00F40D65" w:rsidRDefault="005F2A83" w:rsidP="005F2A83">
      <w:pPr>
        <w:spacing w:before="140" w:after="20" w:line="280" w:lineRule="auto"/>
        <w:rPr>
          <w:rFonts w:ascii="Times New Roman" w:hAnsi="Times New Roman" w:cs="Times New Roman"/>
          <w:b/>
          <w:bCs/>
          <w:sz w:val="24"/>
          <w:szCs w:val="24"/>
        </w:rPr>
      </w:pPr>
      <w:r>
        <w:rPr>
          <w:rFonts w:ascii="Times New Roman" w:hAnsi="Times New Roman" w:cs="Times New Roman"/>
          <w:b/>
          <w:bCs/>
          <w:sz w:val="24"/>
          <w:szCs w:val="24"/>
        </w:rPr>
        <w:t>G. Maintainability</w:t>
      </w:r>
    </w:p>
    <w:p w14:paraId="47F75813" w14:textId="77777777" w:rsidR="005F2A83" w:rsidRPr="00F40D65" w:rsidRDefault="005F2A83" w:rsidP="005F2A83">
      <w:pPr>
        <w:spacing w:after="60"/>
        <w:rPr>
          <w:rFonts w:ascii="Times New Roman" w:hAnsi="Times New Roman" w:cs="Times New Roman"/>
          <w:i/>
          <w:iCs/>
          <w:sz w:val="24"/>
          <w:szCs w:val="24"/>
        </w:rPr>
      </w:pPr>
      <w:r>
        <w:rPr>
          <w:rFonts w:ascii="Times New Roman" w:hAnsi="Times New Roman" w:cs="Times New Roman"/>
          <w:i/>
          <w:iCs/>
          <w:sz w:val="24"/>
          <w:szCs w:val="24"/>
        </w:rPr>
        <w:t>How easily the system can be modified, updated, or corrected, based on how well-structured and organized its design is.</w:t>
      </w:r>
    </w:p>
    <w:tbl>
      <w:tblPr>
        <w:tblStyle w:val="41"/>
        <w:tblW w:w="70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46"/>
        <w:gridCol w:w="900"/>
        <w:gridCol w:w="900"/>
        <w:gridCol w:w="900"/>
        <w:gridCol w:w="900"/>
        <w:gridCol w:w="900"/>
      </w:tblGrid>
      <w:tr w:rsidR="005F2A83" w:rsidRPr="00F40D65" w14:paraId="51DA91AB" w14:textId="77777777" w:rsidTr="00B27793">
        <w:trPr>
          <w:cantSplit/>
          <w:tblHeader/>
        </w:trPr>
        <w:tc>
          <w:tcPr>
            <w:tcW w:w="2546" w:type="dxa"/>
            <w:tcBorders>
              <w:top w:val="single" w:sz="4" w:space="0" w:color="000000"/>
              <w:left w:val="single" w:sz="4" w:space="0" w:color="000000"/>
              <w:bottom w:val="single" w:sz="4" w:space="0" w:color="000000"/>
              <w:right w:val="single" w:sz="4" w:space="0" w:color="000000"/>
            </w:tcBorders>
            <w:vAlign w:val="center"/>
          </w:tcPr>
          <w:p w14:paraId="76FABEAB"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lastRenderedPageBreak/>
              <w:t>Item Statements</w:t>
            </w:r>
          </w:p>
        </w:tc>
        <w:tc>
          <w:tcPr>
            <w:tcW w:w="900" w:type="dxa"/>
            <w:tcBorders>
              <w:top w:val="single" w:sz="4" w:space="0" w:color="000000"/>
              <w:left w:val="single" w:sz="4" w:space="0" w:color="000000"/>
              <w:bottom w:val="single" w:sz="4" w:space="0" w:color="000000"/>
              <w:right w:val="single" w:sz="4" w:space="0" w:color="000000"/>
            </w:tcBorders>
            <w:vAlign w:val="center"/>
          </w:tcPr>
          <w:p w14:paraId="0C71AA4C"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5 Strongly 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7F9EE8F7"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4 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0E5C5740"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3 Neutral</w:t>
            </w:r>
          </w:p>
        </w:tc>
        <w:tc>
          <w:tcPr>
            <w:tcW w:w="900" w:type="dxa"/>
            <w:tcBorders>
              <w:top w:val="single" w:sz="4" w:space="0" w:color="000000"/>
              <w:left w:val="single" w:sz="4" w:space="0" w:color="000000"/>
              <w:bottom w:val="single" w:sz="4" w:space="0" w:color="000000"/>
              <w:right w:val="single" w:sz="4" w:space="0" w:color="000000"/>
            </w:tcBorders>
            <w:vAlign w:val="center"/>
          </w:tcPr>
          <w:p w14:paraId="078BEE1F"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2 Disagree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1E3AD3C3"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1 Strongly Disagree</w:t>
            </w:r>
          </w:p>
        </w:tc>
      </w:tr>
      <w:tr w:rsidR="005F2A83" w:rsidRPr="00F40D65" w14:paraId="3919C5E4"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49131EF1"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t>The system's structure is organized and easy to understand.</w:t>
            </w:r>
            <w:r>
              <w:rPr>
                <w:rFonts w:ascii="Times New Roman" w:hAnsi="Times New Roman" w:cs="Times New Roman"/>
                <w:sz w:val="24"/>
                <w:szCs w:val="24"/>
              </w:rPr>
              <w:br/>
            </w:r>
            <w:r>
              <w:rPr>
                <w:rFonts w:ascii="Times New Roman" w:hAnsi="Times New Roman" w:cs="Times New Roman"/>
                <w:i/>
                <w:iCs/>
                <w:sz w:val="24"/>
                <w:szCs w:val="24"/>
              </w:rPr>
              <w:t>Maayos at madaling intindihin ang istruktura ng sistema.</w:t>
            </w:r>
          </w:p>
        </w:tc>
        <w:tc>
          <w:tcPr>
            <w:tcW w:w="900" w:type="dxa"/>
            <w:tcBorders>
              <w:top w:val="single" w:sz="4" w:space="0" w:color="000000"/>
              <w:left w:val="single" w:sz="4" w:space="0" w:color="000000"/>
              <w:bottom w:val="single" w:sz="4" w:space="0" w:color="000000"/>
              <w:right w:val="single" w:sz="4" w:space="0" w:color="000000"/>
            </w:tcBorders>
            <w:vAlign w:val="center"/>
          </w:tcPr>
          <w:p w14:paraId="7D96EAE0"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21BD7FB9"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7DD9A8DB"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222FD2CB"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1FB68BB1" w14:textId="77777777" w:rsidR="005F2A83" w:rsidRPr="00F40D65" w:rsidRDefault="005F2A83" w:rsidP="00B27793">
            <w:pPr>
              <w:spacing w:after="80" w:line="280" w:lineRule="auto"/>
              <w:rPr>
                <w:rFonts w:ascii="Times New Roman" w:hAnsi="Times New Roman" w:cs="Times New Roman"/>
                <w:sz w:val="24"/>
                <w:szCs w:val="24"/>
              </w:rPr>
            </w:pPr>
          </w:p>
        </w:tc>
      </w:tr>
      <w:tr w:rsidR="005F2A83" w:rsidRPr="00F40D65" w14:paraId="67D5C80D"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2CC98556"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t>The system can be modified or updated with minimal effort.</w:t>
            </w:r>
            <w:r>
              <w:rPr>
                <w:rFonts w:ascii="Times New Roman" w:hAnsi="Times New Roman" w:cs="Times New Roman"/>
                <w:sz w:val="24"/>
                <w:szCs w:val="24"/>
              </w:rPr>
              <w:br/>
            </w:r>
            <w:r>
              <w:rPr>
                <w:rFonts w:ascii="Times New Roman" w:hAnsi="Times New Roman" w:cs="Times New Roman"/>
                <w:i/>
                <w:iCs/>
                <w:sz w:val="24"/>
                <w:szCs w:val="24"/>
              </w:rPr>
              <w:t>Kayang baguhin o i-update ang sistema nang hindi gaanong mahirap.</w:t>
            </w:r>
          </w:p>
        </w:tc>
        <w:tc>
          <w:tcPr>
            <w:tcW w:w="900" w:type="dxa"/>
            <w:tcBorders>
              <w:top w:val="single" w:sz="4" w:space="0" w:color="000000"/>
              <w:left w:val="single" w:sz="4" w:space="0" w:color="000000"/>
              <w:bottom w:val="single" w:sz="4" w:space="0" w:color="000000"/>
              <w:right w:val="single" w:sz="4" w:space="0" w:color="000000"/>
            </w:tcBorders>
            <w:vAlign w:val="center"/>
          </w:tcPr>
          <w:p w14:paraId="4A0CEEFC"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6D3922F8"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43FF73BD"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3A07E603"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5C0FDE73" w14:textId="77777777" w:rsidR="005F2A83" w:rsidRPr="00F40D65" w:rsidRDefault="005F2A83" w:rsidP="00B27793">
            <w:pPr>
              <w:spacing w:after="80" w:line="280" w:lineRule="auto"/>
              <w:rPr>
                <w:rFonts w:ascii="Times New Roman" w:hAnsi="Times New Roman" w:cs="Times New Roman"/>
                <w:sz w:val="24"/>
                <w:szCs w:val="24"/>
              </w:rPr>
            </w:pPr>
          </w:p>
        </w:tc>
      </w:tr>
      <w:tr w:rsidR="005F2A83" w:rsidRPr="00F40D65" w14:paraId="1C88749B"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0F68989B"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t>Errors or issues in the system can be identified and corrected easily.</w:t>
            </w:r>
            <w:r>
              <w:rPr>
                <w:rFonts w:ascii="Times New Roman" w:hAnsi="Times New Roman" w:cs="Times New Roman"/>
                <w:sz w:val="24"/>
                <w:szCs w:val="24"/>
              </w:rPr>
              <w:br/>
            </w:r>
            <w:r>
              <w:rPr>
                <w:rFonts w:ascii="Times New Roman" w:hAnsi="Times New Roman" w:cs="Times New Roman"/>
                <w:i/>
                <w:iCs/>
                <w:sz w:val="24"/>
                <w:szCs w:val="24"/>
              </w:rPr>
              <w:t>Madaling matukoy at maayos ang mga error o problema sa sistema.</w:t>
            </w:r>
          </w:p>
        </w:tc>
        <w:tc>
          <w:tcPr>
            <w:tcW w:w="900" w:type="dxa"/>
            <w:tcBorders>
              <w:top w:val="single" w:sz="4" w:space="0" w:color="000000"/>
              <w:left w:val="single" w:sz="4" w:space="0" w:color="000000"/>
              <w:bottom w:val="single" w:sz="4" w:space="0" w:color="000000"/>
              <w:right w:val="single" w:sz="4" w:space="0" w:color="000000"/>
            </w:tcBorders>
            <w:vAlign w:val="center"/>
          </w:tcPr>
          <w:p w14:paraId="3AB32BC7"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06A35759"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435AB3F2"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09B610C0"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28AD5451" w14:textId="77777777" w:rsidR="005F2A83" w:rsidRPr="00F40D65" w:rsidRDefault="005F2A83" w:rsidP="00B27793">
            <w:pPr>
              <w:spacing w:after="80" w:line="280" w:lineRule="auto"/>
              <w:rPr>
                <w:rFonts w:ascii="Times New Roman" w:hAnsi="Times New Roman" w:cs="Times New Roman"/>
                <w:sz w:val="24"/>
                <w:szCs w:val="24"/>
              </w:rPr>
            </w:pPr>
          </w:p>
        </w:tc>
      </w:tr>
    </w:tbl>
    <w:p w14:paraId="39EE153B" w14:textId="77777777" w:rsidR="005F2A83" w:rsidRPr="00F40D65" w:rsidRDefault="005F2A83" w:rsidP="005F2A83">
      <w:pPr>
        <w:spacing w:before="60" w:after="40" w:line="280" w:lineRule="auto"/>
        <w:rPr>
          <w:rFonts w:ascii="Times New Roman" w:hAnsi="Times New Roman" w:cs="Times New Roman"/>
          <w:i/>
          <w:iCs/>
          <w:sz w:val="24"/>
          <w:szCs w:val="24"/>
        </w:rPr>
      </w:pPr>
      <w:r>
        <w:rPr>
          <w:rFonts w:ascii="Times New Roman" w:hAnsi="Times New Roman" w:cs="Times New Roman"/>
          <w:i/>
          <w:iCs/>
          <w:sz w:val="24"/>
          <w:szCs w:val="24"/>
        </w:rPr>
        <w:t>What improvements, recommendations, or suggestions can be provided to further enhance the project in terms of Maintainability?</w:t>
      </w:r>
    </w:p>
    <w:tbl>
      <w:tblPr>
        <w:tblStyle w:val="41"/>
        <w:tblW w:w="70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46"/>
      </w:tblGrid>
      <w:tr w:rsidR="005F2A83" w:rsidRPr="00F40D65" w14:paraId="641677AC" w14:textId="77777777" w:rsidTr="00B27793">
        <w:trPr>
          <w:cantSplit/>
        </w:trPr>
        <w:tc>
          <w:tcPr>
            <w:tcW w:w="7046" w:type="dxa"/>
            <w:tcBorders>
              <w:top w:val="single" w:sz="4" w:space="0" w:color="000000"/>
              <w:left w:val="single" w:sz="4" w:space="0" w:color="000000"/>
              <w:bottom w:val="single" w:sz="4" w:space="0" w:color="000000"/>
              <w:right w:val="single" w:sz="4" w:space="0" w:color="000000"/>
            </w:tcBorders>
            <w:vAlign w:val="center"/>
          </w:tcPr>
          <w:p w14:paraId="7DB157BD" w14:textId="77777777" w:rsidR="005F2A83" w:rsidRPr="00F40D65" w:rsidRDefault="005F2A83" w:rsidP="00B27793">
            <w:pPr>
              <w:rPr>
                <w:rFonts w:ascii="Times New Roman" w:hAnsi="Times New Roman" w:cs="Times New Roman"/>
                <w:sz w:val="24"/>
                <w:szCs w:val="24"/>
              </w:rPr>
            </w:pPr>
          </w:p>
          <w:p w14:paraId="177FEFAA" w14:textId="77777777" w:rsidR="005F2A83" w:rsidRPr="00F40D65" w:rsidRDefault="005F2A83" w:rsidP="00B27793">
            <w:pPr>
              <w:rPr>
                <w:rFonts w:ascii="Times New Roman" w:hAnsi="Times New Roman" w:cs="Times New Roman"/>
                <w:sz w:val="24"/>
                <w:szCs w:val="24"/>
              </w:rPr>
            </w:pPr>
          </w:p>
          <w:p w14:paraId="221A05EE" w14:textId="77777777" w:rsidR="005F2A83" w:rsidRPr="00F40D65" w:rsidRDefault="005F2A83" w:rsidP="00B27793">
            <w:pPr>
              <w:rPr>
                <w:rFonts w:ascii="Times New Roman" w:hAnsi="Times New Roman" w:cs="Times New Roman"/>
                <w:sz w:val="24"/>
                <w:szCs w:val="24"/>
              </w:rPr>
            </w:pPr>
          </w:p>
          <w:p w14:paraId="5B6245A3" w14:textId="77777777" w:rsidR="005F2A83" w:rsidRPr="00F40D65" w:rsidRDefault="005F2A83" w:rsidP="00B27793">
            <w:pPr>
              <w:spacing w:after="30" w:line="280" w:lineRule="auto"/>
              <w:rPr>
                <w:rFonts w:ascii="Times New Roman" w:hAnsi="Times New Roman" w:cs="Times New Roman"/>
                <w:sz w:val="24"/>
                <w:szCs w:val="24"/>
              </w:rPr>
            </w:pPr>
          </w:p>
        </w:tc>
      </w:tr>
    </w:tbl>
    <w:p w14:paraId="4CF9EC2F" w14:textId="77777777" w:rsidR="005F2A83" w:rsidRPr="00F40D65" w:rsidRDefault="005F2A83" w:rsidP="005F2A83">
      <w:pPr>
        <w:spacing w:before="140" w:after="20" w:line="280" w:lineRule="auto"/>
        <w:rPr>
          <w:rFonts w:ascii="Times New Roman" w:hAnsi="Times New Roman" w:cs="Times New Roman"/>
          <w:b/>
          <w:bCs/>
          <w:sz w:val="24"/>
          <w:szCs w:val="24"/>
        </w:rPr>
      </w:pPr>
      <w:r>
        <w:rPr>
          <w:rFonts w:ascii="Times New Roman" w:hAnsi="Times New Roman" w:cs="Times New Roman"/>
          <w:b/>
          <w:bCs/>
          <w:sz w:val="24"/>
          <w:szCs w:val="24"/>
        </w:rPr>
        <w:t>H. Flexibility</w:t>
      </w:r>
    </w:p>
    <w:p w14:paraId="2AE693BA" w14:textId="77777777" w:rsidR="005F2A83" w:rsidRPr="00F40D65" w:rsidRDefault="005F2A83" w:rsidP="005F2A83">
      <w:pPr>
        <w:spacing w:after="60"/>
        <w:rPr>
          <w:rFonts w:ascii="Times New Roman" w:hAnsi="Times New Roman" w:cs="Times New Roman"/>
          <w:i/>
          <w:iCs/>
          <w:sz w:val="24"/>
          <w:szCs w:val="24"/>
        </w:rPr>
      </w:pPr>
      <w:r>
        <w:rPr>
          <w:rFonts w:ascii="Times New Roman" w:hAnsi="Times New Roman" w:cs="Times New Roman"/>
          <w:i/>
          <w:iCs/>
          <w:sz w:val="24"/>
          <w:szCs w:val="24"/>
        </w:rPr>
        <w:t>How well the system adapts to different user needs, environments, or configurations without requiring major structural changes.</w:t>
      </w:r>
    </w:p>
    <w:tbl>
      <w:tblPr>
        <w:tblStyle w:val="41"/>
        <w:tblW w:w="70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46"/>
        <w:gridCol w:w="900"/>
        <w:gridCol w:w="900"/>
        <w:gridCol w:w="900"/>
        <w:gridCol w:w="900"/>
        <w:gridCol w:w="900"/>
      </w:tblGrid>
      <w:tr w:rsidR="005F2A83" w:rsidRPr="00F40D65" w14:paraId="5EBCB435" w14:textId="77777777" w:rsidTr="00B27793">
        <w:trPr>
          <w:cantSplit/>
          <w:tblHeader/>
        </w:trPr>
        <w:tc>
          <w:tcPr>
            <w:tcW w:w="2546" w:type="dxa"/>
            <w:tcBorders>
              <w:top w:val="single" w:sz="4" w:space="0" w:color="000000"/>
              <w:left w:val="single" w:sz="4" w:space="0" w:color="000000"/>
              <w:bottom w:val="single" w:sz="4" w:space="0" w:color="000000"/>
              <w:right w:val="single" w:sz="4" w:space="0" w:color="000000"/>
            </w:tcBorders>
            <w:vAlign w:val="center"/>
          </w:tcPr>
          <w:p w14:paraId="6ABE1970"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lastRenderedPageBreak/>
              <w:t>Item Statements</w:t>
            </w:r>
          </w:p>
        </w:tc>
        <w:tc>
          <w:tcPr>
            <w:tcW w:w="900" w:type="dxa"/>
            <w:tcBorders>
              <w:top w:val="single" w:sz="4" w:space="0" w:color="000000"/>
              <w:left w:val="single" w:sz="4" w:space="0" w:color="000000"/>
              <w:bottom w:val="single" w:sz="4" w:space="0" w:color="000000"/>
              <w:right w:val="single" w:sz="4" w:space="0" w:color="000000"/>
            </w:tcBorders>
            <w:vAlign w:val="center"/>
          </w:tcPr>
          <w:p w14:paraId="19E2D9D9"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5 Strongly 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2ECC0C7C"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4 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6507C2CB"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3 Neutral</w:t>
            </w:r>
          </w:p>
        </w:tc>
        <w:tc>
          <w:tcPr>
            <w:tcW w:w="900" w:type="dxa"/>
            <w:tcBorders>
              <w:top w:val="single" w:sz="4" w:space="0" w:color="000000"/>
              <w:left w:val="single" w:sz="4" w:space="0" w:color="000000"/>
              <w:bottom w:val="single" w:sz="4" w:space="0" w:color="000000"/>
              <w:right w:val="single" w:sz="4" w:space="0" w:color="000000"/>
            </w:tcBorders>
            <w:vAlign w:val="center"/>
          </w:tcPr>
          <w:p w14:paraId="75C8C61A"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2 Disagree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3264C3EA"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1 Strongly Disagree</w:t>
            </w:r>
          </w:p>
        </w:tc>
      </w:tr>
      <w:tr w:rsidR="005F2A83" w:rsidRPr="00F40D65" w14:paraId="2F991B34"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085A4B0B"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t>The system can adapt to different user needs or configurations.</w:t>
            </w:r>
            <w:r>
              <w:rPr>
                <w:rFonts w:ascii="Times New Roman" w:hAnsi="Times New Roman" w:cs="Times New Roman"/>
                <w:sz w:val="24"/>
                <w:szCs w:val="24"/>
              </w:rPr>
              <w:br/>
            </w:r>
            <w:r>
              <w:rPr>
                <w:rFonts w:ascii="Times New Roman" w:hAnsi="Times New Roman" w:cs="Times New Roman"/>
                <w:i/>
                <w:iCs/>
                <w:sz w:val="24"/>
                <w:szCs w:val="24"/>
              </w:rPr>
              <w:t>Kayang umangkop ang sistema sa iba't ibang pangangailangan o setting ng user.</w:t>
            </w:r>
          </w:p>
        </w:tc>
        <w:tc>
          <w:tcPr>
            <w:tcW w:w="900" w:type="dxa"/>
            <w:tcBorders>
              <w:top w:val="single" w:sz="4" w:space="0" w:color="000000"/>
              <w:left w:val="single" w:sz="4" w:space="0" w:color="000000"/>
              <w:bottom w:val="single" w:sz="4" w:space="0" w:color="000000"/>
              <w:right w:val="single" w:sz="4" w:space="0" w:color="000000"/>
            </w:tcBorders>
            <w:vAlign w:val="center"/>
          </w:tcPr>
          <w:p w14:paraId="0AFDAD28"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40E887EF"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33B3C2B4"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124135EE"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6ABEAA53" w14:textId="77777777" w:rsidR="005F2A83" w:rsidRPr="00F40D65" w:rsidRDefault="005F2A83" w:rsidP="00B27793">
            <w:pPr>
              <w:spacing w:after="80" w:line="280" w:lineRule="auto"/>
              <w:rPr>
                <w:rFonts w:ascii="Times New Roman" w:hAnsi="Times New Roman" w:cs="Times New Roman"/>
                <w:sz w:val="24"/>
                <w:szCs w:val="24"/>
              </w:rPr>
            </w:pPr>
          </w:p>
        </w:tc>
      </w:tr>
      <w:tr w:rsidR="005F2A83" w:rsidRPr="00F40D65" w14:paraId="2E9FAAA2"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1FB566B2"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t>The system can accommodate future changes or additional features without major redesign.</w:t>
            </w:r>
            <w:r>
              <w:rPr>
                <w:rFonts w:ascii="Times New Roman" w:hAnsi="Times New Roman" w:cs="Times New Roman"/>
                <w:sz w:val="24"/>
                <w:szCs w:val="24"/>
              </w:rPr>
              <w:br/>
            </w:r>
            <w:r>
              <w:rPr>
                <w:rFonts w:ascii="Times New Roman" w:hAnsi="Times New Roman" w:cs="Times New Roman"/>
                <w:i/>
                <w:iCs/>
                <w:sz w:val="24"/>
                <w:szCs w:val="24"/>
              </w:rPr>
              <w:t>Kayang tanggapin ng sistema ang mga susunod na pagbabago o bagong feature nang hindi kailangang gawing muli.</w:t>
            </w:r>
          </w:p>
        </w:tc>
        <w:tc>
          <w:tcPr>
            <w:tcW w:w="900" w:type="dxa"/>
            <w:tcBorders>
              <w:top w:val="single" w:sz="4" w:space="0" w:color="000000"/>
              <w:left w:val="single" w:sz="4" w:space="0" w:color="000000"/>
              <w:bottom w:val="single" w:sz="4" w:space="0" w:color="000000"/>
              <w:right w:val="single" w:sz="4" w:space="0" w:color="000000"/>
            </w:tcBorders>
            <w:vAlign w:val="center"/>
          </w:tcPr>
          <w:p w14:paraId="0D31751D"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3D6680B9"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206512F9"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6095A529"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67EDF367" w14:textId="77777777" w:rsidR="005F2A83" w:rsidRPr="00F40D65" w:rsidRDefault="005F2A83" w:rsidP="00B27793">
            <w:pPr>
              <w:spacing w:after="80" w:line="280" w:lineRule="auto"/>
              <w:rPr>
                <w:rFonts w:ascii="Times New Roman" w:hAnsi="Times New Roman" w:cs="Times New Roman"/>
                <w:sz w:val="24"/>
                <w:szCs w:val="24"/>
              </w:rPr>
            </w:pPr>
          </w:p>
        </w:tc>
      </w:tr>
      <w:tr w:rsidR="005F2A83" w:rsidRPr="00F40D65" w14:paraId="415F8FA5"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3E61D820"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t>The system performs well across varying environments or conditions.</w:t>
            </w:r>
            <w:r>
              <w:rPr>
                <w:rFonts w:ascii="Times New Roman" w:hAnsi="Times New Roman" w:cs="Times New Roman"/>
                <w:sz w:val="24"/>
                <w:szCs w:val="24"/>
              </w:rPr>
              <w:br/>
            </w:r>
            <w:r>
              <w:rPr>
                <w:rFonts w:ascii="Times New Roman" w:hAnsi="Times New Roman" w:cs="Times New Roman"/>
                <w:i/>
                <w:iCs/>
                <w:sz w:val="24"/>
                <w:szCs w:val="24"/>
              </w:rPr>
              <w:t>Maayos gumagana ang sistema kahit sa iba't ibang kapaligiran o kondisyon.</w:t>
            </w:r>
          </w:p>
        </w:tc>
        <w:tc>
          <w:tcPr>
            <w:tcW w:w="900" w:type="dxa"/>
            <w:tcBorders>
              <w:top w:val="single" w:sz="4" w:space="0" w:color="000000"/>
              <w:left w:val="single" w:sz="4" w:space="0" w:color="000000"/>
              <w:bottom w:val="single" w:sz="4" w:space="0" w:color="000000"/>
              <w:right w:val="single" w:sz="4" w:space="0" w:color="000000"/>
            </w:tcBorders>
            <w:vAlign w:val="center"/>
          </w:tcPr>
          <w:p w14:paraId="4AAD2435"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6F52E443"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5A0BC477"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107CF940"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2572D4EF" w14:textId="77777777" w:rsidR="005F2A83" w:rsidRPr="00F40D65" w:rsidRDefault="005F2A83" w:rsidP="00B27793">
            <w:pPr>
              <w:spacing w:after="80" w:line="280" w:lineRule="auto"/>
              <w:rPr>
                <w:rFonts w:ascii="Times New Roman" w:hAnsi="Times New Roman" w:cs="Times New Roman"/>
                <w:sz w:val="24"/>
                <w:szCs w:val="24"/>
              </w:rPr>
            </w:pPr>
          </w:p>
        </w:tc>
      </w:tr>
    </w:tbl>
    <w:p w14:paraId="0A1676F9" w14:textId="77777777" w:rsidR="005F2A83" w:rsidRPr="00F40D65" w:rsidRDefault="005F2A83" w:rsidP="005F2A83">
      <w:pPr>
        <w:spacing w:before="60" w:after="40" w:line="280" w:lineRule="auto"/>
        <w:rPr>
          <w:rFonts w:ascii="Times New Roman" w:hAnsi="Times New Roman" w:cs="Times New Roman"/>
          <w:i/>
          <w:iCs/>
          <w:sz w:val="24"/>
          <w:szCs w:val="24"/>
        </w:rPr>
      </w:pPr>
      <w:r>
        <w:rPr>
          <w:rFonts w:ascii="Times New Roman" w:hAnsi="Times New Roman" w:cs="Times New Roman"/>
          <w:i/>
          <w:iCs/>
          <w:sz w:val="24"/>
          <w:szCs w:val="24"/>
        </w:rPr>
        <w:t>What improvements, recommendations, or suggestions can be provided to further enhance the project in terms of Flexibility?</w:t>
      </w:r>
    </w:p>
    <w:tbl>
      <w:tblPr>
        <w:tblStyle w:val="41"/>
        <w:tblW w:w="70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46"/>
      </w:tblGrid>
      <w:tr w:rsidR="005F2A83" w:rsidRPr="00F40D65" w14:paraId="76DB56C5" w14:textId="77777777" w:rsidTr="00B27793">
        <w:trPr>
          <w:cantSplit/>
        </w:trPr>
        <w:tc>
          <w:tcPr>
            <w:tcW w:w="7046" w:type="dxa"/>
            <w:tcBorders>
              <w:top w:val="single" w:sz="4" w:space="0" w:color="000000"/>
              <w:left w:val="single" w:sz="4" w:space="0" w:color="000000"/>
              <w:bottom w:val="single" w:sz="4" w:space="0" w:color="000000"/>
              <w:right w:val="single" w:sz="4" w:space="0" w:color="000000"/>
            </w:tcBorders>
            <w:vAlign w:val="center"/>
          </w:tcPr>
          <w:p w14:paraId="1ADEF39E" w14:textId="77777777" w:rsidR="005F2A83" w:rsidRPr="00F40D65" w:rsidRDefault="005F2A83" w:rsidP="00B27793">
            <w:pPr>
              <w:rPr>
                <w:rFonts w:ascii="Times New Roman" w:hAnsi="Times New Roman" w:cs="Times New Roman"/>
                <w:sz w:val="24"/>
                <w:szCs w:val="24"/>
              </w:rPr>
            </w:pPr>
          </w:p>
          <w:p w14:paraId="7634C0F9" w14:textId="77777777" w:rsidR="005F2A83" w:rsidRPr="00F40D65" w:rsidRDefault="005F2A83" w:rsidP="00B27793">
            <w:pPr>
              <w:rPr>
                <w:rFonts w:ascii="Times New Roman" w:hAnsi="Times New Roman" w:cs="Times New Roman"/>
                <w:sz w:val="24"/>
                <w:szCs w:val="24"/>
              </w:rPr>
            </w:pPr>
          </w:p>
          <w:p w14:paraId="60DC02B9" w14:textId="77777777" w:rsidR="005F2A83" w:rsidRPr="00F40D65" w:rsidRDefault="005F2A83" w:rsidP="00B27793">
            <w:pPr>
              <w:rPr>
                <w:rFonts w:ascii="Times New Roman" w:hAnsi="Times New Roman" w:cs="Times New Roman"/>
                <w:sz w:val="24"/>
                <w:szCs w:val="24"/>
              </w:rPr>
            </w:pPr>
          </w:p>
          <w:p w14:paraId="73614D31" w14:textId="77777777" w:rsidR="005F2A83" w:rsidRPr="00F40D65" w:rsidRDefault="005F2A83" w:rsidP="00B27793">
            <w:pPr>
              <w:spacing w:after="30" w:line="280" w:lineRule="auto"/>
              <w:rPr>
                <w:rFonts w:ascii="Times New Roman" w:hAnsi="Times New Roman" w:cs="Times New Roman"/>
                <w:sz w:val="24"/>
                <w:szCs w:val="24"/>
              </w:rPr>
            </w:pPr>
          </w:p>
        </w:tc>
      </w:tr>
    </w:tbl>
    <w:p w14:paraId="579CBB13" w14:textId="77777777" w:rsidR="005F2A83" w:rsidRPr="00F40D65" w:rsidRDefault="005F2A83" w:rsidP="005F2A83">
      <w:pPr>
        <w:spacing w:before="140" w:after="20" w:line="280" w:lineRule="auto"/>
        <w:rPr>
          <w:rFonts w:ascii="Times New Roman" w:hAnsi="Times New Roman" w:cs="Times New Roman"/>
          <w:b/>
          <w:bCs/>
          <w:sz w:val="24"/>
          <w:szCs w:val="24"/>
        </w:rPr>
      </w:pPr>
      <w:r>
        <w:rPr>
          <w:rFonts w:ascii="Times New Roman" w:hAnsi="Times New Roman" w:cs="Times New Roman"/>
          <w:b/>
          <w:bCs/>
          <w:sz w:val="24"/>
          <w:szCs w:val="24"/>
        </w:rPr>
        <w:lastRenderedPageBreak/>
        <w:t>I. Safety</w:t>
      </w:r>
    </w:p>
    <w:p w14:paraId="32C1BD51" w14:textId="77777777" w:rsidR="005F2A83" w:rsidRPr="00F40D65" w:rsidRDefault="005F2A83" w:rsidP="005F2A83">
      <w:pPr>
        <w:spacing w:after="60"/>
        <w:rPr>
          <w:rFonts w:ascii="Times New Roman" w:hAnsi="Times New Roman" w:cs="Times New Roman"/>
          <w:i/>
          <w:iCs/>
          <w:sz w:val="24"/>
          <w:szCs w:val="24"/>
        </w:rPr>
      </w:pPr>
      <w:r>
        <w:rPr>
          <w:rFonts w:ascii="Times New Roman" w:hAnsi="Times New Roman" w:cs="Times New Roman"/>
          <w:i/>
          <w:iCs/>
          <w:sz w:val="24"/>
          <w:szCs w:val="24"/>
        </w:rPr>
        <w:t>The system's ability to prevent hazards and function securely, protecting both users and the integrity of their data.</w:t>
      </w:r>
    </w:p>
    <w:tbl>
      <w:tblPr>
        <w:tblStyle w:val="41"/>
        <w:tblW w:w="70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46"/>
        <w:gridCol w:w="900"/>
        <w:gridCol w:w="900"/>
        <w:gridCol w:w="900"/>
        <w:gridCol w:w="900"/>
        <w:gridCol w:w="900"/>
      </w:tblGrid>
      <w:tr w:rsidR="005F2A83" w:rsidRPr="00F40D65" w14:paraId="7844A7B1" w14:textId="77777777" w:rsidTr="00B27793">
        <w:trPr>
          <w:cantSplit/>
          <w:tblHeader/>
        </w:trPr>
        <w:tc>
          <w:tcPr>
            <w:tcW w:w="2546" w:type="dxa"/>
            <w:tcBorders>
              <w:top w:val="single" w:sz="4" w:space="0" w:color="000000"/>
              <w:left w:val="single" w:sz="4" w:space="0" w:color="000000"/>
              <w:bottom w:val="single" w:sz="4" w:space="0" w:color="000000"/>
              <w:right w:val="single" w:sz="4" w:space="0" w:color="000000"/>
            </w:tcBorders>
            <w:vAlign w:val="center"/>
          </w:tcPr>
          <w:p w14:paraId="4D88981A"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Item Statements</w:t>
            </w:r>
          </w:p>
        </w:tc>
        <w:tc>
          <w:tcPr>
            <w:tcW w:w="900" w:type="dxa"/>
            <w:tcBorders>
              <w:top w:val="single" w:sz="4" w:space="0" w:color="000000"/>
              <w:left w:val="single" w:sz="4" w:space="0" w:color="000000"/>
              <w:bottom w:val="single" w:sz="4" w:space="0" w:color="000000"/>
              <w:right w:val="single" w:sz="4" w:space="0" w:color="000000"/>
            </w:tcBorders>
            <w:vAlign w:val="center"/>
          </w:tcPr>
          <w:p w14:paraId="0C4008D2"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5 Strongly 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0F9F1EEF"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4 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6672649A"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3 Neutral</w:t>
            </w:r>
          </w:p>
        </w:tc>
        <w:tc>
          <w:tcPr>
            <w:tcW w:w="900" w:type="dxa"/>
            <w:tcBorders>
              <w:top w:val="single" w:sz="4" w:space="0" w:color="000000"/>
              <w:left w:val="single" w:sz="4" w:space="0" w:color="000000"/>
              <w:bottom w:val="single" w:sz="4" w:space="0" w:color="000000"/>
              <w:right w:val="single" w:sz="4" w:space="0" w:color="000000"/>
            </w:tcBorders>
            <w:vAlign w:val="center"/>
          </w:tcPr>
          <w:p w14:paraId="4D8A6779"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2 Disagree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51B06CA4"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1 Strongly Disagree</w:t>
            </w:r>
          </w:p>
        </w:tc>
      </w:tr>
      <w:tr w:rsidR="005F2A83" w:rsidRPr="00F40D65" w14:paraId="50F8A93A"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7CE22284"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t>The system prevents potential hazards to data or users.</w:t>
            </w:r>
            <w:r>
              <w:rPr>
                <w:rFonts w:ascii="Times New Roman" w:hAnsi="Times New Roman" w:cs="Times New Roman"/>
                <w:sz w:val="24"/>
                <w:szCs w:val="24"/>
              </w:rPr>
              <w:br/>
            </w:r>
            <w:r>
              <w:rPr>
                <w:rFonts w:ascii="Times New Roman" w:hAnsi="Times New Roman" w:cs="Times New Roman"/>
                <w:i/>
                <w:iCs/>
                <w:sz w:val="24"/>
                <w:szCs w:val="24"/>
              </w:rPr>
              <w:t>Pinipigilan ng sistema ang posibleng panganib sa datos o sa user.</w:t>
            </w:r>
          </w:p>
        </w:tc>
        <w:tc>
          <w:tcPr>
            <w:tcW w:w="900" w:type="dxa"/>
            <w:tcBorders>
              <w:top w:val="single" w:sz="4" w:space="0" w:color="000000"/>
              <w:left w:val="single" w:sz="4" w:space="0" w:color="000000"/>
              <w:bottom w:val="single" w:sz="4" w:space="0" w:color="000000"/>
              <w:right w:val="single" w:sz="4" w:space="0" w:color="000000"/>
            </w:tcBorders>
            <w:vAlign w:val="center"/>
          </w:tcPr>
          <w:p w14:paraId="0A530D7B"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2F38CDF9"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31429C54"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6374184F"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77D567B6" w14:textId="77777777" w:rsidR="005F2A83" w:rsidRPr="00F40D65" w:rsidRDefault="005F2A83" w:rsidP="00B27793">
            <w:pPr>
              <w:spacing w:after="80" w:line="280" w:lineRule="auto"/>
              <w:rPr>
                <w:rFonts w:ascii="Times New Roman" w:hAnsi="Times New Roman" w:cs="Times New Roman"/>
                <w:sz w:val="24"/>
                <w:szCs w:val="24"/>
              </w:rPr>
            </w:pPr>
          </w:p>
        </w:tc>
      </w:tr>
      <w:tr w:rsidR="005F2A83" w:rsidRPr="00F40D65" w14:paraId="65C88254"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6E80F680"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t>The system safeguards data integrity under all conditions.</w:t>
            </w:r>
            <w:r>
              <w:rPr>
                <w:rFonts w:ascii="Times New Roman" w:hAnsi="Times New Roman" w:cs="Times New Roman"/>
                <w:sz w:val="24"/>
                <w:szCs w:val="24"/>
              </w:rPr>
              <w:br/>
            </w:r>
            <w:r>
              <w:rPr>
                <w:rFonts w:ascii="Times New Roman" w:hAnsi="Times New Roman" w:cs="Times New Roman"/>
                <w:i/>
                <w:iCs/>
                <w:sz w:val="24"/>
                <w:szCs w:val="24"/>
              </w:rPr>
              <w:t>Pinoprotektahan ng sistema ang integridad ng datos sa lahat ng sitwasyon.</w:t>
            </w:r>
          </w:p>
        </w:tc>
        <w:tc>
          <w:tcPr>
            <w:tcW w:w="900" w:type="dxa"/>
            <w:tcBorders>
              <w:top w:val="single" w:sz="4" w:space="0" w:color="000000"/>
              <w:left w:val="single" w:sz="4" w:space="0" w:color="000000"/>
              <w:bottom w:val="single" w:sz="4" w:space="0" w:color="000000"/>
              <w:right w:val="single" w:sz="4" w:space="0" w:color="000000"/>
            </w:tcBorders>
            <w:vAlign w:val="center"/>
          </w:tcPr>
          <w:p w14:paraId="647D83EF"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3E3B5658"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056C44BD"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2595C72D"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7E06CBE1" w14:textId="77777777" w:rsidR="005F2A83" w:rsidRPr="00F40D65" w:rsidRDefault="005F2A83" w:rsidP="00B27793">
            <w:pPr>
              <w:spacing w:after="80" w:line="280" w:lineRule="auto"/>
              <w:rPr>
                <w:rFonts w:ascii="Times New Roman" w:hAnsi="Times New Roman" w:cs="Times New Roman"/>
                <w:sz w:val="24"/>
                <w:szCs w:val="24"/>
              </w:rPr>
            </w:pPr>
          </w:p>
        </w:tc>
      </w:tr>
      <w:tr w:rsidR="005F2A83" w:rsidRPr="00F40D65" w14:paraId="2DF9BAA5"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583CB9A4"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t>The system functions securely without posing risks to users or their information.</w:t>
            </w:r>
            <w:r>
              <w:rPr>
                <w:rFonts w:ascii="Times New Roman" w:hAnsi="Times New Roman" w:cs="Times New Roman"/>
                <w:sz w:val="24"/>
                <w:szCs w:val="24"/>
              </w:rPr>
              <w:br/>
            </w:r>
            <w:r>
              <w:rPr>
                <w:rFonts w:ascii="Times New Roman" w:hAnsi="Times New Roman" w:cs="Times New Roman"/>
                <w:i/>
                <w:iCs/>
                <w:sz w:val="24"/>
                <w:szCs w:val="24"/>
              </w:rPr>
              <w:t>Ligtas gumagana ang sistema nang hindi nanganganib sa user o sa kanilang impormasyon.</w:t>
            </w:r>
          </w:p>
        </w:tc>
        <w:tc>
          <w:tcPr>
            <w:tcW w:w="900" w:type="dxa"/>
            <w:tcBorders>
              <w:top w:val="single" w:sz="4" w:space="0" w:color="000000"/>
              <w:left w:val="single" w:sz="4" w:space="0" w:color="000000"/>
              <w:bottom w:val="single" w:sz="4" w:space="0" w:color="000000"/>
              <w:right w:val="single" w:sz="4" w:space="0" w:color="000000"/>
            </w:tcBorders>
            <w:vAlign w:val="center"/>
          </w:tcPr>
          <w:p w14:paraId="2CAA9C59"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283CDF05"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424490BE"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5B719F44"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30F7D02A" w14:textId="77777777" w:rsidR="005F2A83" w:rsidRPr="00F40D65" w:rsidRDefault="005F2A83" w:rsidP="00B27793">
            <w:pPr>
              <w:spacing w:after="80" w:line="280" w:lineRule="auto"/>
              <w:rPr>
                <w:rFonts w:ascii="Times New Roman" w:hAnsi="Times New Roman" w:cs="Times New Roman"/>
                <w:sz w:val="24"/>
                <w:szCs w:val="24"/>
              </w:rPr>
            </w:pPr>
          </w:p>
        </w:tc>
      </w:tr>
    </w:tbl>
    <w:p w14:paraId="607A082F" w14:textId="77777777" w:rsidR="005F2A83" w:rsidRPr="00F40D65" w:rsidRDefault="005F2A83" w:rsidP="005F2A83">
      <w:pPr>
        <w:spacing w:before="60" w:after="40" w:line="280" w:lineRule="auto"/>
        <w:rPr>
          <w:rFonts w:ascii="Times New Roman" w:hAnsi="Times New Roman" w:cs="Times New Roman"/>
          <w:i/>
          <w:iCs/>
          <w:sz w:val="24"/>
          <w:szCs w:val="24"/>
        </w:rPr>
      </w:pPr>
      <w:r>
        <w:rPr>
          <w:rFonts w:ascii="Times New Roman" w:hAnsi="Times New Roman" w:cs="Times New Roman"/>
          <w:i/>
          <w:iCs/>
          <w:sz w:val="24"/>
          <w:szCs w:val="24"/>
        </w:rPr>
        <w:t>What improvements, recommendations, or suggestions can be provided to further enhance the project in terms of Safety?</w:t>
      </w:r>
    </w:p>
    <w:tbl>
      <w:tblPr>
        <w:tblStyle w:val="41"/>
        <w:tblW w:w="70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46"/>
      </w:tblGrid>
      <w:tr w:rsidR="005F2A83" w:rsidRPr="00F40D65" w14:paraId="2256931E" w14:textId="77777777" w:rsidTr="00B27793">
        <w:trPr>
          <w:cantSplit/>
        </w:trPr>
        <w:tc>
          <w:tcPr>
            <w:tcW w:w="7046" w:type="dxa"/>
            <w:tcBorders>
              <w:top w:val="single" w:sz="4" w:space="0" w:color="000000"/>
              <w:left w:val="single" w:sz="4" w:space="0" w:color="000000"/>
              <w:bottom w:val="single" w:sz="4" w:space="0" w:color="000000"/>
              <w:right w:val="single" w:sz="4" w:space="0" w:color="000000"/>
            </w:tcBorders>
            <w:vAlign w:val="center"/>
          </w:tcPr>
          <w:p w14:paraId="4498CE69" w14:textId="77777777" w:rsidR="005F2A83" w:rsidRPr="00F40D65" w:rsidRDefault="005F2A83" w:rsidP="00B27793">
            <w:pPr>
              <w:rPr>
                <w:rFonts w:ascii="Times New Roman" w:hAnsi="Times New Roman" w:cs="Times New Roman"/>
                <w:sz w:val="24"/>
                <w:szCs w:val="24"/>
              </w:rPr>
            </w:pPr>
          </w:p>
          <w:p w14:paraId="35337C18" w14:textId="77777777" w:rsidR="005F2A83" w:rsidRPr="00F40D65" w:rsidRDefault="005F2A83" w:rsidP="00B27793">
            <w:pPr>
              <w:rPr>
                <w:rFonts w:ascii="Times New Roman" w:hAnsi="Times New Roman" w:cs="Times New Roman"/>
                <w:sz w:val="24"/>
                <w:szCs w:val="24"/>
              </w:rPr>
            </w:pPr>
          </w:p>
          <w:p w14:paraId="132C786B" w14:textId="77777777" w:rsidR="005F2A83" w:rsidRPr="00F40D65" w:rsidRDefault="005F2A83" w:rsidP="00B27793">
            <w:pPr>
              <w:rPr>
                <w:rFonts w:ascii="Times New Roman" w:hAnsi="Times New Roman" w:cs="Times New Roman"/>
                <w:sz w:val="24"/>
                <w:szCs w:val="24"/>
              </w:rPr>
            </w:pPr>
          </w:p>
          <w:p w14:paraId="2C14503A" w14:textId="77777777" w:rsidR="005F2A83" w:rsidRPr="00F40D65" w:rsidRDefault="005F2A83" w:rsidP="00B27793">
            <w:pPr>
              <w:spacing w:after="30" w:line="280" w:lineRule="auto"/>
              <w:rPr>
                <w:rFonts w:ascii="Times New Roman" w:hAnsi="Times New Roman" w:cs="Times New Roman"/>
                <w:sz w:val="24"/>
                <w:szCs w:val="24"/>
              </w:rPr>
            </w:pPr>
          </w:p>
        </w:tc>
      </w:tr>
    </w:tbl>
    <w:p w14:paraId="6E56BBC4" w14:textId="77777777" w:rsidR="005F2A83" w:rsidRPr="00F40D65" w:rsidRDefault="005F2A83" w:rsidP="005F2A83">
      <w:pPr>
        <w:spacing w:before="240" w:after="40" w:line="280" w:lineRule="auto"/>
        <w:rPr>
          <w:rFonts w:ascii="Times New Roman" w:hAnsi="Times New Roman" w:cs="Times New Roman"/>
          <w:b/>
          <w:bCs/>
          <w:sz w:val="24"/>
          <w:szCs w:val="24"/>
        </w:rPr>
      </w:pPr>
      <w:r>
        <w:rPr>
          <w:rFonts w:ascii="Times New Roman" w:hAnsi="Times New Roman" w:cs="Times New Roman"/>
          <w:b/>
          <w:bCs/>
          <w:sz w:val="24"/>
          <w:szCs w:val="24"/>
        </w:rPr>
        <w:lastRenderedPageBreak/>
        <w:t>PART II. ACCESSIBILITY EVALUATION QUESTIONNAIRE (Based on WCAG Principles)</w:t>
      </w:r>
    </w:p>
    <w:p w14:paraId="106E2E31" w14:textId="77777777" w:rsidR="005F2A83" w:rsidRPr="00F40D65" w:rsidRDefault="005F2A83" w:rsidP="005F2A83">
      <w:pPr>
        <w:spacing w:after="80" w:line="280" w:lineRule="auto"/>
        <w:rPr>
          <w:rFonts w:ascii="Times New Roman" w:hAnsi="Times New Roman" w:cs="Times New Roman"/>
          <w:i/>
          <w:iCs/>
          <w:sz w:val="24"/>
          <w:szCs w:val="24"/>
        </w:rPr>
      </w:pPr>
      <w:r>
        <w:rPr>
          <w:rFonts w:ascii="Times New Roman" w:hAnsi="Times New Roman" w:cs="Times New Roman"/>
          <w:i/>
          <w:iCs/>
          <w:sz w:val="24"/>
          <w:szCs w:val="24"/>
        </w:rPr>
        <w:t>Instructions: Based on your professional expertise, please evaluate the system's accessibility by selecting the rating that corresponds to your level of agreement with each statement below. Rating Scale: 5 – Strongly Agree | 4 – Agree | 3 – Neutral | 2 – Disagree | 1 – Strongly Disagree.</w:t>
      </w:r>
    </w:p>
    <w:p w14:paraId="6DEEB523" w14:textId="77777777" w:rsidR="005F2A83" w:rsidRPr="00F40D65" w:rsidRDefault="005F2A83" w:rsidP="005F2A83">
      <w:pPr>
        <w:spacing w:before="140" w:after="20" w:line="280" w:lineRule="auto"/>
        <w:rPr>
          <w:rFonts w:ascii="Times New Roman" w:hAnsi="Times New Roman" w:cs="Times New Roman"/>
          <w:b/>
          <w:bCs/>
          <w:sz w:val="24"/>
          <w:szCs w:val="24"/>
        </w:rPr>
      </w:pPr>
      <w:r>
        <w:rPr>
          <w:rFonts w:ascii="Times New Roman" w:hAnsi="Times New Roman" w:cs="Times New Roman"/>
          <w:b/>
          <w:bCs/>
          <w:sz w:val="24"/>
          <w:szCs w:val="24"/>
        </w:rPr>
        <w:t>A. Perceivable</w:t>
      </w:r>
    </w:p>
    <w:p w14:paraId="79A7E76A" w14:textId="77777777" w:rsidR="005F2A83" w:rsidRPr="00F40D65" w:rsidRDefault="005F2A83" w:rsidP="005F2A83">
      <w:pPr>
        <w:spacing w:after="60"/>
        <w:rPr>
          <w:rFonts w:ascii="Times New Roman" w:hAnsi="Times New Roman" w:cs="Times New Roman"/>
          <w:i/>
          <w:iCs/>
          <w:sz w:val="24"/>
          <w:szCs w:val="24"/>
        </w:rPr>
      </w:pPr>
      <w:r>
        <w:rPr>
          <w:rFonts w:ascii="Times New Roman" w:hAnsi="Times New Roman" w:cs="Times New Roman"/>
          <w:i/>
          <w:iCs/>
          <w:sz w:val="24"/>
          <w:szCs w:val="24"/>
        </w:rPr>
        <w:t>Information and user interface components must be presentable to users in ways they can perceive.</w:t>
      </w:r>
    </w:p>
    <w:tbl>
      <w:tblPr>
        <w:tblStyle w:val="41"/>
        <w:tblW w:w="70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46"/>
        <w:gridCol w:w="900"/>
        <w:gridCol w:w="900"/>
        <w:gridCol w:w="900"/>
        <w:gridCol w:w="900"/>
        <w:gridCol w:w="900"/>
      </w:tblGrid>
      <w:tr w:rsidR="005F2A83" w:rsidRPr="00F40D65" w14:paraId="2C9211BD" w14:textId="77777777" w:rsidTr="00B27793">
        <w:trPr>
          <w:cantSplit/>
          <w:tblHeader/>
        </w:trPr>
        <w:tc>
          <w:tcPr>
            <w:tcW w:w="2546" w:type="dxa"/>
            <w:tcBorders>
              <w:top w:val="single" w:sz="4" w:space="0" w:color="000000"/>
              <w:left w:val="single" w:sz="4" w:space="0" w:color="000000"/>
              <w:bottom w:val="single" w:sz="4" w:space="0" w:color="000000"/>
              <w:right w:val="single" w:sz="4" w:space="0" w:color="000000"/>
            </w:tcBorders>
            <w:vAlign w:val="center"/>
          </w:tcPr>
          <w:p w14:paraId="3965B655"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Item Statements</w:t>
            </w:r>
          </w:p>
        </w:tc>
        <w:tc>
          <w:tcPr>
            <w:tcW w:w="900" w:type="dxa"/>
            <w:tcBorders>
              <w:top w:val="single" w:sz="4" w:space="0" w:color="000000"/>
              <w:left w:val="single" w:sz="4" w:space="0" w:color="000000"/>
              <w:bottom w:val="single" w:sz="4" w:space="0" w:color="000000"/>
              <w:right w:val="single" w:sz="4" w:space="0" w:color="000000"/>
            </w:tcBorders>
            <w:vAlign w:val="center"/>
          </w:tcPr>
          <w:p w14:paraId="0E10B938"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5 Strongly 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329E40C2"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4 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7C271AC7"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3 Neutral</w:t>
            </w:r>
          </w:p>
        </w:tc>
        <w:tc>
          <w:tcPr>
            <w:tcW w:w="900" w:type="dxa"/>
            <w:tcBorders>
              <w:top w:val="single" w:sz="4" w:space="0" w:color="000000"/>
              <w:left w:val="single" w:sz="4" w:space="0" w:color="000000"/>
              <w:bottom w:val="single" w:sz="4" w:space="0" w:color="000000"/>
              <w:right w:val="single" w:sz="4" w:space="0" w:color="000000"/>
            </w:tcBorders>
            <w:vAlign w:val="center"/>
          </w:tcPr>
          <w:p w14:paraId="033B4F5D"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2 Disagree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15605B0F"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1 Strongly Disagree</w:t>
            </w:r>
          </w:p>
        </w:tc>
      </w:tr>
      <w:tr w:rsidR="005F2A83" w:rsidRPr="00F40D65" w14:paraId="56FE1A31"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7ABF4E7B"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t>The system provides text alternatives (e.g., labels, alt text) for non-text content such as icons and images.</w:t>
            </w:r>
            <w:r>
              <w:rPr>
                <w:rFonts w:ascii="Times New Roman" w:hAnsi="Times New Roman" w:cs="Times New Roman"/>
                <w:sz w:val="24"/>
                <w:szCs w:val="24"/>
              </w:rPr>
              <w:br/>
            </w:r>
            <w:r>
              <w:rPr>
                <w:rFonts w:ascii="Times New Roman" w:hAnsi="Times New Roman" w:cs="Times New Roman"/>
                <w:i/>
                <w:iCs/>
                <w:sz w:val="24"/>
                <w:szCs w:val="24"/>
              </w:rPr>
              <w:t>Nagbibigay ang sistema ng alternatibong teksto para sa mga larawan at icon.</w:t>
            </w:r>
          </w:p>
        </w:tc>
        <w:tc>
          <w:tcPr>
            <w:tcW w:w="900" w:type="dxa"/>
            <w:tcBorders>
              <w:top w:val="single" w:sz="4" w:space="0" w:color="000000"/>
              <w:left w:val="single" w:sz="4" w:space="0" w:color="000000"/>
              <w:bottom w:val="single" w:sz="4" w:space="0" w:color="000000"/>
              <w:right w:val="single" w:sz="4" w:space="0" w:color="000000"/>
            </w:tcBorders>
            <w:vAlign w:val="center"/>
          </w:tcPr>
          <w:p w14:paraId="1832C82F"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6F368485"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1986CD2B"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63799EFE"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4BD57534" w14:textId="77777777" w:rsidR="005F2A83" w:rsidRPr="00F40D65" w:rsidRDefault="005F2A83" w:rsidP="00B27793">
            <w:pPr>
              <w:spacing w:after="80" w:line="280" w:lineRule="auto"/>
              <w:rPr>
                <w:rFonts w:ascii="Times New Roman" w:hAnsi="Times New Roman" w:cs="Times New Roman"/>
                <w:sz w:val="24"/>
                <w:szCs w:val="24"/>
              </w:rPr>
            </w:pPr>
          </w:p>
        </w:tc>
      </w:tr>
      <w:tr w:rsidR="005F2A83" w:rsidRPr="00F40D65" w14:paraId="76AD9FBC"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6D3F9C85"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t>Content and functionality remain understandable when presented in different formats or layouts (adaptable content).</w:t>
            </w:r>
            <w:r>
              <w:rPr>
                <w:rFonts w:ascii="Times New Roman" w:hAnsi="Times New Roman" w:cs="Times New Roman"/>
                <w:sz w:val="24"/>
                <w:szCs w:val="24"/>
              </w:rPr>
              <w:br/>
            </w:r>
            <w:r>
              <w:rPr>
                <w:rFonts w:ascii="Times New Roman" w:hAnsi="Times New Roman" w:cs="Times New Roman"/>
                <w:i/>
                <w:iCs/>
                <w:sz w:val="24"/>
                <w:szCs w:val="24"/>
              </w:rPr>
              <w:t>Nananatiling madaling maunawaan ang nilalaman sa iba't ibang layout o format.</w:t>
            </w:r>
          </w:p>
        </w:tc>
        <w:tc>
          <w:tcPr>
            <w:tcW w:w="900" w:type="dxa"/>
            <w:tcBorders>
              <w:top w:val="single" w:sz="4" w:space="0" w:color="000000"/>
              <w:left w:val="single" w:sz="4" w:space="0" w:color="000000"/>
              <w:bottom w:val="single" w:sz="4" w:space="0" w:color="000000"/>
              <w:right w:val="single" w:sz="4" w:space="0" w:color="000000"/>
            </w:tcBorders>
            <w:vAlign w:val="center"/>
          </w:tcPr>
          <w:p w14:paraId="3C648889"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77D6D119"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0720AA6A"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0B366194"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404A1FAA" w14:textId="77777777" w:rsidR="005F2A83" w:rsidRPr="00F40D65" w:rsidRDefault="005F2A83" w:rsidP="00B27793">
            <w:pPr>
              <w:spacing w:after="80" w:line="280" w:lineRule="auto"/>
              <w:rPr>
                <w:rFonts w:ascii="Times New Roman" w:hAnsi="Times New Roman" w:cs="Times New Roman"/>
                <w:sz w:val="24"/>
                <w:szCs w:val="24"/>
              </w:rPr>
            </w:pPr>
          </w:p>
        </w:tc>
      </w:tr>
      <w:tr w:rsidR="005F2A83" w:rsidRPr="00F40D65" w14:paraId="4142DED1"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7DD5ED79"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lastRenderedPageBreak/>
              <w:t>Text and interactive elements maintain sufficient color contrast against their background for readability.</w:t>
            </w:r>
            <w:r>
              <w:rPr>
                <w:rFonts w:ascii="Times New Roman" w:hAnsi="Times New Roman" w:cs="Times New Roman"/>
                <w:sz w:val="24"/>
                <w:szCs w:val="24"/>
              </w:rPr>
              <w:br/>
            </w:r>
            <w:r>
              <w:rPr>
                <w:rFonts w:ascii="Times New Roman" w:hAnsi="Times New Roman" w:cs="Times New Roman"/>
                <w:i/>
                <w:iCs/>
                <w:sz w:val="24"/>
                <w:szCs w:val="24"/>
              </w:rPr>
              <w:t>May sapat na contrast ang kulay ng teksto at background para madaling mabasa.</w:t>
            </w:r>
          </w:p>
        </w:tc>
        <w:tc>
          <w:tcPr>
            <w:tcW w:w="900" w:type="dxa"/>
            <w:tcBorders>
              <w:top w:val="single" w:sz="4" w:space="0" w:color="000000"/>
              <w:left w:val="single" w:sz="4" w:space="0" w:color="000000"/>
              <w:bottom w:val="single" w:sz="4" w:space="0" w:color="000000"/>
              <w:right w:val="single" w:sz="4" w:space="0" w:color="000000"/>
            </w:tcBorders>
            <w:vAlign w:val="center"/>
          </w:tcPr>
          <w:p w14:paraId="130436AB"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23B1ED67"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7BED537E"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5AA90920"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21CFF050" w14:textId="77777777" w:rsidR="005F2A83" w:rsidRPr="00F40D65" w:rsidRDefault="005F2A83" w:rsidP="00B27793">
            <w:pPr>
              <w:spacing w:after="80" w:line="280" w:lineRule="auto"/>
              <w:rPr>
                <w:rFonts w:ascii="Times New Roman" w:hAnsi="Times New Roman" w:cs="Times New Roman"/>
                <w:sz w:val="24"/>
                <w:szCs w:val="24"/>
              </w:rPr>
            </w:pPr>
          </w:p>
        </w:tc>
      </w:tr>
    </w:tbl>
    <w:p w14:paraId="3D6AC2C8" w14:textId="77777777" w:rsidR="005F2A83" w:rsidRPr="00F40D65" w:rsidRDefault="005F2A83" w:rsidP="005F2A83">
      <w:pPr>
        <w:spacing w:before="60" w:after="40" w:line="280" w:lineRule="auto"/>
        <w:rPr>
          <w:rFonts w:ascii="Times New Roman" w:hAnsi="Times New Roman" w:cs="Times New Roman"/>
          <w:i/>
          <w:iCs/>
          <w:sz w:val="24"/>
          <w:szCs w:val="24"/>
        </w:rPr>
      </w:pPr>
      <w:r>
        <w:rPr>
          <w:rFonts w:ascii="Times New Roman" w:hAnsi="Times New Roman" w:cs="Times New Roman"/>
          <w:i/>
          <w:iCs/>
          <w:sz w:val="24"/>
          <w:szCs w:val="24"/>
        </w:rPr>
        <w:t>How can we improve the text, contrast, or media (images) so users can see content better?</w:t>
      </w:r>
    </w:p>
    <w:tbl>
      <w:tblPr>
        <w:tblStyle w:val="41"/>
        <w:tblW w:w="70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46"/>
      </w:tblGrid>
      <w:tr w:rsidR="005F2A83" w:rsidRPr="00F40D65" w14:paraId="729FD23E" w14:textId="77777777" w:rsidTr="00B27793">
        <w:trPr>
          <w:cantSplit/>
        </w:trPr>
        <w:tc>
          <w:tcPr>
            <w:tcW w:w="7046" w:type="dxa"/>
            <w:tcBorders>
              <w:top w:val="single" w:sz="4" w:space="0" w:color="000000"/>
              <w:left w:val="single" w:sz="4" w:space="0" w:color="000000"/>
              <w:bottom w:val="single" w:sz="4" w:space="0" w:color="000000"/>
              <w:right w:val="single" w:sz="4" w:space="0" w:color="000000"/>
            </w:tcBorders>
            <w:vAlign w:val="center"/>
          </w:tcPr>
          <w:p w14:paraId="43BF37BE" w14:textId="77777777" w:rsidR="005F2A83" w:rsidRPr="00F40D65" w:rsidRDefault="005F2A83" w:rsidP="00B27793">
            <w:pPr>
              <w:rPr>
                <w:rFonts w:ascii="Times New Roman" w:hAnsi="Times New Roman" w:cs="Times New Roman"/>
                <w:sz w:val="24"/>
                <w:szCs w:val="24"/>
              </w:rPr>
            </w:pPr>
          </w:p>
          <w:p w14:paraId="19CA39A2" w14:textId="77777777" w:rsidR="005F2A83" w:rsidRPr="00F40D65" w:rsidRDefault="005F2A83" w:rsidP="00B27793">
            <w:pPr>
              <w:rPr>
                <w:rFonts w:ascii="Times New Roman" w:hAnsi="Times New Roman" w:cs="Times New Roman"/>
                <w:sz w:val="24"/>
                <w:szCs w:val="24"/>
              </w:rPr>
            </w:pPr>
          </w:p>
          <w:p w14:paraId="7E11CBDF" w14:textId="77777777" w:rsidR="005F2A83" w:rsidRPr="00F40D65" w:rsidRDefault="005F2A83" w:rsidP="00B27793">
            <w:pPr>
              <w:rPr>
                <w:rFonts w:ascii="Times New Roman" w:hAnsi="Times New Roman" w:cs="Times New Roman"/>
                <w:sz w:val="24"/>
                <w:szCs w:val="24"/>
              </w:rPr>
            </w:pPr>
          </w:p>
          <w:p w14:paraId="0BC729EB" w14:textId="77777777" w:rsidR="005F2A83" w:rsidRPr="00F40D65" w:rsidRDefault="005F2A83" w:rsidP="00B27793">
            <w:pPr>
              <w:spacing w:after="30" w:line="280" w:lineRule="auto"/>
              <w:rPr>
                <w:rFonts w:ascii="Times New Roman" w:hAnsi="Times New Roman" w:cs="Times New Roman"/>
                <w:sz w:val="24"/>
                <w:szCs w:val="24"/>
              </w:rPr>
            </w:pPr>
          </w:p>
        </w:tc>
      </w:tr>
    </w:tbl>
    <w:p w14:paraId="7851855D" w14:textId="77777777" w:rsidR="005F2A83" w:rsidRPr="00F40D65" w:rsidRDefault="005F2A83" w:rsidP="005F2A83">
      <w:pPr>
        <w:spacing w:before="140" w:after="20" w:line="280" w:lineRule="auto"/>
        <w:rPr>
          <w:rFonts w:ascii="Times New Roman" w:hAnsi="Times New Roman" w:cs="Times New Roman"/>
          <w:b/>
          <w:bCs/>
          <w:sz w:val="24"/>
          <w:szCs w:val="24"/>
        </w:rPr>
      </w:pPr>
      <w:r>
        <w:rPr>
          <w:rFonts w:ascii="Times New Roman" w:hAnsi="Times New Roman" w:cs="Times New Roman"/>
          <w:b/>
          <w:bCs/>
          <w:sz w:val="24"/>
          <w:szCs w:val="24"/>
        </w:rPr>
        <w:t>B. Operable</w:t>
      </w:r>
    </w:p>
    <w:p w14:paraId="6A762FE7" w14:textId="77777777" w:rsidR="005F2A83" w:rsidRPr="00F40D65" w:rsidRDefault="005F2A83" w:rsidP="005F2A83">
      <w:pPr>
        <w:spacing w:after="60"/>
        <w:rPr>
          <w:rFonts w:ascii="Times New Roman" w:hAnsi="Times New Roman" w:cs="Times New Roman"/>
          <w:i/>
          <w:iCs/>
          <w:sz w:val="24"/>
          <w:szCs w:val="24"/>
        </w:rPr>
      </w:pPr>
      <w:r>
        <w:rPr>
          <w:rFonts w:ascii="Times New Roman" w:hAnsi="Times New Roman" w:cs="Times New Roman"/>
          <w:i/>
          <w:iCs/>
          <w:sz w:val="24"/>
          <w:szCs w:val="24"/>
        </w:rPr>
        <w:t>User interface components and navigation must be operable.</w:t>
      </w:r>
    </w:p>
    <w:tbl>
      <w:tblPr>
        <w:tblStyle w:val="41"/>
        <w:tblW w:w="70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46"/>
        <w:gridCol w:w="900"/>
        <w:gridCol w:w="900"/>
        <w:gridCol w:w="900"/>
        <w:gridCol w:w="900"/>
        <w:gridCol w:w="900"/>
      </w:tblGrid>
      <w:tr w:rsidR="005F2A83" w:rsidRPr="00F40D65" w14:paraId="3B9CA30D" w14:textId="77777777" w:rsidTr="00B27793">
        <w:trPr>
          <w:cantSplit/>
          <w:tblHeader/>
        </w:trPr>
        <w:tc>
          <w:tcPr>
            <w:tcW w:w="2546" w:type="dxa"/>
            <w:tcBorders>
              <w:top w:val="single" w:sz="4" w:space="0" w:color="000000"/>
              <w:left w:val="single" w:sz="4" w:space="0" w:color="000000"/>
              <w:bottom w:val="single" w:sz="4" w:space="0" w:color="000000"/>
              <w:right w:val="single" w:sz="4" w:space="0" w:color="000000"/>
            </w:tcBorders>
            <w:vAlign w:val="center"/>
          </w:tcPr>
          <w:p w14:paraId="53189924"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lastRenderedPageBreak/>
              <w:t>Item Statements</w:t>
            </w:r>
          </w:p>
        </w:tc>
        <w:tc>
          <w:tcPr>
            <w:tcW w:w="900" w:type="dxa"/>
            <w:tcBorders>
              <w:top w:val="single" w:sz="4" w:space="0" w:color="000000"/>
              <w:left w:val="single" w:sz="4" w:space="0" w:color="000000"/>
              <w:bottom w:val="single" w:sz="4" w:space="0" w:color="000000"/>
              <w:right w:val="single" w:sz="4" w:space="0" w:color="000000"/>
            </w:tcBorders>
            <w:vAlign w:val="center"/>
          </w:tcPr>
          <w:p w14:paraId="71B7ED51"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5 Strongly 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38182434"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4 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1131A866"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3 Neutral</w:t>
            </w:r>
          </w:p>
        </w:tc>
        <w:tc>
          <w:tcPr>
            <w:tcW w:w="900" w:type="dxa"/>
            <w:tcBorders>
              <w:top w:val="single" w:sz="4" w:space="0" w:color="000000"/>
              <w:left w:val="single" w:sz="4" w:space="0" w:color="000000"/>
              <w:bottom w:val="single" w:sz="4" w:space="0" w:color="000000"/>
              <w:right w:val="single" w:sz="4" w:space="0" w:color="000000"/>
            </w:tcBorders>
            <w:vAlign w:val="center"/>
          </w:tcPr>
          <w:p w14:paraId="39160BCD"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2 Disagree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1DCF7A89"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1 Strongly Disagree</w:t>
            </w:r>
          </w:p>
        </w:tc>
      </w:tr>
      <w:tr w:rsidR="005F2A83" w:rsidRPr="00F40D65" w14:paraId="797A6BB8"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0327F5EE"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t>All interactive functions and navigation can be operated using a keyboard alone, without requiring a mouse.</w:t>
            </w:r>
            <w:r>
              <w:rPr>
                <w:rFonts w:ascii="Times New Roman" w:hAnsi="Times New Roman" w:cs="Times New Roman"/>
                <w:sz w:val="24"/>
                <w:szCs w:val="24"/>
              </w:rPr>
              <w:br/>
            </w:r>
            <w:r>
              <w:rPr>
                <w:rFonts w:ascii="Times New Roman" w:hAnsi="Times New Roman" w:cs="Times New Roman"/>
                <w:i/>
                <w:iCs/>
                <w:sz w:val="24"/>
                <w:szCs w:val="24"/>
              </w:rPr>
              <w:t>Maaaring magamit ang buong sistema gamit lamang ang keyboard.</w:t>
            </w:r>
          </w:p>
        </w:tc>
        <w:tc>
          <w:tcPr>
            <w:tcW w:w="900" w:type="dxa"/>
            <w:tcBorders>
              <w:top w:val="single" w:sz="4" w:space="0" w:color="000000"/>
              <w:left w:val="single" w:sz="4" w:space="0" w:color="000000"/>
              <w:bottom w:val="single" w:sz="4" w:space="0" w:color="000000"/>
              <w:right w:val="single" w:sz="4" w:space="0" w:color="000000"/>
            </w:tcBorders>
            <w:vAlign w:val="center"/>
          </w:tcPr>
          <w:p w14:paraId="2F125486"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6D4160D6"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002CDF84"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54878279"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6DA54CA6" w14:textId="77777777" w:rsidR="005F2A83" w:rsidRPr="00F40D65" w:rsidRDefault="005F2A83" w:rsidP="00B27793">
            <w:pPr>
              <w:spacing w:after="80" w:line="280" w:lineRule="auto"/>
              <w:rPr>
                <w:rFonts w:ascii="Times New Roman" w:hAnsi="Times New Roman" w:cs="Times New Roman"/>
                <w:sz w:val="24"/>
                <w:szCs w:val="24"/>
              </w:rPr>
            </w:pPr>
          </w:p>
        </w:tc>
      </w:tr>
      <w:tr w:rsidR="005F2A83" w:rsidRPr="00F40D65" w14:paraId="462C365B"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688375F1"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t>Users are given sufficient time to read, respond to, and complete time-sensitive actions (e.g., notifications, forms).</w:t>
            </w:r>
            <w:r>
              <w:rPr>
                <w:rFonts w:ascii="Times New Roman" w:hAnsi="Times New Roman" w:cs="Times New Roman"/>
                <w:sz w:val="24"/>
                <w:szCs w:val="24"/>
              </w:rPr>
              <w:br/>
            </w:r>
            <w:r>
              <w:rPr>
                <w:rFonts w:ascii="Times New Roman" w:hAnsi="Times New Roman" w:cs="Times New Roman"/>
                <w:i/>
                <w:iCs/>
                <w:sz w:val="24"/>
                <w:szCs w:val="24"/>
              </w:rPr>
              <w:t>May sapat na oras ang user upang tumugon sa mga abiso at form.</w:t>
            </w:r>
          </w:p>
        </w:tc>
        <w:tc>
          <w:tcPr>
            <w:tcW w:w="900" w:type="dxa"/>
            <w:tcBorders>
              <w:top w:val="single" w:sz="4" w:space="0" w:color="000000"/>
              <w:left w:val="single" w:sz="4" w:space="0" w:color="000000"/>
              <w:bottom w:val="single" w:sz="4" w:space="0" w:color="000000"/>
              <w:right w:val="single" w:sz="4" w:space="0" w:color="000000"/>
            </w:tcBorders>
            <w:vAlign w:val="center"/>
          </w:tcPr>
          <w:p w14:paraId="16508162"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2980567C"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3B828A45"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19FF4DE3"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725BC89D" w14:textId="77777777" w:rsidR="005F2A83" w:rsidRPr="00F40D65" w:rsidRDefault="005F2A83" w:rsidP="00B27793">
            <w:pPr>
              <w:spacing w:after="80" w:line="280" w:lineRule="auto"/>
              <w:rPr>
                <w:rFonts w:ascii="Times New Roman" w:hAnsi="Times New Roman" w:cs="Times New Roman"/>
                <w:sz w:val="24"/>
                <w:szCs w:val="24"/>
              </w:rPr>
            </w:pPr>
          </w:p>
        </w:tc>
      </w:tr>
      <w:tr w:rsidR="005F2A83" w:rsidRPr="00F40D65" w14:paraId="72A16C48"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292E1CB3"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t>The system provides clear navigation aids (e.g., menus, headings, breadcrumbs) that help users locate content easily.</w:t>
            </w:r>
            <w:r>
              <w:rPr>
                <w:rFonts w:ascii="Times New Roman" w:hAnsi="Times New Roman" w:cs="Times New Roman"/>
                <w:sz w:val="24"/>
                <w:szCs w:val="24"/>
              </w:rPr>
              <w:br/>
            </w:r>
            <w:r>
              <w:rPr>
                <w:rFonts w:ascii="Times New Roman" w:hAnsi="Times New Roman" w:cs="Times New Roman"/>
                <w:i/>
                <w:iCs/>
                <w:sz w:val="24"/>
                <w:szCs w:val="24"/>
              </w:rPr>
              <w:t>May malinaw na gabay sa nabigasyon upang madaling mahanap ang mga pahina.</w:t>
            </w:r>
          </w:p>
        </w:tc>
        <w:tc>
          <w:tcPr>
            <w:tcW w:w="900" w:type="dxa"/>
            <w:tcBorders>
              <w:top w:val="single" w:sz="4" w:space="0" w:color="000000"/>
              <w:left w:val="single" w:sz="4" w:space="0" w:color="000000"/>
              <w:bottom w:val="single" w:sz="4" w:space="0" w:color="000000"/>
              <w:right w:val="single" w:sz="4" w:space="0" w:color="000000"/>
            </w:tcBorders>
            <w:vAlign w:val="center"/>
          </w:tcPr>
          <w:p w14:paraId="690FB81F"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1B1766D7"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6BD0F6F5"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4A9EFF54"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50B609C3" w14:textId="77777777" w:rsidR="005F2A83" w:rsidRPr="00F40D65" w:rsidRDefault="005F2A83" w:rsidP="00B27793">
            <w:pPr>
              <w:spacing w:after="80" w:line="280" w:lineRule="auto"/>
              <w:rPr>
                <w:rFonts w:ascii="Times New Roman" w:hAnsi="Times New Roman" w:cs="Times New Roman"/>
                <w:sz w:val="24"/>
                <w:szCs w:val="24"/>
              </w:rPr>
            </w:pPr>
          </w:p>
        </w:tc>
      </w:tr>
      <w:tr w:rsidR="005F2A83" w:rsidRPr="00F40D65" w14:paraId="2A781571"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35C3FC52"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lastRenderedPageBreak/>
              <w:t>Interactive elements support multiple input modalities (e.g., touch, mouse, keyboard) appropriate for a PWA environment.</w:t>
            </w:r>
            <w:r>
              <w:rPr>
                <w:rFonts w:ascii="Times New Roman" w:hAnsi="Times New Roman" w:cs="Times New Roman"/>
                <w:sz w:val="24"/>
                <w:szCs w:val="24"/>
              </w:rPr>
              <w:br/>
            </w:r>
            <w:r>
              <w:rPr>
                <w:rFonts w:ascii="Times New Roman" w:hAnsi="Times New Roman" w:cs="Times New Roman"/>
                <w:i/>
                <w:iCs/>
                <w:sz w:val="24"/>
                <w:szCs w:val="24"/>
              </w:rPr>
              <w:t>Sumusuporta ang sistema sa iba't ibang paraan ng pag-input tulad ng touch at mouse.</w:t>
            </w:r>
          </w:p>
        </w:tc>
        <w:tc>
          <w:tcPr>
            <w:tcW w:w="900" w:type="dxa"/>
            <w:tcBorders>
              <w:top w:val="single" w:sz="4" w:space="0" w:color="000000"/>
              <w:left w:val="single" w:sz="4" w:space="0" w:color="000000"/>
              <w:bottom w:val="single" w:sz="4" w:space="0" w:color="000000"/>
              <w:right w:val="single" w:sz="4" w:space="0" w:color="000000"/>
            </w:tcBorders>
            <w:vAlign w:val="center"/>
          </w:tcPr>
          <w:p w14:paraId="3AB39A80"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173AE9A2"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4A21AA1E"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08881891"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68233A15" w14:textId="77777777" w:rsidR="005F2A83" w:rsidRPr="00F40D65" w:rsidRDefault="005F2A83" w:rsidP="00B27793">
            <w:pPr>
              <w:spacing w:after="80" w:line="280" w:lineRule="auto"/>
              <w:rPr>
                <w:rFonts w:ascii="Times New Roman" w:hAnsi="Times New Roman" w:cs="Times New Roman"/>
                <w:sz w:val="24"/>
                <w:szCs w:val="24"/>
              </w:rPr>
            </w:pPr>
          </w:p>
        </w:tc>
      </w:tr>
    </w:tbl>
    <w:p w14:paraId="5BDB5369" w14:textId="77777777" w:rsidR="005F2A83" w:rsidRPr="00F40D65" w:rsidRDefault="005F2A83" w:rsidP="005F2A83">
      <w:pPr>
        <w:spacing w:before="60" w:after="40" w:line="280" w:lineRule="auto"/>
        <w:rPr>
          <w:rFonts w:ascii="Times New Roman" w:hAnsi="Times New Roman" w:cs="Times New Roman"/>
          <w:i/>
          <w:iCs/>
          <w:sz w:val="24"/>
          <w:szCs w:val="24"/>
        </w:rPr>
      </w:pPr>
      <w:r>
        <w:rPr>
          <w:rFonts w:ascii="Times New Roman" w:hAnsi="Times New Roman" w:cs="Times New Roman"/>
          <w:i/>
          <w:iCs/>
          <w:sz w:val="24"/>
          <w:szCs w:val="24"/>
        </w:rPr>
        <w:t>What changes should we make to keyboard navigation and interactive controls to make the system easier to use?</w:t>
      </w:r>
    </w:p>
    <w:tbl>
      <w:tblPr>
        <w:tblStyle w:val="41"/>
        <w:tblW w:w="70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46"/>
      </w:tblGrid>
      <w:tr w:rsidR="005F2A83" w:rsidRPr="00F40D65" w14:paraId="0E620527" w14:textId="77777777" w:rsidTr="00B27793">
        <w:trPr>
          <w:cantSplit/>
        </w:trPr>
        <w:tc>
          <w:tcPr>
            <w:tcW w:w="7046" w:type="dxa"/>
            <w:tcBorders>
              <w:top w:val="single" w:sz="4" w:space="0" w:color="000000"/>
              <w:left w:val="single" w:sz="4" w:space="0" w:color="000000"/>
              <w:bottom w:val="single" w:sz="4" w:space="0" w:color="000000"/>
              <w:right w:val="single" w:sz="4" w:space="0" w:color="000000"/>
            </w:tcBorders>
            <w:vAlign w:val="center"/>
          </w:tcPr>
          <w:p w14:paraId="081BC84D" w14:textId="77777777" w:rsidR="005F2A83" w:rsidRPr="00F40D65" w:rsidRDefault="005F2A83" w:rsidP="00B27793">
            <w:pPr>
              <w:rPr>
                <w:rFonts w:ascii="Times New Roman" w:hAnsi="Times New Roman" w:cs="Times New Roman"/>
                <w:sz w:val="24"/>
                <w:szCs w:val="24"/>
              </w:rPr>
            </w:pPr>
          </w:p>
          <w:p w14:paraId="2CDFEDB1" w14:textId="77777777" w:rsidR="005F2A83" w:rsidRPr="00F40D65" w:rsidRDefault="005F2A83" w:rsidP="00B27793">
            <w:pPr>
              <w:rPr>
                <w:rFonts w:ascii="Times New Roman" w:hAnsi="Times New Roman" w:cs="Times New Roman"/>
                <w:sz w:val="24"/>
                <w:szCs w:val="24"/>
              </w:rPr>
            </w:pPr>
          </w:p>
          <w:p w14:paraId="25AE703A" w14:textId="77777777" w:rsidR="005F2A83" w:rsidRPr="00F40D65" w:rsidRDefault="005F2A83" w:rsidP="00B27793">
            <w:pPr>
              <w:rPr>
                <w:rFonts w:ascii="Times New Roman" w:hAnsi="Times New Roman" w:cs="Times New Roman"/>
                <w:sz w:val="24"/>
                <w:szCs w:val="24"/>
              </w:rPr>
            </w:pPr>
          </w:p>
          <w:p w14:paraId="30141B24" w14:textId="77777777" w:rsidR="005F2A83" w:rsidRPr="00F40D65" w:rsidRDefault="005F2A83" w:rsidP="00B27793">
            <w:pPr>
              <w:spacing w:after="30" w:line="280" w:lineRule="auto"/>
              <w:rPr>
                <w:rFonts w:ascii="Times New Roman" w:hAnsi="Times New Roman" w:cs="Times New Roman"/>
                <w:sz w:val="24"/>
                <w:szCs w:val="24"/>
              </w:rPr>
            </w:pPr>
          </w:p>
        </w:tc>
      </w:tr>
    </w:tbl>
    <w:p w14:paraId="616C712C" w14:textId="77777777" w:rsidR="005F2A83" w:rsidRPr="00F40D65" w:rsidRDefault="005F2A83" w:rsidP="005F2A83">
      <w:pPr>
        <w:spacing w:before="140" w:after="20" w:line="280" w:lineRule="auto"/>
        <w:rPr>
          <w:rFonts w:ascii="Times New Roman" w:hAnsi="Times New Roman" w:cs="Times New Roman"/>
          <w:b/>
          <w:bCs/>
          <w:sz w:val="24"/>
          <w:szCs w:val="24"/>
        </w:rPr>
      </w:pPr>
      <w:r>
        <w:rPr>
          <w:rFonts w:ascii="Times New Roman" w:hAnsi="Times New Roman" w:cs="Times New Roman"/>
          <w:b/>
          <w:bCs/>
          <w:sz w:val="24"/>
          <w:szCs w:val="24"/>
        </w:rPr>
        <w:t>C. Understandable</w:t>
      </w:r>
    </w:p>
    <w:p w14:paraId="183E942E" w14:textId="77777777" w:rsidR="005F2A83" w:rsidRPr="00F40D65" w:rsidRDefault="005F2A83" w:rsidP="005F2A83">
      <w:pPr>
        <w:spacing w:after="60"/>
        <w:rPr>
          <w:rFonts w:ascii="Times New Roman" w:hAnsi="Times New Roman" w:cs="Times New Roman"/>
          <w:i/>
          <w:iCs/>
          <w:sz w:val="24"/>
          <w:szCs w:val="24"/>
        </w:rPr>
      </w:pPr>
      <w:r>
        <w:rPr>
          <w:rFonts w:ascii="Times New Roman" w:hAnsi="Times New Roman" w:cs="Times New Roman"/>
          <w:i/>
          <w:iCs/>
          <w:sz w:val="24"/>
          <w:szCs w:val="24"/>
        </w:rPr>
        <w:t>Information and the operation of the user interface must be understandable.</w:t>
      </w:r>
    </w:p>
    <w:tbl>
      <w:tblPr>
        <w:tblStyle w:val="41"/>
        <w:tblW w:w="70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46"/>
        <w:gridCol w:w="900"/>
        <w:gridCol w:w="900"/>
        <w:gridCol w:w="900"/>
        <w:gridCol w:w="900"/>
        <w:gridCol w:w="900"/>
      </w:tblGrid>
      <w:tr w:rsidR="005F2A83" w:rsidRPr="00F40D65" w14:paraId="652A14AB" w14:textId="77777777" w:rsidTr="00B27793">
        <w:trPr>
          <w:cantSplit/>
          <w:tblHeader/>
        </w:trPr>
        <w:tc>
          <w:tcPr>
            <w:tcW w:w="2546" w:type="dxa"/>
            <w:tcBorders>
              <w:top w:val="single" w:sz="4" w:space="0" w:color="000000"/>
              <w:left w:val="single" w:sz="4" w:space="0" w:color="000000"/>
              <w:bottom w:val="single" w:sz="4" w:space="0" w:color="000000"/>
              <w:right w:val="single" w:sz="4" w:space="0" w:color="000000"/>
            </w:tcBorders>
            <w:vAlign w:val="center"/>
          </w:tcPr>
          <w:p w14:paraId="33C77178"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lastRenderedPageBreak/>
              <w:t>Item Statements</w:t>
            </w:r>
          </w:p>
        </w:tc>
        <w:tc>
          <w:tcPr>
            <w:tcW w:w="900" w:type="dxa"/>
            <w:tcBorders>
              <w:top w:val="single" w:sz="4" w:space="0" w:color="000000"/>
              <w:left w:val="single" w:sz="4" w:space="0" w:color="000000"/>
              <w:bottom w:val="single" w:sz="4" w:space="0" w:color="000000"/>
              <w:right w:val="single" w:sz="4" w:space="0" w:color="000000"/>
            </w:tcBorders>
            <w:vAlign w:val="center"/>
          </w:tcPr>
          <w:p w14:paraId="0558CA62"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5 Strongly 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3A58D783"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4 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7D50821F"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3 Neutral</w:t>
            </w:r>
          </w:p>
        </w:tc>
        <w:tc>
          <w:tcPr>
            <w:tcW w:w="900" w:type="dxa"/>
            <w:tcBorders>
              <w:top w:val="single" w:sz="4" w:space="0" w:color="000000"/>
              <w:left w:val="single" w:sz="4" w:space="0" w:color="000000"/>
              <w:bottom w:val="single" w:sz="4" w:space="0" w:color="000000"/>
              <w:right w:val="single" w:sz="4" w:space="0" w:color="000000"/>
            </w:tcBorders>
            <w:vAlign w:val="center"/>
          </w:tcPr>
          <w:p w14:paraId="149CCEAF"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2 Disagree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5EB1C6F2"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1 Strongly Disagree</w:t>
            </w:r>
          </w:p>
        </w:tc>
      </w:tr>
      <w:tr w:rsidR="005F2A83" w:rsidRPr="00F40D65" w14:paraId="2A59E8DF"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1A67CD66"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t>The language, labels, and instructions used throughout the system are clear, concise, and easy to understand.</w:t>
            </w:r>
            <w:r>
              <w:rPr>
                <w:rFonts w:ascii="Times New Roman" w:hAnsi="Times New Roman" w:cs="Times New Roman"/>
                <w:sz w:val="24"/>
                <w:szCs w:val="24"/>
              </w:rPr>
              <w:br/>
            </w:r>
            <w:r>
              <w:rPr>
                <w:rFonts w:ascii="Times New Roman" w:hAnsi="Times New Roman" w:cs="Times New Roman"/>
                <w:i/>
                <w:iCs/>
                <w:sz w:val="24"/>
                <w:szCs w:val="24"/>
              </w:rPr>
              <w:t>Malinaw at madaling maintindihan ang mga panuto at label sa sistema.</w:t>
            </w:r>
          </w:p>
        </w:tc>
        <w:tc>
          <w:tcPr>
            <w:tcW w:w="900" w:type="dxa"/>
            <w:tcBorders>
              <w:top w:val="single" w:sz="4" w:space="0" w:color="000000"/>
              <w:left w:val="single" w:sz="4" w:space="0" w:color="000000"/>
              <w:bottom w:val="single" w:sz="4" w:space="0" w:color="000000"/>
              <w:right w:val="single" w:sz="4" w:space="0" w:color="000000"/>
            </w:tcBorders>
            <w:vAlign w:val="center"/>
          </w:tcPr>
          <w:p w14:paraId="1B3F7D67"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6DBA867F"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27C6AB2D"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0BA1ACB3"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546B1037" w14:textId="77777777" w:rsidR="005F2A83" w:rsidRPr="00F40D65" w:rsidRDefault="005F2A83" w:rsidP="00B27793">
            <w:pPr>
              <w:spacing w:after="80" w:line="280" w:lineRule="auto"/>
              <w:rPr>
                <w:rFonts w:ascii="Times New Roman" w:hAnsi="Times New Roman" w:cs="Times New Roman"/>
                <w:sz w:val="24"/>
                <w:szCs w:val="24"/>
              </w:rPr>
            </w:pPr>
          </w:p>
        </w:tc>
      </w:tr>
      <w:tr w:rsidR="005F2A83" w:rsidRPr="00F40D65" w14:paraId="25FBDE73"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56477326"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t>Navigation patterns and interface behavior are consistent and predictable across different pages and modules.</w:t>
            </w:r>
            <w:r>
              <w:rPr>
                <w:rFonts w:ascii="Times New Roman" w:hAnsi="Times New Roman" w:cs="Times New Roman"/>
                <w:sz w:val="24"/>
                <w:szCs w:val="24"/>
              </w:rPr>
              <w:br/>
            </w:r>
            <w:r>
              <w:rPr>
                <w:rFonts w:ascii="Times New Roman" w:hAnsi="Times New Roman" w:cs="Times New Roman"/>
                <w:i/>
                <w:iCs/>
                <w:sz w:val="24"/>
                <w:szCs w:val="24"/>
              </w:rPr>
              <w:t>Pare-pareho at inaasahan ang pagkilos ng mga pahina at interface.</w:t>
            </w:r>
          </w:p>
        </w:tc>
        <w:tc>
          <w:tcPr>
            <w:tcW w:w="900" w:type="dxa"/>
            <w:tcBorders>
              <w:top w:val="single" w:sz="4" w:space="0" w:color="000000"/>
              <w:left w:val="single" w:sz="4" w:space="0" w:color="000000"/>
              <w:bottom w:val="single" w:sz="4" w:space="0" w:color="000000"/>
              <w:right w:val="single" w:sz="4" w:space="0" w:color="000000"/>
            </w:tcBorders>
            <w:vAlign w:val="center"/>
          </w:tcPr>
          <w:p w14:paraId="0E19653B"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7F4D3589"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500BD64F"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7129732E"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5E34ADC9" w14:textId="77777777" w:rsidR="005F2A83" w:rsidRPr="00F40D65" w:rsidRDefault="005F2A83" w:rsidP="00B27793">
            <w:pPr>
              <w:spacing w:after="80" w:line="280" w:lineRule="auto"/>
              <w:rPr>
                <w:rFonts w:ascii="Times New Roman" w:hAnsi="Times New Roman" w:cs="Times New Roman"/>
                <w:sz w:val="24"/>
                <w:szCs w:val="24"/>
              </w:rPr>
            </w:pPr>
          </w:p>
        </w:tc>
      </w:tr>
      <w:tr w:rsidR="005F2A83" w:rsidRPr="00F40D65" w14:paraId="19A4C39D"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4A91A0DE"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t>The system provides adequate input assistance, validation, and clear error messages to help users correct mistakes.</w:t>
            </w:r>
            <w:r>
              <w:rPr>
                <w:rFonts w:ascii="Times New Roman" w:hAnsi="Times New Roman" w:cs="Times New Roman"/>
                <w:sz w:val="24"/>
                <w:szCs w:val="24"/>
              </w:rPr>
              <w:br/>
            </w:r>
            <w:r>
              <w:rPr>
                <w:rFonts w:ascii="Times New Roman" w:hAnsi="Times New Roman" w:cs="Times New Roman"/>
                <w:i/>
                <w:iCs/>
                <w:sz w:val="24"/>
                <w:szCs w:val="24"/>
              </w:rPr>
              <w:t>Nagbibigay ang sistema ng malinaw na mensahe kapag may pagkakamali sa pag-input.</w:t>
            </w:r>
          </w:p>
        </w:tc>
        <w:tc>
          <w:tcPr>
            <w:tcW w:w="900" w:type="dxa"/>
            <w:tcBorders>
              <w:top w:val="single" w:sz="4" w:space="0" w:color="000000"/>
              <w:left w:val="single" w:sz="4" w:space="0" w:color="000000"/>
              <w:bottom w:val="single" w:sz="4" w:space="0" w:color="000000"/>
              <w:right w:val="single" w:sz="4" w:space="0" w:color="000000"/>
            </w:tcBorders>
            <w:vAlign w:val="center"/>
          </w:tcPr>
          <w:p w14:paraId="4FD53C3D"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4274D6F6"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17677D4D"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783EB5F5"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18D760AE" w14:textId="77777777" w:rsidR="005F2A83" w:rsidRPr="00F40D65" w:rsidRDefault="005F2A83" w:rsidP="00B27793">
            <w:pPr>
              <w:spacing w:after="80" w:line="280" w:lineRule="auto"/>
              <w:rPr>
                <w:rFonts w:ascii="Times New Roman" w:hAnsi="Times New Roman" w:cs="Times New Roman"/>
                <w:sz w:val="24"/>
                <w:szCs w:val="24"/>
              </w:rPr>
            </w:pPr>
          </w:p>
        </w:tc>
      </w:tr>
    </w:tbl>
    <w:p w14:paraId="60F10DB0" w14:textId="77777777" w:rsidR="005F2A83" w:rsidRPr="00F40D65" w:rsidRDefault="005F2A83" w:rsidP="005F2A83">
      <w:pPr>
        <w:spacing w:before="60" w:after="40" w:line="280" w:lineRule="auto"/>
        <w:rPr>
          <w:rFonts w:ascii="Times New Roman" w:hAnsi="Times New Roman" w:cs="Times New Roman"/>
          <w:i/>
          <w:iCs/>
          <w:sz w:val="24"/>
          <w:szCs w:val="24"/>
        </w:rPr>
      </w:pPr>
      <w:r>
        <w:rPr>
          <w:rFonts w:ascii="Times New Roman" w:hAnsi="Times New Roman" w:cs="Times New Roman"/>
          <w:i/>
          <w:iCs/>
          <w:sz w:val="24"/>
          <w:szCs w:val="24"/>
        </w:rPr>
        <w:t>How can we improve instructions, error messages, and system consistency to make the interface clearer?</w:t>
      </w:r>
    </w:p>
    <w:tbl>
      <w:tblPr>
        <w:tblStyle w:val="41"/>
        <w:tblW w:w="70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46"/>
      </w:tblGrid>
      <w:tr w:rsidR="005F2A83" w:rsidRPr="00F40D65" w14:paraId="63100B0D" w14:textId="77777777" w:rsidTr="00B27793">
        <w:trPr>
          <w:cantSplit/>
        </w:trPr>
        <w:tc>
          <w:tcPr>
            <w:tcW w:w="7046" w:type="dxa"/>
            <w:tcBorders>
              <w:top w:val="single" w:sz="4" w:space="0" w:color="000000"/>
              <w:left w:val="single" w:sz="4" w:space="0" w:color="000000"/>
              <w:bottom w:val="single" w:sz="4" w:space="0" w:color="000000"/>
              <w:right w:val="single" w:sz="4" w:space="0" w:color="000000"/>
            </w:tcBorders>
            <w:vAlign w:val="center"/>
          </w:tcPr>
          <w:p w14:paraId="1AA706DC" w14:textId="77777777" w:rsidR="005F2A83" w:rsidRPr="00F40D65" w:rsidRDefault="005F2A83" w:rsidP="00B27793">
            <w:pPr>
              <w:rPr>
                <w:rFonts w:ascii="Times New Roman" w:hAnsi="Times New Roman" w:cs="Times New Roman"/>
                <w:sz w:val="24"/>
                <w:szCs w:val="24"/>
              </w:rPr>
            </w:pPr>
          </w:p>
          <w:p w14:paraId="14BEEB4F" w14:textId="77777777" w:rsidR="005F2A83" w:rsidRPr="00F40D65" w:rsidRDefault="005F2A83" w:rsidP="00B27793">
            <w:pPr>
              <w:rPr>
                <w:rFonts w:ascii="Times New Roman" w:hAnsi="Times New Roman" w:cs="Times New Roman"/>
                <w:sz w:val="24"/>
                <w:szCs w:val="24"/>
              </w:rPr>
            </w:pPr>
          </w:p>
          <w:p w14:paraId="7B55F0D0" w14:textId="77777777" w:rsidR="005F2A83" w:rsidRPr="00F40D65" w:rsidRDefault="005F2A83" w:rsidP="00B27793">
            <w:pPr>
              <w:rPr>
                <w:rFonts w:ascii="Times New Roman" w:hAnsi="Times New Roman" w:cs="Times New Roman"/>
                <w:sz w:val="24"/>
                <w:szCs w:val="24"/>
              </w:rPr>
            </w:pPr>
          </w:p>
          <w:p w14:paraId="2B0467D4" w14:textId="77777777" w:rsidR="005F2A83" w:rsidRPr="00F40D65" w:rsidRDefault="005F2A83" w:rsidP="00B27793">
            <w:pPr>
              <w:spacing w:after="30" w:line="280" w:lineRule="auto"/>
              <w:rPr>
                <w:rFonts w:ascii="Times New Roman" w:hAnsi="Times New Roman" w:cs="Times New Roman"/>
                <w:sz w:val="24"/>
                <w:szCs w:val="24"/>
              </w:rPr>
            </w:pPr>
          </w:p>
        </w:tc>
      </w:tr>
    </w:tbl>
    <w:p w14:paraId="7984E628" w14:textId="77777777" w:rsidR="005F2A83" w:rsidRPr="00F40D65" w:rsidRDefault="005F2A83" w:rsidP="005F2A83">
      <w:pPr>
        <w:spacing w:before="140" w:after="20" w:line="280" w:lineRule="auto"/>
        <w:rPr>
          <w:rFonts w:ascii="Times New Roman" w:hAnsi="Times New Roman" w:cs="Times New Roman"/>
          <w:b/>
          <w:bCs/>
          <w:sz w:val="24"/>
          <w:szCs w:val="24"/>
        </w:rPr>
      </w:pPr>
      <w:r>
        <w:rPr>
          <w:rFonts w:ascii="Times New Roman" w:hAnsi="Times New Roman" w:cs="Times New Roman"/>
          <w:b/>
          <w:bCs/>
          <w:sz w:val="24"/>
          <w:szCs w:val="24"/>
        </w:rPr>
        <w:t>D. Robust</w:t>
      </w:r>
    </w:p>
    <w:p w14:paraId="7A7E9712" w14:textId="77777777" w:rsidR="005F2A83" w:rsidRPr="00F40D65" w:rsidRDefault="005F2A83" w:rsidP="005F2A83">
      <w:pPr>
        <w:spacing w:after="60"/>
        <w:rPr>
          <w:rFonts w:ascii="Times New Roman" w:hAnsi="Times New Roman" w:cs="Times New Roman"/>
          <w:i/>
          <w:iCs/>
          <w:sz w:val="24"/>
          <w:szCs w:val="24"/>
        </w:rPr>
      </w:pPr>
      <w:r>
        <w:rPr>
          <w:rFonts w:ascii="Times New Roman" w:hAnsi="Times New Roman" w:cs="Times New Roman"/>
          <w:i/>
          <w:iCs/>
          <w:sz w:val="24"/>
          <w:szCs w:val="24"/>
        </w:rPr>
        <w:t>Content must be robust enough to be interpreted reliably by a wide variety of user agents, including assistive technologies.</w:t>
      </w:r>
    </w:p>
    <w:tbl>
      <w:tblPr>
        <w:tblStyle w:val="41"/>
        <w:tblW w:w="70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46"/>
        <w:gridCol w:w="900"/>
        <w:gridCol w:w="900"/>
        <w:gridCol w:w="900"/>
        <w:gridCol w:w="900"/>
        <w:gridCol w:w="900"/>
      </w:tblGrid>
      <w:tr w:rsidR="005F2A83" w:rsidRPr="00F40D65" w14:paraId="27ADF747" w14:textId="77777777" w:rsidTr="00B27793">
        <w:trPr>
          <w:cantSplit/>
          <w:tblHeader/>
        </w:trPr>
        <w:tc>
          <w:tcPr>
            <w:tcW w:w="2546" w:type="dxa"/>
            <w:tcBorders>
              <w:top w:val="single" w:sz="4" w:space="0" w:color="000000"/>
              <w:left w:val="single" w:sz="4" w:space="0" w:color="000000"/>
              <w:bottom w:val="single" w:sz="4" w:space="0" w:color="000000"/>
              <w:right w:val="single" w:sz="4" w:space="0" w:color="000000"/>
            </w:tcBorders>
            <w:vAlign w:val="center"/>
          </w:tcPr>
          <w:p w14:paraId="65768832"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Item Statements</w:t>
            </w:r>
          </w:p>
        </w:tc>
        <w:tc>
          <w:tcPr>
            <w:tcW w:w="900" w:type="dxa"/>
            <w:tcBorders>
              <w:top w:val="single" w:sz="4" w:space="0" w:color="000000"/>
              <w:left w:val="single" w:sz="4" w:space="0" w:color="000000"/>
              <w:bottom w:val="single" w:sz="4" w:space="0" w:color="000000"/>
              <w:right w:val="single" w:sz="4" w:space="0" w:color="000000"/>
            </w:tcBorders>
            <w:vAlign w:val="center"/>
          </w:tcPr>
          <w:p w14:paraId="0F53CD58"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5 Strongly 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1CF96105"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4 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260BAB33"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3 Neutral</w:t>
            </w:r>
          </w:p>
        </w:tc>
        <w:tc>
          <w:tcPr>
            <w:tcW w:w="900" w:type="dxa"/>
            <w:tcBorders>
              <w:top w:val="single" w:sz="4" w:space="0" w:color="000000"/>
              <w:left w:val="single" w:sz="4" w:space="0" w:color="000000"/>
              <w:bottom w:val="single" w:sz="4" w:space="0" w:color="000000"/>
              <w:right w:val="single" w:sz="4" w:space="0" w:color="000000"/>
            </w:tcBorders>
            <w:vAlign w:val="center"/>
          </w:tcPr>
          <w:p w14:paraId="28B387B7"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2 Disagree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0A6A3633"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1 Strongly Disagree</w:t>
            </w:r>
          </w:p>
        </w:tc>
      </w:tr>
      <w:tr w:rsidR="005F2A83" w:rsidRPr="00F40D65" w14:paraId="6FAA262E"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57F433D6"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t>The system's markup (HTML) is well-structured and follows semantic standards compatible with current assistive technologies.</w:t>
            </w:r>
            <w:r>
              <w:rPr>
                <w:rFonts w:ascii="Times New Roman" w:hAnsi="Times New Roman" w:cs="Times New Roman"/>
                <w:sz w:val="24"/>
                <w:szCs w:val="24"/>
              </w:rPr>
              <w:br/>
            </w:r>
            <w:r>
              <w:rPr>
                <w:rFonts w:ascii="Times New Roman" w:hAnsi="Times New Roman" w:cs="Times New Roman"/>
                <w:i/>
                <w:iCs/>
                <w:sz w:val="24"/>
                <w:szCs w:val="24"/>
              </w:rPr>
              <w:t>Maayos ang pagkaka-code ng HTML ayon sa mga pamantayan ng assistive technology.</w:t>
            </w:r>
          </w:p>
        </w:tc>
        <w:tc>
          <w:tcPr>
            <w:tcW w:w="900" w:type="dxa"/>
            <w:tcBorders>
              <w:top w:val="single" w:sz="4" w:space="0" w:color="000000"/>
              <w:left w:val="single" w:sz="4" w:space="0" w:color="000000"/>
              <w:bottom w:val="single" w:sz="4" w:space="0" w:color="000000"/>
              <w:right w:val="single" w:sz="4" w:space="0" w:color="000000"/>
            </w:tcBorders>
            <w:vAlign w:val="center"/>
          </w:tcPr>
          <w:p w14:paraId="4E7578CD"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0BA82512"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4CA2D9C9"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1E89E158"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2A96A0F8" w14:textId="77777777" w:rsidR="005F2A83" w:rsidRPr="00F40D65" w:rsidRDefault="005F2A83" w:rsidP="00B27793">
            <w:pPr>
              <w:spacing w:after="80" w:line="280" w:lineRule="auto"/>
              <w:rPr>
                <w:rFonts w:ascii="Times New Roman" w:hAnsi="Times New Roman" w:cs="Times New Roman"/>
                <w:sz w:val="24"/>
                <w:szCs w:val="24"/>
              </w:rPr>
            </w:pPr>
          </w:p>
        </w:tc>
      </w:tr>
      <w:tr w:rsidR="005F2A83" w:rsidRPr="00F40D65" w14:paraId="14F2FC14"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6D87959D"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t>The system functions correctly when accessed through screen readers and other assistive tools.</w:t>
            </w:r>
            <w:r>
              <w:rPr>
                <w:rFonts w:ascii="Times New Roman" w:hAnsi="Times New Roman" w:cs="Times New Roman"/>
                <w:sz w:val="24"/>
                <w:szCs w:val="24"/>
              </w:rPr>
              <w:br/>
            </w:r>
            <w:r>
              <w:rPr>
                <w:rFonts w:ascii="Times New Roman" w:hAnsi="Times New Roman" w:cs="Times New Roman"/>
                <w:i/>
                <w:iCs/>
                <w:sz w:val="24"/>
                <w:szCs w:val="24"/>
              </w:rPr>
              <w:t>Gumagana nang maayos ang sistema kapag ginamitan ng screen reader.</w:t>
            </w:r>
          </w:p>
        </w:tc>
        <w:tc>
          <w:tcPr>
            <w:tcW w:w="900" w:type="dxa"/>
            <w:tcBorders>
              <w:top w:val="single" w:sz="4" w:space="0" w:color="000000"/>
              <w:left w:val="single" w:sz="4" w:space="0" w:color="000000"/>
              <w:bottom w:val="single" w:sz="4" w:space="0" w:color="000000"/>
              <w:right w:val="single" w:sz="4" w:space="0" w:color="000000"/>
            </w:tcBorders>
            <w:vAlign w:val="center"/>
          </w:tcPr>
          <w:p w14:paraId="05839F40"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25810D6E"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62ECEAC2"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35F6FE5A"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5F888F6C" w14:textId="77777777" w:rsidR="005F2A83" w:rsidRPr="00F40D65" w:rsidRDefault="005F2A83" w:rsidP="00B27793">
            <w:pPr>
              <w:spacing w:after="80" w:line="280" w:lineRule="auto"/>
              <w:rPr>
                <w:rFonts w:ascii="Times New Roman" w:hAnsi="Times New Roman" w:cs="Times New Roman"/>
                <w:sz w:val="24"/>
                <w:szCs w:val="24"/>
              </w:rPr>
            </w:pPr>
          </w:p>
        </w:tc>
      </w:tr>
      <w:tr w:rsidR="005F2A83" w:rsidRPr="00F40D65" w14:paraId="2228B7F7"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48BD3693"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lastRenderedPageBreak/>
              <w:t>The system is likely to remain compatible with future updates to browsers and assistive technologies.</w:t>
            </w:r>
            <w:r>
              <w:rPr>
                <w:rFonts w:ascii="Times New Roman" w:hAnsi="Times New Roman" w:cs="Times New Roman"/>
                <w:sz w:val="24"/>
                <w:szCs w:val="24"/>
              </w:rPr>
              <w:br/>
            </w:r>
            <w:r>
              <w:rPr>
                <w:rFonts w:ascii="Times New Roman" w:hAnsi="Times New Roman" w:cs="Times New Roman"/>
                <w:i/>
                <w:iCs/>
                <w:sz w:val="24"/>
                <w:szCs w:val="24"/>
              </w:rPr>
              <w:t>Inaasahang mananatiling compatible ang sistema sa mga bagong bersyon ng browser.</w:t>
            </w:r>
          </w:p>
        </w:tc>
        <w:tc>
          <w:tcPr>
            <w:tcW w:w="900" w:type="dxa"/>
            <w:tcBorders>
              <w:top w:val="single" w:sz="4" w:space="0" w:color="000000"/>
              <w:left w:val="single" w:sz="4" w:space="0" w:color="000000"/>
              <w:bottom w:val="single" w:sz="4" w:space="0" w:color="000000"/>
              <w:right w:val="single" w:sz="4" w:space="0" w:color="000000"/>
            </w:tcBorders>
            <w:vAlign w:val="center"/>
          </w:tcPr>
          <w:p w14:paraId="1DE37ECB"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3B83FFF9"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51FFBF35"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5B574698"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3E3C161A" w14:textId="77777777" w:rsidR="005F2A83" w:rsidRPr="00F40D65" w:rsidRDefault="005F2A83" w:rsidP="00B27793">
            <w:pPr>
              <w:spacing w:after="80" w:line="280" w:lineRule="auto"/>
              <w:rPr>
                <w:rFonts w:ascii="Times New Roman" w:hAnsi="Times New Roman" w:cs="Times New Roman"/>
                <w:sz w:val="24"/>
                <w:szCs w:val="24"/>
              </w:rPr>
            </w:pPr>
          </w:p>
        </w:tc>
      </w:tr>
    </w:tbl>
    <w:p w14:paraId="0F265460" w14:textId="77777777" w:rsidR="005F2A83" w:rsidRPr="00F40D65" w:rsidRDefault="005F2A83" w:rsidP="005F2A83">
      <w:pPr>
        <w:spacing w:before="60" w:after="40" w:line="280" w:lineRule="auto"/>
        <w:rPr>
          <w:rFonts w:ascii="Times New Roman" w:hAnsi="Times New Roman" w:cs="Times New Roman"/>
          <w:i/>
          <w:iCs/>
          <w:sz w:val="24"/>
          <w:szCs w:val="24"/>
        </w:rPr>
      </w:pPr>
      <w:r>
        <w:rPr>
          <w:rFonts w:ascii="Times New Roman" w:hAnsi="Times New Roman" w:cs="Times New Roman"/>
          <w:i/>
          <w:iCs/>
          <w:sz w:val="24"/>
          <w:szCs w:val="24"/>
        </w:rPr>
        <w:t>What code or screen reader fixes do you recommend to improve compatibility with assistive tools?</w:t>
      </w:r>
    </w:p>
    <w:tbl>
      <w:tblPr>
        <w:tblStyle w:val="41"/>
        <w:tblW w:w="70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46"/>
      </w:tblGrid>
      <w:tr w:rsidR="005F2A83" w:rsidRPr="00F40D65" w14:paraId="7BC48968" w14:textId="77777777" w:rsidTr="00B27793">
        <w:trPr>
          <w:cantSplit/>
        </w:trPr>
        <w:tc>
          <w:tcPr>
            <w:tcW w:w="7046" w:type="dxa"/>
            <w:tcBorders>
              <w:top w:val="single" w:sz="4" w:space="0" w:color="000000"/>
              <w:left w:val="single" w:sz="4" w:space="0" w:color="000000"/>
              <w:bottom w:val="single" w:sz="4" w:space="0" w:color="000000"/>
              <w:right w:val="single" w:sz="4" w:space="0" w:color="000000"/>
            </w:tcBorders>
            <w:vAlign w:val="center"/>
          </w:tcPr>
          <w:p w14:paraId="4C7FB1F4" w14:textId="77777777" w:rsidR="005F2A83" w:rsidRPr="00F40D65" w:rsidRDefault="005F2A83" w:rsidP="00B27793">
            <w:pPr>
              <w:rPr>
                <w:rFonts w:ascii="Times New Roman" w:hAnsi="Times New Roman" w:cs="Times New Roman"/>
                <w:sz w:val="24"/>
                <w:szCs w:val="24"/>
              </w:rPr>
            </w:pPr>
          </w:p>
          <w:p w14:paraId="59DAB7A1" w14:textId="77777777" w:rsidR="005F2A83" w:rsidRPr="00F40D65" w:rsidRDefault="005F2A83" w:rsidP="00B27793">
            <w:pPr>
              <w:rPr>
                <w:rFonts w:ascii="Times New Roman" w:hAnsi="Times New Roman" w:cs="Times New Roman"/>
                <w:sz w:val="24"/>
                <w:szCs w:val="24"/>
              </w:rPr>
            </w:pPr>
          </w:p>
          <w:p w14:paraId="36C37B19" w14:textId="77777777" w:rsidR="005F2A83" w:rsidRPr="00F40D65" w:rsidRDefault="005F2A83" w:rsidP="00B27793">
            <w:pPr>
              <w:rPr>
                <w:rFonts w:ascii="Times New Roman" w:hAnsi="Times New Roman" w:cs="Times New Roman"/>
                <w:sz w:val="24"/>
                <w:szCs w:val="24"/>
              </w:rPr>
            </w:pPr>
          </w:p>
          <w:p w14:paraId="04563F3C" w14:textId="77777777" w:rsidR="005F2A83" w:rsidRPr="00F40D65" w:rsidRDefault="005F2A83" w:rsidP="00B27793">
            <w:pPr>
              <w:spacing w:after="30" w:line="280" w:lineRule="auto"/>
              <w:rPr>
                <w:rFonts w:ascii="Times New Roman" w:hAnsi="Times New Roman" w:cs="Times New Roman"/>
                <w:sz w:val="24"/>
                <w:szCs w:val="24"/>
              </w:rPr>
            </w:pPr>
          </w:p>
        </w:tc>
      </w:tr>
    </w:tbl>
    <w:p w14:paraId="3DD845DB" w14:textId="77777777" w:rsidR="005F2A83" w:rsidRPr="00F40D65" w:rsidRDefault="005F2A83" w:rsidP="005F2A83">
      <w:pPr>
        <w:rPr>
          <w:rFonts w:ascii="Times New Roman" w:hAnsi="Times New Roman" w:cs="Times New Roman"/>
          <w:sz w:val="24"/>
          <w:szCs w:val="24"/>
        </w:rPr>
      </w:pPr>
      <w:r>
        <w:rPr>
          <w:rFonts w:ascii="Times New Roman" w:hAnsi="Times New Roman" w:cs="Times New Roman"/>
          <w:sz w:val="24"/>
          <w:szCs w:val="24"/>
        </w:rPr>
        <w:br w:type="page"/>
      </w:r>
    </w:p>
    <w:p w14:paraId="2CFCABC4" w14:textId="77777777" w:rsidR="005F2A83" w:rsidRPr="00F40D65" w:rsidRDefault="005F2A83" w:rsidP="005F2A83">
      <w:pPr>
        <w:spacing w:before="100" w:after="40" w:line="280" w:lineRule="auto"/>
        <w:jc w:val="center"/>
        <w:rPr>
          <w:rFonts w:ascii="Times New Roman" w:hAnsi="Times New Roman" w:cs="Times New Roman"/>
          <w:b/>
          <w:bCs/>
          <w:sz w:val="24"/>
          <w:szCs w:val="24"/>
        </w:rPr>
      </w:pPr>
      <w:bookmarkStart w:id="172" w:name="_Toc900091"/>
      <w:r>
        <w:rPr>
          <w:rFonts w:ascii="Times New Roman" w:hAnsi="Times New Roman" w:cs="Times New Roman"/>
          <w:b/>
          <w:bCs/>
          <w:sz w:val="24"/>
          <w:szCs w:val="24"/>
        </w:rPr>
        <w:lastRenderedPageBreak/>
        <w:t>Appendix B-2</w:t>
      </w:r>
      <w:bookmarkEnd w:id="172"/>
    </w:p>
    <w:p w14:paraId="7456436F" w14:textId="77777777" w:rsidR="005F2A83" w:rsidRPr="00F40D65" w:rsidRDefault="005F2A83" w:rsidP="005F2A83">
      <w:pPr>
        <w:spacing w:after="40" w:line="280" w:lineRule="auto"/>
        <w:jc w:val="center"/>
        <w:rPr>
          <w:rFonts w:ascii="Times New Roman" w:hAnsi="Times New Roman" w:cs="Times New Roman"/>
          <w:i/>
          <w:iCs/>
          <w:sz w:val="24"/>
          <w:szCs w:val="24"/>
        </w:rPr>
      </w:pPr>
      <w:r>
        <w:rPr>
          <w:rFonts w:ascii="Times New Roman" w:hAnsi="Times New Roman" w:cs="Times New Roman"/>
          <w:i/>
          <w:iCs/>
          <w:sz w:val="24"/>
          <w:szCs w:val="24"/>
        </w:rPr>
        <w:t>End-User Evaluation Survey Questionnaire</w:t>
      </w:r>
    </w:p>
    <w:p w14:paraId="2C65F33C" w14:textId="77777777" w:rsidR="005F2A83" w:rsidRPr="00F40D65" w:rsidRDefault="005F2A83" w:rsidP="005F2A83">
      <w:pPr>
        <w:spacing w:after="120" w:line="280" w:lineRule="auto"/>
        <w:jc w:val="center"/>
        <w:rPr>
          <w:rFonts w:ascii="Times New Roman" w:hAnsi="Times New Roman" w:cs="Times New Roman"/>
          <w:b/>
          <w:bCs/>
          <w:sz w:val="24"/>
          <w:szCs w:val="24"/>
        </w:rPr>
      </w:pPr>
      <w:r>
        <w:rPr>
          <w:rFonts w:ascii="Times New Roman" w:hAnsi="Times New Roman" w:cs="Times New Roman"/>
          <w:b/>
          <w:bCs/>
          <w:sz w:val="24"/>
          <w:szCs w:val="24"/>
        </w:rPr>
        <w:t>SURVEY QUESTIONNAIRE FOR BAND OFFICERS &amp; MEMBERS</w:t>
      </w:r>
    </w:p>
    <w:p w14:paraId="5E310CA7" w14:textId="77777777" w:rsidR="005F2A83" w:rsidRPr="00F40D65" w:rsidRDefault="005F2A83" w:rsidP="005F2A83">
      <w:pPr>
        <w:spacing w:after="80" w:line="280" w:lineRule="auto"/>
        <w:jc w:val="right"/>
        <w:rPr>
          <w:rFonts w:ascii="Times New Roman" w:hAnsi="Times New Roman" w:cs="Times New Roman"/>
          <w:sz w:val="24"/>
          <w:szCs w:val="24"/>
        </w:rPr>
      </w:pPr>
      <w:r>
        <w:rPr>
          <w:rFonts w:ascii="Times New Roman" w:hAnsi="Times New Roman" w:cs="Times New Roman"/>
          <w:sz w:val="24"/>
          <w:szCs w:val="24"/>
        </w:rPr>
        <w:t>[  ] I agree to participate in this survey.</w:t>
      </w:r>
    </w:p>
    <w:p w14:paraId="1ABF43ED" w14:textId="77777777" w:rsidR="005F2A83" w:rsidRPr="00F40D65" w:rsidRDefault="005F2A83" w:rsidP="005F2A83">
      <w:pPr>
        <w:spacing w:after="40" w:line="280" w:lineRule="auto"/>
        <w:rPr>
          <w:rFonts w:ascii="Times New Roman" w:hAnsi="Times New Roman" w:cs="Times New Roman"/>
          <w:b/>
          <w:bCs/>
          <w:sz w:val="24"/>
          <w:szCs w:val="24"/>
        </w:rPr>
      </w:pPr>
      <w:r>
        <w:rPr>
          <w:rFonts w:ascii="Times New Roman" w:hAnsi="Times New Roman" w:cs="Times New Roman"/>
          <w:b/>
          <w:bCs/>
          <w:sz w:val="24"/>
          <w:szCs w:val="24"/>
        </w:rPr>
        <w:t>Dear Respondents,</w:t>
      </w:r>
    </w:p>
    <w:p w14:paraId="369DAC19" w14:textId="77777777" w:rsidR="005F2A83" w:rsidRPr="00F40D65" w:rsidRDefault="005F2A83" w:rsidP="005F2A83">
      <w:pPr>
        <w:spacing w:after="60" w:line="300" w:lineRule="auto"/>
        <w:ind w:firstLine="720"/>
        <w:jc w:val="both"/>
        <w:rPr>
          <w:rFonts w:ascii="Times New Roman" w:hAnsi="Times New Roman" w:cs="Times New Roman"/>
          <w:sz w:val="24"/>
          <w:szCs w:val="24"/>
        </w:rPr>
      </w:pPr>
      <w:r>
        <w:rPr>
          <w:rFonts w:ascii="Times New Roman" w:hAnsi="Times New Roman" w:cs="Times New Roman"/>
          <w:sz w:val="24"/>
          <w:szCs w:val="24"/>
        </w:rPr>
        <w:t>Good day! We are Bachelor of Science in Information Technology (BSIT) students from Nueva Ecija University of Science and Technology (NEUST), currently conducting our capstone research study entitled "A Progressive Web Application (PWA)-Based High-Priority Notification and Event Management System for Peñaranda Band 1870 (SmartBand)."</w:t>
      </w:r>
    </w:p>
    <w:p w14:paraId="59DFFC1E" w14:textId="77777777" w:rsidR="005F2A83" w:rsidRPr="00F40D65" w:rsidRDefault="005F2A83" w:rsidP="005F2A83">
      <w:pPr>
        <w:spacing w:after="60" w:line="300" w:lineRule="auto"/>
        <w:ind w:firstLine="720"/>
        <w:jc w:val="both"/>
        <w:rPr>
          <w:rFonts w:ascii="Times New Roman" w:hAnsi="Times New Roman" w:cs="Times New Roman"/>
          <w:sz w:val="24"/>
          <w:szCs w:val="24"/>
        </w:rPr>
      </w:pPr>
      <w:r>
        <w:rPr>
          <w:rFonts w:ascii="Times New Roman" w:hAnsi="Times New Roman" w:cs="Times New Roman"/>
          <w:sz w:val="24"/>
          <w:szCs w:val="24"/>
        </w:rPr>
        <w:t>This study was carried out to address ongoing issues within the organization: delayed announcements, lack of a centralized platform to check event schedules, and absence of formal acknowledgement tracking. To solve this, we developed SmartBand to combine notifications, event scheduling, and acknowledgement tracking into one progressive web application.</w:t>
      </w:r>
    </w:p>
    <w:p w14:paraId="00D7FE38" w14:textId="77777777" w:rsidR="005F2A83" w:rsidRPr="00F40D65" w:rsidRDefault="005F2A83" w:rsidP="005F2A83">
      <w:pPr>
        <w:spacing w:after="80" w:line="300" w:lineRule="auto"/>
        <w:ind w:firstLine="720"/>
        <w:jc w:val="both"/>
        <w:rPr>
          <w:rFonts w:ascii="Times New Roman" w:hAnsi="Times New Roman" w:cs="Times New Roman"/>
          <w:sz w:val="24"/>
          <w:szCs w:val="24"/>
        </w:rPr>
      </w:pPr>
      <w:r>
        <w:rPr>
          <w:rFonts w:ascii="Times New Roman" w:hAnsi="Times New Roman" w:cs="Times New Roman"/>
          <w:sz w:val="24"/>
          <w:szCs w:val="24"/>
        </w:rPr>
        <w:t>You are cordially invited to take part in this survey to evaluate how well SmartBand performs based on your hands-on experience. In compliance with the Data Privacy Act of 2012 (RA 10173), all responses will remain strictly confidential and will be utilized solely for academic purposes.</w:t>
      </w:r>
    </w:p>
    <w:p w14:paraId="79404C5C" w14:textId="77777777" w:rsidR="005F2A83" w:rsidRPr="00F40D65" w:rsidRDefault="005F2A83" w:rsidP="005F2A83">
      <w:pPr>
        <w:spacing w:before="40" w:after="20" w:line="280" w:lineRule="auto"/>
        <w:rPr>
          <w:rFonts w:ascii="Times New Roman" w:hAnsi="Times New Roman" w:cs="Times New Roman"/>
          <w:b/>
          <w:bCs/>
          <w:sz w:val="24"/>
          <w:szCs w:val="24"/>
        </w:rPr>
      </w:pPr>
      <w:r>
        <w:rPr>
          <w:rFonts w:ascii="Times New Roman" w:hAnsi="Times New Roman" w:cs="Times New Roman"/>
          <w:b/>
          <w:bCs/>
          <w:sz w:val="24"/>
          <w:szCs w:val="24"/>
        </w:rPr>
        <w:t>Student Researchers:</w:t>
      </w:r>
    </w:p>
    <w:p w14:paraId="32BE5119" w14:textId="77777777" w:rsidR="005F2A83" w:rsidRPr="00F40D65" w:rsidRDefault="005F2A83" w:rsidP="005F2A83">
      <w:pPr>
        <w:spacing w:before="20" w:after="100" w:line="260" w:lineRule="auto"/>
        <w:rPr>
          <w:rFonts w:ascii="Times New Roman" w:hAnsi="Times New Roman" w:cs="Times New Roman"/>
          <w:sz w:val="24"/>
          <w:szCs w:val="24"/>
        </w:rPr>
      </w:pPr>
      <w:r>
        <w:rPr>
          <w:rFonts w:ascii="Times New Roman" w:hAnsi="Times New Roman" w:cs="Times New Roman"/>
          <w:sz w:val="24"/>
          <w:szCs w:val="24"/>
        </w:rPr>
        <w:t xml:space="preserve">  • De Guzman, Simon Christian L.   • Morales, Jake Moises A.   • Morente, Mark Piolo A.   • Portugal, John Christopher G.</w:t>
      </w:r>
    </w:p>
    <w:p w14:paraId="4A39EBD9" w14:textId="77777777" w:rsidR="005F2A83" w:rsidRPr="00F40D65" w:rsidRDefault="005F2A83" w:rsidP="005F2A83">
      <w:pPr>
        <w:spacing w:before="140" w:after="40" w:line="280" w:lineRule="auto"/>
        <w:rPr>
          <w:rFonts w:ascii="Times New Roman" w:hAnsi="Times New Roman" w:cs="Times New Roman"/>
          <w:b/>
          <w:bCs/>
          <w:sz w:val="24"/>
          <w:szCs w:val="24"/>
        </w:rPr>
      </w:pPr>
      <w:r>
        <w:rPr>
          <w:rFonts w:ascii="Times New Roman" w:hAnsi="Times New Roman" w:cs="Times New Roman"/>
          <w:b/>
          <w:bCs/>
          <w:sz w:val="24"/>
          <w:szCs w:val="24"/>
        </w:rPr>
        <w:t>PART I. RESPONDENT PROFILE</w:t>
      </w:r>
    </w:p>
    <w:p w14:paraId="2B19AD6A" w14:textId="77777777" w:rsidR="005F2A83" w:rsidRPr="00F40D65" w:rsidRDefault="005F2A83" w:rsidP="005F2A83">
      <w:pPr>
        <w:spacing w:after="60" w:line="280" w:lineRule="auto"/>
        <w:rPr>
          <w:rFonts w:ascii="Times New Roman" w:hAnsi="Times New Roman" w:cs="Times New Roman"/>
          <w:i/>
          <w:iCs/>
          <w:sz w:val="24"/>
          <w:szCs w:val="24"/>
        </w:rPr>
      </w:pPr>
      <w:r>
        <w:rPr>
          <w:rFonts w:ascii="Times New Roman" w:hAnsi="Times New Roman" w:cs="Times New Roman"/>
          <w:i/>
          <w:iCs/>
          <w:sz w:val="24"/>
          <w:szCs w:val="24"/>
        </w:rPr>
        <w:t>Instructions: Please provide your personal background information by checking the box corresponding to your profile.</w:t>
      </w:r>
    </w:p>
    <w:tbl>
      <w:tblPr>
        <w:tblStyle w:val="41"/>
        <w:tblW w:w="70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46"/>
        <w:gridCol w:w="4500"/>
      </w:tblGrid>
      <w:tr w:rsidR="005F2A83" w:rsidRPr="00F40D65" w14:paraId="62F053F5"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131E7D39" w14:textId="77777777" w:rsidR="005F2A83" w:rsidRPr="00F40D65" w:rsidRDefault="005F2A83" w:rsidP="00B27793">
            <w:pPr>
              <w:spacing w:before="30" w:after="30"/>
              <w:rPr>
                <w:rFonts w:ascii="Times New Roman" w:hAnsi="Times New Roman" w:cs="Times New Roman"/>
                <w:b/>
                <w:bCs/>
                <w:sz w:val="24"/>
                <w:szCs w:val="24"/>
              </w:rPr>
            </w:pPr>
            <w:r>
              <w:rPr>
                <w:rFonts w:ascii="Times New Roman" w:hAnsi="Times New Roman" w:cs="Times New Roman"/>
                <w:b/>
                <w:bCs/>
                <w:sz w:val="24"/>
                <w:szCs w:val="24"/>
              </w:rPr>
              <w:t>Name (optional)</w:t>
            </w:r>
            <w:r>
              <w:rPr>
                <w:rFonts w:ascii="Times New Roman" w:hAnsi="Times New Roman" w:cs="Times New Roman"/>
                <w:b/>
                <w:bCs/>
                <w:sz w:val="24"/>
                <w:szCs w:val="24"/>
              </w:rPr>
              <w:br/>
            </w:r>
            <w:r>
              <w:rPr>
                <w:rFonts w:ascii="Times New Roman" w:hAnsi="Times New Roman" w:cs="Times New Roman"/>
                <w:i/>
                <w:iCs/>
                <w:sz w:val="24"/>
                <w:szCs w:val="24"/>
              </w:rPr>
              <w:t>Pangalan (opsyonal)</w:t>
            </w:r>
          </w:p>
        </w:tc>
        <w:tc>
          <w:tcPr>
            <w:tcW w:w="4500" w:type="dxa"/>
            <w:tcBorders>
              <w:top w:val="single" w:sz="4" w:space="0" w:color="000000"/>
              <w:left w:val="single" w:sz="4" w:space="0" w:color="000000"/>
              <w:bottom w:val="single" w:sz="4" w:space="0" w:color="000000"/>
              <w:right w:val="single" w:sz="4" w:space="0" w:color="000000"/>
            </w:tcBorders>
            <w:vAlign w:val="center"/>
          </w:tcPr>
          <w:p w14:paraId="13B6B2A6" w14:textId="77777777" w:rsidR="005F2A83" w:rsidRPr="00F40D65" w:rsidRDefault="005F2A83" w:rsidP="00B27793">
            <w:pPr>
              <w:spacing w:after="80" w:line="280" w:lineRule="auto"/>
              <w:rPr>
                <w:rFonts w:ascii="Times New Roman" w:hAnsi="Times New Roman" w:cs="Times New Roman"/>
                <w:sz w:val="24"/>
                <w:szCs w:val="24"/>
              </w:rPr>
            </w:pPr>
          </w:p>
        </w:tc>
      </w:tr>
      <w:tr w:rsidR="005F2A83" w:rsidRPr="00F40D65" w14:paraId="3934135D"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38D1CD0C" w14:textId="77777777" w:rsidR="005F2A83" w:rsidRPr="00F40D65" w:rsidRDefault="005F2A83" w:rsidP="00B27793">
            <w:pPr>
              <w:spacing w:before="30" w:after="30"/>
              <w:rPr>
                <w:rFonts w:ascii="Times New Roman" w:hAnsi="Times New Roman" w:cs="Times New Roman"/>
                <w:b/>
                <w:bCs/>
                <w:sz w:val="24"/>
                <w:szCs w:val="24"/>
              </w:rPr>
            </w:pPr>
            <w:r>
              <w:rPr>
                <w:rFonts w:ascii="Times New Roman" w:hAnsi="Times New Roman" w:cs="Times New Roman"/>
                <w:b/>
                <w:bCs/>
                <w:sz w:val="24"/>
                <w:szCs w:val="24"/>
              </w:rPr>
              <w:lastRenderedPageBreak/>
              <w:t>Age Bracket</w:t>
            </w:r>
            <w:r>
              <w:rPr>
                <w:rFonts w:ascii="Times New Roman" w:hAnsi="Times New Roman" w:cs="Times New Roman"/>
                <w:b/>
                <w:bCs/>
                <w:sz w:val="24"/>
                <w:szCs w:val="24"/>
              </w:rPr>
              <w:br/>
            </w:r>
            <w:r>
              <w:rPr>
                <w:rFonts w:ascii="Times New Roman" w:hAnsi="Times New Roman" w:cs="Times New Roman"/>
                <w:i/>
                <w:iCs/>
                <w:sz w:val="24"/>
                <w:szCs w:val="24"/>
              </w:rPr>
              <w:t>Edad</w:t>
            </w:r>
          </w:p>
        </w:tc>
        <w:tc>
          <w:tcPr>
            <w:tcW w:w="4500" w:type="dxa"/>
            <w:tcBorders>
              <w:top w:val="single" w:sz="4" w:space="0" w:color="000000"/>
              <w:left w:val="single" w:sz="4" w:space="0" w:color="000000"/>
              <w:bottom w:val="single" w:sz="4" w:space="0" w:color="000000"/>
              <w:right w:val="single" w:sz="4" w:space="0" w:color="000000"/>
            </w:tcBorders>
            <w:vAlign w:val="center"/>
          </w:tcPr>
          <w:p w14:paraId="63B4268A" w14:textId="77777777" w:rsidR="005F2A83" w:rsidRPr="00F40D65" w:rsidRDefault="005F2A83" w:rsidP="00B27793">
            <w:pPr>
              <w:spacing w:before="20" w:after="20" w:line="280" w:lineRule="auto"/>
              <w:rPr>
                <w:rFonts w:ascii="Times New Roman" w:hAnsi="Times New Roman" w:cs="Times New Roman"/>
                <w:sz w:val="24"/>
                <w:szCs w:val="24"/>
              </w:rPr>
            </w:pPr>
            <w:r>
              <w:rPr>
                <w:rFonts w:ascii="Times New Roman" w:hAnsi="Times New Roman" w:cs="Times New Roman"/>
                <w:sz w:val="24"/>
                <w:szCs w:val="24"/>
              </w:rPr>
              <w:t>□ 18 and below (18 taong gulang pababa)</w:t>
            </w:r>
          </w:p>
          <w:p w14:paraId="11376C87" w14:textId="77777777" w:rsidR="005F2A83" w:rsidRPr="00F40D65" w:rsidRDefault="005F2A83" w:rsidP="00B27793">
            <w:pPr>
              <w:spacing w:before="20" w:after="20" w:line="280" w:lineRule="auto"/>
              <w:rPr>
                <w:rFonts w:ascii="Times New Roman" w:hAnsi="Times New Roman" w:cs="Times New Roman"/>
                <w:sz w:val="24"/>
                <w:szCs w:val="24"/>
              </w:rPr>
            </w:pPr>
            <w:r>
              <w:rPr>
                <w:rFonts w:ascii="Times New Roman" w:hAnsi="Times New Roman" w:cs="Times New Roman"/>
                <w:sz w:val="24"/>
                <w:szCs w:val="24"/>
              </w:rPr>
              <w:t>□ 19 – 28 years old</w:t>
            </w:r>
          </w:p>
          <w:p w14:paraId="164B3C34" w14:textId="77777777" w:rsidR="005F2A83" w:rsidRPr="00F40D65" w:rsidRDefault="005F2A83" w:rsidP="00B27793">
            <w:pPr>
              <w:spacing w:before="20" w:after="20" w:line="280" w:lineRule="auto"/>
              <w:rPr>
                <w:rFonts w:ascii="Times New Roman" w:hAnsi="Times New Roman" w:cs="Times New Roman"/>
                <w:sz w:val="24"/>
                <w:szCs w:val="24"/>
              </w:rPr>
            </w:pPr>
            <w:r>
              <w:rPr>
                <w:rFonts w:ascii="Times New Roman" w:hAnsi="Times New Roman" w:cs="Times New Roman"/>
                <w:sz w:val="24"/>
                <w:szCs w:val="24"/>
              </w:rPr>
              <w:t>□ 29 – 38 years old</w:t>
            </w:r>
          </w:p>
          <w:p w14:paraId="5F516377" w14:textId="77777777" w:rsidR="005F2A83" w:rsidRPr="00F40D65" w:rsidRDefault="005F2A83" w:rsidP="00B27793">
            <w:pPr>
              <w:spacing w:before="20" w:after="20" w:line="280" w:lineRule="auto"/>
              <w:rPr>
                <w:rFonts w:ascii="Times New Roman" w:hAnsi="Times New Roman" w:cs="Times New Roman"/>
                <w:sz w:val="24"/>
                <w:szCs w:val="24"/>
              </w:rPr>
            </w:pPr>
            <w:r>
              <w:rPr>
                <w:rFonts w:ascii="Times New Roman" w:hAnsi="Times New Roman" w:cs="Times New Roman"/>
                <w:sz w:val="24"/>
                <w:szCs w:val="24"/>
              </w:rPr>
              <w:t>□ 39 – 48 years old</w:t>
            </w:r>
          </w:p>
          <w:p w14:paraId="5061BE7F" w14:textId="77777777" w:rsidR="005F2A83" w:rsidRPr="00F40D65" w:rsidRDefault="005F2A83" w:rsidP="00B27793">
            <w:pPr>
              <w:spacing w:before="20" w:after="20" w:line="280" w:lineRule="auto"/>
              <w:rPr>
                <w:rFonts w:ascii="Times New Roman" w:hAnsi="Times New Roman" w:cs="Times New Roman"/>
                <w:sz w:val="24"/>
                <w:szCs w:val="24"/>
              </w:rPr>
            </w:pPr>
            <w:r>
              <w:rPr>
                <w:rFonts w:ascii="Times New Roman" w:hAnsi="Times New Roman" w:cs="Times New Roman"/>
                <w:sz w:val="24"/>
                <w:szCs w:val="24"/>
              </w:rPr>
              <w:t>□ 49 – 58 years old</w:t>
            </w:r>
          </w:p>
          <w:p w14:paraId="50D5E80D" w14:textId="77777777" w:rsidR="005F2A83" w:rsidRPr="00F40D65" w:rsidRDefault="005F2A83" w:rsidP="00B27793">
            <w:pPr>
              <w:spacing w:before="20" w:after="20" w:line="280" w:lineRule="auto"/>
              <w:rPr>
                <w:rFonts w:ascii="Times New Roman" w:hAnsi="Times New Roman" w:cs="Times New Roman"/>
                <w:sz w:val="24"/>
                <w:szCs w:val="24"/>
              </w:rPr>
            </w:pPr>
            <w:r>
              <w:rPr>
                <w:rFonts w:ascii="Times New Roman" w:hAnsi="Times New Roman" w:cs="Times New Roman"/>
                <w:sz w:val="24"/>
                <w:szCs w:val="24"/>
              </w:rPr>
              <w:t>□ 59 and above (59 taong gulang pataas)</w:t>
            </w:r>
          </w:p>
        </w:tc>
      </w:tr>
      <w:tr w:rsidR="005F2A83" w:rsidRPr="00F40D65" w14:paraId="3811925B"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1DD7AC0E" w14:textId="77777777" w:rsidR="005F2A83" w:rsidRPr="00F40D65" w:rsidRDefault="005F2A83" w:rsidP="00B27793">
            <w:pPr>
              <w:spacing w:before="30" w:after="30"/>
              <w:rPr>
                <w:rFonts w:ascii="Times New Roman" w:hAnsi="Times New Roman" w:cs="Times New Roman"/>
                <w:b/>
                <w:bCs/>
                <w:sz w:val="24"/>
                <w:szCs w:val="24"/>
              </w:rPr>
            </w:pPr>
            <w:r>
              <w:rPr>
                <w:rFonts w:ascii="Times New Roman" w:hAnsi="Times New Roman" w:cs="Times New Roman"/>
                <w:b/>
                <w:bCs/>
                <w:sz w:val="24"/>
                <w:szCs w:val="24"/>
              </w:rPr>
              <w:t>Organizational Role</w:t>
            </w:r>
            <w:r>
              <w:rPr>
                <w:rFonts w:ascii="Times New Roman" w:hAnsi="Times New Roman" w:cs="Times New Roman"/>
                <w:b/>
                <w:bCs/>
                <w:sz w:val="24"/>
                <w:szCs w:val="24"/>
              </w:rPr>
              <w:br/>
            </w:r>
            <w:r>
              <w:rPr>
                <w:rFonts w:ascii="Times New Roman" w:hAnsi="Times New Roman" w:cs="Times New Roman"/>
                <w:i/>
                <w:iCs/>
                <w:sz w:val="24"/>
                <w:szCs w:val="24"/>
              </w:rPr>
              <w:t>Katungkulan sa Banda</w:t>
            </w:r>
          </w:p>
        </w:tc>
        <w:tc>
          <w:tcPr>
            <w:tcW w:w="4500" w:type="dxa"/>
            <w:tcBorders>
              <w:top w:val="single" w:sz="4" w:space="0" w:color="000000"/>
              <w:left w:val="single" w:sz="4" w:space="0" w:color="000000"/>
              <w:bottom w:val="single" w:sz="4" w:space="0" w:color="000000"/>
              <w:right w:val="single" w:sz="4" w:space="0" w:color="000000"/>
            </w:tcBorders>
            <w:vAlign w:val="center"/>
          </w:tcPr>
          <w:p w14:paraId="75F063AF" w14:textId="77777777" w:rsidR="005F2A83" w:rsidRPr="00F40D65" w:rsidRDefault="005F2A83" w:rsidP="00B27793">
            <w:pPr>
              <w:spacing w:before="20" w:after="20" w:line="280" w:lineRule="auto"/>
              <w:rPr>
                <w:rFonts w:ascii="Times New Roman" w:hAnsi="Times New Roman" w:cs="Times New Roman"/>
                <w:sz w:val="24"/>
                <w:szCs w:val="24"/>
              </w:rPr>
            </w:pPr>
            <w:r>
              <w:rPr>
                <w:rFonts w:ascii="Times New Roman" w:hAnsi="Times New Roman" w:cs="Times New Roman"/>
                <w:sz w:val="24"/>
                <w:szCs w:val="24"/>
              </w:rPr>
              <w:t>□ Officer / Section Leader (Opisyal / Pinuno ng Seksyon)</w:t>
            </w:r>
          </w:p>
          <w:p w14:paraId="222D1F2C" w14:textId="77777777" w:rsidR="005F2A83" w:rsidRPr="00F40D65" w:rsidRDefault="005F2A83" w:rsidP="00B27793">
            <w:pPr>
              <w:spacing w:before="20" w:after="20" w:line="280" w:lineRule="auto"/>
              <w:rPr>
                <w:rFonts w:ascii="Times New Roman" w:hAnsi="Times New Roman" w:cs="Times New Roman"/>
                <w:sz w:val="24"/>
                <w:szCs w:val="24"/>
              </w:rPr>
            </w:pPr>
            <w:r>
              <w:rPr>
                <w:rFonts w:ascii="Times New Roman" w:hAnsi="Times New Roman" w:cs="Times New Roman"/>
                <w:sz w:val="24"/>
                <w:szCs w:val="24"/>
              </w:rPr>
              <w:t>□ Band Member / Instrumentalist (Miyembro ng Banda / Manunugtog)</w:t>
            </w:r>
          </w:p>
        </w:tc>
      </w:tr>
    </w:tbl>
    <w:p w14:paraId="15288FD1" w14:textId="77777777" w:rsidR="005F2A83" w:rsidRPr="00F40D65" w:rsidRDefault="005F2A83" w:rsidP="005F2A83">
      <w:pPr>
        <w:spacing w:before="200" w:after="40" w:line="280" w:lineRule="auto"/>
        <w:rPr>
          <w:rFonts w:ascii="Times New Roman" w:hAnsi="Times New Roman" w:cs="Times New Roman"/>
          <w:b/>
          <w:bCs/>
          <w:sz w:val="24"/>
          <w:szCs w:val="24"/>
        </w:rPr>
      </w:pPr>
      <w:r>
        <w:rPr>
          <w:rFonts w:ascii="Times New Roman" w:hAnsi="Times New Roman" w:cs="Times New Roman"/>
          <w:b/>
          <w:bCs/>
          <w:sz w:val="24"/>
          <w:szCs w:val="24"/>
        </w:rPr>
        <w:t>PART II. ASSESSMENT OF CURRENT COMMUNICATION PROBLEMS</w:t>
      </w:r>
    </w:p>
    <w:p w14:paraId="502207D6" w14:textId="77777777" w:rsidR="005F2A83" w:rsidRPr="00F40D65" w:rsidRDefault="005F2A83" w:rsidP="005F2A83">
      <w:pPr>
        <w:spacing w:after="40" w:line="280" w:lineRule="auto"/>
        <w:rPr>
          <w:rFonts w:ascii="Times New Roman" w:hAnsi="Times New Roman" w:cs="Times New Roman"/>
          <w:i/>
          <w:iCs/>
          <w:sz w:val="24"/>
          <w:szCs w:val="24"/>
        </w:rPr>
      </w:pPr>
      <w:r>
        <w:rPr>
          <w:rFonts w:ascii="Times New Roman" w:hAnsi="Times New Roman" w:cs="Times New Roman"/>
          <w:i/>
          <w:iCs/>
          <w:sz w:val="24"/>
          <w:szCs w:val="24"/>
        </w:rPr>
        <w:t>Instructions: Kindly rate each statement below based on your personal experience with traditional communication and coordination practices in Peñaranda Band 1870 (e.g., Messenger group chats) before using the SmartBand system.</w:t>
      </w:r>
    </w:p>
    <w:p w14:paraId="44937E73" w14:textId="77777777" w:rsidR="005F2A83" w:rsidRPr="00F40D65" w:rsidRDefault="005F2A83" w:rsidP="005F2A83">
      <w:pPr>
        <w:spacing w:after="80" w:line="280" w:lineRule="auto"/>
        <w:rPr>
          <w:rFonts w:ascii="Times New Roman" w:hAnsi="Times New Roman" w:cs="Times New Roman"/>
          <w:b/>
          <w:bCs/>
          <w:sz w:val="24"/>
          <w:szCs w:val="24"/>
        </w:rPr>
      </w:pPr>
      <w:r>
        <w:rPr>
          <w:rFonts w:ascii="Times New Roman" w:hAnsi="Times New Roman" w:cs="Times New Roman"/>
          <w:b/>
          <w:bCs/>
          <w:sz w:val="24"/>
          <w:szCs w:val="24"/>
        </w:rPr>
        <w:t>Scale: 5 – Strongly Agree | 4 – Agree | 3 – Neutral | 2 – Disagree | 1 – Strongly Disagree</w:t>
      </w:r>
    </w:p>
    <w:p w14:paraId="6966D638" w14:textId="77777777" w:rsidR="005F2A83" w:rsidRPr="00F40D65" w:rsidRDefault="005F2A83" w:rsidP="005F2A83">
      <w:pPr>
        <w:spacing w:before="140" w:after="60" w:line="280" w:lineRule="auto"/>
        <w:rPr>
          <w:rFonts w:ascii="Times New Roman" w:hAnsi="Times New Roman" w:cs="Times New Roman"/>
          <w:b/>
          <w:bCs/>
          <w:sz w:val="24"/>
          <w:szCs w:val="24"/>
        </w:rPr>
      </w:pPr>
      <w:r>
        <w:rPr>
          <w:rFonts w:ascii="Times New Roman" w:hAnsi="Times New Roman" w:cs="Times New Roman"/>
          <w:b/>
          <w:bCs/>
          <w:sz w:val="24"/>
          <w:szCs w:val="24"/>
        </w:rPr>
        <w:t>A. Timeliness of Notification</w:t>
      </w:r>
    </w:p>
    <w:tbl>
      <w:tblPr>
        <w:tblStyle w:val="41"/>
        <w:tblW w:w="70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46"/>
        <w:gridCol w:w="900"/>
        <w:gridCol w:w="900"/>
        <w:gridCol w:w="900"/>
        <w:gridCol w:w="900"/>
        <w:gridCol w:w="900"/>
      </w:tblGrid>
      <w:tr w:rsidR="005F2A83" w:rsidRPr="00F40D65" w14:paraId="3DBD50E8" w14:textId="77777777" w:rsidTr="00B27793">
        <w:trPr>
          <w:cantSplit/>
          <w:tblHeader/>
        </w:trPr>
        <w:tc>
          <w:tcPr>
            <w:tcW w:w="2546" w:type="dxa"/>
            <w:tcBorders>
              <w:top w:val="single" w:sz="4" w:space="0" w:color="000000"/>
              <w:left w:val="single" w:sz="4" w:space="0" w:color="000000"/>
              <w:bottom w:val="single" w:sz="4" w:space="0" w:color="000000"/>
              <w:right w:val="single" w:sz="4" w:space="0" w:color="000000"/>
            </w:tcBorders>
            <w:vAlign w:val="center"/>
          </w:tcPr>
          <w:p w14:paraId="29351762"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Item Statements</w:t>
            </w:r>
          </w:p>
        </w:tc>
        <w:tc>
          <w:tcPr>
            <w:tcW w:w="900" w:type="dxa"/>
            <w:tcBorders>
              <w:top w:val="single" w:sz="4" w:space="0" w:color="000000"/>
              <w:left w:val="single" w:sz="4" w:space="0" w:color="000000"/>
              <w:bottom w:val="single" w:sz="4" w:space="0" w:color="000000"/>
              <w:right w:val="single" w:sz="4" w:space="0" w:color="000000"/>
            </w:tcBorders>
            <w:vAlign w:val="center"/>
          </w:tcPr>
          <w:p w14:paraId="74CED9CC"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5 Strongly 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3E866716"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4 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452D9A1F"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3 Neutral</w:t>
            </w:r>
          </w:p>
        </w:tc>
        <w:tc>
          <w:tcPr>
            <w:tcW w:w="900" w:type="dxa"/>
            <w:tcBorders>
              <w:top w:val="single" w:sz="4" w:space="0" w:color="000000"/>
              <w:left w:val="single" w:sz="4" w:space="0" w:color="000000"/>
              <w:bottom w:val="single" w:sz="4" w:space="0" w:color="000000"/>
              <w:right w:val="single" w:sz="4" w:space="0" w:color="000000"/>
            </w:tcBorders>
            <w:vAlign w:val="center"/>
          </w:tcPr>
          <w:p w14:paraId="017E7D05"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2 Disagree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6C8ECF8D"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1 Strongly Disagree</w:t>
            </w:r>
          </w:p>
        </w:tc>
      </w:tr>
      <w:tr w:rsidR="005F2A83" w:rsidRPr="00F40D65" w14:paraId="48F2A5B1"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22D59CE4"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t>1. Important announcements are often received late.</w:t>
            </w:r>
            <w:r>
              <w:rPr>
                <w:rFonts w:ascii="Times New Roman" w:hAnsi="Times New Roman" w:cs="Times New Roman"/>
                <w:sz w:val="24"/>
                <w:szCs w:val="24"/>
              </w:rPr>
              <w:br/>
            </w:r>
            <w:r>
              <w:rPr>
                <w:rFonts w:ascii="Times New Roman" w:hAnsi="Times New Roman" w:cs="Times New Roman"/>
                <w:i/>
                <w:iCs/>
                <w:sz w:val="24"/>
                <w:szCs w:val="24"/>
              </w:rPr>
              <w:t>Madalas na huli kong natatanggap ang mahahalagang anunsyo.</w:t>
            </w:r>
          </w:p>
        </w:tc>
        <w:tc>
          <w:tcPr>
            <w:tcW w:w="900" w:type="dxa"/>
            <w:tcBorders>
              <w:top w:val="single" w:sz="4" w:space="0" w:color="000000"/>
              <w:left w:val="single" w:sz="4" w:space="0" w:color="000000"/>
              <w:bottom w:val="single" w:sz="4" w:space="0" w:color="000000"/>
              <w:right w:val="single" w:sz="4" w:space="0" w:color="000000"/>
            </w:tcBorders>
            <w:vAlign w:val="center"/>
          </w:tcPr>
          <w:p w14:paraId="77F08AAD"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6205035C"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755ECBA4"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50B75002"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23853944" w14:textId="77777777" w:rsidR="005F2A83" w:rsidRPr="00F40D65" w:rsidRDefault="005F2A83" w:rsidP="00B27793">
            <w:pPr>
              <w:spacing w:after="80" w:line="280" w:lineRule="auto"/>
              <w:rPr>
                <w:rFonts w:ascii="Times New Roman" w:hAnsi="Times New Roman" w:cs="Times New Roman"/>
                <w:sz w:val="24"/>
                <w:szCs w:val="24"/>
              </w:rPr>
            </w:pPr>
          </w:p>
        </w:tc>
      </w:tr>
      <w:tr w:rsidR="005F2A83" w:rsidRPr="00F40D65" w14:paraId="1F55BE57"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1FCB55CA"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lastRenderedPageBreak/>
              <w:t>2. I am not always informed on time about rehearsals or events.</w:t>
            </w:r>
            <w:r>
              <w:rPr>
                <w:rFonts w:ascii="Times New Roman" w:hAnsi="Times New Roman" w:cs="Times New Roman"/>
                <w:sz w:val="24"/>
                <w:szCs w:val="24"/>
              </w:rPr>
              <w:br/>
            </w:r>
            <w:r>
              <w:rPr>
                <w:rFonts w:ascii="Times New Roman" w:hAnsi="Times New Roman" w:cs="Times New Roman"/>
                <w:i/>
                <w:iCs/>
                <w:sz w:val="24"/>
                <w:szCs w:val="24"/>
              </w:rPr>
              <w:t>Hindi ako laging napapaalam agad tungkol sa ensayo o mga gawain.</w:t>
            </w:r>
          </w:p>
        </w:tc>
        <w:tc>
          <w:tcPr>
            <w:tcW w:w="900" w:type="dxa"/>
            <w:tcBorders>
              <w:top w:val="single" w:sz="4" w:space="0" w:color="000000"/>
              <w:left w:val="single" w:sz="4" w:space="0" w:color="000000"/>
              <w:bottom w:val="single" w:sz="4" w:space="0" w:color="000000"/>
              <w:right w:val="single" w:sz="4" w:space="0" w:color="000000"/>
            </w:tcBorders>
            <w:vAlign w:val="center"/>
          </w:tcPr>
          <w:p w14:paraId="56A6DBBB"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5A487B5C"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29B15DE0"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146B31F8"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6F68B788" w14:textId="77777777" w:rsidR="005F2A83" w:rsidRPr="00F40D65" w:rsidRDefault="005F2A83" w:rsidP="00B27793">
            <w:pPr>
              <w:spacing w:after="80" w:line="280" w:lineRule="auto"/>
              <w:rPr>
                <w:rFonts w:ascii="Times New Roman" w:hAnsi="Times New Roman" w:cs="Times New Roman"/>
                <w:sz w:val="24"/>
                <w:szCs w:val="24"/>
              </w:rPr>
            </w:pPr>
          </w:p>
        </w:tc>
      </w:tr>
      <w:tr w:rsidR="005F2A83" w:rsidRPr="00F40D65" w14:paraId="3EB395A0"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3773D2AB"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t>3. Delays in communication affect my preparation for activities.</w:t>
            </w:r>
            <w:r>
              <w:rPr>
                <w:rFonts w:ascii="Times New Roman" w:hAnsi="Times New Roman" w:cs="Times New Roman"/>
                <w:sz w:val="24"/>
                <w:szCs w:val="24"/>
              </w:rPr>
              <w:br/>
            </w:r>
            <w:r>
              <w:rPr>
                <w:rFonts w:ascii="Times New Roman" w:hAnsi="Times New Roman" w:cs="Times New Roman"/>
                <w:i/>
                <w:iCs/>
                <w:sz w:val="24"/>
                <w:szCs w:val="24"/>
              </w:rPr>
              <w:t>Ang pagkaantala ng komunikasyon ay nakakaapekto sa aking paghahanda para sa mga gawain.</w:t>
            </w:r>
          </w:p>
        </w:tc>
        <w:tc>
          <w:tcPr>
            <w:tcW w:w="900" w:type="dxa"/>
            <w:tcBorders>
              <w:top w:val="single" w:sz="4" w:space="0" w:color="000000"/>
              <w:left w:val="single" w:sz="4" w:space="0" w:color="000000"/>
              <w:bottom w:val="single" w:sz="4" w:space="0" w:color="000000"/>
              <w:right w:val="single" w:sz="4" w:space="0" w:color="000000"/>
            </w:tcBorders>
            <w:vAlign w:val="center"/>
          </w:tcPr>
          <w:p w14:paraId="7165B366"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65A0429E"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50289D43"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4125E277"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656DC1E0" w14:textId="77777777" w:rsidR="005F2A83" w:rsidRPr="00F40D65" w:rsidRDefault="005F2A83" w:rsidP="00B27793">
            <w:pPr>
              <w:spacing w:after="80" w:line="280" w:lineRule="auto"/>
              <w:rPr>
                <w:rFonts w:ascii="Times New Roman" w:hAnsi="Times New Roman" w:cs="Times New Roman"/>
                <w:sz w:val="24"/>
                <w:szCs w:val="24"/>
              </w:rPr>
            </w:pPr>
          </w:p>
        </w:tc>
      </w:tr>
    </w:tbl>
    <w:p w14:paraId="0A800082" w14:textId="77777777" w:rsidR="005F2A83" w:rsidRPr="00F40D65" w:rsidRDefault="005F2A83" w:rsidP="005F2A83">
      <w:pPr>
        <w:spacing w:before="140" w:after="60" w:line="280" w:lineRule="auto"/>
        <w:rPr>
          <w:rFonts w:ascii="Times New Roman" w:hAnsi="Times New Roman" w:cs="Times New Roman"/>
          <w:b/>
          <w:bCs/>
          <w:sz w:val="24"/>
          <w:szCs w:val="24"/>
        </w:rPr>
      </w:pPr>
      <w:r>
        <w:rPr>
          <w:rFonts w:ascii="Times New Roman" w:hAnsi="Times New Roman" w:cs="Times New Roman"/>
          <w:b/>
          <w:bCs/>
          <w:sz w:val="24"/>
          <w:szCs w:val="24"/>
        </w:rPr>
        <w:t>B. Clarity and Prioritization</w:t>
      </w:r>
    </w:p>
    <w:tbl>
      <w:tblPr>
        <w:tblStyle w:val="41"/>
        <w:tblW w:w="70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46"/>
        <w:gridCol w:w="900"/>
        <w:gridCol w:w="900"/>
        <w:gridCol w:w="900"/>
        <w:gridCol w:w="900"/>
        <w:gridCol w:w="900"/>
      </w:tblGrid>
      <w:tr w:rsidR="005F2A83" w:rsidRPr="00F40D65" w14:paraId="5D2BF628" w14:textId="77777777" w:rsidTr="00B27793">
        <w:trPr>
          <w:cantSplit/>
          <w:tblHeader/>
        </w:trPr>
        <w:tc>
          <w:tcPr>
            <w:tcW w:w="2546" w:type="dxa"/>
            <w:tcBorders>
              <w:top w:val="single" w:sz="4" w:space="0" w:color="000000"/>
              <w:left w:val="single" w:sz="4" w:space="0" w:color="000000"/>
              <w:bottom w:val="single" w:sz="4" w:space="0" w:color="000000"/>
              <w:right w:val="single" w:sz="4" w:space="0" w:color="000000"/>
            </w:tcBorders>
            <w:vAlign w:val="center"/>
          </w:tcPr>
          <w:p w14:paraId="6BA0257C"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Item Statements</w:t>
            </w:r>
          </w:p>
        </w:tc>
        <w:tc>
          <w:tcPr>
            <w:tcW w:w="900" w:type="dxa"/>
            <w:tcBorders>
              <w:top w:val="single" w:sz="4" w:space="0" w:color="000000"/>
              <w:left w:val="single" w:sz="4" w:space="0" w:color="000000"/>
              <w:bottom w:val="single" w:sz="4" w:space="0" w:color="000000"/>
              <w:right w:val="single" w:sz="4" w:space="0" w:color="000000"/>
            </w:tcBorders>
            <w:vAlign w:val="center"/>
          </w:tcPr>
          <w:p w14:paraId="79CAF0F7"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5 Strongly 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798B3BB9"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4 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6D7F1C1E"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3 Neutral</w:t>
            </w:r>
          </w:p>
        </w:tc>
        <w:tc>
          <w:tcPr>
            <w:tcW w:w="900" w:type="dxa"/>
            <w:tcBorders>
              <w:top w:val="single" w:sz="4" w:space="0" w:color="000000"/>
              <w:left w:val="single" w:sz="4" w:space="0" w:color="000000"/>
              <w:bottom w:val="single" w:sz="4" w:space="0" w:color="000000"/>
              <w:right w:val="single" w:sz="4" w:space="0" w:color="000000"/>
            </w:tcBorders>
            <w:vAlign w:val="center"/>
          </w:tcPr>
          <w:p w14:paraId="4066AB1A"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2 Disagree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3DBED631"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1 Strongly Disagree</w:t>
            </w:r>
          </w:p>
        </w:tc>
      </w:tr>
      <w:tr w:rsidR="005F2A83" w:rsidRPr="00F40D65" w14:paraId="25D2362C"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7A8F4CFF"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t>1. Important messages are mixed with non-essential conversations.</w:t>
            </w:r>
            <w:r>
              <w:rPr>
                <w:rFonts w:ascii="Times New Roman" w:hAnsi="Times New Roman" w:cs="Times New Roman"/>
                <w:sz w:val="24"/>
                <w:szCs w:val="24"/>
              </w:rPr>
              <w:br/>
            </w:r>
            <w:r>
              <w:rPr>
                <w:rFonts w:ascii="Times New Roman" w:hAnsi="Times New Roman" w:cs="Times New Roman"/>
                <w:i/>
                <w:iCs/>
                <w:sz w:val="24"/>
                <w:szCs w:val="24"/>
              </w:rPr>
              <w:t>Nahahalo ang mahahalagang mensahe sa hindi importanteng usapan.</w:t>
            </w:r>
          </w:p>
        </w:tc>
        <w:tc>
          <w:tcPr>
            <w:tcW w:w="900" w:type="dxa"/>
            <w:tcBorders>
              <w:top w:val="single" w:sz="4" w:space="0" w:color="000000"/>
              <w:left w:val="single" w:sz="4" w:space="0" w:color="000000"/>
              <w:bottom w:val="single" w:sz="4" w:space="0" w:color="000000"/>
              <w:right w:val="single" w:sz="4" w:space="0" w:color="000000"/>
            </w:tcBorders>
            <w:vAlign w:val="center"/>
          </w:tcPr>
          <w:p w14:paraId="6689C520"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4E5C4B72"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45C720B1"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033DFCB2"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7C13FCB2" w14:textId="77777777" w:rsidR="005F2A83" w:rsidRPr="00F40D65" w:rsidRDefault="005F2A83" w:rsidP="00B27793">
            <w:pPr>
              <w:spacing w:after="80" w:line="280" w:lineRule="auto"/>
              <w:rPr>
                <w:rFonts w:ascii="Times New Roman" w:hAnsi="Times New Roman" w:cs="Times New Roman"/>
                <w:sz w:val="24"/>
                <w:szCs w:val="24"/>
              </w:rPr>
            </w:pPr>
          </w:p>
        </w:tc>
      </w:tr>
      <w:tr w:rsidR="005F2A83" w:rsidRPr="00F40D65" w14:paraId="448480D1"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0C7509FC"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lastRenderedPageBreak/>
              <w:t>2. It is difficult to identify urgent announcements in group chats.</w:t>
            </w:r>
            <w:r>
              <w:rPr>
                <w:rFonts w:ascii="Times New Roman" w:hAnsi="Times New Roman" w:cs="Times New Roman"/>
                <w:sz w:val="24"/>
                <w:szCs w:val="24"/>
              </w:rPr>
              <w:br/>
            </w:r>
            <w:r>
              <w:rPr>
                <w:rFonts w:ascii="Times New Roman" w:hAnsi="Times New Roman" w:cs="Times New Roman"/>
                <w:i/>
                <w:iCs/>
                <w:sz w:val="24"/>
                <w:szCs w:val="24"/>
              </w:rPr>
              <w:t>Mahirap matukoy ang agarang anunsyo sa group chat.</w:t>
            </w:r>
          </w:p>
        </w:tc>
        <w:tc>
          <w:tcPr>
            <w:tcW w:w="900" w:type="dxa"/>
            <w:tcBorders>
              <w:top w:val="single" w:sz="4" w:space="0" w:color="000000"/>
              <w:left w:val="single" w:sz="4" w:space="0" w:color="000000"/>
              <w:bottom w:val="single" w:sz="4" w:space="0" w:color="000000"/>
              <w:right w:val="single" w:sz="4" w:space="0" w:color="000000"/>
            </w:tcBorders>
            <w:vAlign w:val="center"/>
          </w:tcPr>
          <w:p w14:paraId="010CAD6A"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5E657D12"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767BF2E7"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0C228BA5"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2453F902" w14:textId="77777777" w:rsidR="005F2A83" w:rsidRPr="00F40D65" w:rsidRDefault="005F2A83" w:rsidP="00B27793">
            <w:pPr>
              <w:spacing w:after="80" w:line="280" w:lineRule="auto"/>
              <w:rPr>
                <w:rFonts w:ascii="Times New Roman" w:hAnsi="Times New Roman" w:cs="Times New Roman"/>
                <w:sz w:val="24"/>
                <w:szCs w:val="24"/>
              </w:rPr>
            </w:pPr>
          </w:p>
        </w:tc>
      </w:tr>
      <w:tr w:rsidR="005F2A83" w:rsidRPr="00F40D65" w14:paraId="397969A0"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2A4EA985"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t>3. Some announcements are unclear or incomplete.</w:t>
            </w:r>
            <w:r>
              <w:rPr>
                <w:rFonts w:ascii="Times New Roman" w:hAnsi="Times New Roman" w:cs="Times New Roman"/>
                <w:sz w:val="24"/>
                <w:szCs w:val="24"/>
              </w:rPr>
              <w:br/>
            </w:r>
            <w:r>
              <w:rPr>
                <w:rFonts w:ascii="Times New Roman" w:hAnsi="Times New Roman" w:cs="Times New Roman"/>
                <w:i/>
                <w:iCs/>
                <w:sz w:val="24"/>
                <w:szCs w:val="24"/>
              </w:rPr>
              <w:t>May mga anunsyo na hindi malinaw o kulang ang detalye.</w:t>
            </w:r>
          </w:p>
        </w:tc>
        <w:tc>
          <w:tcPr>
            <w:tcW w:w="900" w:type="dxa"/>
            <w:tcBorders>
              <w:top w:val="single" w:sz="4" w:space="0" w:color="000000"/>
              <w:left w:val="single" w:sz="4" w:space="0" w:color="000000"/>
              <w:bottom w:val="single" w:sz="4" w:space="0" w:color="000000"/>
              <w:right w:val="single" w:sz="4" w:space="0" w:color="000000"/>
            </w:tcBorders>
            <w:vAlign w:val="center"/>
          </w:tcPr>
          <w:p w14:paraId="26CA13C2"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3164B50C"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7F825057"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455128A5"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55911257" w14:textId="77777777" w:rsidR="005F2A83" w:rsidRPr="00F40D65" w:rsidRDefault="005F2A83" w:rsidP="00B27793">
            <w:pPr>
              <w:spacing w:after="80" w:line="280" w:lineRule="auto"/>
              <w:rPr>
                <w:rFonts w:ascii="Times New Roman" w:hAnsi="Times New Roman" w:cs="Times New Roman"/>
                <w:sz w:val="24"/>
                <w:szCs w:val="24"/>
              </w:rPr>
            </w:pPr>
          </w:p>
        </w:tc>
      </w:tr>
    </w:tbl>
    <w:p w14:paraId="01D5E6B0" w14:textId="77777777" w:rsidR="005F2A83" w:rsidRPr="00F40D65" w:rsidRDefault="005F2A83" w:rsidP="005F2A83">
      <w:pPr>
        <w:spacing w:before="140" w:after="60" w:line="280" w:lineRule="auto"/>
        <w:rPr>
          <w:rFonts w:ascii="Times New Roman" w:hAnsi="Times New Roman" w:cs="Times New Roman"/>
          <w:b/>
          <w:bCs/>
          <w:sz w:val="24"/>
          <w:szCs w:val="24"/>
        </w:rPr>
      </w:pPr>
      <w:r>
        <w:rPr>
          <w:rFonts w:ascii="Times New Roman" w:hAnsi="Times New Roman" w:cs="Times New Roman"/>
          <w:b/>
          <w:bCs/>
          <w:sz w:val="24"/>
          <w:szCs w:val="24"/>
        </w:rPr>
        <w:t>C. Event Scheduling</w:t>
      </w:r>
    </w:p>
    <w:tbl>
      <w:tblPr>
        <w:tblStyle w:val="41"/>
        <w:tblW w:w="70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46"/>
        <w:gridCol w:w="900"/>
        <w:gridCol w:w="900"/>
        <w:gridCol w:w="900"/>
        <w:gridCol w:w="900"/>
        <w:gridCol w:w="900"/>
      </w:tblGrid>
      <w:tr w:rsidR="005F2A83" w:rsidRPr="00F40D65" w14:paraId="28B28EB7" w14:textId="77777777" w:rsidTr="00B27793">
        <w:trPr>
          <w:cantSplit/>
          <w:tblHeader/>
        </w:trPr>
        <w:tc>
          <w:tcPr>
            <w:tcW w:w="2546" w:type="dxa"/>
            <w:tcBorders>
              <w:top w:val="single" w:sz="4" w:space="0" w:color="000000"/>
              <w:left w:val="single" w:sz="4" w:space="0" w:color="000000"/>
              <w:bottom w:val="single" w:sz="4" w:space="0" w:color="000000"/>
              <w:right w:val="single" w:sz="4" w:space="0" w:color="000000"/>
            </w:tcBorders>
            <w:vAlign w:val="center"/>
          </w:tcPr>
          <w:p w14:paraId="05FF8CF6"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Item Statements</w:t>
            </w:r>
          </w:p>
        </w:tc>
        <w:tc>
          <w:tcPr>
            <w:tcW w:w="900" w:type="dxa"/>
            <w:tcBorders>
              <w:top w:val="single" w:sz="4" w:space="0" w:color="000000"/>
              <w:left w:val="single" w:sz="4" w:space="0" w:color="000000"/>
              <w:bottom w:val="single" w:sz="4" w:space="0" w:color="000000"/>
              <w:right w:val="single" w:sz="4" w:space="0" w:color="000000"/>
            </w:tcBorders>
            <w:vAlign w:val="center"/>
          </w:tcPr>
          <w:p w14:paraId="37CF747D"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5 Strongly 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2CB4B5F2"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4 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2BB4C79A"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3 Neutral</w:t>
            </w:r>
          </w:p>
        </w:tc>
        <w:tc>
          <w:tcPr>
            <w:tcW w:w="900" w:type="dxa"/>
            <w:tcBorders>
              <w:top w:val="single" w:sz="4" w:space="0" w:color="000000"/>
              <w:left w:val="single" w:sz="4" w:space="0" w:color="000000"/>
              <w:bottom w:val="single" w:sz="4" w:space="0" w:color="000000"/>
              <w:right w:val="single" w:sz="4" w:space="0" w:color="000000"/>
            </w:tcBorders>
            <w:vAlign w:val="center"/>
          </w:tcPr>
          <w:p w14:paraId="515A2BBF"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2 Disagree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0B4D1F33"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1 Strongly Disagree</w:t>
            </w:r>
          </w:p>
        </w:tc>
      </w:tr>
      <w:tr w:rsidR="005F2A83" w:rsidRPr="00F40D65" w14:paraId="61E72BEA"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6519DC3E"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t>1. I sometimes miss scheduled activities due to lack of information.</w:t>
            </w:r>
            <w:r>
              <w:rPr>
                <w:rFonts w:ascii="Times New Roman" w:hAnsi="Times New Roman" w:cs="Times New Roman"/>
                <w:sz w:val="24"/>
                <w:szCs w:val="24"/>
              </w:rPr>
              <w:br/>
            </w:r>
            <w:r>
              <w:rPr>
                <w:rFonts w:ascii="Times New Roman" w:hAnsi="Times New Roman" w:cs="Times New Roman"/>
                <w:i/>
                <w:iCs/>
                <w:sz w:val="24"/>
                <w:szCs w:val="24"/>
              </w:rPr>
              <w:t>Minsan ay hindi ako nakakadalo sa mga gawain dahil sa kakulangan ng impormasyon.</w:t>
            </w:r>
          </w:p>
        </w:tc>
        <w:tc>
          <w:tcPr>
            <w:tcW w:w="900" w:type="dxa"/>
            <w:tcBorders>
              <w:top w:val="single" w:sz="4" w:space="0" w:color="000000"/>
              <w:left w:val="single" w:sz="4" w:space="0" w:color="000000"/>
              <w:bottom w:val="single" w:sz="4" w:space="0" w:color="000000"/>
              <w:right w:val="single" w:sz="4" w:space="0" w:color="000000"/>
            </w:tcBorders>
            <w:vAlign w:val="center"/>
          </w:tcPr>
          <w:p w14:paraId="2C232797"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5BB2A95D"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701848FF"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6EB55446"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3D6EE22A" w14:textId="77777777" w:rsidR="005F2A83" w:rsidRPr="00F40D65" w:rsidRDefault="005F2A83" w:rsidP="00B27793">
            <w:pPr>
              <w:spacing w:after="80" w:line="280" w:lineRule="auto"/>
              <w:rPr>
                <w:rFonts w:ascii="Times New Roman" w:hAnsi="Times New Roman" w:cs="Times New Roman"/>
                <w:sz w:val="24"/>
                <w:szCs w:val="24"/>
              </w:rPr>
            </w:pPr>
          </w:p>
        </w:tc>
      </w:tr>
      <w:tr w:rsidR="005F2A83" w:rsidRPr="00F40D65" w14:paraId="42D4FC83"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7C8C94DC"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lastRenderedPageBreak/>
              <w:t>2. Event schedules are not well organized or easy to track.</w:t>
            </w:r>
            <w:r>
              <w:rPr>
                <w:rFonts w:ascii="Times New Roman" w:hAnsi="Times New Roman" w:cs="Times New Roman"/>
                <w:sz w:val="24"/>
                <w:szCs w:val="24"/>
              </w:rPr>
              <w:br/>
            </w:r>
            <w:r>
              <w:rPr>
                <w:rFonts w:ascii="Times New Roman" w:hAnsi="Times New Roman" w:cs="Times New Roman"/>
                <w:i/>
                <w:iCs/>
                <w:sz w:val="24"/>
                <w:szCs w:val="24"/>
              </w:rPr>
              <w:t>Hindi maayos o madaling sundan ang iskedyul ng mga gawain.</w:t>
            </w:r>
          </w:p>
        </w:tc>
        <w:tc>
          <w:tcPr>
            <w:tcW w:w="900" w:type="dxa"/>
            <w:tcBorders>
              <w:top w:val="single" w:sz="4" w:space="0" w:color="000000"/>
              <w:left w:val="single" w:sz="4" w:space="0" w:color="000000"/>
              <w:bottom w:val="single" w:sz="4" w:space="0" w:color="000000"/>
              <w:right w:val="single" w:sz="4" w:space="0" w:color="000000"/>
            </w:tcBorders>
            <w:vAlign w:val="center"/>
          </w:tcPr>
          <w:p w14:paraId="3837A87E"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4A47CB41"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3F4D6284"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16C93CFE"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4135AA59" w14:textId="77777777" w:rsidR="005F2A83" w:rsidRPr="00F40D65" w:rsidRDefault="005F2A83" w:rsidP="00B27793">
            <w:pPr>
              <w:spacing w:after="80" w:line="280" w:lineRule="auto"/>
              <w:rPr>
                <w:rFonts w:ascii="Times New Roman" w:hAnsi="Times New Roman" w:cs="Times New Roman"/>
                <w:sz w:val="24"/>
                <w:szCs w:val="24"/>
              </w:rPr>
            </w:pPr>
          </w:p>
        </w:tc>
      </w:tr>
      <w:tr w:rsidR="005F2A83" w:rsidRPr="00F40D65" w14:paraId="57F1F3F7"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7FE801CE"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t>3. Changes in schedules are not properly communicated.</w:t>
            </w:r>
            <w:r>
              <w:rPr>
                <w:rFonts w:ascii="Times New Roman" w:hAnsi="Times New Roman" w:cs="Times New Roman"/>
                <w:sz w:val="24"/>
                <w:szCs w:val="24"/>
              </w:rPr>
              <w:br/>
            </w:r>
            <w:r>
              <w:rPr>
                <w:rFonts w:ascii="Times New Roman" w:hAnsi="Times New Roman" w:cs="Times New Roman"/>
                <w:i/>
                <w:iCs/>
                <w:sz w:val="24"/>
                <w:szCs w:val="24"/>
              </w:rPr>
              <w:t>Hindi maayos na naipapaalam ang mga pagbabago sa iskedyul.</w:t>
            </w:r>
          </w:p>
        </w:tc>
        <w:tc>
          <w:tcPr>
            <w:tcW w:w="900" w:type="dxa"/>
            <w:tcBorders>
              <w:top w:val="single" w:sz="4" w:space="0" w:color="000000"/>
              <w:left w:val="single" w:sz="4" w:space="0" w:color="000000"/>
              <w:bottom w:val="single" w:sz="4" w:space="0" w:color="000000"/>
              <w:right w:val="single" w:sz="4" w:space="0" w:color="000000"/>
            </w:tcBorders>
            <w:vAlign w:val="center"/>
          </w:tcPr>
          <w:p w14:paraId="029A4256"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72EF9283"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6BD4B169"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59A709CC"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782FAC4D" w14:textId="77777777" w:rsidR="005F2A83" w:rsidRPr="00F40D65" w:rsidRDefault="005F2A83" w:rsidP="00B27793">
            <w:pPr>
              <w:spacing w:after="80" w:line="280" w:lineRule="auto"/>
              <w:rPr>
                <w:rFonts w:ascii="Times New Roman" w:hAnsi="Times New Roman" w:cs="Times New Roman"/>
                <w:sz w:val="24"/>
                <w:szCs w:val="24"/>
              </w:rPr>
            </w:pPr>
          </w:p>
        </w:tc>
      </w:tr>
    </w:tbl>
    <w:p w14:paraId="78293D71" w14:textId="77777777" w:rsidR="005F2A83" w:rsidRPr="00F40D65" w:rsidRDefault="005F2A83" w:rsidP="005F2A83">
      <w:pPr>
        <w:spacing w:before="140" w:after="60" w:line="280" w:lineRule="auto"/>
        <w:rPr>
          <w:rFonts w:ascii="Times New Roman" w:hAnsi="Times New Roman" w:cs="Times New Roman"/>
          <w:b/>
          <w:bCs/>
          <w:sz w:val="24"/>
          <w:szCs w:val="24"/>
        </w:rPr>
      </w:pPr>
      <w:r>
        <w:rPr>
          <w:rFonts w:ascii="Times New Roman" w:hAnsi="Times New Roman" w:cs="Times New Roman"/>
          <w:b/>
          <w:bCs/>
          <w:sz w:val="24"/>
          <w:szCs w:val="24"/>
        </w:rPr>
        <w:t>D. Message Acknowledgment</w:t>
      </w:r>
    </w:p>
    <w:tbl>
      <w:tblPr>
        <w:tblStyle w:val="41"/>
        <w:tblW w:w="70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46"/>
        <w:gridCol w:w="900"/>
        <w:gridCol w:w="900"/>
        <w:gridCol w:w="900"/>
        <w:gridCol w:w="900"/>
        <w:gridCol w:w="900"/>
      </w:tblGrid>
      <w:tr w:rsidR="005F2A83" w:rsidRPr="00F40D65" w14:paraId="7BBA03AA" w14:textId="77777777" w:rsidTr="00B27793">
        <w:trPr>
          <w:cantSplit/>
          <w:tblHeader/>
        </w:trPr>
        <w:tc>
          <w:tcPr>
            <w:tcW w:w="2546" w:type="dxa"/>
            <w:tcBorders>
              <w:top w:val="single" w:sz="4" w:space="0" w:color="000000"/>
              <w:left w:val="single" w:sz="4" w:space="0" w:color="000000"/>
              <w:bottom w:val="single" w:sz="4" w:space="0" w:color="000000"/>
              <w:right w:val="single" w:sz="4" w:space="0" w:color="000000"/>
            </w:tcBorders>
            <w:vAlign w:val="center"/>
          </w:tcPr>
          <w:p w14:paraId="61271BC6"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Item Statements</w:t>
            </w:r>
          </w:p>
        </w:tc>
        <w:tc>
          <w:tcPr>
            <w:tcW w:w="900" w:type="dxa"/>
            <w:tcBorders>
              <w:top w:val="single" w:sz="4" w:space="0" w:color="000000"/>
              <w:left w:val="single" w:sz="4" w:space="0" w:color="000000"/>
              <w:bottom w:val="single" w:sz="4" w:space="0" w:color="000000"/>
              <w:right w:val="single" w:sz="4" w:space="0" w:color="000000"/>
            </w:tcBorders>
            <w:vAlign w:val="center"/>
          </w:tcPr>
          <w:p w14:paraId="3461615C"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5 Strongly 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16E0C584"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4 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48060A2E"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3 Neutral</w:t>
            </w:r>
          </w:p>
        </w:tc>
        <w:tc>
          <w:tcPr>
            <w:tcW w:w="900" w:type="dxa"/>
            <w:tcBorders>
              <w:top w:val="single" w:sz="4" w:space="0" w:color="000000"/>
              <w:left w:val="single" w:sz="4" w:space="0" w:color="000000"/>
              <w:bottom w:val="single" w:sz="4" w:space="0" w:color="000000"/>
              <w:right w:val="single" w:sz="4" w:space="0" w:color="000000"/>
            </w:tcBorders>
            <w:vAlign w:val="center"/>
          </w:tcPr>
          <w:p w14:paraId="2AC16D84"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2 Disagree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59931C85"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1 Strongly Disagree</w:t>
            </w:r>
          </w:p>
        </w:tc>
      </w:tr>
      <w:tr w:rsidR="005F2A83" w:rsidRPr="00F40D65" w14:paraId="589CA2AD"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2A2B796F"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t>1. There is no way to confirm if I have received announcements.</w:t>
            </w:r>
            <w:r>
              <w:rPr>
                <w:rFonts w:ascii="Times New Roman" w:hAnsi="Times New Roman" w:cs="Times New Roman"/>
                <w:sz w:val="24"/>
                <w:szCs w:val="24"/>
              </w:rPr>
              <w:br/>
            </w:r>
            <w:r>
              <w:rPr>
                <w:rFonts w:ascii="Times New Roman" w:hAnsi="Times New Roman" w:cs="Times New Roman"/>
                <w:i/>
                <w:iCs/>
                <w:sz w:val="24"/>
                <w:szCs w:val="24"/>
              </w:rPr>
              <w:t>Walang paraan upang makumpirma kung natanggap ko ang anunsyo.</w:t>
            </w:r>
          </w:p>
        </w:tc>
        <w:tc>
          <w:tcPr>
            <w:tcW w:w="900" w:type="dxa"/>
            <w:tcBorders>
              <w:top w:val="single" w:sz="4" w:space="0" w:color="000000"/>
              <w:left w:val="single" w:sz="4" w:space="0" w:color="000000"/>
              <w:bottom w:val="single" w:sz="4" w:space="0" w:color="000000"/>
              <w:right w:val="single" w:sz="4" w:space="0" w:color="000000"/>
            </w:tcBorders>
            <w:vAlign w:val="center"/>
          </w:tcPr>
          <w:p w14:paraId="60DE67B8"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4F3DFA39"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17B54AA1"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20FCC7E0"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1C8C977F" w14:textId="77777777" w:rsidR="005F2A83" w:rsidRPr="00F40D65" w:rsidRDefault="005F2A83" w:rsidP="00B27793">
            <w:pPr>
              <w:spacing w:after="80" w:line="280" w:lineRule="auto"/>
              <w:rPr>
                <w:rFonts w:ascii="Times New Roman" w:hAnsi="Times New Roman" w:cs="Times New Roman"/>
                <w:sz w:val="24"/>
                <w:szCs w:val="24"/>
              </w:rPr>
            </w:pPr>
          </w:p>
        </w:tc>
      </w:tr>
      <w:tr w:rsidR="005F2A83" w:rsidRPr="00F40D65" w14:paraId="19A19BC7"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0C19A1E4"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lastRenderedPageBreak/>
              <w:t>2. Officers cannot verify if members have read messages.</w:t>
            </w:r>
            <w:r>
              <w:rPr>
                <w:rFonts w:ascii="Times New Roman" w:hAnsi="Times New Roman" w:cs="Times New Roman"/>
                <w:sz w:val="24"/>
                <w:szCs w:val="24"/>
              </w:rPr>
              <w:br/>
            </w:r>
            <w:r>
              <w:rPr>
                <w:rFonts w:ascii="Times New Roman" w:hAnsi="Times New Roman" w:cs="Times New Roman"/>
                <w:i/>
                <w:iCs/>
                <w:sz w:val="24"/>
                <w:szCs w:val="24"/>
              </w:rPr>
              <w:t>Hindi masuri ng mga opisyal kung nabasa ng mga miyembro ang mensahe.</w:t>
            </w:r>
          </w:p>
        </w:tc>
        <w:tc>
          <w:tcPr>
            <w:tcW w:w="900" w:type="dxa"/>
            <w:tcBorders>
              <w:top w:val="single" w:sz="4" w:space="0" w:color="000000"/>
              <w:left w:val="single" w:sz="4" w:space="0" w:color="000000"/>
              <w:bottom w:val="single" w:sz="4" w:space="0" w:color="000000"/>
              <w:right w:val="single" w:sz="4" w:space="0" w:color="000000"/>
            </w:tcBorders>
            <w:vAlign w:val="center"/>
          </w:tcPr>
          <w:p w14:paraId="4E644F8A"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794C454F"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7E0BE247"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28F4C44A"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511B2685" w14:textId="77777777" w:rsidR="005F2A83" w:rsidRPr="00F40D65" w:rsidRDefault="005F2A83" w:rsidP="00B27793">
            <w:pPr>
              <w:spacing w:after="80" w:line="280" w:lineRule="auto"/>
              <w:rPr>
                <w:rFonts w:ascii="Times New Roman" w:hAnsi="Times New Roman" w:cs="Times New Roman"/>
                <w:sz w:val="24"/>
                <w:szCs w:val="24"/>
              </w:rPr>
            </w:pPr>
          </w:p>
        </w:tc>
      </w:tr>
      <w:tr w:rsidR="005F2A83" w:rsidRPr="00F40D65" w14:paraId="4B1F7FEB"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67E1E480"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t>3. Miscommunication occurs because messages are not acknowledged.</w:t>
            </w:r>
            <w:r>
              <w:rPr>
                <w:rFonts w:ascii="Times New Roman" w:hAnsi="Times New Roman" w:cs="Times New Roman"/>
                <w:sz w:val="24"/>
                <w:szCs w:val="24"/>
              </w:rPr>
              <w:br/>
            </w:r>
            <w:r>
              <w:rPr>
                <w:rFonts w:ascii="Times New Roman" w:hAnsi="Times New Roman" w:cs="Times New Roman"/>
                <w:i/>
                <w:iCs/>
                <w:sz w:val="24"/>
                <w:szCs w:val="24"/>
              </w:rPr>
              <w:t>Nagkakaroon ng maling komunikasyon dahil walang kumpirmasyon sa pagbasa ng mensahe.</w:t>
            </w:r>
          </w:p>
        </w:tc>
        <w:tc>
          <w:tcPr>
            <w:tcW w:w="900" w:type="dxa"/>
            <w:tcBorders>
              <w:top w:val="single" w:sz="4" w:space="0" w:color="000000"/>
              <w:left w:val="single" w:sz="4" w:space="0" w:color="000000"/>
              <w:bottom w:val="single" w:sz="4" w:space="0" w:color="000000"/>
              <w:right w:val="single" w:sz="4" w:space="0" w:color="000000"/>
            </w:tcBorders>
            <w:vAlign w:val="center"/>
          </w:tcPr>
          <w:p w14:paraId="60080014"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2DF7E997"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1AC91608"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2F5EF205"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68777DBC" w14:textId="77777777" w:rsidR="005F2A83" w:rsidRPr="00F40D65" w:rsidRDefault="005F2A83" w:rsidP="00B27793">
            <w:pPr>
              <w:spacing w:after="80" w:line="280" w:lineRule="auto"/>
              <w:rPr>
                <w:rFonts w:ascii="Times New Roman" w:hAnsi="Times New Roman" w:cs="Times New Roman"/>
                <w:sz w:val="24"/>
                <w:szCs w:val="24"/>
              </w:rPr>
            </w:pPr>
          </w:p>
        </w:tc>
      </w:tr>
    </w:tbl>
    <w:p w14:paraId="127B466C" w14:textId="77777777" w:rsidR="005F2A83" w:rsidRPr="00F40D65" w:rsidRDefault="005F2A83" w:rsidP="005F2A83">
      <w:pPr>
        <w:spacing w:before="240" w:after="40" w:line="280" w:lineRule="auto"/>
        <w:rPr>
          <w:rFonts w:ascii="Times New Roman" w:hAnsi="Times New Roman" w:cs="Times New Roman"/>
          <w:b/>
          <w:bCs/>
          <w:sz w:val="24"/>
          <w:szCs w:val="24"/>
        </w:rPr>
      </w:pPr>
      <w:r>
        <w:rPr>
          <w:rFonts w:ascii="Times New Roman" w:hAnsi="Times New Roman" w:cs="Times New Roman"/>
          <w:b/>
          <w:bCs/>
          <w:sz w:val="24"/>
          <w:szCs w:val="24"/>
        </w:rPr>
        <w:t>FOR END USERS</w:t>
      </w:r>
    </w:p>
    <w:p w14:paraId="1E494DDD" w14:textId="77777777" w:rsidR="005F2A83" w:rsidRPr="00F40D65" w:rsidRDefault="005F2A83" w:rsidP="005F2A83">
      <w:pPr>
        <w:spacing w:after="40" w:line="280" w:lineRule="auto"/>
        <w:rPr>
          <w:rFonts w:ascii="Times New Roman" w:hAnsi="Times New Roman" w:cs="Times New Roman"/>
          <w:b/>
          <w:bCs/>
          <w:sz w:val="24"/>
          <w:szCs w:val="24"/>
        </w:rPr>
      </w:pPr>
      <w:r>
        <w:rPr>
          <w:rFonts w:ascii="Times New Roman" w:hAnsi="Times New Roman" w:cs="Times New Roman"/>
          <w:b/>
          <w:bCs/>
          <w:sz w:val="24"/>
          <w:szCs w:val="24"/>
        </w:rPr>
        <w:t>PART III. SYSTEM EVALUATION (ISO/IEC 25010)</w:t>
      </w:r>
    </w:p>
    <w:p w14:paraId="7D3CECB3" w14:textId="77777777" w:rsidR="005F2A83" w:rsidRPr="00F40D65" w:rsidRDefault="005F2A83" w:rsidP="005F2A83">
      <w:pPr>
        <w:spacing w:after="40" w:line="280" w:lineRule="auto"/>
        <w:rPr>
          <w:rFonts w:ascii="Times New Roman" w:hAnsi="Times New Roman" w:cs="Times New Roman"/>
          <w:i/>
          <w:iCs/>
          <w:sz w:val="24"/>
          <w:szCs w:val="24"/>
        </w:rPr>
      </w:pPr>
      <w:r>
        <w:rPr>
          <w:rFonts w:ascii="Times New Roman" w:hAnsi="Times New Roman" w:cs="Times New Roman"/>
          <w:i/>
          <w:iCs/>
          <w:sz w:val="24"/>
          <w:szCs w:val="24"/>
        </w:rPr>
        <w:t>Instructions: Kindly evaluate each statement by selecting the appropriate rating that most accurately reflects your assessment of the SmartBand system based on your experience and hands-on use as an end-user.</w:t>
      </w:r>
    </w:p>
    <w:p w14:paraId="255191EE" w14:textId="77777777" w:rsidR="005F2A83" w:rsidRPr="00F40D65" w:rsidRDefault="005F2A83" w:rsidP="005F2A83">
      <w:pPr>
        <w:spacing w:after="80" w:line="280" w:lineRule="auto"/>
        <w:rPr>
          <w:rFonts w:ascii="Times New Roman" w:hAnsi="Times New Roman" w:cs="Times New Roman"/>
          <w:b/>
          <w:bCs/>
          <w:sz w:val="24"/>
          <w:szCs w:val="24"/>
        </w:rPr>
      </w:pPr>
      <w:r>
        <w:rPr>
          <w:rFonts w:ascii="Times New Roman" w:hAnsi="Times New Roman" w:cs="Times New Roman"/>
          <w:b/>
          <w:bCs/>
          <w:sz w:val="24"/>
          <w:szCs w:val="24"/>
        </w:rPr>
        <w:t>Scale: 5 – Strongly Agree | 4 – Agree | 3 – Neutral | 2 – Disagree | 1 – Strongly Disagree</w:t>
      </w:r>
    </w:p>
    <w:p w14:paraId="45581786" w14:textId="77777777" w:rsidR="005F2A83" w:rsidRPr="00F40D65" w:rsidRDefault="005F2A83" w:rsidP="005F2A83">
      <w:pPr>
        <w:spacing w:before="140" w:after="60" w:line="280" w:lineRule="auto"/>
        <w:rPr>
          <w:rFonts w:ascii="Times New Roman" w:hAnsi="Times New Roman" w:cs="Times New Roman"/>
          <w:b/>
          <w:bCs/>
          <w:sz w:val="24"/>
          <w:szCs w:val="24"/>
        </w:rPr>
      </w:pPr>
      <w:r>
        <w:rPr>
          <w:rFonts w:ascii="Times New Roman" w:hAnsi="Times New Roman" w:cs="Times New Roman"/>
          <w:b/>
          <w:bCs/>
          <w:sz w:val="24"/>
          <w:szCs w:val="24"/>
        </w:rPr>
        <w:t>Functional Suitability</w:t>
      </w:r>
    </w:p>
    <w:tbl>
      <w:tblPr>
        <w:tblStyle w:val="41"/>
        <w:tblW w:w="70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46"/>
        <w:gridCol w:w="900"/>
        <w:gridCol w:w="900"/>
        <w:gridCol w:w="900"/>
        <w:gridCol w:w="900"/>
        <w:gridCol w:w="900"/>
      </w:tblGrid>
      <w:tr w:rsidR="005F2A83" w:rsidRPr="00F40D65" w14:paraId="5FD29E2C" w14:textId="77777777" w:rsidTr="00B27793">
        <w:trPr>
          <w:cantSplit/>
          <w:tblHeader/>
        </w:trPr>
        <w:tc>
          <w:tcPr>
            <w:tcW w:w="2546" w:type="dxa"/>
            <w:tcBorders>
              <w:top w:val="single" w:sz="4" w:space="0" w:color="000000"/>
              <w:left w:val="single" w:sz="4" w:space="0" w:color="000000"/>
              <w:bottom w:val="single" w:sz="4" w:space="0" w:color="000000"/>
              <w:right w:val="single" w:sz="4" w:space="0" w:color="000000"/>
            </w:tcBorders>
            <w:vAlign w:val="center"/>
          </w:tcPr>
          <w:p w14:paraId="5F8B5522"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lastRenderedPageBreak/>
              <w:t>Item Statements</w:t>
            </w:r>
          </w:p>
        </w:tc>
        <w:tc>
          <w:tcPr>
            <w:tcW w:w="900" w:type="dxa"/>
            <w:tcBorders>
              <w:top w:val="single" w:sz="4" w:space="0" w:color="000000"/>
              <w:left w:val="single" w:sz="4" w:space="0" w:color="000000"/>
              <w:bottom w:val="single" w:sz="4" w:space="0" w:color="000000"/>
              <w:right w:val="single" w:sz="4" w:space="0" w:color="000000"/>
            </w:tcBorders>
            <w:vAlign w:val="center"/>
          </w:tcPr>
          <w:p w14:paraId="7F4DD0F0"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5 Strongly 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6755945A"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4 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592922A0"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3 Neutral</w:t>
            </w:r>
          </w:p>
        </w:tc>
        <w:tc>
          <w:tcPr>
            <w:tcW w:w="900" w:type="dxa"/>
            <w:tcBorders>
              <w:top w:val="single" w:sz="4" w:space="0" w:color="000000"/>
              <w:left w:val="single" w:sz="4" w:space="0" w:color="000000"/>
              <w:bottom w:val="single" w:sz="4" w:space="0" w:color="000000"/>
              <w:right w:val="single" w:sz="4" w:space="0" w:color="000000"/>
            </w:tcBorders>
            <w:vAlign w:val="center"/>
          </w:tcPr>
          <w:p w14:paraId="1A223D7A"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2 Disagree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2E9D33A2"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1 Strongly Disagree</w:t>
            </w:r>
          </w:p>
        </w:tc>
      </w:tr>
      <w:tr w:rsidR="005F2A83" w:rsidRPr="00F40D65" w14:paraId="2FFD14E5"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2E0AF366"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t>1. The system provides needed features.</w:t>
            </w:r>
            <w:r>
              <w:rPr>
                <w:rFonts w:ascii="Times New Roman" w:hAnsi="Times New Roman" w:cs="Times New Roman"/>
                <w:sz w:val="24"/>
                <w:szCs w:val="24"/>
              </w:rPr>
              <w:br/>
            </w:r>
            <w:r>
              <w:rPr>
                <w:rFonts w:ascii="Times New Roman" w:hAnsi="Times New Roman" w:cs="Times New Roman"/>
                <w:i/>
                <w:iCs/>
                <w:sz w:val="24"/>
                <w:szCs w:val="24"/>
              </w:rPr>
              <w:t>Naibibigay ng sistema ang kinakailangang mga feature.</w:t>
            </w:r>
          </w:p>
        </w:tc>
        <w:tc>
          <w:tcPr>
            <w:tcW w:w="900" w:type="dxa"/>
            <w:tcBorders>
              <w:top w:val="single" w:sz="4" w:space="0" w:color="000000"/>
              <w:left w:val="single" w:sz="4" w:space="0" w:color="000000"/>
              <w:bottom w:val="single" w:sz="4" w:space="0" w:color="000000"/>
              <w:right w:val="single" w:sz="4" w:space="0" w:color="000000"/>
            </w:tcBorders>
            <w:vAlign w:val="center"/>
          </w:tcPr>
          <w:p w14:paraId="75285BBB"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2854004F"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399C956A"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471CDE9F"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39954ECE" w14:textId="77777777" w:rsidR="005F2A83" w:rsidRPr="00F40D65" w:rsidRDefault="005F2A83" w:rsidP="00B27793">
            <w:pPr>
              <w:spacing w:after="80" w:line="280" w:lineRule="auto"/>
              <w:rPr>
                <w:rFonts w:ascii="Times New Roman" w:hAnsi="Times New Roman" w:cs="Times New Roman"/>
                <w:sz w:val="24"/>
                <w:szCs w:val="24"/>
              </w:rPr>
            </w:pPr>
          </w:p>
        </w:tc>
      </w:tr>
      <w:tr w:rsidR="005F2A83" w:rsidRPr="00F40D65" w14:paraId="461B256B"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1B1769CA"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t>2. Notification features function properly.</w:t>
            </w:r>
            <w:r>
              <w:rPr>
                <w:rFonts w:ascii="Times New Roman" w:hAnsi="Times New Roman" w:cs="Times New Roman"/>
                <w:sz w:val="24"/>
                <w:szCs w:val="24"/>
              </w:rPr>
              <w:br/>
            </w:r>
            <w:r>
              <w:rPr>
                <w:rFonts w:ascii="Times New Roman" w:hAnsi="Times New Roman" w:cs="Times New Roman"/>
                <w:i/>
                <w:iCs/>
                <w:sz w:val="24"/>
                <w:szCs w:val="24"/>
              </w:rPr>
              <w:t>Maayos na gumagana ang notification features.</w:t>
            </w:r>
          </w:p>
        </w:tc>
        <w:tc>
          <w:tcPr>
            <w:tcW w:w="900" w:type="dxa"/>
            <w:tcBorders>
              <w:top w:val="single" w:sz="4" w:space="0" w:color="000000"/>
              <w:left w:val="single" w:sz="4" w:space="0" w:color="000000"/>
              <w:bottom w:val="single" w:sz="4" w:space="0" w:color="000000"/>
              <w:right w:val="single" w:sz="4" w:space="0" w:color="000000"/>
            </w:tcBorders>
            <w:vAlign w:val="center"/>
          </w:tcPr>
          <w:p w14:paraId="6C4220A1"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3FEAADCF"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291AB8A4"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012A2846"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4957BDDA" w14:textId="77777777" w:rsidR="005F2A83" w:rsidRPr="00F40D65" w:rsidRDefault="005F2A83" w:rsidP="00B27793">
            <w:pPr>
              <w:spacing w:after="80" w:line="280" w:lineRule="auto"/>
              <w:rPr>
                <w:rFonts w:ascii="Times New Roman" w:hAnsi="Times New Roman" w:cs="Times New Roman"/>
                <w:sz w:val="24"/>
                <w:szCs w:val="24"/>
              </w:rPr>
            </w:pPr>
          </w:p>
        </w:tc>
      </w:tr>
      <w:tr w:rsidR="005F2A83" w:rsidRPr="00F40D65" w14:paraId="50D48506"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1A775B48"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t>3. Event scheduling meets user needs.</w:t>
            </w:r>
            <w:r>
              <w:rPr>
                <w:rFonts w:ascii="Times New Roman" w:hAnsi="Times New Roman" w:cs="Times New Roman"/>
                <w:sz w:val="24"/>
                <w:szCs w:val="24"/>
              </w:rPr>
              <w:br/>
            </w:r>
            <w:r>
              <w:rPr>
                <w:rFonts w:ascii="Times New Roman" w:hAnsi="Times New Roman" w:cs="Times New Roman"/>
                <w:i/>
                <w:iCs/>
                <w:sz w:val="24"/>
                <w:szCs w:val="24"/>
              </w:rPr>
              <w:t>Natutugunan ng event scheduling ang pangangailangan ng mga miyembro.</w:t>
            </w:r>
          </w:p>
        </w:tc>
        <w:tc>
          <w:tcPr>
            <w:tcW w:w="900" w:type="dxa"/>
            <w:tcBorders>
              <w:top w:val="single" w:sz="4" w:space="0" w:color="000000"/>
              <w:left w:val="single" w:sz="4" w:space="0" w:color="000000"/>
              <w:bottom w:val="single" w:sz="4" w:space="0" w:color="000000"/>
              <w:right w:val="single" w:sz="4" w:space="0" w:color="000000"/>
            </w:tcBorders>
            <w:vAlign w:val="center"/>
          </w:tcPr>
          <w:p w14:paraId="6FF591B9"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3AE46BBB"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6805B2C8"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3DA8984B"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07E755D5" w14:textId="77777777" w:rsidR="005F2A83" w:rsidRPr="00F40D65" w:rsidRDefault="005F2A83" w:rsidP="00B27793">
            <w:pPr>
              <w:spacing w:after="80" w:line="280" w:lineRule="auto"/>
              <w:rPr>
                <w:rFonts w:ascii="Times New Roman" w:hAnsi="Times New Roman" w:cs="Times New Roman"/>
                <w:sz w:val="24"/>
                <w:szCs w:val="24"/>
              </w:rPr>
            </w:pPr>
          </w:p>
        </w:tc>
      </w:tr>
    </w:tbl>
    <w:p w14:paraId="04001D50" w14:textId="77777777" w:rsidR="005F2A83" w:rsidRPr="00F40D65" w:rsidRDefault="005F2A83" w:rsidP="005F2A83">
      <w:pPr>
        <w:spacing w:before="140" w:after="60" w:line="280" w:lineRule="auto"/>
        <w:rPr>
          <w:rFonts w:ascii="Times New Roman" w:hAnsi="Times New Roman" w:cs="Times New Roman"/>
          <w:b/>
          <w:bCs/>
          <w:sz w:val="24"/>
          <w:szCs w:val="24"/>
        </w:rPr>
      </w:pPr>
      <w:r>
        <w:rPr>
          <w:rFonts w:ascii="Times New Roman" w:hAnsi="Times New Roman" w:cs="Times New Roman"/>
          <w:b/>
          <w:bCs/>
          <w:sz w:val="24"/>
          <w:szCs w:val="24"/>
        </w:rPr>
        <w:t>Usability</w:t>
      </w:r>
    </w:p>
    <w:tbl>
      <w:tblPr>
        <w:tblStyle w:val="41"/>
        <w:tblW w:w="70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46"/>
        <w:gridCol w:w="900"/>
        <w:gridCol w:w="900"/>
        <w:gridCol w:w="900"/>
        <w:gridCol w:w="900"/>
        <w:gridCol w:w="900"/>
      </w:tblGrid>
      <w:tr w:rsidR="005F2A83" w:rsidRPr="00F40D65" w14:paraId="18BCE535" w14:textId="77777777" w:rsidTr="00B27793">
        <w:trPr>
          <w:cantSplit/>
          <w:tblHeader/>
        </w:trPr>
        <w:tc>
          <w:tcPr>
            <w:tcW w:w="2546" w:type="dxa"/>
            <w:tcBorders>
              <w:top w:val="single" w:sz="4" w:space="0" w:color="000000"/>
              <w:left w:val="single" w:sz="4" w:space="0" w:color="000000"/>
              <w:bottom w:val="single" w:sz="4" w:space="0" w:color="000000"/>
              <w:right w:val="single" w:sz="4" w:space="0" w:color="000000"/>
            </w:tcBorders>
            <w:vAlign w:val="center"/>
          </w:tcPr>
          <w:p w14:paraId="13712948"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Item Statements</w:t>
            </w:r>
          </w:p>
        </w:tc>
        <w:tc>
          <w:tcPr>
            <w:tcW w:w="900" w:type="dxa"/>
            <w:tcBorders>
              <w:top w:val="single" w:sz="4" w:space="0" w:color="000000"/>
              <w:left w:val="single" w:sz="4" w:space="0" w:color="000000"/>
              <w:bottom w:val="single" w:sz="4" w:space="0" w:color="000000"/>
              <w:right w:val="single" w:sz="4" w:space="0" w:color="000000"/>
            </w:tcBorders>
            <w:vAlign w:val="center"/>
          </w:tcPr>
          <w:p w14:paraId="774970DE"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5 Strongly 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577BD9F3"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4 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45652F4C"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3 Neutral</w:t>
            </w:r>
          </w:p>
        </w:tc>
        <w:tc>
          <w:tcPr>
            <w:tcW w:w="900" w:type="dxa"/>
            <w:tcBorders>
              <w:top w:val="single" w:sz="4" w:space="0" w:color="000000"/>
              <w:left w:val="single" w:sz="4" w:space="0" w:color="000000"/>
              <w:bottom w:val="single" w:sz="4" w:space="0" w:color="000000"/>
              <w:right w:val="single" w:sz="4" w:space="0" w:color="000000"/>
            </w:tcBorders>
            <w:vAlign w:val="center"/>
          </w:tcPr>
          <w:p w14:paraId="55D43F4A"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2 Disagree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4A8CDB11"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1 Strongly Disagree</w:t>
            </w:r>
          </w:p>
        </w:tc>
      </w:tr>
      <w:tr w:rsidR="005F2A83" w:rsidRPr="00F40D65" w14:paraId="7920FBF5"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21B1E76A"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t>1. The system is easy to use.</w:t>
            </w:r>
            <w:r>
              <w:rPr>
                <w:rFonts w:ascii="Times New Roman" w:hAnsi="Times New Roman" w:cs="Times New Roman"/>
                <w:sz w:val="24"/>
                <w:szCs w:val="24"/>
              </w:rPr>
              <w:br/>
            </w:r>
            <w:r>
              <w:rPr>
                <w:rFonts w:ascii="Times New Roman" w:hAnsi="Times New Roman" w:cs="Times New Roman"/>
                <w:i/>
                <w:iCs/>
                <w:sz w:val="24"/>
                <w:szCs w:val="24"/>
              </w:rPr>
              <w:t>Madaling gamitin ang sistema.</w:t>
            </w:r>
          </w:p>
        </w:tc>
        <w:tc>
          <w:tcPr>
            <w:tcW w:w="900" w:type="dxa"/>
            <w:tcBorders>
              <w:top w:val="single" w:sz="4" w:space="0" w:color="000000"/>
              <w:left w:val="single" w:sz="4" w:space="0" w:color="000000"/>
              <w:bottom w:val="single" w:sz="4" w:space="0" w:color="000000"/>
              <w:right w:val="single" w:sz="4" w:space="0" w:color="000000"/>
            </w:tcBorders>
            <w:vAlign w:val="center"/>
          </w:tcPr>
          <w:p w14:paraId="41079A16"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5BAF09E5"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651B701A"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68A89472"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2653D50C" w14:textId="77777777" w:rsidR="005F2A83" w:rsidRPr="00F40D65" w:rsidRDefault="005F2A83" w:rsidP="00B27793">
            <w:pPr>
              <w:spacing w:after="80" w:line="280" w:lineRule="auto"/>
              <w:rPr>
                <w:rFonts w:ascii="Times New Roman" w:hAnsi="Times New Roman" w:cs="Times New Roman"/>
                <w:sz w:val="24"/>
                <w:szCs w:val="24"/>
              </w:rPr>
            </w:pPr>
          </w:p>
        </w:tc>
      </w:tr>
      <w:tr w:rsidR="005F2A83" w:rsidRPr="00F40D65" w14:paraId="35947B32"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016ED49A"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t>2. The interface is clear.</w:t>
            </w:r>
            <w:r>
              <w:rPr>
                <w:rFonts w:ascii="Times New Roman" w:hAnsi="Times New Roman" w:cs="Times New Roman"/>
                <w:sz w:val="24"/>
                <w:szCs w:val="24"/>
              </w:rPr>
              <w:br/>
            </w:r>
            <w:r>
              <w:rPr>
                <w:rFonts w:ascii="Times New Roman" w:hAnsi="Times New Roman" w:cs="Times New Roman"/>
                <w:i/>
                <w:iCs/>
                <w:sz w:val="24"/>
                <w:szCs w:val="24"/>
              </w:rPr>
              <w:t>Malinaw ang disenyo ng sistema.</w:t>
            </w:r>
          </w:p>
        </w:tc>
        <w:tc>
          <w:tcPr>
            <w:tcW w:w="900" w:type="dxa"/>
            <w:tcBorders>
              <w:top w:val="single" w:sz="4" w:space="0" w:color="000000"/>
              <w:left w:val="single" w:sz="4" w:space="0" w:color="000000"/>
              <w:bottom w:val="single" w:sz="4" w:space="0" w:color="000000"/>
              <w:right w:val="single" w:sz="4" w:space="0" w:color="000000"/>
            </w:tcBorders>
            <w:vAlign w:val="center"/>
          </w:tcPr>
          <w:p w14:paraId="13DECF52"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65C4392E"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33D28E7D"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2FB11B71"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38768336" w14:textId="77777777" w:rsidR="005F2A83" w:rsidRPr="00F40D65" w:rsidRDefault="005F2A83" w:rsidP="00B27793">
            <w:pPr>
              <w:spacing w:after="80" w:line="280" w:lineRule="auto"/>
              <w:rPr>
                <w:rFonts w:ascii="Times New Roman" w:hAnsi="Times New Roman" w:cs="Times New Roman"/>
                <w:sz w:val="24"/>
                <w:szCs w:val="24"/>
              </w:rPr>
            </w:pPr>
          </w:p>
        </w:tc>
      </w:tr>
      <w:tr w:rsidR="005F2A83" w:rsidRPr="00F40D65" w14:paraId="26E4EA9E"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1C46F912"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lastRenderedPageBreak/>
              <w:t>3. Navigation is simple.</w:t>
            </w:r>
            <w:r>
              <w:rPr>
                <w:rFonts w:ascii="Times New Roman" w:hAnsi="Times New Roman" w:cs="Times New Roman"/>
                <w:sz w:val="24"/>
                <w:szCs w:val="24"/>
              </w:rPr>
              <w:br/>
            </w:r>
            <w:r>
              <w:rPr>
                <w:rFonts w:ascii="Times New Roman" w:hAnsi="Times New Roman" w:cs="Times New Roman"/>
                <w:i/>
                <w:iCs/>
                <w:sz w:val="24"/>
                <w:szCs w:val="24"/>
              </w:rPr>
              <w:t>Madaling i-navigate ang sistema.</w:t>
            </w:r>
          </w:p>
        </w:tc>
        <w:tc>
          <w:tcPr>
            <w:tcW w:w="900" w:type="dxa"/>
            <w:tcBorders>
              <w:top w:val="single" w:sz="4" w:space="0" w:color="000000"/>
              <w:left w:val="single" w:sz="4" w:space="0" w:color="000000"/>
              <w:bottom w:val="single" w:sz="4" w:space="0" w:color="000000"/>
              <w:right w:val="single" w:sz="4" w:space="0" w:color="000000"/>
            </w:tcBorders>
            <w:vAlign w:val="center"/>
          </w:tcPr>
          <w:p w14:paraId="69CDDB16"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195ADA00"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4D69E0E8"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71E5F2E1"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1DA39056" w14:textId="77777777" w:rsidR="005F2A83" w:rsidRPr="00F40D65" w:rsidRDefault="005F2A83" w:rsidP="00B27793">
            <w:pPr>
              <w:spacing w:after="80" w:line="280" w:lineRule="auto"/>
              <w:rPr>
                <w:rFonts w:ascii="Times New Roman" w:hAnsi="Times New Roman" w:cs="Times New Roman"/>
                <w:sz w:val="24"/>
                <w:szCs w:val="24"/>
              </w:rPr>
            </w:pPr>
          </w:p>
        </w:tc>
      </w:tr>
    </w:tbl>
    <w:p w14:paraId="37096BCB" w14:textId="77777777" w:rsidR="005F2A83" w:rsidRPr="00F40D65" w:rsidRDefault="005F2A83" w:rsidP="005F2A83">
      <w:pPr>
        <w:spacing w:before="140" w:after="60" w:line="280" w:lineRule="auto"/>
        <w:rPr>
          <w:rFonts w:ascii="Times New Roman" w:hAnsi="Times New Roman" w:cs="Times New Roman"/>
          <w:b/>
          <w:bCs/>
          <w:sz w:val="24"/>
          <w:szCs w:val="24"/>
        </w:rPr>
      </w:pPr>
      <w:r>
        <w:rPr>
          <w:rFonts w:ascii="Times New Roman" w:hAnsi="Times New Roman" w:cs="Times New Roman"/>
          <w:b/>
          <w:bCs/>
          <w:sz w:val="24"/>
          <w:szCs w:val="24"/>
        </w:rPr>
        <w:t>Reliability</w:t>
      </w:r>
    </w:p>
    <w:tbl>
      <w:tblPr>
        <w:tblStyle w:val="41"/>
        <w:tblW w:w="70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46"/>
        <w:gridCol w:w="900"/>
        <w:gridCol w:w="900"/>
        <w:gridCol w:w="900"/>
        <w:gridCol w:w="900"/>
        <w:gridCol w:w="900"/>
      </w:tblGrid>
      <w:tr w:rsidR="005F2A83" w:rsidRPr="00F40D65" w14:paraId="7781CBA1" w14:textId="77777777" w:rsidTr="00B27793">
        <w:trPr>
          <w:cantSplit/>
          <w:tblHeader/>
        </w:trPr>
        <w:tc>
          <w:tcPr>
            <w:tcW w:w="2546" w:type="dxa"/>
            <w:tcBorders>
              <w:top w:val="single" w:sz="4" w:space="0" w:color="000000"/>
              <w:left w:val="single" w:sz="4" w:space="0" w:color="000000"/>
              <w:bottom w:val="single" w:sz="4" w:space="0" w:color="000000"/>
              <w:right w:val="single" w:sz="4" w:space="0" w:color="000000"/>
            </w:tcBorders>
            <w:vAlign w:val="center"/>
          </w:tcPr>
          <w:p w14:paraId="7F790DA7"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Item Statements</w:t>
            </w:r>
          </w:p>
        </w:tc>
        <w:tc>
          <w:tcPr>
            <w:tcW w:w="900" w:type="dxa"/>
            <w:tcBorders>
              <w:top w:val="single" w:sz="4" w:space="0" w:color="000000"/>
              <w:left w:val="single" w:sz="4" w:space="0" w:color="000000"/>
              <w:bottom w:val="single" w:sz="4" w:space="0" w:color="000000"/>
              <w:right w:val="single" w:sz="4" w:space="0" w:color="000000"/>
            </w:tcBorders>
            <w:vAlign w:val="center"/>
          </w:tcPr>
          <w:p w14:paraId="620DC7BC"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5 Strongly 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45B4721B"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4 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368A447C"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3 Neutral</w:t>
            </w:r>
          </w:p>
        </w:tc>
        <w:tc>
          <w:tcPr>
            <w:tcW w:w="900" w:type="dxa"/>
            <w:tcBorders>
              <w:top w:val="single" w:sz="4" w:space="0" w:color="000000"/>
              <w:left w:val="single" w:sz="4" w:space="0" w:color="000000"/>
              <w:bottom w:val="single" w:sz="4" w:space="0" w:color="000000"/>
              <w:right w:val="single" w:sz="4" w:space="0" w:color="000000"/>
            </w:tcBorders>
            <w:vAlign w:val="center"/>
          </w:tcPr>
          <w:p w14:paraId="7172183E"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2 Disagree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41190280"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1 Strongly Disagree</w:t>
            </w:r>
          </w:p>
        </w:tc>
      </w:tr>
      <w:tr w:rsidR="005F2A83" w:rsidRPr="00F40D65" w14:paraId="39723FD2"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496DC53E"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t>1. The system works without errors.</w:t>
            </w:r>
            <w:r>
              <w:rPr>
                <w:rFonts w:ascii="Times New Roman" w:hAnsi="Times New Roman" w:cs="Times New Roman"/>
                <w:sz w:val="24"/>
                <w:szCs w:val="24"/>
              </w:rPr>
              <w:br/>
            </w:r>
            <w:r>
              <w:rPr>
                <w:rFonts w:ascii="Times New Roman" w:hAnsi="Times New Roman" w:cs="Times New Roman"/>
                <w:i/>
                <w:iCs/>
                <w:sz w:val="24"/>
                <w:szCs w:val="24"/>
              </w:rPr>
              <w:t>Gumagana ang sistema nang walang error.</w:t>
            </w:r>
          </w:p>
        </w:tc>
        <w:tc>
          <w:tcPr>
            <w:tcW w:w="900" w:type="dxa"/>
            <w:tcBorders>
              <w:top w:val="single" w:sz="4" w:space="0" w:color="000000"/>
              <w:left w:val="single" w:sz="4" w:space="0" w:color="000000"/>
              <w:bottom w:val="single" w:sz="4" w:space="0" w:color="000000"/>
              <w:right w:val="single" w:sz="4" w:space="0" w:color="000000"/>
            </w:tcBorders>
            <w:vAlign w:val="center"/>
          </w:tcPr>
          <w:p w14:paraId="1334A8C7"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663B982F"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174A1E44"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1177CC5B"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3BE774A2" w14:textId="77777777" w:rsidR="005F2A83" w:rsidRPr="00F40D65" w:rsidRDefault="005F2A83" w:rsidP="00B27793">
            <w:pPr>
              <w:spacing w:after="80" w:line="280" w:lineRule="auto"/>
              <w:rPr>
                <w:rFonts w:ascii="Times New Roman" w:hAnsi="Times New Roman" w:cs="Times New Roman"/>
                <w:sz w:val="24"/>
                <w:szCs w:val="24"/>
              </w:rPr>
            </w:pPr>
          </w:p>
        </w:tc>
      </w:tr>
      <w:tr w:rsidR="005F2A83" w:rsidRPr="00F40D65" w14:paraId="3478835C"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6F073460"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t>2. Notifications are reliable.</w:t>
            </w:r>
            <w:r>
              <w:rPr>
                <w:rFonts w:ascii="Times New Roman" w:hAnsi="Times New Roman" w:cs="Times New Roman"/>
                <w:sz w:val="24"/>
                <w:szCs w:val="24"/>
              </w:rPr>
              <w:br/>
            </w:r>
            <w:r>
              <w:rPr>
                <w:rFonts w:ascii="Times New Roman" w:hAnsi="Times New Roman" w:cs="Times New Roman"/>
                <w:i/>
                <w:iCs/>
                <w:sz w:val="24"/>
                <w:szCs w:val="24"/>
              </w:rPr>
              <w:t>Maaasahan ang mga notification.</w:t>
            </w:r>
          </w:p>
        </w:tc>
        <w:tc>
          <w:tcPr>
            <w:tcW w:w="900" w:type="dxa"/>
            <w:tcBorders>
              <w:top w:val="single" w:sz="4" w:space="0" w:color="000000"/>
              <w:left w:val="single" w:sz="4" w:space="0" w:color="000000"/>
              <w:bottom w:val="single" w:sz="4" w:space="0" w:color="000000"/>
              <w:right w:val="single" w:sz="4" w:space="0" w:color="000000"/>
            </w:tcBorders>
            <w:vAlign w:val="center"/>
          </w:tcPr>
          <w:p w14:paraId="027145F5"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4E957DE0"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580AEB38"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35EEA2F4"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1EEE3BCA" w14:textId="77777777" w:rsidR="005F2A83" w:rsidRPr="00F40D65" w:rsidRDefault="005F2A83" w:rsidP="00B27793">
            <w:pPr>
              <w:spacing w:after="80" w:line="280" w:lineRule="auto"/>
              <w:rPr>
                <w:rFonts w:ascii="Times New Roman" w:hAnsi="Times New Roman" w:cs="Times New Roman"/>
                <w:sz w:val="24"/>
                <w:szCs w:val="24"/>
              </w:rPr>
            </w:pPr>
          </w:p>
        </w:tc>
      </w:tr>
      <w:tr w:rsidR="005F2A83" w:rsidRPr="00F40D65" w14:paraId="15595D1B"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0E542522"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t>3. The system performs well.</w:t>
            </w:r>
            <w:r>
              <w:rPr>
                <w:rFonts w:ascii="Times New Roman" w:hAnsi="Times New Roman" w:cs="Times New Roman"/>
                <w:sz w:val="24"/>
                <w:szCs w:val="24"/>
              </w:rPr>
              <w:br/>
            </w:r>
            <w:r>
              <w:rPr>
                <w:rFonts w:ascii="Times New Roman" w:hAnsi="Times New Roman" w:cs="Times New Roman"/>
                <w:i/>
                <w:iCs/>
                <w:sz w:val="24"/>
                <w:szCs w:val="24"/>
              </w:rPr>
              <w:t>Maayos ang performance ng sistema.</w:t>
            </w:r>
          </w:p>
        </w:tc>
        <w:tc>
          <w:tcPr>
            <w:tcW w:w="900" w:type="dxa"/>
            <w:tcBorders>
              <w:top w:val="single" w:sz="4" w:space="0" w:color="000000"/>
              <w:left w:val="single" w:sz="4" w:space="0" w:color="000000"/>
              <w:bottom w:val="single" w:sz="4" w:space="0" w:color="000000"/>
              <w:right w:val="single" w:sz="4" w:space="0" w:color="000000"/>
            </w:tcBorders>
            <w:vAlign w:val="center"/>
          </w:tcPr>
          <w:p w14:paraId="4D21527B"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12661D51"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727F5DBA"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1B3B9658"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5803657D" w14:textId="77777777" w:rsidR="005F2A83" w:rsidRPr="00F40D65" w:rsidRDefault="005F2A83" w:rsidP="00B27793">
            <w:pPr>
              <w:spacing w:after="80" w:line="280" w:lineRule="auto"/>
              <w:rPr>
                <w:rFonts w:ascii="Times New Roman" w:hAnsi="Times New Roman" w:cs="Times New Roman"/>
                <w:sz w:val="24"/>
                <w:szCs w:val="24"/>
              </w:rPr>
            </w:pPr>
          </w:p>
        </w:tc>
      </w:tr>
    </w:tbl>
    <w:p w14:paraId="20558F7B" w14:textId="77777777" w:rsidR="005F2A83" w:rsidRPr="00F40D65" w:rsidRDefault="005F2A83" w:rsidP="005F2A83">
      <w:pPr>
        <w:spacing w:before="140" w:after="60" w:line="280" w:lineRule="auto"/>
        <w:rPr>
          <w:rFonts w:ascii="Times New Roman" w:hAnsi="Times New Roman" w:cs="Times New Roman"/>
          <w:b/>
          <w:bCs/>
          <w:sz w:val="24"/>
          <w:szCs w:val="24"/>
        </w:rPr>
      </w:pPr>
      <w:r>
        <w:rPr>
          <w:rFonts w:ascii="Times New Roman" w:hAnsi="Times New Roman" w:cs="Times New Roman"/>
          <w:b/>
          <w:bCs/>
          <w:sz w:val="24"/>
          <w:szCs w:val="24"/>
        </w:rPr>
        <w:t>Performance Efficiency</w:t>
      </w:r>
    </w:p>
    <w:tbl>
      <w:tblPr>
        <w:tblStyle w:val="41"/>
        <w:tblW w:w="70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46"/>
        <w:gridCol w:w="900"/>
        <w:gridCol w:w="900"/>
        <w:gridCol w:w="900"/>
        <w:gridCol w:w="900"/>
        <w:gridCol w:w="900"/>
      </w:tblGrid>
      <w:tr w:rsidR="005F2A83" w:rsidRPr="00F40D65" w14:paraId="61697AD4" w14:textId="77777777" w:rsidTr="00B27793">
        <w:trPr>
          <w:cantSplit/>
          <w:tblHeader/>
        </w:trPr>
        <w:tc>
          <w:tcPr>
            <w:tcW w:w="2546" w:type="dxa"/>
            <w:tcBorders>
              <w:top w:val="single" w:sz="4" w:space="0" w:color="000000"/>
              <w:left w:val="single" w:sz="4" w:space="0" w:color="000000"/>
              <w:bottom w:val="single" w:sz="4" w:space="0" w:color="000000"/>
              <w:right w:val="single" w:sz="4" w:space="0" w:color="000000"/>
            </w:tcBorders>
            <w:vAlign w:val="center"/>
          </w:tcPr>
          <w:p w14:paraId="0D6E1DC8"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lastRenderedPageBreak/>
              <w:t>Item Statements</w:t>
            </w:r>
          </w:p>
        </w:tc>
        <w:tc>
          <w:tcPr>
            <w:tcW w:w="900" w:type="dxa"/>
            <w:tcBorders>
              <w:top w:val="single" w:sz="4" w:space="0" w:color="000000"/>
              <w:left w:val="single" w:sz="4" w:space="0" w:color="000000"/>
              <w:bottom w:val="single" w:sz="4" w:space="0" w:color="000000"/>
              <w:right w:val="single" w:sz="4" w:space="0" w:color="000000"/>
            </w:tcBorders>
            <w:vAlign w:val="center"/>
          </w:tcPr>
          <w:p w14:paraId="547928B1"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5 Strongly 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471B007E"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4 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71EEB4B7"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3 Neutral</w:t>
            </w:r>
          </w:p>
        </w:tc>
        <w:tc>
          <w:tcPr>
            <w:tcW w:w="900" w:type="dxa"/>
            <w:tcBorders>
              <w:top w:val="single" w:sz="4" w:space="0" w:color="000000"/>
              <w:left w:val="single" w:sz="4" w:space="0" w:color="000000"/>
              <w:bottom w:val="single" w:sz="4" w:space="0" w:color="000000"/>
              <w:right w:val="single" w:sz="4" w:space="0" w:color="000000"/>
            </w:tcBorders>
            <w:vAlign w:val="center"/>
          </w:tcPr>
          <w:p w14:paraId="6D97D39A"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2 Disagree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749DB659"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1 Strongly Disagree</w:t>
            </w:r>
          </w:p>
        </w:tc>
      </w:tr>
      <w:tr w:rsidR="005F2A83" w:rsidRPr="00F40D65" w14:paraId="3792D18B"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2699F2A8"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t>1. The system responds quickly.</w:t>
            </w:r>
            <w:r>
              <w:rPr>
                <w:rFonts w:ascii="Times New Roman" w:hAnsi="Times New Roman" w:cs="Times New Roman"/>
                <w:sz w:val="24"/>
                <w:szCs w:val="24"/>
              </w:rPr>
              <w:br/>
            </w:r>
            <w:r>
              <w:rPr>
                <w:rFonts w:ascii="Times New Roman" w:hAnsi="Times New Roman" w:cs="Times New Roman"/>
                <w:i/>
                <w:iCs/>
                <w:sz w:val="24"/>
                <w:szCs w:val="24"/>
              </w:rPr>
              <w:t>Mabilis tumugon ang sistema.</w:t>
            </w:r>
          </w:p>
        </w:tc>
        <w:tc>
          <w:tcPr>
            <w:tcW w:w="900" w:type="dxa"/>
            <w:tcBorders>
              <w:top w:val="single" w:sz="4" w:space="0" w:color="000000"/>
              <w:left w:val="single" w:sz="4" w:space="0" w:color="000000"/>
              <w:bottom w:val="single" w:sz="4" w:space="0" w:color="000000"/>
              <w:right w:val="single" w:sz="4" w:space="0" w:color="000000"/>
            </w:tcBorders>
            <w:vAlign w:val="center"/>
          </w:tcPr>
          <w:p w14:paraId="7AFED020"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1C834534"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73028CD1"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43E11F38"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2E777366" w14:textId="77777777" w:rsidR="005F2A83" w:rsidRPr="00F40D65" w:rsidRDefault="005F2A83" w:rsidP="00B27793">
            <w:pPr>
              <w:spacing w:after="80" w:line="280" w:lineRule="auto"/>
              <w:rPr>
                <w:rFonts w:ascii="Times New Roman" w:hAnsi="Times New Roman" w:cs="Times New Roman"/>
                <w:sz w:val="24"/>
                <w:szCs w:val="24"/>
              </w:rPr>
            </w:pPr>
          </w:p>
        </w:tc>
      </w:tr>
      <w:tr w:rsidR="005F2A83" w:rsidRPr="00F40D65" w14:paraId="13C4802F"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167D91E6"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t>2. Notifications are delivered on time.</w:t>
            </w:r>
            <w:r>
              <w:rPr>
                <w:rFonts w:ascii="Times New Roman" w:hAnsi="Times New Roman" w:cs="Times New Roman"/>
                <w:sz w:val="24"/>
                <w:szCs w:val="24"/>
              </w:rPr>
              <w:br/>
            </w:r>
            <w:r>
              <w:rPr>
                <w:rFonts w:ascii="Times New Roman" w:hAnsi="Times New Roman" w:cs="Times New Roman"/>
                <w:i/>
                <w:iCs/>
                <w:sz w:val="24"/>
                <w:szCs w:val="24"/>
              </w:rPr>
              <w:t>Naipapadala agad ang notification.</w:t>
            </w:r>
          </w:p>
        </w:tc>
        <w:tc>
          <w:tcPr>
            <w:tcW w:w="900" w:type="dxa"/>
            <w:tcBorders>
              <w:top w:val="single" w:sz="4" w:space="0" w:color="000000"/>
              <w:left w:val="single" w:sz="4" w:space="0" w:color="000000"/>
              <w:bottom w:val="single" w:sz="4" w:space="0" w:color="000000"/>
              <w:right w:val="single" w:sz="4" w:space="0" w:color="000000"/>
            </w:tcBorders>
            <w:vAlign w:val="center"/>
          </w:tcPr>
          <w:p w14:paraId="6A52D435"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06A3E32D"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584EFABB"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68F5B96A"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35D6FD69" w14:textId="77777777" w:rsidR="005F2A83" w:rsidRPr="00F40D65" w:rsidRDefault="005F2A83" w:rsidP="00B27793">
            <w:pPr>
              <w:spacing w:after="80" w:line="280" w:lineRule="auto"/>
              <w:rPr>
                <w:rFonts w:ascii="Times New Roman" w:hAnsi="Times New Roman" w:cs="Times New Roman"/>
                <w:sz w:val="24"/>
                <w:szCs w:val="24"/>
              </w:rPr>
            </w:pPr>
          </w:p>
        </w:tc>
      </w:tr>
      <w:tr w:rsidR="005F2A83" w:rsidRPr="00F40D65" w14:paraId="3126526C"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74765926"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t>3. The system works efficiently.</w:t>
            </w:r>
            <w:r>
              <w:rPr>
                <w:rFonts w:ascii="Times New Roman" w:hAnsi="Times New Roman" w:cs="Times New Roman"/>
                <w:sz w:val="24"/>
                <w:szCs w:val="24"/>
              </w:rPr>
              <w:br/>
            </w:r>
            <w:r>
              <w:rPr>
                <w:rFonts w:ascii="Times New Roman" w:hAnsi="Times New Roman" w:cs="Times New Roman"/>
                <w:i/>
                <w:iCs/>
                <w:sz w:val="24"/>
                <w:szCs w:val="24"/>
              </w:rPr>
              <w:t>Epektibo ang sistema kahit maraming gumagamit.</w:t>
            </w:r>
          </w:p>
        </w:tc>
        <w:tc>
          <w:tcPr>
            <w:tcW w:w="900" w:type="dxa"/>
            <w:tcBorders>
              <w:top w:val="single" w:sz="4" w:space="0" w:color="000000"/>
              <w:left w:val="single" w:sz="4" w:space="0" w:color="000000"/>
              <w:bottom w:val="single" w:sz="4" w:space="0" w:color="000000"/>
              <w:right w:val="single" w:sz="4" w:space="0" w:color="000000"/>
            </w:tcBorders>
            <w:vAlign w:val="center"/>
          </w:tcPr>
          <w:p w14:paraId="7B46EAFB"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6AB199D7"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3A67B448"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377C0C91"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2CFAEB6C" w14:textId="77777777" w:rsidR="005F2A83" w:rsidRPr="00F40D65" w:rsidRDefault="005F2A83" w:rsidP="00B27793">
            <w:pPr>
              <w:spacing w:after="80" w:line="280" w:lineRule="auto"/>
              <w:rPr>
                <w:rFonts w:ascii="Times New Roman" w:hAnsi="Times New Roman" w:cs="Times New Roman"/>
                <w:sz w:val="24"/>
                <w:szCs w:val="24"/>
              </w:rPr>
            </w:pPr>
          </w:p>
        </w:tc>
      </w:tr>
    </w:tbl>
    <w:p w14:paraId="2634B7F4" w14:textId="77777777" w:rsidR="005F2A83" w:rsidRPr="00F40D65" w:rsidRDefault="005F2A83" w:rsidP="005F2A83">
      <w:pPr>
        <w:spacing w:before="140" w:after="60" w:line="280" w:lineRule="auto"/>
        <w:rPr>
          <w:rFonts w:ascii="Times New Roman" w:hAnsi="Times New Roman" w:cs="Times New Roman"/>
          <w:b/>
          <w:bCs/>
          <w:sz w:val="24"/>
          <w:szCs w:val="24"/>
        </w:rPr>
      </w:pPr>
      <w:r>
        <w:rPr>
          <w:rFonts w:ascii="Times New Roman" w:hAnsi="Times New Roman" w:cs="Times New Roman"/>
          <w:b/>
          <w:bCs/>
          <w:sz w:val="24"/>
          <w:szCs w:val="24"/>
        </w:rPr>
        <w:t>Security</w:t>
      </w:r>
    </w:p>
    <w:tbl>
      <w:tblPr>
        <w:tblStyle w:val="41"/>
        <w:tblW w:w="70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46"/>
        <w:gridCol w:w="900"/>
        <w:gridCol w:w="900"/>
        <w:gridCol w:w="900"/>
        <w:gridCol w:w="900"/>
        <w:gridCol w:w="900"/>
      </w:tblGrid>
      <w:tr w:rsidR="005F2A83" w:rsidRPr="00F40D65" w14:paraId="39BDD4E0" w14:textId="77777777" w:rsidTr="00B27793">
        <w:trPr>
          <w:cantSplit/>
          <w:tblHeader/>
        </w:trPr>
        <w:tc>
          <w:tcPr>
            <w:tcW w:w="2546" w:type="dxa"/>
            <w:tcBorders>
              <w:top w:val="single" w:sz="4" w:space="0" w:color="000000"/>
              <w:left w:val="single" w:sz="4" w:space="0" w:color="000000"/>
              <w:bottom w:val="single" w:sz="4" w:space="0" w:color="000000"/>
              <w:right w:val="single" w:sz="4" w:space="0" w:color="000000"/>
            </w:tcBorders>
            <w:vAlign w:val="center"/>
          </w:tcPr>
          <w:p w14:paraId="4F81C064"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Item Statements</w:t>
            </w:r>
          </w:p>
        </w:tc>
        <w:tc>
          <w:tcPr>
            <w:tcW w:w="900" w:type="dxa"/>
            <w:tcBorders>
              <w:top w:val="single" w:sz="4" w:space="0" w:color="000000"/>
              <w:left w:val="single" w:sz="4" w:space="0" w:color="000000"/>
              <w:bottom w:val="single" w:sz="4" w:space="0" w:color="000000"/>
              <w:right w:val="single" w:sz="4" w:space="0" w:color="000000"/>
            </w:tcBorders>
            <w:vAlign w:val="center"/>
          </w:tcPr>
          <w:p w14:paraId="3FBE915F"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5 Strongly 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0CDBC993"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4 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66D0BAA2"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3 Neutral</w:t>
            </w:r>
          </w:p>
        </w:tc>
        <w:tc>
          <w:tcPr>
            <w:tcW w:w="900" w:type="dxa"/>
            <w:tcBorders>
              <w:top w:val="single" w:sz="4" w:space="0" w:color="000000"/>
              <w:left w:val="single" w:sz="4" w:space="0" w:color="000000"/>
              <w:bottom w:val="single" w:sz="4" w:space="0" w:color="000000"/>
              <w:right w:val="single" w:sz="4" w:space="0" w:color="000000"/>
            </w:tcBorders>
            <w:vAlign w:val="center"/>
          </w:tcPr>
          <w:p w14:paraId="7094B576"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2 Disagree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14025D31"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1 Strongly Disagree</w:t>
            </w:r>
          </w:p>
        </w:tc>
      </w:tr>
      <w:tr w:rsidR="005F2A83" w:rsidRPr="00F40D65" w14:paraId="0601E79E"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429C786E"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t>1. User data is protected.</w:t>
            </w:r>
            <w:r>
              <w:rPr>
                <w:rFonts w:ascii="Times New Roman" w:hAnsi="Times New Roman" w:cs="Times New Roman"/>
                <w:sz w:val="24"/>
                <w:szCs w:val="24"/>
              </w:rPr>
              <w:br/>
            </w:r>
            <w:r>
              <w:rPr>
                <w:rFonts w:ascii="Times New Roman" w:hAnsi="Times New Roman" w:cs="Times New Roman"/>
                <w:i/>
                <w:iCs/>
                <w:sz w:val="24"/>
                <w:szCs w:val="24"/>
              </w:rPr>
              <w:t>Protektado ang impormasyon ng user.</w:t>
            </w:r>
          </w:p>
        </w:tc>
        <w:tc>
          <w:tcPr>
            <w:tcW w:w="900" w:type="dxa"/>
            <w:tcBorders>
              <w:top w:val="single" w:sz="4" w:space="0" w:color="000000"/>
              <w:left w:val="single" w:sz="4" w:space="0" w:color="000000"/>
              <w:bottom w:val="single" w:sz="4" w:space="0" w:color="000000"/>
              <w:right w:val="single" w:sz="4" w:space="0" w:color="000000"/>
            </w:tcBorders>
            <w:vAlign w:val="center"/>
          </w:tcPr>
          <w:p w14:paraId="07C4F2C0"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29A15A9C"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2E1DE89E"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4C71B5FC"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415F746A" w14:textId="77777777" w:rsidR="005F2A83" w:rsidRPr="00F40D65" w:rsidRDefault="005F2A83" w:rsidP="00B27793">
            <w:pPr>
              <w:spacing w:after="80" w:line="280" w:lineRule="auto"/>
              <w:rPr>
                <w:rFonts w:ascii="Times New Roman" w:hAnsi="Times New Roman" w:cs="Times New Roman"/>
                <w:sz w:val="24"/>
                <w:szCs w:val="24"/>
              </w:rPr>
            </w:pPr>
          </w:p>
        </w:tc>
      </w:tr>
      <w:tr w:rsidR="005F2A83" w:rsidRPr="00F40D65" w14:paraId="4AC3913F"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121F5B76"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t>2. Access is properly controlled.</w:t>
            </w:r>
            <w:r>
              <w:rPr>
                <w:rFonts w:ascii="Times New Roman" w:hAnsi="Times New Roman" w:cs="Times New Roman"/>
                <w:sz w:val="24"/>
                <w:szCs w:val="24"/>
              </w:rPr>
              <w:br/>
            </w:r>
            <w:r>
              <w:rPr>
                <w:rFonts w:ascii="Times New Roman" w:hAnsi="Times New Roman" w:cs="Times New Roman"/>
                <w:i/>
                <w:iCs/>
                <w:sz w:val="24"/>
                <w:szCs w:val="24"/>
              </w:rPr>
              <w:t>Maayos ang kontrol sa access ng sistema.</w:t>
            </w:r>
          </w:p>
        </w:tc>
        <w:tc>
          <w:tcPr>
            <w:tcW w:w="900" w:type="dxa"/>
            <w:tcBorders>
              <w:top w:val="single" w:sz="4" w:space="0" w:color="000000"/>
              <w:left w:val="single" w:sz="4" w:space="0" w:color="000000"/>
              <w:bottom w:val="single" w:sz="4" w:space="0" w:color="000000"/>
              <w:right w:val="single" w:sz="4" w:space="0" w:color="000000"/>
            </w:tcBorders>
            <w:vAlign w:val="center"/>
          </w:tcPr>
          <w:p w14:paraId="58048725"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40C18902"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5BB1E126"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52175D53"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65640FEB" w14:textId="77777777" w:rsidR="005F2A83" w:rsidRPr="00F40D65" w:rsidRDefault="005F2A83" w:rsidP="00B27793">
            <w:pPr>
              <w:spacing w:after="80" w:line="280" w:lineRule="auto"/>
              <w:rPr>
                <w:rFonts w:ascii="Times New Roman" w:hAnsi="Times New Roman" w:cs="Times New Roman"/>
                <w:sz w:val="24"/>
                <w:szCs w:val="24"/>
              </w:rPr>
            </w:pPr>
          </w:p>
        </w:tc>
      </w:tr>
      <w:tr w:rsidR="005F2A83" w:rsidRPr="00F40D65" w14:paraId="176E3889"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4BA806C9"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lastRenderedPageBreak/>
              <w:t>3. Only authorized users can manage.</w:t>
            </w:r>
            <w:r>
              <w:rPr>
                <w:rFonts w:ascii="Times New Roman" w:hAnsi="Times New Roman" w:cs="Times New Roman"/>
                <w:sz w:val="24"/>
                <w:szCs w:val="24"/>
              </w:rPr>
              <w:br/>
            </w:r>
            <w:r>
              <w:rPr>
                <w:rFonts w:ascii="Times New Roman" w:hAnsi="Times New Roman" w:cs="Times New Roman"/>
                <w:i/>
                <w:iCs/>
                <w:sz w:val="24"/>
                <w:szCs w:val="24"/>
              </w:rPr>
              <w:t>Tanging awtorisadong user lamang ang maaaring mag-manage.</w:t>
            </w:r>
          </w:p>
        </w:tc>
        <w:tc>
          <w:tcPr>
            <w:tcW w:w="900" w:type="dxa"/>
            <w:tcBorders>
              <w:top w:val="single" w:sz="4" w:space="0" w:color="000000"/>
              <w:left w:val="single" w:sz="4" w:space="0" w:color="000000"/>
              <w:bottom w:val="single" w:sz="4" w:space="0" w:color="000000"/>
              <w:right w:val="single" w:sz="4" w:space="0" w:color="000000"/>
            </w:tcBorders>
            <w:vAlign w:val="center"/>
          </w:tcPr>
          <w:p w14:paraId="08193240"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49A983F0"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07375AFE"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71AA7CB7"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347F6C65" w14:textId="77777777" w:rsidR="005F2A83" w:rsidRPr="00F40D65" w:rsidRDefault="005F2A83" w:rsidP="00B27793">
            <w:pPr>
              <w:spacing w:after="80" w:line="280" w:lineRule="auto"/>
              <w:rPr>
                <w:rFonts w:ascii="Times New Roman" w:hAnsi="Times New Roman" w:cs="Times New Roman"/>
                <w:sz w:val="24"/>
                <w:szCs w:val="24"/>
              </w:rPr>
            </w:pPr>
          </w:p>
        </w:tc>
      </w:tr>
    </w:tbl>
    <w:p w14:paraId="7A7B8B13" w14:textId="77777777" w:rsidR="005F2A83" w:rsidRPr="00F40D65" w:rsidRDefault="005F2A83" w:rsidP="005F2A83">
      <w:pPr>
        <w:spacing w:before="200" w:after="40" w:line="280" w:lineRule="auto"/>
        <w:rPr>
          <w:rFonts w:ascii="Times New Roman" w:hAnsi="Times New Roman" w:cs="Times New Roman"/>
          <w:b/>
          <w:bCs/>
          <w:sz w:val="24"/>
          <w:szCs w:val="24"/>
        </w:rPr>
      </w:pPr>
      <w:r>
        <w:rPr>
          <w:rFonts w:ascii="Times New Roman" w:hAnsi="Times New Roman" w:cs="Times New Roman"/>
          <w:b/>
          <w:bCs/>
          <w:sz w:val="24"/>
          <w:szCs w:val="24"/>
        </w:rPr>
        <w:t>PART IV. OPEN-ENDED QUESTIONS</w:t>
      </w:r>
    </w:p>
    <w:p w14:paraId="709357A7" w14:textId="77777777" w:rsidR="005F2A83" w:rsidRPr="00F40D65" w:rsidRDefault="005F2A83" w:rsidP="005F2A83">
      <w:pPr>
        <w:spacing w:after="80" w:line="280" w:lineRule="auto"/>
        <w:rPr>
          <w:rFonts w:ascii="Times New Roman" w:hAnsi="Times New Roman" w:cs="Times New Roman"/>
          <w:i/>
          <w:iCs/>
          <w:sz w:val="24"/>
          <w:szCs w:val="24"/>
        </w:rPr>
      </w:pPr>
      <w:r>
        <w:rPr>
          <w:rFonts w:ascii="Times New Roman" w:hAnsi="Times New Roman" w:cs="Times New Roman"/>
          <w:i/>
          <w:iCs/>
          <w:sz w:val="24"/>
          <w:szCs w:val="24"/>
        </w:rPr>
        <w:t>Instructions: Please share your thoughts freely in your own words regarding your experience and suggestions for improvement.</w:t>
      </w:r>
    </w:p>
    <w:tbl>
      <w:tblPr>
        <w:tblStyle w:val="41"/>
        <w:tblW w:w="70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46"/>
      </w:tblGrid>
      <w:tr w:rsidR="005F2A83" w:rsidRPr="00F40D65" w14:paraId="185E2C3C" w14:textId="77777777" w:rsidTr="00B27793">
        <w:trPr>
          <w:cantSplit/>
        </w:trPr>
        <w:tc>
          <w:tcPr>
            <w:tcW w:w="7046" w:type="dxa"/>
            <w:tcBorders>
              <w:top w:val="single" w:sz="4" w:space="0" w:color="000000"/>
              <w:left w:val="single" w:sz="4" w:space="0" w:color="000000"/>
              <w:bottom w:val="single" w:sz="4" w:space="0" w:color="000000"/>
              <w:right w:val="single" w:sz="4" w:space="0" w:color="000000"/>
            </w:tcBorders>
            <w:vAlign w:val="center"/>
          </w:tcPr>
          <w:p w14:paraId="5F969654" w14:textId="77777777" w:rsidR="005F2A83" w:rsidRPr="00F40D65" w:rsidRDefault="005F2A83" w:rsidP="00B27793">
            <w:pPr>
              <w:spacing w:before="40" w:after="20"/>
              <w:rPr>
                <w:rFonts w:ascii="Times New Roman" w:hAnsi="Times New Roman" w:cs="Times New Roman"/>
                <w:b/>
                <w:bCs/>
                <w:sz w:val="24"/>
                <w:szCs w:val="24"/>
              </w:rPr>
            </w:pPr>
            <w:r>
              <w:rPr>
                <w:rFonts w:ascii="Times New Roman" w:hAnsi="Times New Roman" w:cs="Times New Roman"/>
                <w:b/>
                <w:bCs/>
                <w:sz w:val="24"/>
                <w:szCs w:val="24"/>
              </w:rPr>
              <w:t>1. What problems did you experience?</w:t>
            </w:r>
            <w:r>
              <w:rPr>
                <w:rFonts w:ascii="Times New Roman" w:hAnsi="Times New Roman" w:cs="Times New Roman"/>
                <w:b/>
                <w:bCs/>
                <w:sz w:val="24"/>
                <w:szCs w:val="24"/>
              </w:rPr>
              <w:br/>
            </w:r>
            <w:r>
              <w:rPr>
                <w:rFonts w:ascii="Times New Roman" w:hAnsi="Times New Roman" w:cs="Times New Roman"/>
                <w:i/>
                <w:iCs/>
                <w:sz w:val="24"/>
                <w:szCs w:val="24"/>
              </w:rPr>
              <w:t>Ano ang mga problemang naranasan mo?</w:t>
            </w:r>
          </w:p>
          <w:p w14:paraId="2F120DAD" w14:textId="77777777" w:rsidR="005F2A83" w:rsidRPr="00F40D65" w:rsidRDefault="005F2A83" w:rsidP="00B27793">
            <w:pPr>
              <w:rPr>
                <w:rFonts w:ascii="Times New Roman" w:hAnsi="Times New Roman" w:cs="Times New Roman"/>
                <w:sz w:val="24"/>
                <w:szCs w:val="24"/>
              </w:rPr>
            </w:pPr>
          </w:p>
          <w:p w14:paraId="62A374AC" w14:textId="77777777" w:rsidR="005F2A83" w:rsidRPr="00F40D65" w:rsidRDefault="005F2A83" w:rsidP="00B27793">
            <w:pPr>
              <w:rPr>
                <w:rFonts w:ascii="Times New Roman" w:hAnsi="Times New Roman" w:cs="Times New Roman"/>
                <w:sz w:val="24"/>
                <w:szCs w:val="24"/>
              </w:rPr>
            </w:pPr>
          </w:p>
          <w:p w14:paraId="33BFC79F" w14:textId="77777777" w:rsidR="005F2A83" w:rsidRPr="00F40D65" w:rsidRDefault="005F2A83" w:rsidP="00B27793">
            <w:pPr>
              <w:rPr>
                <w:rFonts w:ascii="Times New Roman" w:hAnsi="Times New Roman" w:cs="Times New Roman"/>
                <w:sz w:val="24"/>
                <w:szCs w:val="24"/>
              </w:rPr>
            </w:pPr>
          </w:p>
          <w:p w14:paraId="5F59F022" w14:textId="77777777" w:rsidR="005F2A83" w:rsidRPr="00F40D65" w:rsidRDefault="005F2A83" w:rsidP="00B27793">
            <w:pPr>
              <w:spacing w:after="40" w:line="280" w:lineRule="auto"/>
              <w:rPr>
                <w:rFonts w:ascii="Times New Roman" w:hAnsi="Times New Roman" w:cs="Times New Roman"/>
                <w:sz w:val="24"/>
                <w:szCs w:val="24"/>
              </w:rPr>
            </w:pPr>
          </w:p>
        </w:tc>
      </w:tr>
      <w:tr w:rsidR="005F2A83" w:rsidRPr="00F40D65" w14:paraId="486A13EE" w14:textId="77777777" w:rsidTr="00B27793">
        <w:trPr>
          <w:cantSplit/>
        </w:trPr>
        <w:tc>
          <w:tcPr>
            <w:tcW w:w="7046" w:type="dxa"/>
            <w:tcBorders>
              <w:top w:val="single" w:sz="4" w:space="0" w:color="000000"/>
              <w:left w:val="single" w:sz="4" w:space="0" w:color="000000"/>
              <w:bottom w:val="single" w:sz="4" w:space="0" w:color="000000"/>
              <w:right w:val="single" w:sz="4" w:space="0" w:color="000000"/>
            </w:tcBorders>
            <w:vAlign w:val="center"/>
          </w:tcPr>
          <w:p w14:paraId="6FD3B224" w14:textId="77777777" w:rsidR="005F2A83" w:rsidRPr="00F40D65" w:rsidRDefault="005F2A83" w:rsidP="00B27793">
            <w:pPr>
              <w:spacing w:before="40" w:after="20"/>
              <w:rPr>
                <w:rFonts w:ascii="Times New Roman" w:hAnsi="Times New Roman" w:cs="Times New Roman"/>
                <w:b/>
                <w:bCs/>
                <w:sz w:val="24"/>
                <w:szCs w:val="24"/>
              </w:rPr>
            </w:pPr>
            <w:r>
              <w:rPr>
                <w:rFonts w:ascii="Times New Roman" w:hAnsi="Times New Roman" w:cs="Times New Roman"/>
                <w:b/>
                <w:bCs/>
                <w:sz w:val="24"/>
                <w:szCs w:val="24"/>
              </w:rPr>
              <w:t>2. What improvements can you suggest?</w:t>
            </w:r>
            <w:r>
              <w:rPr>
                <w:rFonts w:ascii="Times New Roman" w:hAnsi="Times New Roman" w:cs="Times New Roman"/>
                <w:b/>
                <w:bCs/>
                <w:sz w:val="24"/>
                <w:szCs w:val="24"/>
              </w:rPr>
              <w:br/>
            </w:r>
            <w:r>
              <w:rPr>
                <w:rFonts w:ascii="Times New Roman" w:hAnsi="Times New Roman" w:cs="Times New Roman"/>
                <w:i/>
                <w:iCs/>
                <w:sz w:val="24"/>
                <w:szCs w:val="24"/>
              </w:rPr>
              <w:t>Ano ang mga mungkahing pagpapabuti?</w:t>
            </w:r>
          </w:p>
          <w:p w14:paraId="2765FFB2" w14:textId="77777777" w:rsidR="005F2A83" w:rsidRPr="00F40D65" w:rsidRDefault="005F2A83" w:rsidP="00B27793">
            <w:pPr>
              <w:rPr>
                <w:rFonts w:ascii="Times New Roman" w:hAnsi="Times New Roman" w:cs="Times New Roman"/>
                <w:sz w:val="24"/>
                <w:szCs w:val="24"/>
              </w:rPr>
            </w:pPr>
          </w:p>
          <w:p w14:paraId="0F0F29CE" w14:textId="77777777" w:rsidR="005F2A83" w:rsidRPr="00F40D65" w:rsidRDefault="005F2A83" w:rsidP="00B27793">
            <w:pPr>
              <w:rPr>
                <w:rFonts w:ascii="Times New Roman" w:hAnsi="Times New Roman" w:cs="Times New Roman"/>
                <w:sz w:val="24"/>
                <w:szCs w:val="24"/>
              </w:rPr>
            </w:pPr>
          </w:p>
          <w:p w14:paraId="53C38B04" w14:textId="77777777" w:rsidR="005F2A83" w:rsidRPr="00F40D65" w:rsidRDefault="005F2A83" w:rsidP="00B27793">
            <w:pPr>
              <w:rPr>
                <w:rFonts w:ascii="Times New Roman" w:hAnsi="Times New Roman" w:cs="Times New Roman"/>
                <w:sz w:val="24"/>
                <w:szCs w:val="24"/>
              </w:rPr>
            </w:pPr>
          </w:p>
          <w:p w14:paraId="0FB907BA" w14:textId="77777777" w:rsidR="005F2A83" w:rsidRPr="00F40D65" w:rsidRDefault="005F2A83" w:rsidP="00B27793">
            <w:pPr>
              <w:spacing w:after="40" w:line="280" w:lineRule="auto"/>
              <w:rPr>
                <w:rFonts w:ascii="Times New Roman" w:hAnsi="Times New Roman" w:cs="Times New Roman"/>
                <w:sz w:val="24"/>
                <w:szCs w:val="24"/>
              </w:rPr>
            </w:pPr>
          </w:p>
        </w:tc>
      </w:tr>
    </w:tbl>
    <w:p w14:paraId="288B757E" w14:textId="77777777" w:rsidR="005F2A83" w:rsidRPr="00F40D65" w:rsidRDefault="005F2A83" w:rsidP="005F2A83">
      <w:pPr>
        <w:spacing w:before="180" w:after="80"/>
        <w:jc w:val="center"/>
        <w:rPr>
          <w:rFonts w:ascii="Times New Roman" w:hAnsi="Times New Roman" w:cs="Times New Roman"/>
          <w:b/>
          <w:bCs/>
          <w:sz w:val="24"/>
          <w:szCs w:val="24"/>
        </w:rPr>
      </w:pPr>
      <w:r>
        <w:rPr>
          <w:rFonts w:ascii="Times New Roman" w:hAnsi="Times New Roman" w:cs="Times New Roman"/>
          <w:b/>
          <w:bCs/>
          <w:sz w:val="24"/>
          <w:szCs w:val="24"/>
        </w:rPr>
        <w:t>Thank you for your participation! Your responses are greatly appreciated.</w:t>
      </w:r>
      <w:r>
        <w:rPr>
          <w:rFonts w:ascii="Times New Roman" w:hAnsi="Times New Roman" w:cs="Times New Roman"/>
          <w:b/>
          <w:bCs/>
          <w:sz w:val="24"/>
          <w:szCs w:val="24"/>
        </w:rPr>
        <w:br/>
      </w:r>
      <w:r>
        <w:rPr>
          <w:rFonts w:ascii="Times New Roman" w:hAnsi="Times New Roman" w:cs="Times New Roman"/>
          <w:i/>
          <w:iCs/>
          <w:sz w:val="24"/>
          <w:szCs w:val="24"/>
        </w:rPr>
        <w:t>Maraming salamat sa inyong pakikilahok! Lubos naming pinahahalagahan ang inyong mga sagot.</w:t>
      </w:r>
    </w:p>
    <w:p w14:paraId="0927290F" w14:textId="77777777" w:rsidR="005F2A83" w:rsidRPr="00F40D65" w:rsidRDefault="005F2A83" w:rsidP="005F2A83">
      <w:pPr>
        <w:rPr>
          <w:rFonts w:ascii="Times New Roman" w:hAnsi="Times New Roman" w:cs="Times New Roman"/>
          <w:sz w:val="24"/>
          <w:szCs w:val="24"/>
        </w:rPr>
      </w:pPr>
      <w:r>
        <w:rPr>
          <w:rFonts w:ascii="Times New Roman" w:hAnsi="Times New Roman" w:cs="Times New Roman"/>
          <w:sz w:val="24"/>
          <w:szCs w:val="24"/>
        </w:rPr>
        <w:br w:type="page"/>
      </w:r>
    </w:p>
    <w:p w14:paraId="2A2399CB" w14:textId="77777777" w:rsidR="00581EF1" w:rsidRPr="00EB77FC" w:rsidRDefault="00581EF1" w:rsidP="00581EF1">
      <w:pPr>
        <w:spacing w:before="240" w:after="80" w:line="360" w:lineRule="auto"/>
        <w:jc w:val="center"/>
        <w:rPr>
          <w:rFonts w:ascii="Times New Roman" w:hAnsi="Times New Roman" w:cs="Times New Roman"/>
          <w:b/>
          <w:bCs/>
          <w:sz w:val="24"/>
          <w:szCs w:val="24"/>
        </w:rPr>
      </w:pPr>
      <w:bookmarkStart w:id="173" w:name="_Toc900092"/>
      <w:r>
        <w:rPr>
          <w:rFonts w:ascii="Times New Roman" w:hAnsi="Times New Roman" w:cs="Times New Roman"/>
          <w:b/>
          <w:bCs/>
          <w:sz w:val="24"/>
          <w:szCs w:val="24"/>
        </w:rPr>
        <w:lastRenderedPageBreak/>
        <w:t>APPENDIX C</w:t>
      </w:r>
      <w:bookmarkEnd w:id="173"/>
    </w:p>
    <w:p w14:paraId="32CFBD4A" w14:textId="77777777" w:rsidR="00581EF1" w:rsidRPr="00EB77FC" w:rsidRDefault="00581EF1" w:rsidP="00581EF1">
      <w:pPr>
        <w:spacing w:after="240" w:line="360" w:lineRule="auto"/>
        <w:jc w:val="center"/>
        <w:rPr>
          <w:rFonts w:ascii="Times New Roman" w:hAnsi="Times New Roman" w:cs="Times New Roman"/>
          <w:b/>
          <w:bCs/>
          <w:sz w:val="24"/>
          <w:szCs w:val="24"/>
        </w:rPr>
      </w:pPr>
      <w:r>
        <w:rPr>
          <w:rFonts w:ascii="Times New Roman" w:hAnsi="Times New Roman" w:cs="Times New Roman"/>
          <w:b/>
          <w:bCs/>
          <w:sz w:val="24"/>
          <w:szCs w:val="24"/>
        </w:rPr>
        <w:t>User Manual</w:t>
      </w:r>
    </w:p>
    <w:p w14:paraId="669D90BA" w14:textId="77777777" w:rsidR="00581EF1" w:rsidRPr="00EB77FC" w:rsidRDefault="00581EF1" w:rsidP="00581EF1">
      <w:pPr>
        <w:spacing w:before="360" w:after="120" w:line="360" w:lineRule="auto"/>
        <w:rPr>
          <w:rFonts w:ascii="Times New Roman" w:hAnsi="Times New Roman" w:cs="Times New Roman"/>
          <w:b/>
          <w:bCs/>
          <w:sz w:val="24"/>
          <w:szCs w:val="24"/>
        </w:rPr>
      </w:pPr>
      <w:r>
        <w:rPr>
          <w:rFonts w:ascii="Times New Roman" w:hAnsi="Times New Roman" w:cs="Times New Roman"/>
          <w:b/>
          <w:bCs/>
          <w:sz w:val="24"/>
          <w:szCs w:val="24"/>
        </w:rPr>
        <w:t>System Overview and Research Connection: The SmartBand Enterprise Progressive Web Application</w:t>
      </w:r>
    </w:p>
    <w:p w14:paraId="45C62F66" w14:textId="77777777" w:rsidR="00581EF1" w:rsidRPr="00EB77FC" w:rsidRDefault="00581EF1" w:rsidP="00581EF1">
      <w:pPr>
        <w:spacing w:after="14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SmartBand Progressive Web Application (PWA), deployed at https://band1870.vercel.app/, is the system developed in this capstone study to address the communication, scheduling, and attendance tracking problems of Peñaranda Band 1870. The band was established in the municipality of Peñaranda, Nueva Ecija in 1870 and is one of the oldest continuing municipal brass bands in the Philippines. It plays at town fiestas, religious processions (prusisyon), civic parades (parada), funerals (libing and lamay), and municipal ceremonies, and it holds regular rehearsals (ensayo).</w:t>
      </w:r>
    </w:p>
    <w:p w14:paraId="5F15313F" w14:textId="77777777" w:rsidR="00581EF1" w:rsidRPr="00EB77FC" w:rsidRDefault="00581EF1" w:rsidP="00581EF1">
      <w:pPr>
        <w:spacing w:after="140" w:line="360" w:lineRule="auto"/>
        <w:ind w:firstLine="720"/>
        <w:jc w:val="both"/>
        <w:rPr>
          <w:rFonts w:ascii="Times New Roman" w:hAnsi="Times New Roman" w:cs="Times New Roman"/>
          <w:sz w:val="24"/>
          <w:szCs w:val="24"/>
        </w:rPr>
      </w:pPr>
      <w:r>
        <w:rPr>
          <w:rFonts w:ascii="Times New Roman" w:hAnsi="Times New Roman" w:cs="Times New Roman"/>
          <w:sz w:val="24"/>
          <w:szCs w:val="24"/>
        </w:rPr>
        <w:t>Band operations, however, relied on manual and scattered communication. As discussed in Chapters 1 and 3, important announcements were lost in busy group chats, SMS did not give read confirmations, call-times were often misunderstood, and officers had no real-time view of section quorum. For sudden bookings or weekend fiesta contracts, the Band Secretary had to call or visit musicians one by one to check whether enough trumpets, trombones, clarinets, and percussionists were available.</w:t>
      </w:r>
    </w:p>
    <w:p w14:paraId="4B0F2BE2" w14:textId="77777777" w:rsidR="00581EF1" w:rsidRPr="00EB77FC" w:rsidRDefault="00581EF1" w:rsidP="00581EF1">
      <w:pPr>
        <w:spacing w:after="14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SmartBand addresses these problems with a cloud-based PWA designed for municipal band operations. It uses a Supabase PostgreSQL backend with Row Level Security (RLS) policies and real-time WebSocket subscriptions, so data stays synchronized across smartphones, </w:t>
      </w:r>
      <w:r>
        <w:rPr>
          <w:rFonts w:ascii="Times New Roman" w:hAnsi="Times New Roman" w:cs="Times New Roman"/>
          <w:sz w:val="24"/>
          <w:szCs w:val="24"/>
        </w:rPr>
        <w:lastRenderedPageBreak/>
        <w:t>tablets, and desktop computers. Service worker caching lets members open their rehearsal schedules and venue details even where cellular coverage is weak.</w:t>
      </w:r>
    </w:p>
    <w:p w14:paraId="20134975" w14:textId="77777777" w:rsidR="00581EF1" w:rsidRPr="00EB77FC" w:rsidRDefault="00581EF1" w:rsidP="00581EF1">
      <w:pPr>
        <w:spacing w:line="360" w:lineRule="auto"/>
        <w:ind w:firstLine="720"/>
        <w:jc w:val="both"/>
      </w:pPr>
      <w:r>
        <w:rPr>
          <w:rFonts w:ascii="Times New Roman" w:hAnsi="Times New Roman" w:cs="Times New Roman"/>
          <w:sz w:val="24"/>
          <w:szCs w:val="24"/>
        </w:rPr>
        <w:t>SmartBand uses role-based access control with four user roles that match the administrative structure of Peñaranda Band 1870. The first role is the Public Visitor, which refers to community members and event organizers without an account who can view the landing page, the band's history, and the officers and section coordinators.</w:t>
      </w:r>
    </w:p>
    <w:p w14:paraId="1EF5C481" w14:textId="77777777" w:rsidR="00581EF1" w:rsidRPr="00EB77FC" w:rsidRDefault="00581EF1" w:rsidP="00581EF1">
      <w:pPr>
        <w:spacing w:line="360" w:lineRule="auto"/>
        <w:ind w:firstLine="720"/>
        <w:jc w:val="both"/>
      </w:pPr>
      <w:r>
        <w:rPr>
          <w:rFonts w:ascii="Times New Roman" w:hAnsi="Times New Roman" w:cs="Times New Roman"/>
          <w:sz w:val="24"/>
          <w:szCs w:val="24"/>
        </w:rPr>
        <w:t>The second role is the Musician or Band Member, which refers to a verified instrumentalist who can view a personal rehearsal dashboard, receive announcements, submit RSVPs, set a 7-day recurring availability grid, view the band directory, and read the system user guides.</w:t>
      </w:r>
    </w:p>
    <w:p w14:paraId="558048C7" w14:textId="77777777" w:rsidR="00581EF1" w:rsidRPr="00EB77FC" w:rsidRDefault="00581EF1" w:rsidP="00581EF1">
      <w:pPr>
        <w:spacing w:line="360" w:lineRule="auto"/>
        <w:ind w:firstLine="720"/>
        <w:jc w:val="both"/>
      </w:pPr>
      <w:r>
        <w:rPr>
          <w:rFonts w:ascii="Times New Roman" w:hAnsi="Times New Roman" w:cs="Times New Roman"/>
          <w:sz w:val="24"/>
          <w:szCs w:val="24"/>
        </w:rPr>
        <w:t>The third role is the Band Secretary, the officer in charge of operations who schedules rehearsals and performances, posts urgent announcements, cross-references member availability, tracks section quorum, logs attendance, and views reliability analytics.</w:t>
      </w:r>
    </w:p>
    <w:p w14:paraId="3574D1CF" w14:textId="77777777" w:rsidR="00581EF1" w:rsidRPr="00EB77FC" w:rsidRDefault="00581EF1" w:rsidP="00581EF1">
      <w:pPr>
        <w:spacing w:line="360" w:lineRule="auto"/>
        <w:ind w:firstLine="720"/>
        <w:jc w:val="both"/>
      </w:pPr>
      <w:r>
        <w:rPr>
          <w:rFonts w:ascii="Times New Roman" w:hAnsi="Times New Roman" w:cs="Times New Roman"/>
          <w:sz w:val="24"/>
          <w:szCs w:val="24"/>
        </w:rPr>
        <w:t>The fourth role is the IT Super Admin (called the IT Administrator in Chapter 3), the technical administrator who manages user roles, seniority ranks, master roster verification, database health checks, and PWA deployment.</w:t>
      </w:r>
    </w:p>
    <w:p w14:paraId="240362F6" w14:textId="77777777" w:rsidR="00581EF1" w:rsidRPr="00EB77FC" w:rsidRDefault="00581EF1" w:rsidP="00581EF1">
      <w:pPr>
        <w:spacing w:after="14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system separates recurring general availability from event-specific RSVPs. In the 7-Day Weekly Availability Grid, musicians mark when they are usually free or busy during the Morning (08:00 AM – 12:00 PM), Afternoon (01:00 PM – 05:00 PM), and Evening (06:00 PM – 10:00 PM) shifts. When a new engagement comes in, the Band Secretary uses the Availability Cross-Referencing Tool to check this data. After an event is published, musicians submit an RSVP ("Confirmed Attending" or </w:t>
      </w:r>
      <w:r>
        <w:rPr>
          <w:rFonts w:ascii="Times New Roman" w:hAnsi="Times New Roman" w:cs="Times New Roman"/>
          <w:sz w:val="24"/>
          <w:szCs w:val="24"/>
        </w:rPr>
        <w:lastRenderedPageBreak/>
        <w:t>"Unavailable"). The RSVPs feed the real-time Quorum Gauge and the Reliability Scoring Algorithm, which starts at 100% and applies deductions for no-shows and points for turnout.</w:t>
      </w:r>
    </w:p>
    <w:p w14:paraId="30F839FB" w14:textId="77777777" w:rsidR="00581EF1" w:rsidRPr="00EB77FC" w:rsidRDefault="00581EF1" w:rsidP="00581EF1">
      <w:pPr>
        <w:spacing w:after="140" w:line="360" w:lineRule="auto"/>
        <w:ind w:firstLine="720"/>
        <w:jc w:val="both"/>
        <w:rPr>
          <w:rFonts w:ascii="Times New Roman" w:hAnsi="Times New Roman" w:cs="Times New Roman"/>
          <w:sz w:val="24"/>
          <w:szCs w:val="24"/>
        </w:rPr>
      </w:pPr>
      <w:r>
        <w:rPr>
          <w:rFonts w:ascii="Times New Roman" w:hAnsi="Times New Roman" w:cs="Times New Roman"/>
          <w:sz w:val="24"/>
          <w:szCs w:val="24"/>
        </w:rPr>
        <w:t>This user manual walks through the thirty-two (32) interface screens of SmartBand, grouped into five modules. Each figure is a screenshot from the live deployment, followed by a description of the screen and a numbered callout table.</w:t>
      </w:r>
    </w:p>
    <w:p w14:paraId="3DD51804" w14:textId="77777777" w:rsidR="00581EF1" w:rsidRPr="00EB77FC" w:rsidRDefault="00581EF1" w:rsidP="00581EF1">
      <w:pPr>
        <w:rPr>
          <w:rFonts w:ascii="Times New Roman" w:hAnsi="Times New Roman" w:cs="Times New Roman"/>
          <w:sz w:val="24"/>
          <w:szCs w:val="24"/>
        </w:rPr>
      </w:pPr>
      <w:r>
        <w:rPr>
          <w:rFonts w:ascii="Times New Roman" w:hAnsi="Times New Roman" w:cs="Times New Roman"/>
          <w:sz w:val="24"/>
          <w:szCs w:val="24"/>
        </w:rPr>
        <w:br w:type="page"/>
      </w:r>
    </w:p>
    <w:p w14:paraId="33073662" w14:textId="77777777" w:rsidR="00581EF1" w:rsidRPr="00EB77FC" w:rsidRDefault="00581EF1" w:rsidP="00581EF1">
      <w:pPr>
        <w:spacing w:before="360" w:after="120" w:line="360" w:lineRule="auto"/>
        <w:rPr>
          <w:rFonts w:ascii="Times New Roman" w:hAnsi="Times New Roman" w:cs="Times New Roman"/>
          <w:b/>
          <w:bCs/>
          <w:sz w:val="24"/>
          <w:szCs w:val="24"/>
        </w:rPr>
      </w:pPr>
      <w:r>
        <w:rPr>
          <w:rFonts w:ascii="Times New Roman" w:hAnsi="Times New Roman" w:cs="Times New Roman"/>
          <w:b/>
          <w:bCs/>
          <w:sz w:val="24"/>
          <w:szCs w:val="24"/>
        </w:rPr>
        <w:lastRenderedPageBreak/>
        <w:t>MODULE 1: The Public Website (No Account Needed)</w:t>
      </w:r>
    </w:p>
    <w:p w14:paraId="36BE1AC7" w14:textId="77777777" w:rsidR="00581EF1" w:rsidRPr="00EB77FC" w:rsidRDefault="00581EF1" w:rsidP="00581EF1">
      <w:pPr>
        <w:spacing w:before="240" w:after="100" w:line="320" w:lineRule="auto"/>
        <w:rPr>
          <w:rFonts w:ascii="Times New Roman" w:hAnsi="Times New Roman" w:cs="Times New Roman"/>
          <w:b/>
          <w:bCs/>
          <w:sz w:val="24"/>
          <w:szCs w:val="24"/>
        </w:rPr>
      </w:pPr>
      <w:r>
        <w:rPr>
          <w:rFonts w:ascii="Times New Roman" w:hAnsi="Times New Roman" w:cs="Times New Roman"/>
          <w:b/>
          <w:bCs/>
          <w:sz w:val="24"/>
          <w:szCs w:val="24"/>
        </w:rPr>
        <w:t>1.1 Public Landing Page — Hero Banner, Brand Header &amp; Mission Portal</w:t>
      </w:r>
    </w:p>
    <w:p w14:paraId="36162194" w14:textId="77777777" w:rsidR="00581EF1" w:rsidRPr="00EB77FC" w:rsidRDefault="00581EF1" w:rsidP="00581EF1">
      <w:pPr>
        <w:spacing w:after="14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public landing page of SmartBand is hosted at https://band1870.vercel.app/ and is open to musicians, band officers, and the general public. It introduces Peñaranda Band 1870, which was founded in 1870. Visitors can read about the band's history, view the officers directory, and see the purpose of the platform, which is to coordinate rehearsal schedules, call-times, and reliability scores for the whole band. No account is needed to view the welcome banner and the officers list. Active musicians click the "Sign In to Portal" button to open the login modal.</w:t>
      </w:r>
    </w:p>
    <w:p w14:paraId="317DDE68" w14:textId="77777777" w:rsidR="00581EF1" w:rsidRPr="00EB77FC" w:rsidRDefault="00581EF1" w:rsidP="00581EF1">
      <w:pPr>
        <w:keepNext/>
        <w:spacing w:before="240" w:after="60"/>
        <w:jc w:val="center"/>
        <w:rPr>
          <w:rFonts w:ascii="Times New Roman" w:hAnsi="Times New Roman" w:cs="Times New Roman"/>
          <w:sz w:val="24"/>
          <w:szCs w:val="24"/>
        </w:rPr>
      </w:pPr>
      <w:r>
        <w:rPr>
          <w:rFonts w:ascii="Times New Roman" w:hAnsi="Times New Roman" w:cs="Times New Roman"/>
          <w:b/>
          <w:bCs/>
          <w:sz w:val="24"/>
          <w:szCs w:val="24"/>
        </w:rPr>
        <w:t>Figure C1</w:t>
      </w:r>
      <w:r>
        <w:rPr>
          <w:rFonts w:ascii="Times New Roman" w:hAnsi="Times New Roman" w:cs="Times New Roman"/>
          <w:b/>
          <w:bCs/>
          <w:sz w:val="24"/>
          <w:szCs w:val="24"/>
        </w:rPr>
        <w:br/>
      </w:r>
      <w:r>
        <w:rPr>
          <w:rFonts w:ascii="Times New Roman" w:hAnsi="Times New Roman" w:cs="Times New Roman"/>
          <w:i/>
          <w:iCs/>
          <w:sz w:val="24"/>
          <w:szCs w:val="24"/>
        </w:rPr>
        <w:t>SmartBand Public Landing Page and Ensemble Mission Portal</w:t>
      </w:r>
    </w:p>
    <w:p w14:paraId="0A130A14" w14:textId="77777777" w:rsidR="00581EF1" w:rsidRPr="00EB77FC" w:rsidRDefault="00581EF1" w:rsidP="00581EF1">
      <w:pPr>
        <w:spacing w:before="120" w:after="6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E3EDBF9" wp14:editId="7D3D2C03">
            <wp:extent cx="4464167" cy="2437765"/>
            <wp:effectExtent l="0" t="0" r="0" b="635"/>
            <wp:docPr id="1001" name="Figure 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Figure C-1"/>
                    <pic:cNvPicPr/>
                  </pic:nvPicPr>
                  <pic:blipFill>
                    <a:blip r:embed="rId41" cstate="print"/>
                    <a:stretch>
                      <a:fillRect/>
                    </a:stretch>
                  </pic:blipFill>
                  <pic:spPr>
                    <a:xfrm>
                      <a:off x="0" y="0"/>
                      <a:ext cx="4467991" cy="2439853"/>
                    </a:xfrm>
                    <a:prstGeom prst="rect">
                      <a:avLst/>
                    </a:prstGeom>
                  </pic:spPr>
                </pic:pic>
              </a:graphicData>
            </a:graphic>
          </wp:inline>
        </w:drawing>
      </w:r>
    </w:p>
    <w:p w14:paraId="31E2CB98" w14:textId="77777777" w:rsidR="00581EF1" w:rsidRPr="00EB77FC" w:rsidRDefault="00581EF1" w:rsidP="00581EF1">
      <w:pPr>
        <w:spacing w:before="120" w:after="60"/>
        <w:rPr>
          <w:rFonts w:ascii="Times New Roman" w:hAnsi="Times New Roman" w:cs="Times New Roman"/>
          <w:b/>
          <w:bCs/>
          <w:sz w:val="24"/>
          <w:szCs w:val="24"/>
        </w:rPr>
      </w:pPr>
      <w:r>
        <w:rPr>
          <w:rFonts w:ascii="Times New Roman" w:hAnsi="Times New Roman" w:cs="Times New Roman"/>
          <w:b/>
          <w:bCs/>
          <w:sz w:val="24"/>
          <w:szCs w:val="24"/>
        </w:rPr>
        <w:t>Numbered Callout Descriptions</w:t>
      </w:r>
    </w:p>
    <w:tbl>
      <w:tblPr>
        <w:tblW w:w="5000" w:type="pct"/>
        <w:tblBorders>
          <w:top w:val="single" w:sz="4" w:space="0" w:color="CCCCCC"/>
          <w:bottom w:val="single" w:sz="4" w:space="0" w:color="CCCCCC"/>
          <w:insideH w:val="single" w:sz="4" w:space="0" w:color="EEEEEE"/>
        </w:tblBorders>
        <w:tblLook w:val="04A0" w:firstRow="1" w:lastRow="0" w:firstColumn="1" w:lastColumn="0" w:noHBand="0" w:noVBand="1"/>
      </w:tblPr>
      <w:tblGrid>
        <w:gridCol w:w="570"/>
        <w:gridCol w:w="6486"/>
      </w:tblGrid>
      <w:tr w:rsidR="00581EF1" w:rsidRPr="00EB77FC" w14:paraId="49DC20AC" w14:textId="77777777" w:rsidTr="004B229F">
        <w:trPr>
          <w:cantSplit/>
          <w:tblHeader/>
        </w:trPr>
        <w:tc>
          <w:tcPr>
            <w:tcW w:w="402" w:type="pct"/>
            <w:vAlign w:val="center"/>
          </w:tcPr>
          <w:p w14:paraId="64A9496D" w14:textId="77777777" w:rsidR="00581EF1" w:rsidRPr="00EB77FC" w:rsidRDefault="00581EF1" w:rsidP="004B229F">
            <w:pPr>
              <w:spacing w:before="40" w:after="40"/>
              <w:jc w:val="center"/>
              <w:rPr>
                <w:rFonts w:ascii="Times New Roman" w:hAnsi="Times New Roman" w:cs="Times New Roman"/>
                <w:b/>
                <w:bCs/>
                <w:sz w:val="24"/>
                <w:szCs w:val="24"/>
              </w:rPr>
            </w:pPr>
            <w:r>
              <w:rPr>
                <w:rFonts w:ascii="Times New Roman" w:hAnsi="Times New Roman" w:cs="Times New Roman"/>
                <w:b/>
                <w:bCs/>
                <w:sz w:val="24"/>
                <w:szCs w:val="24"/>
              </w:rPr>
              <w:lastRenderedPageBreak/>
              <w:t>No.</w:t>
            </w:r>
          </w:p>
        </w:tc>
        <w:tc>
          <w:tcPr>
            <w:tcW w:w="4598" w:type="pct"/>
            <w:vAlign w:val="center"/>
          </w:tcPr>
          <w:p w14:paraId="4D72D82D" w14:textId="77777777" w:rsidR="00581EF1" w:rsidRPr="00EB77FC" w:rsidRDefault="00581EF1" w:rsidP="004B229F">
            <w:pPr>
              <w:spacing w:before="40" w:after="40"/>
              <w:rPr>
                <w:rFonts w:ascii="Times New Roman" w:hAnsi="Times New Roman" w:cs="Times New Roman"/>
                <w:b/>
                <w:bCs/>
                <w:sz w:val="24"/>
                <w:szCs w:val="24"/>
              </w:rPr>
            </w:pPr>
            <w:r>
              <w:rPr>
                <w:rFonts w:ascii="Times New Roman" w:hAnsi="Times New Roman" w:cs="Times New Roman"/>
                <w:b/>
                <w:bCs/>
                <w:sz w:val="24"/>
                <w:szCs w:val="24"/>
              </w:rPr>
              <w:t>Field, Control, or Area — Description</w:t>
            </w:r>
          </w:p>
        </w:tc>
      </w:tr>
      <w:tr w:rsidR="00581EF1" w:rsidRPr="00EB77FC" w14:paraId="2143F926" w14:textId="77777777" w:rsidTr="004B229F">
        <w:trPr>
          <w:cantSplit/>
        </w:trPr>
        <w:tc>
          <w:tcPr>
            <w:tcW w:w="402" w:type="pct"/>
          </w:tcPr>
          <w:p w14:paraId="1CDE36A9"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1</w:t>
            </w:r>
          </w:p>
        </w:tc>
        <w:tc>
          <w:tcPr>
            <w:tcW w:w="4598" w:type="pct"/>
          </w:tcPr>
          <w:p w14:paraId="13E3B283"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SmartBand Brand Logo &amp; Identity Badge</w:t>
            </w:r>
            <w:r>
              <w:rPr>
                <w:rFonts w:ascii="Times New Roman" w:hAnsi="Times New Roman" w:cs="Times New Roman"/>
                <w:sz w:val="24"/>
                <w:szCs w:val="24"/>
              </w:rPr>
              <w:t xml:space="preserve"> — Displays the official insignia and title "SmartBand - Municipal Band 1870", establishing institutional credibility and branding.</w:t>
            </w:r>
          </w:p>
        </w:tc>
      </w:tr>
      <w:tr w:rsidR="00581EF1" w:rsidRPr="00EB77FC" w14:paraId="1E3CBEEA" w14:textId="77777777" w:rsidTr="004B229F">
        <w:trPr>
          <w:cantSplit/>
        </w:trPr>
        <w:tc>
          <w:tcPr>
            <w:tcW w:w="402" w:type="pct"/>
          </w:tcPr>
          <w:p w14:paraId="47B9EB10"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2</w:t>
            </w:r>
          </w:p>
        </w:tc>
        <w:tc>
          <w:tcPr>
            <w:tcW w:w="4598" w:type="pct"/>
          </w:tcPr>
          <w:p w14:paraId="427BB0DC"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Top Navigation Bar</w:t>
            </w:r>
            <w:r>
              <w:rPr>
                <w:rFonts w:ascii="Times New Roman" w:hAnsi="Times New Roman" w:cs="Times New Roman"/>
                <w:sz w:val="24"/>
                <w:szCs w:val="24"/>
              </w:rPr>
              <w:t xml:space="preserve"> — Houses quick navigation anchor links including "Band 1870 Portal", "View Officers", and "Member Login" for rapid viewport jumping.</w:t>
            </w:r>
          </w:p>
        </w:tc>
      </w:tr>
      <w:tr w:rsidR="00581EF1" w:rsidRPr="00EB77FC" w14:paraId="3F2274B4" w14:textId="77777777" w:rsidTr="004B229F">
        <w:trPr>
          <w:cantSplit/>
        </w:trPr>
        <w:tc>
          <w:tcPr>
            <w:tcW w:w="402" w:type="pct"/>
          </w:tcPr>
          <w:p w14:paraId="1B74EC6E"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3</w:t>
            </w:r>
          </w:p>
        </w:tc>
        <w:tc>
          <w:tcPr>
            <w:tcW w:w="4598" w:type="pct"/>
          </w:tcPr>
          <w:p w14:paraId="6F9EEE22"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Primary Hero Headline</w:t>
            </w:r>
            <w:r>
              <w:rPr>
                <w:rFonts w:ascii="Times New Roman" w:hAnsi="Times New Roman" w:cs="Times New Roman"/>
                <w:sz w:val="24"/>
                <w:szCs w:val="24"/>
              </w:rPr>
              <w:t xml:space="preserve"> — Prominently declares "Peñaranda marching band 1870. The official portal for municipal band musicians." to immediately orient visitors.</w:t>
            </w:r>
          </w:p>
        </w:tc>
      </w:tr>
      <w:tr w:rsidR="00581EF1" w:rsidRPr="00EB77FC" w14:paraId="22F7B234" w14:textId="77777777" w:rsidTr="004B229F">
        <w:trPr>
          <w:cantSplit/>
        </w:trPr>
        <w:tc>
          <w:tcPr>
            <w:tcW w:w="402" w:type="pct"/>
          </w:tcPr>
          <w:p w14:paraId="27E3FC07"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4</w:t>
            </w:r>
          </w:p>
        </w:tc>
        <w:tc>
          <w:tcPr>
            <w:tcW w:w="4598" w:type="pct"/>
          </w:tcPr>
          <w:p w14:paraId="70485BD3"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Operational Value Statement</w:t>
            </w:r>
            <w:r>
              <w:rPr>
                <w:rFonts w:ascii="Times New Roman" w:hAnsi="Times New Roman" w:cs="Times New Roman"/>
                <w:sz w:val="24"/>
                <w:szCs w:val="24"/>
              </w:rPr>
              <w:t xml:space="preserve"> — Explains the automated capabilities of the platform in eliminating coordination breakdowns and establishing performance turnout tracking.</w:t>
            </w:r>
          </w:p>
        </w:tc>
      </w:tr>
      <w:tr w:rsidR="00581EF1" w:rsidRPr="00EB77FC" w14:paraId="41E84E87" w14:textId="77777777" w:rsidTr="004B229F">
        <w:trPr>
          <w:cantSplit/>
        </w:trPr>
        <w:tc>
          <w:tcPr>
            <w:tcW w:w="402" w:type="pct"/>
          </w:tcPr>
          <w:p w14:paraId="137C34CF"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5</w:t>
            </w:r>
          </w:p>
        </w:tc>
        <w:tc>
          <w:tcPr>
            <w:tcW w:w="4598" w:type="pct"/>
          </w:tcPr>
          <w:p w14:paraId="1F029A5B"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"Sign In to Portal" Action Button</w:t>
            </w:r>
            <w:r>
              <w:rPr>
                <w:rFonts w:ascii="Times New Roman" w:hAnsi="Times New Roman" w:cs="Times New Roman"/>
                <w:sz w:val="24"/>
                <w:szCs w:val="24"/>
              </w:rPr>
              <w:t xml:space="preserve"> — Primary styled call-to-action button launching the secure authentication modal dialog.</w:t>
            </w:r>
          </w:p>
        </w:tc>
      </w:tr>
      <w:tr w:rsidR="00581EF1" w:rsidRPr="00EB77FC" w14:paraId="5525BE7F" w14:textId="77777777" w:rsidTr="004B229F">
        <w:trPr>
          <w:cantSplit/>
        </w:trPr>
        <w:tc>
          <w:tcPr>
            <w:tcW w:w="402" w:type="pct"/>
          </w:tcPr>
          <w:p w14:paraId="08197719"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6</w:t>
            </w:r>
          </w:p>
        </w:tc>
        <w:tc>
          <w:tcPr>
            <w:tcW w:w="4598" w:type="pct"/>
          </w:tcPr>
          <w:p w14:paraId="53FABCB1"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"View Officers" Link</w:t>
            </w:r>
            <w:r>
              <w:rPr>
                <w:rFonts w:ascii="Times New Roman" w:hAnsi="Times New Roman" w:cs="Times New Roman"/>
                <w:sz w:val="24"/>
                <w:szCs w:val="24"/>
              </w:rPr>
              <w:t xml:space="preserve"> — Secondary button smoothly scrolling the viewport directly to the Executive Leadership &amp; Section Heads showcase.</w:t>
            </w:r>
          </w:p>
        </w:tc>
      </w:tr>
    </w:tbl>
    <w:p w14:paraId="2409F311" w14:textId="77777777" w:rsidR="00581EF1" w:rsidRPr="00EB77FC" w:rsidRDefault="00581EF1" w:rsidP="00581EF1">
      <w:pPr>
        <w:rPr>
          <w:rFonts w:ascii="Times New Roman" w:hAnsi="Times New Roman" w:cs="Times New Roman"/>
          <w:sz w:val="24"/>
          <w:szCs w:val="24"/>
        </w:rPr>
      </w:pPr>
      <w:r>
        <w:rPr>
          <w:rFonts w:ascii="Times New Roman" w:hAnsi="Times New Roman" w:cs="Times New Roman"/>
          <w:sz w:val="24"/>
          <w:szCs w:val="24"/>
        </w:rPr>
        <w:br w:type="page"/>
      </w:r>
    </w:p>
    <w:p w14:paraId="2CBEA05A" w14:textId="77777777" w:rsidR="00581EF1" w:rsidRPr="00EB77FC" w:rsidRDefault="00581EF1" w:rsidP="00581EF1">
      <w:pPr>
        <w:spacing w:before="240" w:after="100" w:line="320" w:lineRule="auto"/>
        <w:rPr>
          <w:rFonts w:ascii="Times New Roman" w:hAnsi="Times New Roman" w:cs="Times New Roman"/>
          <w:b/>
          <w:bCs/>
          <w:sz w:val="24"/>
          <w:szCs w:val="24"/>
        </w:rPr>
      </w:pPr>
      <w:r>
        <w:rPr>
          <w:rFonts w:ascii="Times New Roman" w:hAnsi="Times New Roman" w:cs="Times New Roman"/>
          <w:b/>
          <w:bCs/>
          <w:sz w:val="24"/>
          <w:szCs w:val="24"/>
        </w:rPr>
        <w:lastRenderedPageBreak/>
        <w:t>1.2 Band Officers Showcase — Executive Leadership Council &amp; Section Coordinators Carousel</w:t>
      </w:r>
    </w:p>
    <w:p w14:paraId="281A79FC" w14:textId="77777777" w:rsidR="00581EF1" w:rsidRPr="00EB77FC" w:rsidRDefault="00581EF1" w:rsidP="00581EF1">
      <w:pPr>
        <w:spacing w:after="14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Officers Showcase is a directory of the band's leaders. Under Band President Hon. Roberto "Doc" Valmonte, the carousel shows the executive council members, conductors, and section coordinators for the Woodwinds, Brass, Percussion, and Colorguard. Municipal organizers, fiesta committees, and members can use it to confirm who the officers are and to get contact details for bookings. The carousel has previous and next buttons and an eight-dot page indicator, so users can browse all executive profiles on both mobile and desktop.</w:t>
      </w:r>
    </w:p>
    <w:p w14:paraId="44CA08BC" w14:textId="77777777" w:rsidR="00581EF1" w:rsidRPr="00EB77FC" w:rsidRDefault="00581EF1" w:rsidP="00581EF1">
      <w:pPr>
        <w:keepNext/>
        <w:spacing w:before="240" w:after="60"/>
        <w:jc w:val="center"/>
        <w:rPr>
          <w:rFonts w:ascii="Times New Roman" w:hAnsi="Times New Roman" w:cs="Times New Roman"/>
          <w:sz w:val="24"/>
          <w:szCs w:val="24"/>
        </w:rPr>
      </w:pPr>
      <w:r>
        <w:rPr>
          <w:rFonts w:ascii="Times New Roman" w:hAnsi="Times New Roman" w:cs="Times New Roman"/>
          <w:b/>
          <w:bCs/>
          <w:sz w:val="24"/>
          <w:szCs w:val="24"/>
        </w:rPr>
        <w:t>Figure C2</w:t>
      </w:r>
      <w:r>
        <w:rPr>
          <w:rFonts w:ascii="Times New Roman" w:hAnsi="Times New Roman" w:cs="Times New Roman"/>
          <w:b/>
          <w:bCs/>
          <w:sz w:val="24"/>
          <w:szCs w:val="24"/>
        </w:rPr>
        <w:br/>
      </w:r>
      <w:r>
        <w:rPr>
          <w:rFonts w:ascii="Times New Roman" w:hAnsi="Times New Roman" w:cs="Times New Roman"/>
          <w:i/>
          <w:iCs/>
          <w:sz w:val="24"/>
          <w:szCs w:val="24"/>
        </w:rPr>
        <w:t>Peñaranda Band 1870 Executive Officers and Section Leaders Showcase</w:t>
      </w:r>
    </w:p>
    <w:p w14:paraId="1AC6717F" w14:textId="77777777" w:rsidR="00581EF1" w:rsidRPr="00EB77FC" w:rsidRDefault="00581EF1" w:rsidP="00581EF1">
      <w:pPr>
        <w:spacing w:before="120" w:after="6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C6DD513" wp14:editId="0CE19228">
            <wp:extent cx="4639678" cy="2846070"/>
            <wp:effectExtent l="0" t="0" r="8890" b="0"/>
            <wp:docPr id="1002" name="Figure 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Figure C-2"/>
                    <pic:cNvPicPr/>
                  </pic:nvPicPr>
                  <pic:blipFill>
                    <a:blip r:embed="rId42" cstate="print"/>
                    <a:stretch>
                      <a:fillRect/>
                    </a:stretch>
                  </pic:blipFill>
                  <pic:spPr>
                    <a:xfrm>
                      <a:off x="0" y="0"/>
                      <a:ext cx="4653833" cy="2854753"/>
                    </a:xfrm>
                    <a:prstGeom prst="rect">
                      <a:avLst/>
                    </a:prstGeom>
                  </pic:spPr>
                </pic:pic>
              </a:graphicData>
            </a:graphic>
          </wp:inline>
        </w:drawing>
      </w:r>
    </w:p>
    <w:p w14:paraId="01EDFD9B" w14:textId="77777777" w:rsidR="00581EF1" w:rsidRPr="00EB77FC" w:rsidRDefault="00581EF1" w:rsidP="00581EF1">
      <w:pPr>
        <w:spacing w:before="120" w:after="60"/>
        <w:rPr>
          <w:rFonts w:ascii="Times New Roman" w:hAnsi="Times New Roman" w:cs="Times New Roman"/>
          <w:b/>
          <w:bCs/>
          <w:sz w:val="24"/>
          <w:szCs w:val="24"/>
        </w:rPr>
      </w:pPr>
      <w:r>
        <w:rPr>
          <w:rFonts w:ascii="Times New Roman" w:hAnsi="Times New Roman" w:cs="Times New Roman"/>
          <w:b/>
          <w:bCs/>
          <w:sz w:val="24"/>
          <w:szCs w:val="24"/>
        </w:rPr>
        <w:t>Numbered Callout Descriptions</w:t>
      </w:r>
    </w:p>
    <w:tbl>
      <w:tblPr>
        <w:tblW w:w="5000" w:type="pct"/>
        <w:tblBorders>
          <w:top w:val="single" w:sz="4" w:space="0" w:color="CCCCCC"/>
          <w:bottom w:val="single" w:sz="4" w:space="0" w:color="CCCCCC"/>
          <w:insideH w:val="single" w:sz="4" w:space="0" w:color="EEEEEE"/>
        </w:tblBorders>
        <w:tblLook w:val="04A0" w:firstRow="1" w:lastRow="0" w:firstColumn="1" w:lastColumn="0" w:noHBand="0" w:noVBand="1"/>
      </w:tblPr>
      <w:tblGrid>
        <w:gridCol w:w="570"/>
        <w:gridCol w:w="6486"/>
      </w:tblGrid>
      <w:tr w:rsidR="00581EF1" w:rsidRPr="00EB77FC" w14:paraId="759F89BB" w14:textId="77777777" w:rsidTr="004B229F">
        <w:trPr>
          <w:cantSplit/>
          <w:tblHeader/>
        </w:trPr>
        <w:tc>
          <w:tcPr>
            <w:tcW w:w="402" w:type="pct"/>
            <w:vAlign w:val="center"/>
          </w:tcPr>
          <w:p w14:paraId="2226E685" w14:textId="77777777" w:rsidR="00581EF1" w:rsidRPr="00EB77FC" w:rsidRDefault="00581EF1" w:rsidP="004B229F">
            <w:pPr>
              <w:spacing w:before="40" w:after="40"/>
              <w:jc w:val="center"/>
              <w:rPr>
                <w:rFonts w:ascii="Times New Roman" w:hAnsi="Times New Roman" w:cs="Times New Roman"/>
                <w:b/>
                <w:bCs/>
                <w:sz w:val="24"/>
                <w:szCs w:val="24"/>
              </w:rPr>
            </w:pPr>
            <w:r>
              <w:rPr>
                <w:rFonts w:ascii="Times New Roman" w:hAnsi="Times New Roman" w:cs="Times New Roman"/>
                <w:b/>
                <w:bCs/>
                <w:sz w:val="24"/>
                <w:szCs w:val="24"/>
              </w:rPr>
              <w:lastRenderedPageBreak/>
              <w:t>No.</w:t>
            </w:r>
          </w:p>
        </w:tc>
        <w:tc>
          <w:tcPr>
            <w:tcW w:w="4598" w:type="pct"/>
            <w:vAlign w:val="center"/>
          </w:tcPr>
          <w:p w14:paraId="49665389" w14:textId="77777777" w:rsidR="00581EF1" w:rsidRPr="00EB77FC" w:rsidRDefault="00581EF1" w:rsidP="004B229F">
            <w:pPr>
              <w:spacing w:before="40" w:after="40"/>
              <w:rPr>
                <w:rFonts w:ascii="Times New Roman" w:hAnsi="Times New Roman" w:cs="Times New Roman"/>
                <w:b/>
                <w:bCs/>
                <w:sz w:val="24"/>
                <w:szCs w:val="24"/>
              </w:rPr>
            </w:pPr>
            <w:r>
              <w:rPr>
                <w:rFonts w:ascii="Times New Roman" w:hAnsi="Times New Roman" w:cs="Times New Roman"/>
                <w:b/>
                <w:bCs/>
                <w:sz w:val="24"/>
                <w:szCs w:val="24"/>
              </w:rPr>
              <w:t>Field, Control, or Area — Description</w:t>
            </w:r>
          </w:p>
        </w:tc>
      </w:tr>
      <w:tr w:rsidR="00581EF1" w:rsidRPr="00EB77FC" w14:paraId="5F14598F" w14:textId="77777777" w:rsidTr="004B229F">
        <w:trPr>
          <w:cantSplit/>
        </w:trPr>
        <w:tc>
          <w:tcPr>
            <w:tcW w:w="402" w:type="pct"/>
          </w:tcPr>
          <w:p w14:paraId="0473B868"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1</w:t>
            </w:r>
          </w:p>
        </w:tc>
        <w:tc>
          <w:tcPr>
            <w:tcW w:w="4598" w:type="pct"/>
          </w:tcPr>
          <w:p w14:paraId="66762FCB"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Section Title &amp; Mission Subtitle</w:t>
            </w:r>
            <w:r>
              <w:rPr>
                <w:rFonts w:ascii="Times New Roman" w:hAnsi="Times New Roman" w:cs="Times New Roman"/>
                <w:sz w:val="24"/>
                <w:szCs w:val="24"/>
              </w:rPr>
              <w:t xml:space="preserve"> — "Executive Leadership &amp; Section Heads" header emphasizing organizational stewardship and municipal heritage.</w:t>
            </w:r>
          </w:p>
        </w:tc>
      </w:tr>
      <w:tr w:rsidR="00581EF1" w:rsidRPr="00EB77FC" w14:paraId="4D4A392A" w14:textId="77777777" w:rsidTr="004B229F">
        <w:trPr>
          <w:cantSplit/>
        </w:trPr>
        <w:tc>
          <w:tcPr>
            <w:tcW w:w="402" w:type="pct"/>
          </w:tcPr>
          <w:p w14:paraId="2ABCA27C"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2</w:t>
            </w:r>
          </w:p>
        </w:tc>
        <w:tc>
          <w:tcPr>
            <w:tcW w:w="4598" w:type="pct"/>
          </w:tcPr>
          <w:p w14:paraId="21B2393A"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Featured Officer Card</w:t>
            </w:r>
            <w:r>
              <w:rPr>
                <w:rFonts w:ascii="Times New Roman" w:hAnsi="Times New Roman" w:cs="Times New Roman"/>
                <w:sz w:val="24"/>
                <w:szCs w:val="24"/>
              </w:rPr>
              <w:t xml:space="preserve"> — Card container featuring high-resolution photography, executive designation, and organizational tenure of Band President Hon. Roberto "Doc" Valmonte.</w:t>
            </w:r>
          </w:p>
        </w:tc>
      </w:tr>
      <w:tr w:rsidR="00581EF1" w:rsidRPr="00EB77FC" w14:paraId="4AC550E7" w14:textId="77777777" w:rsidTr="004B229F">
        <w:trPr>
          <w:cantSplit/>
        </w:trPr>
        <w:tc>
          <w:tcPr>
            <w:tcW w:w="402" w:type="pct"/>
          </w:tcPr>
          <w:p w14:paraId="337FEAF5"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3</w:t>
            </w:r>
          </w:p>
        </w:tc>
        <w:tc>
          <w:tcPr>
            <w:tcW w:w="4598" w:type="pct"/>
          </w:tcPr>
          <w:p w14:paraId="4D6585A8"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Direct Official Contact Badge</w:t>
            </w:r>
            <w:r>
              <w:rPr>
                <w:rFonts w:ascii="Times New Roman" w:hAnsi="Times New Roman" w:cs="Times New Roman"/>
                <w:sz w:val="24"/>
                <w:szCs w:val="24"/>
              </w:rPr>
              <w:t xml:space="preserve"> — Official telephone hotline and institutional email facilitating municipal booking inquiries and event authorizations.</w:t>
            </w:r>
          </w:p>
        </w:tc>
      </w:tr>
      <w:tr w:rsidR="00581EF1" w:rsidRPr="00EB77FC" w14:paraId="26C2081A" w14:textId="77777777" w:rsidTr="004B229F">
        <w:trPr>
          <w:cantSplit/>
        </w:trPr>
        <w:tc>
          <w:tcPr>
            <w:tcW w:w="402" w:type="pct"/>
          </w:tcPr>
          <w:p w14:paraId="0EBD83B7"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4</w:t>
            </w:r>
          </w:p>
        </w:tc>
        <w:tc>
          <w:tcPr>
            <w:tcW w:w="4598" w:type="pct"/>
          </w:tcPr>
          <w:p w14:paraId="1772B623"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Section Specialization Badge</w:t>
            </w:r>
            <w:r>
              <w:rPr>
                <w:rFonts w:ascii="Times New Roman" w:hAnsi="Times New Roman" w:cs="Times New Roman"/>
                <w:sz w:val="24"/>
                <w:szCs w:val="24"/>
              </w:rPr>
              <w:t xml:space="preserve"> — Visual badge indicating the officer's musical discipline, executive rank, and oversight responsibilities.</w:t>
            </w:r>
          </w:p>
        </w:tc>
      </w:tr>
      <w:tr w:rsidR="00581EF1" w:rsidRPr="00EB77FC" w14:paraId="74CEFEBB" w14:textId="77777777" w:rsidTr="004B229F">
        <w:trPr>
          <w:cantSplit/>
        </w:trPr>
        <w:tc>
          <w:tcPr>
            <w:tcW w:w="402" w:type="pct"/>
          </w:tcPr>
          <w:p w14:paraId="7CBD8770"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5</w:t>
            </w:r>
          </w:p>
        </w:tc>
        <w:tc>
          <w:tcPr>
            <w:tcW w:w="4598" w:type="pct"/>
          </w:tcPr>
          <w:p w14:paraId="0E01C429"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Carousel Navigation Chevrons</w:t>
            </w:r>
            <w:r>
              <w:rPr>
                <w:rFonts w:ascii="Times New Roman" w:hAnsi="Times New Roman" w:cs="Times New Roman"/>
                <w:sz w:val="24"/>
                <w:szCs w:val="24"/>
              </w:rPr>
              <w:t xml:space="preserve"> — Interactive left and right arrow buttons allowing users to smoothly cycle through consecutive leadership profiles.</w:t>
            </w:r>
          </w:p>
        </w:tc>
      </w:tr>
      <w:tr w:rsidR="00581EF1" w:rsidRPr="00EB77FC" w14:paraId="2DEEAC8E" w14:textId="77777777" w:rsidTr="004B229F">
        <w:trPr>
          <w:cantSplit/>
        </w:trPr>
        <w:tc>
          <w:tcPr>
            <w:tcW w:w="402" w:type="pct"/>
          </w:tcPr>
          <w:p w14:paraId="440F41B9"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6</w:t>
            </w:r>
          </w:p>
        </w:tc>
        <w:tc>
          <w:tcPr>
            <w:tcW w:w="4598" w:type="pct"/>
          </w:tcPr>
          <w:p w14:paraId="18591E5E"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Slide Pagination Indicators</w:t>
            </w:r>
            <w:r>
              <w:rPr>
                <w:rFonts w:ascii="Times New Roman" w:hAnsi="Times New Roman" w:cs="Times New Roman"/>
                <w:sz w:val="24"/>
                <w:szCs w:val="24"/>
              </w:rPr>
              <w:t xml:space="preserve"> — Eight status dots at the base of the carousel indicating the active card position and total officer count.</w:t>
            </w:r>
          </w:p>
        </w:tc>
      </w:tr>
    </w:tbl>
    <w:p w14:paraId="385E841A" w14:textId="77777777" w:rsidR="00581EF1" w:rsidRPr="00EB77FC" w:rsidRDefault="00581EF1" w:rsidP="00581EF1">
      <w:pPr>
        <w:rPr>
          <w:rFonts w:ascii="Times New Roman" w:hAnsi="Times New Roman" w:cs="Times New Roman"/>
          <w:sz w:val="24"/>
          <w:szCs w:val="24"/>
        </w:rPr>
      </w:pPr>
      <w:r>
        <w:rPr>
          <w:rFonts w:ascii="Times New Roman" w:hAnsi="Times New Roman" w:cs="Times New Roman"/>
          <w:sz w:val="24"/>
          <w:szCs w:val="24"/>
        </w:rPr>
        <w:br w:type="page"/>
      </w:r>
    </w:p>
    <w:p w14:paraId="1CFE9BFC" w14:textId="77777777" w:rsidR="00581EF1" w:rsidRPr="00EB77FC" w:rsidRDefault="00581EF1" w:rsidP="00581EF1">
      <w:pPr>
        <w:spacing w:before="240" w:after="100" w:line="320" w:lineRule="auto"/>
        <w:rPr>
          <w:rFonts w:ascii="Times New Roman" w:hAnsi="Times New Roman" w:cs="Times New Roman"/>
          <w:b/>
          <w:bCs/>
          <w:sz w:val="24"/>
          <w:szCs w:val="24"/>
        </w:rPr>
      </w:pPr>
      <w:r>
        <w:rPr>
          <w:rFonts w:ascii="Times New Roman" w:hAnsi="Times New Roman" w:cs="Times New Roman"/>
          <w:b/>
          <w:bCs/>
          <w:sz w:val="24"/>
          <w:szCs w:val="24"/>
        </w:rPr>
        <w:lastRenderedPageBreak/>
        <w:t>1.3 Automated Band Operations, PWA Capabilities &amp; Musician Authentication Portal (Sign-In Mode)</w:t>
      </w:r>
    </w:p>
    <w:p w14:paraId="6EB2D169" w14:textId="77777777" w:rsidR="00581EF1" w:rsidRPr="00EB77FC" w:rsidRDefault="00581EF1" w:rsidP="00581EF1">
      <w:pPr>
        <w:spacing w:after="140" w:line="360" w:lineRule="auto"/>
        <w:ind w:firstLine="720"/>
        <w:jc w:val="both"/>
        <w:rPr>
          <w:rFonts w:ascii="Times New Roman" w:hAnsi="Times New Roman" w:cs="Times New Roman"/>
          <w:sz w:val="24"/>
          <w:szCs w:val="24"/>
        </w:rPr>
      </w:pPr>
      <w:r>
        <w:rPr>
          <w:rFonts w:ascii="Times New Roman" w:hAnsi="Times New Roman" w:cs="Times New Roman"/>
          <w:sz w:val="24"/>
          <w:szCs w:val="24"/>
        </w:rPr>
        <w:t>When a musician clicks Sign In on the landing page, the Authentication Modal opens, with the three main features of the platform shown in the background: Automated High-Priority Notifications, Turnout &amp; Reliability Tracking, and Real-Time Ensemble Synchronization. Members, band secretaries, and administrators use this form to log in. The user enters the registered email address and password and clicks "Sign In". The app then authenticates with Supabase Auth, reads the user's role (Member, Secretary Admin, or Super Admin), and redirects to the dashboard for that role.</w:t>
      </w:r>
    </w:p>
    <w:p w14:paraId="15BDDCAE" w14:textId="77777777" w:rsidR="00581EF1" w:rsidRPr="00EB77FC" w:rsidRDefault="00581EF1" w:rsidP="00581EF1">
      <w:pPr>
        <w:keepNext/>
        <w:spacing w:before="240" w:after="60"/>
        <w:jc w:val="center"/>
        <w:rPr>
          <w:rFonts w:ascii="Times New Roman" w:hAnsi="Times New Roman" w:cs="Times New Roman"/>
          <w:sz w:val="24"/>
          <w:szCs w:val="24"/>
        </w:rPr>
      </w:pPr>
      <w:r>
        <w:rPr>
          <w:rFonts w:ascii="Times New Roman" w:hAnsi="Times New Roman" w:cs="Times New Roman"/>
          <w:b/>
          <w:bCs/>
          <w:sz w:val="24"/>
          <w:szCs w:val="24"/>
        </w:rPr>
        <w:t>Figure C3</w:t>
      </w:r>
      <w:r>
        <w:rPr>
          <w:rFonts w:ascii="Times New Roman" w:hAnsi="Times New Roman" w:cs="Times New Roman"/>
          <w:b/>
          <w:bCs/>
          <w:sz w:val="24"/>
          <w:szCs w:val="24"/>
        </w:rPr>
        <w:br/>
      </w:r>
      <w:r>
        <w:rPr>
          <w:rFonts w:ascii="Times New Roman" w:hAnsi="Times New Roman" w:cs="Times New Roman"/>
          <w:i/>
          <w:iCs/>
          <w:sz w:val="24"/>
          <w:szCs w:val="24"/>
        </w:rPr>
        <w:t>Musician Authentication Dialog Overlaid on Core Operational Value Pillars</w:t>
      </w:r>
    </w:p>
    <w:p w14:paraId="5D189231" w14:textId="77777777" w:rsidR="00581EF1" w:rsidRPr="00EB77FC" w:rsidRDefault="00581EF1" w:rsidP="00581EF1">
      <w:pPr>
        <w:spacing w:before="120" w:after="6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4289B57" wp14:editId="3616F3D4">
            <wp:extent cx="4594829" cy="2704465"/>
            <wp:effectExtent l="0" t="0" r="0" b="635"/>
            <wp:docPr id="1003" name="Figure 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Figure C-3"/>
                    <pic:cNvPicPr/>
                  </pic:nvPicPr>
                  <pic:blipFill>
                    <a:blip r:embed="rId43" cstate="print"/>
                    <a:stretch>
                      <a:fillRect/>
                    </a:stretch>
                  </pic:blipFill>
                  <pic:spPr>
                    <a:xfrm>
                      <a:off x="0" y="0"/>
                      <a:ext cx="4609668" cy="2713199"/>
                    </a:xfrm>
                    <a:prstGeom prst="rect">
                      <a:avLst/>
                    </a:prstGeom>
                  </pic:spPr>
                </pic:pic>
              </a:graphicData>
            </a:graphic>
          </wp:inline>
        </w:drawing>
      </w:r>
    </w:p>
    <w:p w14:paraId="1EA72848" w14:textId="77777777" w:rsidR="00581EF1" w:rsidRPr="00EB77FC" w:rsidRDefault="00581EF1" w:rsidP="00581EF1">
      <w:pPr>
        <w:spacing w:before="120" w:after="60"/>
        <w:rPr>
          <w:rFonts w:ascii="Times New Roman" w:hAnsi="Times New Roman" w:cs="Times New Roman"/>
          <w:b/>
          <w:bCs/>
          <w:sz w:val="24"/>
          <w:szCs w:val="24"/>
        </w:rPr>
      </w:pPr>
      <w:r>
        <w:rPr>
          <w:rFonts w:ascii="Times New Roman" w:hAnsi="Times New Roman" w:cs="Times New Roman"/>
          <w:b/>
          <w:bCs/>
          <w:sz w:val="24"/>
          <w:szCs w:val="24"/>
        </w:rPr>
        <w:t>Numbered Callout Descriptions</w:t>
      </w:r>
    </w:p>
    <w:tbl>
      <w:tblPr>
        <w:tblW w:w="5000" w:type="pct"/>
        <w:tblBorders>
          <w:top w:val="single" w:sz="4" w:space="0" w:color="CCCCCC"/>
          <w:bottom w:val="single" w:sz="4" w:space="0" w:color="CCCCCC"/>
          <w:insideH w:val="single" w:sz="4" w:space="0" w:color="EEEEEE"/>
        </w:tblBorders>
        <w:tblLook w:val="04A0" w:firstRow="1" w:lastRow="0" w:firstColumn="1" w:lastColumn="0" w:noHBand="0" w:noVBand="1"/>
      </w:tblPr>
      <w:tblGrid>
        <w:gridCol w:w="570"/>
        <w:gridCol w:w="6486"/>
      </w:tblGrid>
      <w:tr w:rsidR="00581EF1" w:rsidRPr="00EB77FC" w14:paraId="06DF050D" w14:textId="77777777" w:rsidTr="004B229F">
        <w:trPr>
          <w:cantSplit/>
          <w:tblHeader/>
        </w:trPr>
        <w:tc>
          <w:tcPr>
            <w:tcW w:w="402" w:type="pct"/>
            <w:vAlign w:val="center"/>
          </w:tcPr>
          <w:p w14:paraId="0DC11778" w14:textId="77777777" w:rsidR="00581EF1" w:rsidRPr="00EB77FC" w:rsidRDefault="00581EF1" w:rsidP="004B229F">
            <w:pPr>
              <w:spacing w:before="40" w:after="40"/>
              <w:jc w:val="center"/>
              <w:rPr>
                <w:rFonts w:ascii="Times New Roman" w:hAnsi="Times New Roman" w:cs="Times New Roman"/>
                <w:b/>
                <w:bCs/>
                <w:sz w:val="24"/>
                <w:szCs w:val="24"/>
              </w:rPr>
            </w:pPr>
            <w:r>
              <w:rPr>
                <w:rFonts w:ascii="Times New Roman" w:hAnsi="Times New Roman" w:cs="Times New Roman"/>
                <w:b/>
                <w:bCs/>
                <w:sz w:val="24"/>
                <w:szCs w:val="24"/>
              </w:rPr>
              <w:lastRenderedPageBreak/>
              <w:t>No.</w:t>
            </w:r>
          </w:p>
        </w:tc>
        <w:tc>
          <w:tcPr>
            <w:tcW w:w="4598" w:type="pct"/>
            <w:vAlign w:val="center"/>
          </w:tcPr>
          <w:p w14:paraId="43AE0ABE" w14:textId="77777777" w:rsidR="00581EF1" w:rsidRPr="00EB77FC" w:rsidRDefault="00581EF1" w:rsidP="004B229F">
            <w:pPr>
              <w:spacing w:before="40" w:after="40"/>
              <w:rPr>
                <w:rFonts w:ascii="Times New Roman" w:hAnsi="Times New Roman" w:cs="Times New Roman"/>
                <w:b/>
                <w:bCs/>
                <w:sz w:val="24"/>
                <w:szCs w:val="24"/>
              </w:rPr>
            </w:pPr>
            <w:r>
              <w:rPr>
                <w:rFonts w:ascii="Times New Roman" w:hAnsi="Times New Roman" w:cs="Times New Roman"/>
                <w:b/>
                <w:bCs/>
                <w:sz w:val="24"/>
                <w:szCs w:val="24"/>
              </w:rPr>
              <w:t>Field, Control, or Area — Description</w:t>
            </w:r>
          </w:p>
        </w:tc>
      </w:tr>
      <w:tr w:rsidR="00581EF1" w:rsidRPr="00EB77FC" w14:paraId="1E5F57B7" w14:textId="77777777" w:rsidTr="004B229F">
        <w:trPr>
          <w:cantSplit/>
        </w:trPr>
        <w:tc>
          <w:tcPr>
            <w:tcW w:w="402" w:type="pct"/>
          </w:tcPr>
          <w:p w14:paraId="34D17806"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1</w:t>
            </w:r>
          </w:p>
        </w:tc>
        <w:tc>
          <w:tcPr>
            <w:tcW w:w="4598" w:type="pct"/>
          </w:tcPr>
          <w:p w14:paraId="62F64FC6"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Core Value Pillars (Background)</w:t>
            </w:r>
            <w:r>
              <w:rPr>
                <w:rFonts w:ascii="Times New Roman" w:hAnsi="Times New Roman" w:cs="Times New Roman"/>
                <w:sz w:val="24"/>
                <w:szCs w:val="24"/>
              </w:rPr>
              <w:t xml:space="preserve"> — Three feature columns detailing automated push alerts, reliability score tracking, and instant ensemble synchronization.</w:t>
            </w:r>
          </w:p>
        </w:tc>
      </w:tr>
      <w:tr w:rsidR="00581EF1" w:rsidRPr="00EB77FC" w14:paraId="2ADFA331" w14:textId="77777777" w:rsidTr="004B229F">
        <w:trPr>
          <w:cantSplit/>
        </w:trPr>
        <w:tc>
          <w:tcPr>
            <w:tcW w:w="402" w:type="pct"/>
          </w:tcPr>
          <w:p w14:paraId="4AB4D9D4"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2</w:t>
            </w:r>
          </w:p>
        </w:tc>
        <w:tc>
          <w:tcPr>
            <w:tcW w:w="4598" w:type="pct"/>
          </w:tcPr>
          <w:p w14:paraId="17156565"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Authentication Modal Backdrop</w:t>
            </w:r>
            <w:r>
              <w:rPr>
                <w:rFonts w:ascii="Times New Roman" w:hAnsi="Times New Roman" w:cs="Times New Roman"/>
                <w:sz w:val="24"/>
                <w:szCs w:val="24"/>
              </w:rPr>
              <w:t xml:space="preserve"> — Semi-transparent backdrop darkening background elements to focus user interaction on authentication credentials.</w:t>
            </w:r>
          </w:p>
        </w:tc>
      </w:tr>
      <w:tr w:rsidR="00581EF1" w:rsidRPr="00EB77FC" w14:paraId="0C12A347" w14:textId="77777777" w:rsidTr="004B229F">
        <w:trPr>
          <w:cantSplit/>
        </w:trPr>
        <w:tc>
          <w:tcPr>
            <w:tcW w:w="402" w:type="pct"/>
          </w:tcPr>
          <w:p w14:paraId="60845DEC"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3</w:t>
            </w:r>
          </w:p>
        </w:tc>
        <w:tc>
          <w:tcPr>
            <w:tcW w:w="4598" w:type="pct"/>
          </w:tcPr>
          <w:p w14:paraId="51141FBE"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Modal Switcher Tabs</w:t>
            </w:r>
            <w:r>
              <w:rPr>
                <w:rFonts w:ascii="Times New Roman" w:hAnsi="Times New Roman" w:cs="Times New Roman"/>
                <w:sz w:val="24"/>
                <w:szCs w:val="24"/>
              </w:rPr>
              <w:t xml:space="preserve"> — Segmented control toggling between "Sign In" and "Register" modes without reloading the webpage.</w:t>
            </w:r>
          </w:p>
        </w:tc>
      </w:tr>
      <w:tr w:rsidR="00581EF1" w:rsidRPr="00EB77FC" w14:paraId="4721E536" w14:textId="77777777" w:rsidTr="004B229F">
        <w:trPr>
          <w:cantSplit/>
        </w:trPr>
        <w:tc>
          <w:tcPr>
            <w:tcW w:w="402" w:type="pct"/>
          </w:tcPr>
          <w:p w14:paraId="420E99CF"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4</w:t>
            </w:r>
          </w:p>
        </w:tc>
        <w:tc>
          <w:tcPr>
            <w:tcW w:w="4598" w:type="pct"/>
          </w:tcPr>
          <w:p w14:paraId="452F6AD2"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Registered Email Input Field</w:t>
            </w:r>
            <w:r>
              <w:rPr>
                <w:rFonts w:ascii="Times New Roman" w:hAnsi="Times New Roman" w:cs="Times New Roman"/>
                <w:sz w:val="24"/>
                <w:szCs w:val="24"/>
              </w:rPr>
              <w:t xml:space="preserve"> — Form control accepting registered musician email addresses (e.g., bandmem@mail.com, bandsec@mail.com).</w:t>
            </w:r>
          </w:p>
        </w:tc>
      </w:tr>
      <w:tr w:rsidR="00581EF1" w:rsidRPr="00EB77FC" w14:paraId="7ABA968C" w14:textId="77777777" w:rsidTr="004B229F">
        <w:trPr>
          <w:cantSplit/>
        </w:trPr>
        <w:tc>
          <w:tcPr>
            <w:tcW w:w="402" w:type="pct"/>
          </w:tcPr>
          <w:p w14:paraId="7A632A2C"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5</w:t>
            </w:r>
          </w:p>
        </w:tc>
        <w:tc>
          <w:tcPr>
            <w:tcW w:w="4598" w:type="pct"/>
          </w:tcPr>
          <w:p w14:paraId="4955C6DB"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Secure Password Field</w:t>
            </w:r>
            <w:r>
              <w:rPr>
                <w:rFonts w:ascii="Times New Roman" w:hAnsi="Times New Roman" w:cs="Times New Roman"/>
                <w:sz w:val="24"/>
                <w:szCs w:val="24"/>
              </w:rPr>
              <w:t xml:space="preserve"> — Input field masking alphanumeric characters to prevent visual eavesdropping during login.</w:t>
            </w:r>
          </w:p>
        </w:tc>
      </w:tr>
      <w:tr w:rsidR="00581EF1" w:rsidRPr="00EB77FC" w14:paraId="3D6802E3" w14:textId="77777777" w:rsidTr="004B229F">
        <w:trPr>
          <w:cantSplit/>
        </w:trPr>
        <w:tc>
          <w:tcPr>
            <w:tcW w:w="402" w:type="pct"/>
          </w:tcPr>
          <w:p w14:paraId="632E74A4"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6</w:t>
            </w:r>
          </w:p>
        </w:tc>
        <w:tc>
          <w:tcPr>
            <w:tcW w:w="4598" w:type="pct"/>
          </w:tcPr>
          <w:p w14:paraId="083D941E"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"Sign In" Submission Button</w:t>
            </w:r>
            <w:r>
              <w:rPr>
                <w:rFonts w:ascii="Times New Roman" w:hAnsi="Times New Roman" w:cs="Times New Roman"/>
                <w:sz w:val="24"/>
                <w:szCs w:val="24"/>
              </w:rPr>
              <w:t xml:space="preserve"> — Action trigger executing Supabase JWT token generation, local session caching, and role routing.</w:t>
            </w:r>
          </w:p>
        </w:tc>
      </w:tr>
      <w:tr w:rsidR="00581EF1" w:rsidRPr="00EB77FC" w14:paraId="79985D55" w14:textId="77777777" w:rsidTr="004B229F">
        <w:trPr>
          <w:cantSplit/>
        </w:trPr>
        <w:tc>
          <w:tcPr>
            <w:tcW w:w="402" w:type="pct"/>
          </w:tcPr>
          <w:p w14:paraId="5A439CF3"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7</w:t>
            </w:r>
          </w:p>
        </w:tc>
        <w:tc>
          <w:tcPr>
            <w:tcW w:w="4598" w:type="pct"/>
          </w:tcPr>
          <w:p w14:paraId="6EE8F1FD"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Roster Verification Note</w:t>
            </w:r>
            <w:r>
              <w:rPr>
                <w:rFonts w:ascii="Times New Roman" w:hAnsi="Times New Roman" w:cs="Times New Roman"/>
                <w:sz w:val="24"/>
                <w:szCs w:val="24"/>
              </w:rPr>
              <w:t xml:space="preserve"> — Informational link advising unregistered band musicians to verify their inclusion on the master roster before registering.</w:t>
            </w:r>
          </w:p>
        </w:tc>
      </w:tr>
    </w:tbl>
    <w:p w14:paraId="654191C5" w14:textId="77777777" w:rsidR="00581EF1" w:rsidRPr="00EB77FC" w:rsidRDefault="00581EF1" w:rsidP="00581EF1">
      <w:pPr>
        <w:rPr>
          <w:rFonts w:ascii="Times New Roman" w:hAnsi="Times New Roman" w:cs="Times New Roman"/>
          <w:sz w:val="24"/>
          <w:szCs w:val="24"/>
        </w:rPr>
      </w:pPr>
      <w:r>
        <w:rPr>
          <w:rFonts w:ascii="Times New Roman" w:hAnsi="Times New Roman" w:cs="Times New Roman"/>
          <w:sz w:val="24"/>
          <w:szCs w:val="24"/>
        </w:rPr>
        <w:br w:type="page"/>
      </w:r>
    </w:p>
    <w:p w14:paraId="1F821134" w14:textId="77777777" w:rsidR="00581EF1" w:rsidRPr="00EB77FC" w:rsidRDefault="00581EF1" w:rsidP="00581EF1">
      <w:pPr>
        <w:spacing w:before="360" w:after="120" w:line="360" w:lineRule="auto"/>
        <w:rPr>
          <w:rFonts w:ascii="Times New Roman" w:hAnsi="Times New Roman" w:cs="Times New Roman"/>
          <w:b/>
          <w:bCs/>
          <w:sz w:val="24"/>
          <w:szCs w:val="24"/>
        </w:rPr>
      </w:pPr>
      <w:r>
        <w:rPr>
          <w:rFonts w:ascii="Times New Roman" w:hAnsi="Times New Roman" w:cs="Times New Roman"/>
          <w:b/>
          <w:bCs/>
          <w:sz w:val="24"/>
          <w:szCs w:val="24"/>
        </w:rPr>
        <w:lastRenderedPageBreak/>
        <w:t>MODULE 2: Musician Authentication &amp; Master List Verification</w:t>
      </w:r>
    </w:p>
    <w:p w14:paraId="5BDABB2D" w14:textId="77777777" w:rsidR="00581EF1" w:rsidRPr="00EB77FC" w:rsidRDefault="00581EF1" w:rsidP="00581EF1">
      <w:pPr>
        <w:spacing w:before="240" w:after="100" w:line="320" w:lineRule="auto"/>
        <w:rPr>
          <w:rFonts w:ascii="Times New Roman" w:hAnsi="Times New Roman" w:cs="Times New Roman"/>
          <w:b/>
          <w:bCs/>
          <w:sz w:val="24"/>
          <w:szCs w:val="24"/>
        </w:rPr>
      </w:pPr>
      <w:r>
        <w:rPr>
          <w:rFonts w:ascii="Times New Roman" w:hAnsi="Times New Roman" w:cs="Times New Roman"/>
          <w:b/>
          <w:bCs/>
          <w:sz w:val="24"/>
          <w:szCs w:val="24"/>
        </w:rPr>
        <w:t>2.1 Musician Registration Portal — Master List Verification &amp; Instrument Assignment (Register Mode)</w:t>
      </w:r>
    </w:p>
    <w:p w14:paraId="714B8B88" w14:textId="77777777" w:rsidR="00581EF1" w:rsidRPr="00EB77FC" w:rsidRDefault="00581EF1" w:rsidP="00581EF1">
      <w:pPr>
        <w:spacing w:after="140" w:line="360" w:lineRule="auto"/>
        <w:ind w:firstLine="720"/>
        <w:jc w:val="both"/>
        <w:rPr>
          <w:rFonts w:ascii="Times New Roman" w:hAnsi="Times New Roman" w:cs="Times New Roman"/>
          <w:sz w:val="24"/>
          <w:szCs w:val="24"/>
        </w:rPr>
      </w:pPr>
      <w:r>
        <w:rPr>
          <w:rFonts w:ascii="Times New Roman" w:hAnsi="Times New Roman" w:cs="Times New Roman"/>
          <w:sz w:val="24"/>
          <w:szCs w:val="24"/>
        </w:rPr>
        <w:t>To prevent unauthorized sign-ups, registration includes a Master Roster Verification step. When a musician selects the "Register" tab, the form asks for the full legal name, an active Philippine mobile number (09xxxxxxxxx), the primary instrument, an email address, and a password. On submission, the backend checks the name and instrument against the pre-approved municipal master roster. If they match, the system creates the Supabase authentication account, assigns the default "Member" role, sets the reliability score to 100%, and creates the default weekly availability grid.</w:t>
      </w:r>
    </w:p>
    <w:p w14:paraId="2FC7C485" w14:textId="77777777" w:rsidR="00581EF1" w:rsidRPr="00EB77FC" w:rsidRDefault="00581EF1" w:rsidP="00581EF1">
      <w:pPr>
        <w:keepNext/>
        <w:spacing w:before="240" w:after="60"/>
        <w:jc w:val="center"/>
        <w:rPr>
          <w:rFonts w:ascii="Times New Roman" w:hAnsi="Times New Roman" w:cs="Times New Roman"/>
          <w:sz w:val="24"/>
          <w:szCs w:val="24"/>
        </w:rPr>
      </w:pPr>
      <w:r>
        <w:rPr>
          <w:rFonts w:ascii="Times New Roman" w:hAnsi="Times New Roman" w:cs="Times New Roman"/>
          <w:b/>
          <w:bCs/>
          <w:sz w:val="24"/>
          <w:szCs w:val="24"/>
        </w:rPr>
        <w:t>Figure C4</w:t>
      </w:r>
      <w:r>
        <w:rPr>
          <w:rFonts w:ascii="Times New Roman" w:hAnsi="Times New Roman" w:cs="Times New Roman"/>
          <w:b/>
          <w:bCs/>
          <w:sz w:val="24"/>
          <w:szCs w:val="24"/>
        </w:rPr>
        <w:br/>
      </w:r>
      <w:r>
        <w:rPr>
          <w:rFonts w:ascii="Times New Roman" w:hAnsi="Times New Roman" w:cs="Times New Roman"/>
          <w:i/>
          <w:iCs/>
          <w:sz w:val="24"/>
          <w:szCs w:val="24"/>
        </w:rPr>
        <w:t>Musician Registration Interface with Instrument Assignment and Roster Verification</w:t>
      </w:r>
    </w:p>
    <w:p w14:paraId="7A34C69B" w14:textId="77777777" w:rsidR="00581EF1" w:rsidRPr="00EB77FC" w:rsidRDefault="00581EF1" w:rsidP="00581EF1">
      <w:pPr>
        <w:spacing w:before="120" w:after="6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C1B2D05" wp14:editId="0589DDF0">
            <wp:extent cx="4777506" cy="2790825"/>
            <wp:effectExtent l="0" t="0" r="4445" b="0"/>
            <wp:docPr id="1004" name="Figure 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 name="Figure C-4"/>
                    <pic:cNvPicPr/>
                  </pic:nvPicPr>
                  <pic:blipFill>
                    <a:blip r:embed="rId44" cstate="print"/>
                    <a:stretch>
                      <a:fillRect/>
                    </a:stretch>
                  </pic:blipFill>
                  <pic:spPr>
                    <a:xfrm>
                      <a:off x="0" y="0"/>
                      <a:ext cx="4786832" cy="2796273"/>
                    </a:xfrm>
                    <a:prstGeom prst="rect">
                      <a:avLst/>
                    </a:prstGeom>
                  </pic:spPr>
                </pic:pic>
              </a:graphicData>
            </a:graphic>
          </wp:inline>
        </w:drawing>
      </w:r>
    </w:p>
    <w:p w14:paraId="7A1E8B5F" w14:textId="77777777" w:rsidR="00581EF1" w:rsidRPr="00EB77FC" w:rsidRDefault="00581EF1" w:rsidP="00581EF1">
      <w:pPr>
        <w:spacing w:before="120" w:after="60"/>
        <w:rPr>
          <w:rFonts w:ascii="Times New Roman" w:hAnsi="Times New Roman" w:cs="Times New Roman"/>
          <w:b/>
          <w:bCs/>
          <w:sz w:val="24"/>
          <w:szCs w:val="24"/>
        </w:rPr>
      </w:pPr>
      <w:r>
        <w:rPr>
          <w:rFonts w:ascii="Times New Roman" w:hAnsi="Times New Roman" w:cs="Times New Roman"/>
          <w:b/>
          <w:bCs/>
          <w:sz w:val="24"/>
          <w:szCs w:val="24"/>
        </w:rPr>
        <w:t>Numbered Callout Descriptions</w:t>
      </w:r>
    </w:p>
    <w:tbl>
      <w:tblPr>
        <w:tblW w:w="5000" w:type="pct"/>
        <w:tblBorders>
          <w:top w:val="single" w:sz="4" w:space="0" w:color="CCCCCC"/>
          <w:bottom w:val="single" w:sz="4" w:space="0" w:color="CCCCCC"/>
          <w:insideH w:val="single" w:sz="4" w:space="0" w:color="EEEEEE"/>
        </w:tblBorders>
        <w:tblLook w:val="04A0" w:firstRow="1" w:lastRow="0" w:firstColumn="1" w:lastColumn="0" w:noHBand="0" w:noVBand="1"/>
      </w:tblPr>
      <w:tblGrid>
        <w:gridCol w:w="570"/>
        <w:gridCol w:w="6486"/>
      </w:tblGrid>
      <w:tr w:rsidR="00581EF1" w:rsidRPr="00EB77FC" w14:paraId="7BFFD4D5" w14:textId="77777777" w:rsidTr="004B229F">
        <w:trPr>
          <w:cantSplit/>
          <w:tblHeader/>
        </w:trPr>
        <w:tc>
          <w:tcPr>
            <w:tcW w:w="402" w:type="pct"/>
            <w:vAlign w:val="center"/>
          </w:tcPr>
          <w:p w14:paraId="00D5A829" w14:textId="77777777" w:rsidR="00581EF1" w:rsidRPr="00EB77FC" w:rsidRDefault="00581EF1" w:rsidP="004B229F">
            <w:pPr>
              <w:spacing w:before="40" w:after="40"/>
              <w:jc w:val="center"/>
              <w:rPr>
                <w:rFonts w:ascii="Times New Roman" w:hAnsi="Times New Roman" w:cs="Times New Roman"/>
                <w:b/>
                <w:bCs/>
                <w:sz w:val="24"/>
                <w:szCs w:val="24"/>
              </w:rPr>
            </w:pPr>
            <w:r>
              <w:rPr>
                <w:rFonts w:ascii="Times New Roman" w:hAnsi="Times New Roman" w:cs="Times New Roman"/>
                <w:b/>
                <w:bCs/>
                <w:sz w:val="24"/>
                <w:szCs w:val="24"/>
              </w:rPr>
              <w:lastRenderedPageBreak/>
              <w:t>No.</w:t>
            </w:r>
          </w:p>
        </w:tc>
        <w:tc>
          <w:tcPr>
            <w:tcW w:w="4598" w:type="pct"/>
            <w:vAlign w:val="center"/>
          </w:tcPr>
          <w:p w14:paraId="1FA0EF0F" w14:textId="77777777" w:rsidR="00581EF1" w:rsidRPr="00EB77FC" w:rsidRDefault="00581EF1" w:rsidP="004B229F">
            <w:pPr>
              <w:spacing w:before="40" w:after="40"/>
              <w:rPr>
                <w:rFonts w:ascii="Times New Roman" w:hAnsi="Times New Roman" w:cs="Times New Roman"/>
                <w:b/>
                <w:bCs/>
                <w:sz w:val="24"/>
                <w:szCs w:val="24"/>
              </w:rPr>
            </w:pPr>
            <w:r>
              <w:rPr>
                <w:rFonts w:ascii="Times New Roman" w:hAnsi="Times New Roman" w:cs="Times New Roman"/>
                <w:b/>
                <w:bCs/>
                <w:sz w:val="24"/>
                <w:szCs w:val="24"/>
              </w:rPr>
              <w:t>Field, Control, or Area — Description</w:t>
            </w:r>
          </w:p>
        </w:tc>
      </w:tr>
      <w:tr w:rsidR="00581EF1" w:rsidRPr="00EB77FC" w14:paraId="02B3679B" w14:textId="77777777" w:rsidTr="004B229F">
        <w:trPr>
          <w:cantSplit/>
        </w:trPr>
        <w:tc>
          <w:tcPr>
            <w:tcW w:w="402" w:type="pct"/>
          </w:tcPr>
          <w:p w14:paraId="2094F88A"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1</w:t>
            </w:r>
          </w:p>
        </w:tc>
        <w:tc>
          <w:tcPr>
            <w:tcW w:w="4598" w:type="pct"/>
          </w:tcPr>
          <w:p w14:paraId="0E0F7976"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"Register" Mode Active Tab</w:t>
            </w:r>
            <w:r>
              <w:rPr>
                <w:rFonts w:ascii="Times New Roman" w:hAnsi="Times New Roman" w:cs="Times New Roman"/>
                <w:sz w:val="24"/>
                <w:szCs w:val="24"/>
              </w:rPr>
              <w:t xml:space="preserve"> — Visual highlight indicating that account registration mode is selected and ready for input.</w:t>
            </w:r>
          </w:p>
        </w:tc>
      </w:tr>
      <w:tr w:rsidR="00581EF1" w:rsidRPr="00EB77FC" w14:paraId="6922C352" w14:textId="77777777" w:rsidTr="004B229F">
        <w:trPr>
          <w:cantSplit/>
        </w:trPr>
        <w:tc>
          <w:tcPr>
            <w:tcW w:w="402" w:type="pct"/>
          </w:tcPr>
          <w:p w14:paraId="379A6094"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2</w:t>
            </w:r>
          </w:p>
        </w:tc>
        <w:tc>
          <w:tcPr>
            <w:tcW w:w="4598" w:type="pct"/>
          </w:tcPr>
          <w:p w14:paraId="3877DB3F"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Full Legal Name Input Field</w:t>
            </w:r>
            <w:r>
              <w:rPr>
                <w:rFonts w:ascii="Times New Roman" w:hAnsi="Times New Roman" w:cs="Times New Roman"/>
                <w:sz w:val="24"/>
                <w:szCs w:val="24"/>
              </w:rPr>
              <w:t xml:space="preserve"> — Text field capturing the musician's legal name for exact matching against the municipal band archive.</w:t>
            </w:r>
          </w:p>
        </w:tc>
      </w:tr>
      <w:tr w:rsidR="00581EF1" w:rsidRPr="00EB77FC" w14:paraId="70211FC1" w14:textId="77777777" w:rsidTr="004B229F">
        <w:trPr>
          <w:cantSplit/>
        </w:trPr>
        <w:tc>
          <w:tcPr>
            <w:tcW w:w="402" w:type="pct"/>
          </w:tcPr>
          <w:p w14:paraId="75AC0CE8"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3</w:t>
            </w:r>
          </w:p>
        </w:tc>
        <w:tc>
          <w:tcPr>
            <w:tcW w:w="4598" w:type="pct"/>
          </w:tcPr>
          <w:p w14:paraId="6478249A"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Contact Mobile Phone Field</w:t>
            </w:r>
            <w:r>
              <w:rPr>
                <w:rFonts w:ascii="Times New Roman" w:hAnsi="Times New Roman" w:cs="Times New Roman"/>
                <w:sz w:val="24"/>
                <w:szCs w:val="24"/>
              </w:rPr>
              <w:t xml:space="preserve"> — Standard 11-digit mobile number input used for critical call-time push notifications and SMS fallbacks.</w:t>
            </w:r>
          </w:p>
        </w:tc>
      </w:tr>
      <w:tr w:rsidR="00581EF1" w:rsidRPr="00EB77FC" w14:paraId="5C255D5F" w14:textId="77777777" w:rsidTr="004B229F">
        <w:trPr>
          <w:cantSplit/>
        </w:trPr>
        <w:tc>
          <w:tcPr>
            <w:tcW w:w="402" w:type="pct"/>
          </w:tcPr>
          <w:p w14:paraId="41CC19F6"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4</w:t>
            </w:r>
          </w:p>
        </w:tc>
        <w:tc>
          <w:tcPr>
            <w:tcW w:w="4598" w:type="pct"/>
          </w:tcPr>
          <w:p w14:paraId="4E0CCD1B"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Primary Instrument Dropdown</w:t>
            </w:r>
            <w:r>
              <w:rPr>
                <w:rFonts w:ascii="Times New Roman" w:hAnsi="Times New Roman" w:cs="Times New Roman"/>
                <w:sz w:val="24"/>
                <w:szCs w:val="24"/>
              </w:rPr>
              <w:t xml:space="preserve"> — Categorized selector offering standard brass band instruments (Trumpet, Trombone, Clarinet, Snare Drum, Tuba, etc.).</w:t>
            </w:r>
          </w:p>
        </w:tc>
      </w:tr>
      <w:tr w:rsidR="00581EF1" w:rsidRPr="00EB77FC" w14:paraId="679A7165" w14:textId="77777777" w:rsidTr="004B229F">
        <w:trPr>
          <w:cantSplit/>
        </w:trPr>
        <w:tc>
          <w:tcPr>
            <w:tcW w:w="402" w:type="pct"/>
          </w:tcPr>
          <w:p w14:paraId="207BFA2D"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5</w:t>
            </w:r>
          </w:p>
        </w:tc>
        <w:tc>
          <w:tcPr>
            <w:tcW w:w="4598" w:type="pct"/>
          </w:tcPr>
          <w:p w14:paraId="4F396311"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Account Email Address Field</w:t>
            </w:r>
            <w:r>
              <w:rPr>
                <w:rFonts w:ascii="Times New Roman" w:hAnsi="Times New Roman" w:cs="Times New Roman"/>
                <w:sz w:val="24"/>
                <w:szCs w:val="24"/>
              </w:rPr>
              <w:t xml:space="preserve"> — User-specified email address serving as the unique credential identifier across the system.</w:t>
            </w:r>
          </w:p>
        </w:tc>
      </w:tr>
      <w:tr w:rsidR="00581EF1" w:rsidRPr="00EB77FC" w14:paraId="503D63D4" w14:textId="77777777" w:rsidTr="004B229F">
        <w:trPr>
          <w:cantSplit/>
        </w:trPr>
        <w:tc>
          <w:tcPr>
            <w:tcW w:w="402" w:type="pct"/>
          </w:tcPr>
          <w:p w14:paraId="2AFD10F3"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6</w:t>
            </w:r>
          </w:p>
        </w:tc>
        <w:tc>
          <w:tcPr>
            <w:tcW w:w="4598" w:type="pct"/>
          </w:tcPr>
          <w:p w14:paraId="49800B46"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Secure Password &amp; Confirmation Fields</w:t>
            </w:r>
            <w:r>
              <w:rPr>
                <w:rFonts w:ascii="Times New Roman" w:hAnsi="Times New Roman" w:cs="Times New Roman"/>
                <w:sz w:val="24"/>
                <w:szCs w:val="24"/>
              </w:rPr>
              <w:t xml:space="preserve"> — Dual password inputs enforcing security standards and confirming typographical accuracy.</w:t>
            </w:r>
          </w:p>
        </w:tc>
      </w:tr>
      <w:tr w:rsidR="00581EF1" w:rsidRPr="00EB77FC" w14:paraId="7E9987A5" w14:textId="77777777" w:rsidTr="004B229F">
        <w:trPr>
          <w:cantSplit/>
        </w:trPr>
        <w:tc>
          <w:tcPr>
            <w:tcW w:w="402" w:type="pct"/>
          </w:tcPr>
          <w:p w14:paraId="5E2BAF54"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7</w:t>
            </w:r>
          </w:p>
        </w:tc>
        <w:tc>
          <w:tcPr>
            <w:tcW w:w="4598" w:type="pct"/>
          </w:tcPr>
          <w:p w14:paraId="4CF21842"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"Create Account" Action Button</w:t>
            </w:r>
            <w:r>
              <w:rPr>
                <w:rFonts w:ascii="Times New Roman" w:hAnsi="Times New Roman" w:cs="Times New Roman"/>
                <w:sz w:val="24"/>
                <w:szCs w:val="24"/>
              </w:rPr>
              <w:t xml:space="preserve"> — Primary submission button executing PostgreSQL validation, member record linking, and dashboard initialization.</w:t>
            </w:r>
          </w:p>
        </w:tc>
      </w:tr>
    </w:tbl>
    <w:p w14:paraId="62F5C5D1" w14:textId="77777777" w:rsidR="00581EF1" w:rsidRPr="00EB77FC" w:rsidRDefault="00581EF1" w:rsidP="00581EF1">
      <w:pPr>
        <w:rPr>
          <w:rFonts w:ascii="Times New Roman" w:hAnsi="Times New Roman" w:cs="Times New Roman"/>
          <w:sz w:val="24"/>
          <w:szCs w:val="24"/>
        </w:rPr>
      </w:pPr>
      <w:r>
        <w:rPr>
          <w:rFonts w:ascii="Times New Roman" w:hAnsi="Times New Roman" w:cs="Times New Roman"/>
          <w:sz w:val="24"/>
          <w:szCs w:val="24"/>
        </w:rPr>
        <w:br w:type="page"/>
      </w:r>
    </w:p>
    <w:p w14:paraId="09B2CCF4" w14:textId="77777777" w:rsidR="00581EF1" w:rsidRPr="00EB77FC" w:rsidRDefault="00581EF1" w:rsidP="00581EF1">
      <w:pPr>
        <w:spacing w:before="360" w:after="120" w:line="360" w:lineRule="auto"/>
        <w:rPr>
          <w:rFonts w:ascii="Times New Roman" w:hAnsi="Times New Roman" w:cs="Times New Roman"/>
          <w:b/>
          <w:bCs/>
          <w:sz w:val="24"/>
          <w:szCs w:val="24"/>
        </w:rPr>
      </w:pPr>
      <w:r>
        <w:rPr>
          <w:rFonts w:ascii="Times New Roman" w:hAnsi="Times New Roman" w:cs="Times New Roman"/>
          <w:b/>
          <w:bCs/>
          <w:sz w:val="24"/>
          <w:szCs w:val="24"/>
        </w:rPr>
        <w:lastRenderedPageBreak/>
        <w:t>MODULE 3: Musician / Member Portal</w:t>
      </w:r>
    </w:p>
    <w:p w14:paraId="2B6D60F1" w14:textId="77777777" w:rsidR="00581EF1" w:rsidRPr="00EB77FC" w:rsidRDefault="00581EF1" w:rsidP="00581EF1">
      <w:pPr>
        <w:spacing w:before="240" w:after="100" w:line="320" w:lineRule="auto"/>
        <w:rPr>
          <w:rFonts w:ascii="Times New Roman" w:hAnsi="Times New Roman" w:cs="Times New Roman"/>
          <w:b/>
          <w:bCs/>
          <w:sz w:val="24"/>
          <w:szCs w:val="24"/>
        </w:rPr>
      </w:pPr>
      <w:r>
        <w:rPr>
          <w:rFonts w:ascii="Times New Roman" w:hAnsi="Times New Roman" w:cs="Times New Roman"/>
          <w:b/>
          <w:bCs/>
          <w:sz w:val="24"/>
          <w:szCs w:val="24"/>
        </w:rPr>
        <w:t>3.1 Musician Dashboard — Active Status, Upcoming Rehearsals &amp; Attendance RSVP</w:t>
      </w:r>
    </w:p>
    <w:p w14:paraId="1E2CCF26" w14:textId="77777777" w:rsidR="00581EF1" w:rsidRPr="00EB77FC" w:rsidRDefault="00581EF1" w:rsidP="00581EF1">
      <w:pPr>
        <w:spacing w:after="14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Musician Dashboard is the main screen for band members. The example account is "Larcade" (Junior Rank, Drums Section). The dashboard shows the member's status, assigned instrument, and upcoming rehearsals. In the highlighted card, a rehearsal (Ensayo) is scheduled for Friday, October 2, 2026, at 06:00 PM at the Peñaranda Gazebo. The musician can see the venue, call-time, and repertoire and confirm attendance with the green "Confirmed Attending" button. The response is saved to the database right away, so officers can follow section quorum in real time.</w:t>
      </w:r>
    </w:p>
    <w:p w14:paraId="1DCAFCD5" w14:textId="77777777" w:rsidR="00581EF1" w:rsidRPr="00EB77FC" w:rsidRDefault="00581EF1" w:rsidP="00581EF1">
      <w:pPr>
        <w:keepNext/>
        <w:spacing w:before="240" w:after="60"/>
        <w:jc w:val="center"/>
        <w:rPr>
          <w:rFonts w:ascii="Times New Roman" w:hAnsi="Times New Roman" w:cs="Times New Roman"/>
          <w:sz w:val="24"/>
          <w:szCs w:val="24"/>
        </w:rPr>
      </w:pPr>
      <w:r>
        <w:rPr>
          <w:rFonts w:ascii="Times New Roman" w:hAnsi="Times New Roman" w:cs="Times New Roman"/>
          <w:b/>
          <w:bCs/>
          <w:sz w:val="24"/>
          <w:szCs w:val="24"/>
        </w:rPr>
        <w:t>Figure C5</w:t>
      </w:r>
      <w:r>
        <w:rPr>
          <w:rFonts w:ascii="Times New Roman" w:hAnsi="Times New Roman" w:cs="Times New Roman"/>
          <w:b/>
          <w:bCs/>
          <w:sz w:val="24"/>
          <w:szCs w:val="24"/>
        </w:rPr>
        <w:br/>
      </w:r>
      <w:r>
        <w:rPr>
          <w:rFonts w:ascii="Times New Roman" w:hAnsi="Times New Roman" w:cs="Times New Roman"/>
          <w:i/>
          <w:iCs/>
          <w:sz w:val="24"/>
          <w:szCs w:val="24"/>
        </w:rPr>
        <w:t>Musician Dashboard with Active Member Status, Upcoming Rehearsals, and RSVP Action</w:t>
      </w:r>
    </w:p>
    <w:p w14:paraId="3813B73A" w14:textId="77777777" w:rsidR="00581EF1" w:rsidRPr="00EB77FC" w:rsidRDefault="00581EF1" w:rsidP="00581EF1">
      <w:pPr>
        <w:spacing w:before="120" w:after="6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9759C07" wp14:editId="21A88459">
            <wp:extent cx="4692975" cy="2772410"/>
            <wp:effectExtent l="0" t="0" r="0" b="8890"/>
            <wp:docPr id="1005" name="Figure 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 name="Figure C-5"/>
                    <pic:cNvPicPr/>
                  </pic:nvPicPr>
                  <pic:blipFill>
                    <a:blip r:embed="rId45" cstate="print"/>
                    <a:stretch>
                      <a:fillRect/>
                    </a:stretch>
                  </pic:blipFill>
                  <pic:spPr>
                    <a:xfrm>
                      <a:off x="0" y="0"/>
                      <a:ext cx="4701020" cy="2777162"/>
                    </a:xfrm>
                    <a:prstGeom prst="rect">
                      <a:avLst/>
                    </a:prstGeom>
                  </pic:spPr>
                </pic:pic>
              </a:graphicData>
            </a:graphic>
          </wp:inline>
        </w:drawing>
      </w:r>
    </w:p>
    <w:p w14:paraId="41F51A40" w14:textId="77777777" w:rsidR="00581EF1" w:rsidRPr="00EB77FC" w:rsidRDefault="00581EF1" w:rsidP="00581EF1">
      <w:pPr>
        <w:spacing w:before="120" w:after="60"/>
        <w:rPr>
          <w:rFonts w:ascii="Times New Roman" w:hAnsi="Times New Roman" w:cs="Times New Roman"/>
          <w:b/>
          <w:bCs/>
          <w:sz w:val="24"/>
          <w:szCs w:val="24"/>
        </w:rPr>
      </w:pPr>
      <w:r>
        <w:rPr>
          <w:rFonts w:ascii="Times New Roman" w:hAnsi="Times New Roman" w:cs="Times New Roman"/>
          <w:b/>
          <w:bCs/>
          <w:sz w:val="24"/>
          <w:szCs w:val="24"/>
        </w:rPr>
        <w:t>Numbered Callout Descriptions</w:t>
      </w:r>
    </w:p>
    <w:tbl>
      <w:tblPr>
        <w:tblW w:w="5000" w:type="pct"/>
        <w:tblBorders>
          <w:top w:val="single" w:sz="4" w:space="0" w:color="CCCCCC"/>
          <w:bottom w:val="single" w:sz="4" w:space="0" w:color="CCCCCC"/>
          <w:insideH w:val="single" w:sz="4" w:space="0" w:color="EEEEEE"/>
        </w:tblBorders>
        <w:tblLook w:val="04A0" w:firstRow="1" w:lastRow="0" w:firstColumn="1" w:lastColumn="0" w:noHBand="0" w:noVBand="1"/>
      </w:tblPr>
      <w:tblGrid>
        <w:gridCol w:w="570"/>
        <w:gridCol w:w="6486"/>
      </w:tblGrid>
      <w:tr w:rsidR="00581EF1" w:rsidRPr="00EB77FC" w14:paraId="413EC005" w14:textId="77777777" w:rsidTr="004B229F">
        <w:trPr>
          <w:cantSplit/>
          <w:tblHeader/>
        </w:trPr>
        <w:tc>
          <w:tcPr>
            <w:tcW w:w="402" w:type="pct"/>
            <w:vAlign w:val="center"/>
          </w:tcPr>
          <w:p w14:paraId="72FCD8BF" w14:textId="77777777" w:rsidR="00581EF1" w:rsidRPr="00EB77FC" w:rsidRDefault="00581EF1" w:rsidP="004B229F">
            <w:pPr>
              <w:spacing w:before="40" w:after="40"/>
              <w:jc w:val="center"/>
              <w:rPr>
                <w:rFonts w:ascii="Times New Roman" w:hAnsi="Times New Roman" w:cs="Times New Roman"/>
                <w:b/>
                <w:bCs/>
                <w:sz w:val="24"/>
                <w:szCs w:val="24"/>
              </w:rPr>
            </w:pPr>
            <w:r>
              <w:rPr>
                <w:rFonts w:ascii="Times New Roman" w:hAnsi="Times New Roman" w:cs="Times New Roman"/>
                <w:b/>
                <w:bCs/>
                <w:sz w:val="24"/>
                <w:szCs w:val="24"/>
              </w:rPr>
              <w:lastRenderedPageBreak/>
              <w:t>No.</w:t>
            </w:r>
          </w:p>
        </w:tc>
        <w:tc>
          <w:tcPr>
            <w:tcW w:w="4598" w:type="pct"/>
            <w:vAlign w:val="center"/>
          </w:tcPr>
          <w:p w14:paraId="69140CDF" w14:textId="77777777" w:rsidR="00581EF1" w:rsidRPr="00EB77FC" w:rsidRDefault="00581EF1" w:rsidP="004B229F">
            <w:pPr>
              <w:spacing w:before="40" w:after="40"/>
              <w:rPr>
                <w:rFonts w:ascii="Times New Roman" w:hAnsi="Times New Roman" w:cs="Times New Roman"/>
                <w:b/>
                <w:bCs/>
                <w:sz w:val="24"/>
                <w:szCs w:val="24"/>
              </w:rPr>
            </w:pPr>
            <w:r>
              <w:rPr>
                <w:rFonts w:ascii="Times New Roman" w:hAnsi="Times New Roman" w:cs="Times New Roman"/>
                <w:b/>
                <w:bCs/>
                <w:sz w:val="24"/>
                <w:szCs w:val="24"/>
              </w:rPr>
              <w:t>Field, Control, or Area — Description</w:t>
            </w:r>
          </w:p>
        </w:tc>
      </w:tr>
      <w:tr w:rsidR="00581EF1" w:rsidRPr="00EB77FC" w14:paraId="31C10436" w14:textId="77777777" w:rsidTr="004B229F">
        <w:trPr>
          <w:cantSplit/>
        </w:trPr>
        <w:tc>
          <w:tcPr>
            <w:tcW w:w="402" w:type="pct"/>
          </w:tcPr>
          <w:p w14:paraId="1F596712"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1</w:t>
            </w:r>
          </w:p>
        </w:tc>
        <w:tc>
          <w:tcPr>
            <w:tcW w:w="4598" w:type="pct"/>
          </w:tcPr>
          <w:p w14:paraId="43D3DC8E"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Musician Profile Summary Header</w:t>
            </w:r>
            <w:r>
              <w:rPr>
                <w:rFonts w:ascii="Times New Roman" w:hAnsi="Times New Roman" w:cs="Times New Roman"/>
                <w:sz w:val="24"/>
                <w:szCs w:val="24"/>
              </w:rPr>
              <w:t xml:space="preserve"> — Displays musician name ("Larcade"), ensemble seniority rank ("Junior"), and instrument specialization ("Drums").</w:t>
            </w:r>
          </w:p>
        </w:tc>
      </w:tr>
      <w:tr w:rsidR="00581EF1" w:rsidRPr="00EB77FC" w14:paraId="389C1DCA" w14:textId="77777777" w:rsidTr="004B229F">
        <w:trPr>
          <w:cantSplit/>
        </w:trPr>
        <w:tc>
          <w:tcPr>
            <w:tcW w:w="402" w:type="pct"/>
          </w:tcPr>
          <w:p w14:paraId="54CB502D"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2</w:t>
            </w:r>
          </w:p>
        </w:tc>
        <w:tc>
          <w:tcPr>
            <w:tcW w:w="4598" w:type="pct"/>
          </w:tcPr>
          <w:p w14:paraId="16CFAFE8"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Main Application Navigation Menu</w:t>
            </w:r>
            <w:r>
              <w:rPr>
                <w:rFonts w:ascii="Times New Roman" w:hAnsi="Times New Roman" w:cs="Times New Roman"/>
                <w:sz w:val="24"/>
                <w:szCs w:val="24"/>
              </w:rPr>
              <w:t xml:space="preserve"> — Navigation links providing instant access to Home Dashboard, Schedule &amp; Events, Band &amp; Ranks, and My Profile.</w:t>
            </w:r>
          </w:p>
        </w:tc>
      </w:tr>
      <w:tr w:rsidR="00581EF1" w:rsidRPr="00EB77FC" w14:paraId="153E94E5" w14:textId="77777777" w:rsidTr="004B229F">
        <w:trPr>
          <w:cantSplit/>
        </w:trPr>
        <w:tc>
          <w:tcPr>
            <w:tcW w:w="402" w:type="pct"/>
          </w:tcPr>
          <w:p w14:paraId="582FA54C"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3</w:t>
            </w:r>
          </w:p>
        </w:tc>
        <w:tc>
          <w:tcPr>
            <w:tcW w:w="4598" w:type="pct"/>
          </w:tcPr>
          <w:p w14:paraId="36E5496C"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Active Standing Indicator</w:t>
            </w:r>
            <w:r>
              <w:rPr>
                <w:rFonts w:ascii="Times New Roman" w:hAnsi="Times New Roman" w:cs="Times New Roman"/>
                <w:sz w:val="24"/>
                <w:szCs w:val="24"/>
              </w:rPr>
              <w:t xml:space="preserve"> — Visual badge confirming that the member is in good standing and cleared for performance engagements.</w:t>
            </w:r>
          </w:p>
        </w:tc>
      </w:tr>
      <w:tr w:rsidR="00581EF1" w:rsidRPr="00EB77FC" w14:paraId="492E5C6C" w14:textId="77777777" w:rsidTr="004B229F">
        <w:trPr>
          <w:cantSplit/>
        </w:trPr>
        <w:tc>
          <w:tcPr>
            <w:tcW w:w="402" w:type="pct"/>
          </w:tcPr>
          <w:p w14:paraId="1CE2D4CF"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4</w:t>
            </w:r>
          </w:p>
        </w:tc>
        <w:tc>
          <w:tcPr>
            <w:tcW w:w="4598" w:type="pct"/>
          </w:tcPr>
          <w:p w14:paraId="450AC4D8"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Immediate Rehearsal Event Card</w:t>
            </w:r>
            <w:r>
              <w:rPr>
                <w:rFonts w:ascii="Times New Roman" w:hAnsi="Times New Roman" w:cs="Times New Roman"/>
                <w:sz w:val="24"/>
                <w:szCs w:val="24"/>
              </w:rPr>
              <w:t xml:space="preserve"> — Highlighted engagement container detailing event type (Ensayo), reporting date, and scheduled time window (06:00 PM - 09:00 PM).</w:t>
            </w:r>
          </w:p>
        </w:tc>
      </w:tr>
      <w:tr w:rsidR="00581EF1" w:rsidRPr="00EB77FC" w14:paraId="469DA628" w14:textId="77777777" w:rsidTr="004B229F">
        <w:trPr>
          <w:cantSplit/>
        </w:trPr>
        <w:tc>
          <w:tcPr>
            <w:tcW w:w="402" w:type="pct"/>
          </w:tcPr>
          <w:p w14:paraId="129C7FCB"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5</w:t>
            </w:r>
          </w:p>
        </w:tc>
        <w:tc>
          <w:tcPr>
            <w:tcW w:w="4598" w:type="pct"/>
          </w:tcPr>
          <w:p w14:paraId="18DF3915"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Performance Venue Location</w:t>
            </w:r>
            <w:r>
              <w:rPr>
                <w:rFonts w:ascii="Times New Roman" w:hAnsi="Times New Roman" w:cs="Times New Roman"/>
                <w:sz w:val="24"/>
                <w:szCs w:val="24"/>
              </w:rPr>
              <w:t xml:space="preserve"> — Geographic location pin identifying "Peñaranda Town Plaza Gazebo" as the physical assembly point.</w:t>
            </w:r>
          </w:p>
        </w:tc>
      </w:tr>
      <w:tr w:rsidR="00581EF1" w:rsidRPr="00EB77FC" w14:paraId="5537AB37" w14:textId="77777777" w:rsidTr="004B229F">
        <w:trPr>
          <w:cantSplit/>
        </w:trPr>
        <w:tc>
          <w:tcPr>
            <w:tcW w:w="402" w:type="pct"/>
          </w:tcPr>
          <w:p w14:paraId="28FC29F8"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6</w:t>
            </w:r>
          </w:p>
        </w:tc>
        <w:tc>
          <w:tcPr>
            <w:tcW w:w="4598" w:type="pct"/>
          </w:tcPr>
          <w:p w14:paraId="6CE2D5F9"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"Confirmed Attending" RSVP Toggle</w:t>
            </w:r>
            <w:r>
              <w:rPr>
                <w:rFonts w:ascii="Times New Roman" w:hAnsi="Times New Roman" w:cs="Times New Roman"/>
                <w:sz w:val="24"/>
                <w:szCs w:val="24"/>
              </w:rPr>
              <w:t xml:space="preserve"> — Interactive status button allowing musicians to commit to the rehearsal, immediately updating the secretary's quorum roster.</w:t>
            </w:r>
          </w:p>
        </w:tc>
      </w:tr>
    </w:tbl>
    <w:p w14:paraId="53B03D43" w14:textId="77777777" w:rsidR="00581EF1" w:rsidRPr="00EB77FC" w:rsidRDefault="00581EF1" w:rsidP="00581EF1">
      <w:pPr>
        <w:rPr>
          <w:rFonts w:ascii="Times New Roman" w:hAnsi="Times New Roman" w:cs="Times New Roman"/>
          <w:sz w:val="24"/>
          <w:szCs w:val="24"/>
        </w:rPr>
      </w:pPr>
      <w:r>
        <w:rPr>
          <w:rFonts w:ascii="Times New Roman" w:hAnsi="Times New Roman" w:cs="Times New Roman"/>
          <w:sz w:val="24"/>
          <w:szCs w:val="24"/>
        </w:rPr>
        <w:br w:type="page"/>
      </w:r>
    </w:p>
    <w:p w14:paraId="2B2B1CD7" w14:textId="77777777" w:rsidR="00581EF1" w:rsidRPr="00EB77FC" w:rsidRDefault="00581EF1" w:rsidP="00581EF1">
      <w:pPr>
        <w:spacing w:before="240" w:after="100" w:line="320" w:lineRule="auto"/>
        <w:rPr>
          <w:rFonts w:ascii="Times New Roman" w:hAnsi="Times New Roman" w:cs="Times New Roman"/>
          <w:b/>
          <w:bCs/>
          <w:sz w:val="24"/>
          <w:szCs w:val="24"/>
        </w:rPr>
      </w:pPr>
      <w:r>
        <w:rPr>
          <w:rFonts w:ascii="Times New Roman" w:hAnsi="Times New Roman" w:cs="Times New Roman"/>
          <w:b/>
          <w:bCs/>
          <w:sz w:val="24"/>
          <w:szCs w:val="24"/>
        </w:rPr>
        <w:lastRenderedPageBreak/>
        <w:t>3.2 Musician Dashboard — Event History &amp; Gig Log Navigation</w:t>
      </w:r>
    </w:p>
    <w:p w14:paraId="2FFE345B" w14:textId="77777777" w:rsidR="00581EF1" w:rsidRPr="00EB77FC" w:rsidRDefault="00581EF1" w:rsidP="00581EF1">
      <w:pPr>
        <w:spacing w:after="14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dashboard has an event timeline with two tabs, "Upcoming" and "Past". Under "Upcoming", musicians check parade call-times and rehearsal venues. Under "Past", they can review the civic parades (Parada), religious feasts (Prusisyon), and funeral services (Libing / Lamay) they took part in. This history shows which events counted toward their attendance record and reliability score.</w:t>
      </w:r>
    </w:p>
    <w:p w14:paraId="0F523B0B" w14:textId="77777777" w:rsidR="00581EF1" w:rsidRPr="00EB77FC" w:rsidRDefault="00581EF1" w:rsidP="00581EF1">
      <w:pPr>
        <w:keepNext/>
        <w:spacing w:before="240" w:after="60"/>
        <w:jc w:val="center"/>
        <w:rPr>
          <w:rFonts w:ascii="Times New Roman" w:hAnsi="Times New Roman" w:cs="Times New Roman"/>
          <w:sz w:val="24"/>
          <w:szCs w:val="24"/>
        </w:rPr>
      </w:pPr>
      <w:r>
        <w:rPr>
          <w:rFonts w:ascii="Times New Roman" w:hAnsi="Times New Roman" w:cs="Times New Roman"/>
          <w:b/>
          <w:bCs/>
          <w:sz w:val="24"/>
          <w:szCs w:val="24"/>
        </w:rPr>
        <w:t>Figure C6</w:t>
      </w:r>
      <w:r>
        <w:rPr>
          <w:rFonts w:ascii="Times New Roman" w:hAnsi="Times New Roman" w:cs="Times New Roman"/>
          <w:b/>
          <w:bCs/>
          <w:sz w:val="24"/>
          <w:szCs w:val="24"/>
        </w:rPr>
        <w:br/>
      </w:r>
      <w:r>
        <w:rPr>
          <w:rFonts w:ascii="Times New Roman" w:hAnsi="Times New Roman" w:cs="Times New Roman"/>
          <w:i/>
          <w:iCs/>
          <w:sz w:val="24"/>
          <w:szCs w:val="24"/>
        </w:rPr>
        <w:t>Musician Event History and Gig Log Navigation Tabs</w:t>
      </w:r>
    </w:p>
    <w:p w14:paraId="462B4F24" w14:textId="77777777" w:rsidR="00581EF1" w:rsidRPr="00EB77FC" w:rsidRDefault="00581EF1" w:rsidP="00581EF1">
      <w:pPr>
        <w:spacing w:before="120" w:after="6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775ECC0" wp14:editId="47B69198">
            <wp:extent cx="4639945" cy="2789555"/>
            <wp:effectExtent l="0" t="0" r="8255" b="0"/>
            <wp:docPr id="1006" name="Figure 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 name="Figure C-6"/>
                    <pic:cNvPicPr/>
                  </pic:nvPicPr>
                  <pic:blipFill>
                    <a:blip r:embed="rId46" cstate="print"/>
                    <a:stretch>
                      <a:fillRect/>
                    </a:stretch>
                  </pic:blipFill>
                  <pic:spPr>
                    <a:xfrm>
                      <a:off x="0" y="0"/>
                      <a:ext cx="4640441" cy="2789853"/>
                    </a:xfrm>
                    <a:prstGeom prst="rect">
                      <a:avLst/>
                    </a:prstGeom>
                  </pic:spPr>
                </pic:pic>
              </a:graphicData>
            </a:graphic>
          </wp:inline>
        </w:drawing>
      </w:r>
    </w:p>
    <w:p w14:paraId="26D76760" w14:textId="77777777" w:rsidR="00581EF1" w:rsidRPr="00EB77FC" w:rsidRDefault="00581EF1" w:rsidP="00581EF1">
      <w:pPr>
        <w:spacing w:before="120" w:after="60"/>
        <w:rPr>
          <w:rFonts w:ascii="Times New Roman" w:hAnsi="Times New Roman" w:cs="Times New Roman"/>
          <w:b/>
          <w:bCs/>
          <w:sz w:val="24"/>
          <w:szCs w:val="24"/>
        </w:rPr>
      </w:pPr>
      <w:r>
        <w:rPr>
          <w:rFonts w:ascii="Times New Roman" w:hAnsi="Times New Roman" w:cs="Times New Roman"/>
          <w:b/>
          <w:bCs/>
          <w:sz w:val="24"/>
          <w:szCs w:val="24"/>
        </w:rPr>
        <w:t>Numbered Callout Descriptions</w:t>
      </w:r>
    </w:p>
    <w:tbl>
      <w:tblPr>
        <w:tblW w:w="5000" w:type="pct"/>
        <w:tblBorders>
          <w:top w:val="single" w:sz="4" w:space="0" w:color="CCCCCC"/>
          <w:bottom w:val="single" w:sz="4" w:space="0" w:color="CCCCCC"/>
          <w:insideH w:val="single" w:sz="4" w:space="0" w:color="EEEEEE"/>
        </w:tblBorders>
        <w:tblLook w:val="04A0" w:firstRow="1" w:lastRow="0" w:firstColumn="1" w:lastColumn="0" w:noHBand="0" w:noVBand="1"/>
      </w:tblPr>
      <w:tblGrid>
        <w:gridCol w:w="570"/>
        <w:gridCol w:w="6486"/>
      </w:tblGrid>
      <w:tr w:rsidR="00581EF1" w:rsidRPr="00EB77FC" w14:paraId="6A55A11B" w14:textId="77777777" w:rsidTr="004B229F">
        <w:trPr>
          <w:cantSplit/>
          <w:tblHeader/>
        </w:trPr>
        <w:tc>
          <w:tcPr>
            <w:tcW w:w="402" w:type="pct"/>
            <w:vAlign w:val="center"/>
          </w:tcPr>
          <w:p w14:paraId="30A5900A" w14:textId="77777777" w:rsidR="00581EF1" w:rsidRPr="00EB77FC" w:rsidRDefault="00581EF1" w:rsidP="004B229F">
            <w:pPr>
              <w:spacing w:before="40" w:after="40"/>
              <w:jc w:val="center"/>
              <w:rPr>
                <w:rFonts w:ascii="Times New Roman" w:hAnsi="Times New Roman" w:cs="Times New Roman"/>
                <w:b/>
                <w:bCs/>
                <w:sz w:val="24"/>
                <w:szCs w:val="24"/>
              </w:rPr>
            </w:pPr>
            <w:r>
              <w:rPr>
                <w:rFonts w:ascii="Times New Roman" w:hAnsi="Times New Roman" w:cs="Times New Roman"/>
                <w:b/>
                <w:bCs/>
                <w:sz w:val="24"/>
                <w:szCs w:val="24"/>
              </w:rPr>
              <w:t>No.</w:t>
            </w:r>
          </w:p>
        </w:tc>
        <w:tc>
          <w:tcPr>
            <w:tcW w:w="4598" w:type="pct"/>
            <w:vAlign w:val="center"/>
          </w:tcPr>
          <w:p w14:paraId="5A939205" w14:textId="77777777" w:rsidR="00581EF1" w:rsidRPr="00EB77FC" w:rsidRDefault="00581EF1" w:rsidP="004B229F">
            <w:pPr>
              <w:spacing w:before="40" w:after="40"/>
              <w:rPr>
                <w:rFonts w:ascii="Times New Roman" w:hAnsi="Times New Roman" w:cs="Times New Roman"/>
                <w:b/>
                <w:bCs/>
                <w:sz w:val="24"/>
                <w:szCs w:val="24"/>
              </w:rPr>
            </w:pPr>
            <w:r>
              <w:rPr>
                <w:rFonts w:ascii="Times New Roman" w:hAnsi="Times New Roman" w:cs="Times New Roman"/>
                <w:b/>
                <w:bCs/>
                <w:sz w:val="24"/>
                <w:szCs w:val="24"/>
              </w:rPr>
              <w:t>Field, Control, or Area — Description</w:t>
            </w:r>
          </w:p>
        </w:tc>
      </w:tr>
      <w:tr w:rsidR="00581EF1" w:rsidRPr="00EB77FC" w14:paraId="250A0710" w14:textId="77777777" w:rsidTr="004B229F">
        <w:trPr>
          <w:cantSplit/>
        </w:trPr>
        <w:tc>
          <w:tcPr>
            <w:tcW w:w="402" w:type="pct"/>
          </w:tcPr>
          <w:p w14:paraId="72127A19"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1</w:t>
            </w:r>
          </w:p>
        </w:tc>
        <w:tc>
          <w:tcPr>
            <w:tcW w:w="4598" w:type="pct"/>
          </w:tcPr>
          <w:p w14:paraId="49E3037F"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Event Timeline Segmented Switcher</w:t>
            </w:r>
            <w:r>
              <w:rPr>
                <w:rFonts w:ascii="Times New Roman" w:hAnsi="Times New Roman" w:cs="Times New Roman"/>
                <w:sz w:val="24"/>
                <w:szCs w:val="24"/>
              </w:rPr>
              <w:t xml:space="preserve"> — Interactive toggle tabs allowing musicians to switch between "Upcoming (1)" and "Past (0)" event streams.</w:t>
            </w:r>
          </w:p>
        </w:tc>
      </w:tr>
      <w:tr w:rsidR="00581EF1" w:rsidRPr="00EB77FC" w14:paraId="33FB4E9B" w14:textId="77777777" w:rsidTr="004B229F">
        <w:trPr>
          <w:cantSplit/>
        </w:trPr>
        <w:tc>
          <w:tcPr>
            <w:tcW w:w="402" w:type="pct"/>
          </w:tcPr>
          <w:p w14:paraId="0CBDC82F"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2</w:t>
            </w:r>
          </w:p>
        </w:tc>
        <w:tc>
          <w:tcPr>
            <w:tcW w:w="4598" w:type="pct"/>
          </w:tcPr>
          <w:p w14:paraId="67B55E9B"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Event Taxonomy Badge</w:t>
            </w:r>
            <w:r>
              <w:rPr>
                <w:rFonts w:ascii="Times New Roman" w:hAnsi="Times New Roman" w:cs="Times New Roman"/>
                <w:sz w:val="24"/>
                <w:szCs w:val="24"/>
              </w:rPr>
              <w:t xml:space="preserve"> — Color-coded badge categorizing the engagement as Ensayo (Rehearsal), Parada (Parade), or Prusisyon (Procession).</w:t>
            </w:r>
          </w:p>
        </w:tc>
      </w:tr>
      <w:tr w:rsidR="00581EF1" w:rsidRPr="00EB77FC" w14:paraId="593695B2" w14:textId="77777777" w:rsidTr="004B229F">
        <w:trPr>
          <w:cantSplit/>
        </w:trPr>
        <w:tc>
          <w:tcPr>
            <w:tcW w:w="402" w:type="pct"/>
          </w:tcPr>
          <w:p w14:paraId="4B03522C"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lastRenderedPageBreak/>
              <w:t>3</w:t>
            </w:r>
          </w:p>
        </w:tc>
        <w:tc>
          <w:tcPr>
            <w:tcW w:w="4598" w:type="pct"/>
          </w:tcPr>
          <w:p w14:paraId="59742EDC"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Scheduled Date &amp; Duration</w:t>
            </w:r>
            <w:r>
              <w:rPr>
                <w:rFonts w:ascii="Times New Roman" w:hAnsi="Times New Roman" w:cs="Times New Roman"/>
                <w:sz w:val="24"/>
                <w:szCs w:val="24"/>
              </w:rPr>
              <w:t xml:space="preserve"> — Formatted calendar date and duration badge indicating call-time and estimated finish time.</w:t>
            </w:r>
          </w:p>
        </w:tc>
      </w:tr>
      <w:tr w:rsidR="00581EF1" w:rsidRPr="00EB77FC" w14:paraId="1D798020" w14:textId="77777777" w:rsidTr="004B229F">
        <w:trPr>
          <w:cantSplit/>
        </w:trPr>
        <w:tc>
          <w:tcPr>
            <w:tcW w:w="402" w:type="pct"/>
          </w:tcPr>
          <w:p w14:paraId="1E19BD76"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4</w:t>
            </w:r>
          </w:p>
        </w:tc>
        <w:tc>
          <w:tcPr>
            <w:tcW w:w="4598" w:type="pct"/>
          </w:tcPr>
          <w:p w14:paraId="5C860BA4"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Rehearsal Venue Details</w:t>
            </w:r>
            <w:r>
              <w:rPr>
                <w:rFonts w:ascii="Times New Roman" w:hAnsi="Times New Roman" w:cs="Times New Roman"/>
                <w:sz w:val="24"/>
                <w:szCs w:val="24"/>
              </w:rPr>
              <w:t xml:space="preserve"> — Venue description informing musicians of assembly logistics and setup requirements.</w:t>
            </w:r>
          </w:p>
        </w:tc>
      </w:tr>
      <w:tr w:rsidR="00581EF1" w:rsidRPr="00EB77FC" w14:paraId="09D75705" w14:textId="77777777" w:rsidTr="004B229F">
        <w:trPr>
          <w:cantSplit/>
        </w:trPr>
        <w:tc>
          <w:tcPr>
            <w:tcW w:w="402" w:type="pct"/>
          </w:tcPr>
          <w:p w14:paraId="59351487"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5</w:t>
            </w:r>
          </w:p>
        </w:tc>
        <w:tc>
          <w:tcPr>
            <w:tcW w:w="4598" w:type="pct"/>
          </w:tcPr>
          <w:p w14:paraId="64617521"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Individual Attendance Response Indicator</w:t>
            </w:r>
            <w:r>
              <w:rPr>
                <w:rFonts w:ascii="Times New Roman" w:hAnsi="Times New Roman" w:cs="Times New Roman"/>
                <w:sz w:val="24"/>
                <w:szCs w:val="24"/>
              </w:rPr>
              <w:t xml:space="preserve"> — Real-time status display indicating whether the musician's RSVP has been recorded in the database.</w:t>
            </w:r>
          </w:p>
        </w:tc>
      </w:tr>
    </w:tbl>
    <w:p w14:paraId="2532211A" w14:textId="77777777" w:rsidR="00581EF1" w:rsidRPr="00EB77FC" w:rsidRDefault="00581EF1" w:rsidP="00581EF1">
      <w:pPr>
        <w:rPr>
          <w:rFonts w:ascii="Times New Roman" w:hAnsi="Times New Roman" w:cs="Times New Roman"/>
          <w:sz w:val="24"/>
          <w:szCs w:val="24"/>
        </w:rPr>
      </w:pPr>
      <w:r>
        <w:rPr>
          <w:rFonts w:ascii="Times New Roman" w:hAnsi="Times New Roman" w:cs="Times New Roman"/>
          <w:sz w:val="24"/>
          <w:szCs w:val="24"/>
        </w:rPr>
        <w:br w:type="page"/>
      </w:r>
    </w:p>
    <w:p w14:paraId="0F2CA476" w14:textId="77777777" w:rsidR="00581EF1" w:rsidRPr="00EB77FC" w:rsidRDefault="00581EF1" w:rsidP="00581EF1">
      <w:pPr>
        <w:spacing w:before="240" w:after="100" w:line="320" w:lineRule="auto"/>
        <w:rPr>
          <w:rFonts w:ascii="Times New Roman" w:hAnsi="Times New Roman" w:cs="Times New Roman"/>
          <w:b/>
          <w:bCs/>
          <w:sz w:val="24"/>
          <w:szCs w:val="24"/>
        </w:rPr>
      </w:pPr>
      <w:r>
        <w:rPr>
          <w:rFonts w:ascii="Times New Roman" w:hAnsi="Times New Roman" w:cs="Times New Roman"/>
          <w:b/>
          <w:bCs/>
          <w:sz w:val="24"/>
          <w:szCs w:val="24"/>
        </w:rPr>
        <w:lastRenderedPageBreak/>
        <w:t>3.3 Musician Dashboard — Announcements Stream &amp; Broadcast Feed</w:t>
      </w:r>
    </w:p>
    <w:p w14:paraId="3EADF751" w14:textId="77777777" w:rsidR="00581EF1" w:rsidRPr="00EB77FC" w:rsidRDefault="00581EF1" w:rsidP="00581EF1">
      <w:pPr>
        <w:spacing w:after="14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musician dashboard includes an Announcements Stream so that official notices are kept apart from other chat groups. Officers and section coordinators use it to post directives such as mandatory rehearsal notices, uniform rules (e.g., gala white uniform or casual band polo), sheet music updates, and urgent call-time changes. Each announcement card shows the subject, the date and time posted, the posting officer (such as Band Secretary Darius T. Macapagal Jr), the priority level, and the full message.</w:t>
      </w:r>
    </w:p>
    <w:p w14:paraId="60AFC94B" w14:textId="77777777" w:rsidR="00581EF1" w:rsidRPr="00EB77FC" w:rsidRDefault="00581EF1" w:rsidP="00581EF1">
      <w:pPr>
        <w:keepNext/>
        <w:spacing w:before="240" w:after="60"/>
        <w:jc w:val="center"/>
        <w:rPr>
          <w:rFonts w:ascii="Times New Roman" w:hAnsi="Times New Roman" w:cs="Times New Roman"/>
          <w:sz w:val="24"/>
          <w:szCs w:val="24"/>
        </w:rPr>
      </w:pPr>
      <w:r>
        <w:rPr>
          <w:rFonts w:ascii="Times New Roman" w:hAnsi="Times New Roman" w:cs="Times New Roman"/>
          <w:b/>
          <w:bCs/>
          <w:sz w:val="24"/>
          <w:szCs w:val="24"/>
        </w:rPr>
        <w:t>Figure C7</w:t>
      </w:r>
      <w:r>
        <w:rPr>
          <w:rFonts w:ascii="Times New Roman" w:hAnsi="Times New Roman" w:cs="Times New Roman"/>
          <w:b/>
          <w:bCs/>
          <w:sz w:val="24"/>
          <w:szCs w:val="24"/>
        </w:rPr>
        <w:br/>
      </w:r>
      <w:r>
        <w:rPr>
          <w:rFonts w:ascii="Times New Roman" w:hAnsi="Times New Roman" w:cs="Times New Roman"/>
          <w:i/>
          <w:iCs/>
          <w:sz w:val="24"/>
          <w:szCs w:val="24"/>
        </w:rPr>
        <w:t>Real-Time Announcements Stream and High-Priority Broadcast Feed</w:t>
      </w:r>
    </w:p>
    <w:p w14:paraId="32F5BDF6" w14:textId="77777777" w:rsidR="00581EF1" w:rsidRPr="00EB77FC" w:rsidRDefault="00581EF1" w:rsidP="00581EF1">
      <w:pPr>
        <w:spacing w:before="120" w:after="6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9579772" wp14:editId="62872171">
            <wp:extent cx="4631711" cy="2835910"/>
            <wp:effectExtent l="0" t="0" r="0" b="2540"/>
            <wp:docPr id="1007" name="Figure 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 name="Figure C-7"/>
                    <pic:cNvPicPr/>
                  </pic:nvPicPr>
                  <pic:blipFill>
                    <a:blip r:embed="rId47" cstate="print"/>
                    <a:stretch>
                      <a:fillRect/>
                    </a:stretch>
                  </pic:blipFill>
                  <pic:spPr>
                    <a:xfrm>
                      <a:off x="0" y="0"/>
                      <a:ext cx="4633492" cy="2837000"/>
                    </a:xfrm>
                    <a:prstGeom prst="rect">
                      <a:avLst/>
                    </a:prstGeom>
                  </pic:spPr>
                </pic:pic>
              </a:graphicData>
            </a:graphic>
          </wp:inline>
        </w:drawing>
      </w:r>
    </w:p>
    <w:p w14:paraId="4D6FDDF4" w14:textId="77777777" w:rsidR="00581EF1" w:rsidRPr="00EB77FC" w:rsidRDefault="00581EF1" w:rsidP="00581EF1">
      <w:pPr>
        <w:spacing w:before="120" w:after="60"/>
        <w:rPr>
          <w:rFonts w:ascii="Times New Roman" w:hAnsi="Times New Roman" w:cs="Times New Roman"/>
          <w:b/>
          <w:bCs/>
          <w:sz w:val="24"/>
          <w:szCs w:val="24"/>
        </w:rPr>
      </w:pPr>
      <w:r>
        <w:rPr>
          <w:rFonts w:ascii="Times New Roman" w:hAnsi="Times New Roman" w:cs="Times New Roman"/>
          <w:b/>
          <w:bCs/>
          <w:sz w:val="24"/>
          <w:szCs w:val="24"/>
        </w:rPr>
        <w:t>Numbered Callout Descriptions</w:t>
      </w:r>
    </w:p>
    <w:tbl>
      <w:tblPr>
        <w:tblW w:w="5000" w:type="pct"/>
        <w:tblBorders>
          <w:top w:val="single" w:sz="4" w:space="0" w:color="CCCCCC"/>
          <w:bottom w:val="single" w:sz="4" w:space="0" w:color="CCCCCC"/>
          <w:insideH w:val="single" w:sz="4" w:space="0" w:color="EEEEEE"/>
        </w:tblBorders>
        <w:tblLook w:val="04A0" w:firstRow="1" w:lastRow="0" w:firstColumn="1" w:lastColumn="0" w:noHBand="0" w:noVBand="1"/>
      </w:tblPr>
      <w:tblGrid>
        <w:gridCol w:w="570"/>
        <w:gridCol w:w="6486"/>
      </w:tblGrid>
      <w:tr w:rsidR="00581EF1" w:rsidRPr="00EB77FC" w14:paraId="7EBD58D8" w14:textId="77777777" w:rsidTr="004B229F">
        <w:trPr>
          <w:cantSplit/>
          <w:tblHeader/>
        </w:trPr>
        <w:tc>
          <w:tcPr>
            <w:tcW w:w="402" w:type="pct"/>
            <w:vAlign w:val="center"/>
          </w:tcPr>
          <w:p w14:paraId="57A2C456" w14:textId="77777777" w:rsidR="00581EF1" w:rsidRPr="00EB77FC" w:rsidRDefault="00581EF1" w:rsidP="004B229F">
            <w:pPr>
              <w:spacing w:before="40" w:after="40"/>
              <w:jc w:val="center"/>
              <w:rPr>
                <w:rFonts w:ascii="Times New Roman" w:hAnsi="Times New Roman" w:cs="Times New Roman"/>
                <w:b/>
                <w:bCs/>
                <w:sz w:val="24"/>
                <w:szCs w:val="24"/>
              </w:rPr>
            </w:pPr>
            <w:r>
              <w:rPr>
                <w:rFonts w:ascii="Times New Roman" w:hAnsi="Times New Roman" w:cs="Times New Roman"/>
                <w:b/>
                <w:bCs/>
                <w:sz w:val="24"/>
                <w:szCs w:val="24"/>
              </w:rPr>
              <w:lastRenderedPageBreak/>
              <w:t>No.</w:t>
            </w:r>
          </w:p>
        </w:tc>
        <w:tc>
          <w:tcPr>
            <w:tcW w:w="4598" w:type="pct"/>
            <w:vAlign w:val="center"/>
          </w:tcPr>
          <w:p w14:paraId="1A530A42" w14:textId="77777777" w:rsidR="00581EF1" w:rsidRPr="00EB77FC" w:rsidRDefault="00581EF1" w:rsidP="004B229F">
            <w:pPr>
              <w:spacing w:before="40" w:after="40"/>
              <w:rPr>
                <w:rFonts w:ascii="Times New Roman" w:hAnsi="Times New Roman" w:cs="Times New Roman"/>
                <w:b/>
                <w:bCs/>
                <w:sz w:val="24"/>
                <w:szCs w:val="24"/>
              </w:rPr>
            </w:pPr>
            <w:r>
              <w:rPr>
                <w:rFonts w:ascii="Times New Roman" w:hAnsi="Times New Roman" w:cs="Times New Roman"/>
                <w:b/>
                <w:bCs/>
                <w:sz w:val="24"/>
                <w:szCs w:val="24"/>
              </w:rPr>
              <w:t>Field, Control, or Area — Description</w:t>
            </w:r>
          </w:p>
        </w:tc>
      </w:tr>
      <w:tr w:rsidR="00581EF1" w:rsidRPr="00EB77FC" w14:paraId="55481FB2" w14:textId="77777777" w:rsidTr="004B229F">
        <w:trPr>
          <w:cantSplit/>
        </w:trPr>
        <w:tc>
          <w:tcPr>
            <w:tcW w:w="402" w:type="pct"/>
          </w:tcPr>
          <w:p w14:paraId="410652A0"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1</w:t>
            </w:r>
          </w:p>
        </w:tc>
        <w:tc>
          <w:tcPr>
            <w:tcW w:w="4598" w:type="pct"/>
          </w:tcPr>
          <w:p w14:paraId="2A9C9D37"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Announcements Feed Header</w:t>
            </w:r>
            <w:r>
              <w:rPr>
                <w:rFonts w:ascii="Times New Roman" w:hAnsi="Times New Roman" w:cs="Times New Roman"/>
                <w:sz w:val="24"/>
                <w:szCs w:val="24"/>
              </w:rPr>
              <w:t xml:space="preserve"> — Prominent section banner organizing high-priority communications and administrative dispatches.</w:t>
            </w:r>
          </w:p>
        </w:tc>
      </w:tr>
      <w:tr w:rsidR="00581EF1" w:rsidRPr="00EB77FC" w14:paraId="0DD73CAA" w14:textId="77777777" w:rsidTr="004B229F">
        <w:trPr>
          <w:cantSplit/>
        </w:trPr>
        <w:tc>
          <w:tcPr>
            <w:tcW w:w="402" w:type="pct"/>
          </w:tcPr>
          <w:p w14:paraId="4AF4CBE7"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2</w:t>
            </w:r>
          </w:p>
        </w:tc>
        <w:tc>
          <w:tcPr>
            <w:tcW w:w="4598" w:type="pct"/>
          </w:tcPr>
          <w:p w14:paraId="2C3F2766"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Broadcast Notice Card</w:t>
            </w:r>
            <w:r>
              <w:rPr>
                <w:rFonts w:ascii="Times New Roman" w:hAnsi="Times New Roman" w:cs="Times New Roman"/>
                <w:sz w:val="24"/>
                <w:szCs w:val="24"/>
              </w:rPr>
              <w:t xml:space="preserve"> — Individual message container formatting announcement header, author, timestamp, and body text.</w:t>
            </w:r>
          </w:p>
        </w:tc>
      </w:tr>
      <w:tr w:rsidR="00581EF1" w:rsidRPr="00EB77FC" w14:paraId="496B9A70" w14:textId="77777777" w:rsidTr="004B229F">
        <w:trPr>
          <w:cantSplit/>
        </w:trPr>
        <w:tc>
          <w:tcPr>
            <w:tcW w:w="402" w:type="pct"/>
          </w:tcPr>
          <w:p w14:paraId="153EF99C"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3</w:t>
            </w:r>
          </w:p>
        </w:tc>
        <w:tc>
          <w:tcPr>
            <w:tcW w:w="4598" w:type="pct"/>
          </w:tcPr>
          <w:p w14:paraId="2BFAA3D3"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Urgency / Priority Badge</w:t>
            </w:r>
            <w:r>
              <w:rPr>
                <w:rFonts w:ascii="Times New Roman" w:hAnsi="Times New Roman" w:cs="Times New Roman"/>
                <w:sz w:val="24"/>
                <w:szCs w:val="24"/>
              </w:rPr>
              <w:t xml:space="preserve"> — Visual indicator distinguishing normal informational notices from mandatory or urgent operational alerts.</w:t>
            </w:r>
          </w:p>
        </w:tc>
      </w:tr>
      <w:tr w:rsidR="00581EF1" w:rsidRPr="00EB77FC" w14:paraId="54781015" w14:textId="77777777" w:rsidTr="004B229F">
        <w:trPr>
          <w:cantSplit/>
        </w:trPr>
        <w:tc>
          <w:tcPr>
            <w:tcW w:w="402" w:type="pct"/>
          </w:tcPr>
          <w:p w14:paraId="40108AC9"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4</w:t>
            </w:r>
          </w:p>
        </w:tc>
        <w:tc>
          <w:tcPr>
            <w:tcW w:w="4598" w:type="pct"/>
          </w:tcPr>
          <w:p w14:paraId="55A92187"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Author Signature &amp; Executive Role</w:t>
            </w:r>
            <w:r>
              <w:rPr>
                <w:rFonts w:ascii="Times New Roman" w:hAnsi="Times New Roman" w:cs="Times New Roman"/>
                <w:sz w:val="24"/>
                <w:szCs w:val="24"/>
              </w:rPr>
              <w:t xml:space="preserve"> — Verifies the posting official (e.g., Band Secretary Darius T. Macapagal Jr), confirming administrative authority.</w:t>
            </w:r>
          </w:p>
        </w:tc>
      </w:tr>
      <w:tr w:rsidR="00581EF1" w:rsidRPr="00EB77FC" w14:paraId="509CA026" w14:textId="77777777" w:rsidTr="004B229F">
        <w:trPr>
          <w:cantSplit/>
        </w:trPr>
        <w:tc>
          <w:tcPr>
            <w:tcW w:w="402" w:type="pct"/>
          </w:tcPr>
          <w:p w14:paraId="1D0DDFE1"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5</w:t>
            </w:r>
          </w:p>
        </w:tc>
        <w:tc>
          <w:tcPr>
            <w:tcW w:w="4598" w:type="pct"/>
          </w:tcPr>
          <w:p w14:paraId="385283F2"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Message Narrative &amp; Directives</w:t>
            </w:r>
            <w:r>
              <w:rPr>
                <w:rFonts w:ascii="Times New Roman" w:hAnsi="Times New Roman" w:cs="Times New Roman"/>
                <w:sz w:val="24"/>
                <w:szCs w:val="24"/>
              </w:rPr>
              <w:t xml:space="preserve"> — Text block detailing specific operational requirements, uniform guidelines, repertoire selections, and logistics.</w:t>
            </w:r>
          </w:p>
        </w:tc>
      </w:tr>
    </w:tbl>
    <w:p w14:paraId="23B8A55A" w14:textId="77777777" w:rsidR="00581EF1" w:rsidRPr="00EB77FC" w:rsidRDefault="00581EF1" w:rsidP="00581EF1">
      <w:pPr>
        <w:rPr>
          <w:rFonts w:ascii="Times New Roman" w:hAnsi="Times New Roman" w:cs="Times New Roman"/>
          <w:sz w:val="24"/>
          <w:szCs w:val="24"/>
        </w:rPr>
      </w:pPr>
      <w:r>
        <w:rPr>
          <w:rFonts w:ascii="Times New Roman" w:hAnsi="Times New Roman" w:cs="Times New Roman"/>
          <w:sz w:val="24"/>
          <w:szCs w:val="24"/>
        </w:rPr>
        <w:br w:type="page"/>
      </w:r>
    </w:p>
    <w:p w14:paraId="7DAC3579" w14:textId="77777777" w:rsidR="00581EF1" w:rsidRPr="00EB77FC" w:rsidRDefault="00581EF1" w:rsidP="00581EF1">
      <w:pPr>
        <w:spacing w:before="240" w:after="100" w:line="320" w:lineRule="auto"/>
        <w:rPr>
          <w:rFonts w:ascii="Times New Roman" w:hAnsi="Times New Roman" w:cs="Times New Roman"/>
          <w:b/>
          <w:bCs/>
          <w:sz w:val="24"/>
          <w:szCs w:val="24"/>
        </w:rPr>
      </w:pPr>
      <w:r>
        <w:rPr>
          <w:rFonts w:ascii="Times New Roman" w:hAnsi="Times New Roman" w:cs="Times New Roman"/>
          <w:b/>
          <w:bCs/>
          <w:sz w:val="24"/>
          <w:szCs w:val="24"/>
        </w:rPr>
        <w:lastRenderedPageBreak/>
        <w:t>3.4 Musician Calendar &amp; Logs — Master Schedule Overview</w:t>
      </w:r>
    </w:p>
    <w:p w14:paraId="528C639C" w14:textId="77777777" w:rsidR="00581EF1" w:rsidRPr="00EB77FC" w:rsidRDefault="00581EF1" w:rsidP="00581EF1">
      <w:pPr>
        <w:spacing w:after="14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"Schedule &amp; Events" module is the calendar of all band engagements. It lists the scheduled engagements in chronological order so that musicians can avoid conflicts with work, school, or personal commitments. Musicians can view upcoming rehearsals and performances, the required instrument sections, and the call-times in advance. Search and event category filters help them find specific events without scrolling through the whole calendar.</w:t>
      </w:r>
    </w:p>
    <w:p w14:paraId="52CA3A35" w14:textId="77777777" w:rsidR="00581EF1" w:rsidRPr="00EB77FC" w:rsidRDefault="00581EF1" w:rsidP="00581EF1">
      <w:pPr>
        <w:keepNext/>
        <w:spacing w:before="240" w:after="60"/>
        <w:jc w:val="center"/>
        <w:rPr>
          <w:rFonts w:ascii="Times New Roman" w:hAnsi="Times New Roman" w:cs="Times New Roman"/>
          <w:sz w:val="24"/>
          <w:szCs w:val="24"/>
        </w:rPr>
      </w:pPr>
      <w:r>
        <w:rPr>
          <w:rFonts w:ascii="Times New Roman" w:hAnsi="Times New Roman" w:cs="Times New Roman"/>
          <w:b/>
          <w:bCs/>
          <w:sz w:val="24"/>
          <w:szCs w:val="24"/>
        </w:rPr>
        <w:t>Figure C8</w:t>
      </w:r>
      <w:r>
        <w:rPr>
          <w:rFonts w:ascii="Times New Roman" w:hAnsi="Times New Roman" w:cs="Times New Roman"/>
          <w:b/>
          <w:bCs/>
          <w:sz w:val="24"/>
          <w:szCs w:val="24"/>
        </w:rPr>
        <w:br/>
      </w:r>
      <w:r>
        <w:rPr>
          <w:rFonts w:ascii="Times New Roman" w:hAnsi="Times New Roman" w:cs="Times New Roman"/>
          <w:i/>
          <w:iCs/>
          <w:sz w:val="24"/>
          <w:szCs w:val="24"/>
        </w:rPr>
        <w:t>Master Schedule Overview with Search and Category Filtering</w:t>
      </w:r>
    </w:p>
    <w:p w14:paraId="6ED62CDD" w14:textId="77777777" w:rsidR="00581EF1" w:rsidRPr="00EB77FC" w:rsidRDefault="00581EF1" w:rsidP="00581EF1">
      <w:pPr>
        <w:spacing w:before="120" w:after="6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ACEA08C" wp14:editId="40F3A705">
            <wp:extent cx="4625036" cy="2811145"/>
            <wp:effectExtent l="0" t="0" r="4445" b="8255"/>
            <wp:docPr id="1008" name="Figure 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 name="Figure C-8"/>
                    <pic:cNvPicPr/>
                  </pic:nvPicPr>
                  <pic:blipFill>
                    <a:blip r:embed="rId48" cstate="print"/>
                    <a:stretch>
                      <a:fillRect/>
                    </a:stretch>
                  </pic:blipFill>
                  <pic:spPr>
                    <a:xfrm>
                      <a:off x="0" y="0"/>
                      <a:ext cx="4633476" cy="2816275"/>
                    </a:xfrm>
                    <a:prstGeom prst="rect">
                      <a:avLst/>
                    </a:prstGeom>
                  </pic:spPr>
                </pic:pic>
              </a:graphicData>
            </a:graphic>
          </wp:inline>
        </w:drawing>
      </w:r>
    </w:p>
    <w:p w14:paraId="493E7E82" w14:textId="77777777" w:rsidR="00581EF1" w:rsidRPr="00EB77FC" w:rsidRDefault="00581EF1" w:rsidP="00581EF1">
      <w:pPr>
        <w:spacing w:before="120" w:after="60"/>
        <w:rPr>
          <w:rFonts w:ascii="Times New Roman" w:hAnsi="Times New Roman" w:cs="Times New Roman"/>
          <w:b/>
          <w:bCs/>
          <w:sz w:val="24"/>
          <w:szCs w:val="24"/>
        </w:rPr>
      </w:pPr>
      <w:r>
        <w:rPr>
          <w:rFonts w:ascii="Times New Roman" w:hAnsi="Times New Roman" w:cs="Times New Roman"/>
          <w:b/>
          <w:bCs/>
          <w:sz w:val="24"/>
          <w:szCs w:val="24"/>
        </w:rPr>
        <w:t>Numbered Callout Descriptions</w:t>
      </w:r>
    </w:p>
    <w:tbl>
      <w:tblPr>
        <w:tblW w:w="5000" w:type="pct"/>
        <w:tblBorders>
          <w:top w:val="single" w:sz="4" w:space="0" w:color="CCCCCC"/>
          <w:bottom w:val="single" w:sz="4" w:space="0" w:color="CCCCCC"/>
          <w:insideH w:val="single" w:sz="4" w:space="0" w:color="EEEEEE"/>
        </w:tblBorders>
        <w:tblLook w:val="04A0" w:firstRow="1" w:lastRow="0" w:firstColumn="1" w:lastColumn="0" w:noHBand="0" w:noVBand="1"/>
      </w:tblPr>
      <w:tblGrid>
        <w:gridCol w:w="570"/>
        <w:gridCol w:w="6486"/>
      </w:tblGrid>
      <w:tr w:rsidR="00581EF1" w:rsidRPr="00EB77FC" w14:paraId="2749CB29" w14:textId="77777777" w:rsidTr="004B229F">
        <w:trPr>
          <w:cantSplit/>
          <w:tblHeader/>
        </w:trPr>
        <w:tc>
          <w:tcPr>
            <w:tcW w:w="402" w:type="pct"/>
            <w:vAlign w:val="center"/>
          </w:tcPr>
          <w:p w14:paraId="7D881E95" w14:textId="77777777" w:rsidR="00581EF1" w:rsidRPr="00EB77FC" w:rsidRDefault="00581EF1" w:rsidP="004B229F">
            <w:pPr>
              <w:spacing w:before="40" w:after="40"/>
              <w:jc w:val="center"/>
              <w:rPr>
                <w:rFonts w:ascii="Times New Roman" w:hAnsi="Times New Roman" w:cs="Times New Roman"/>
                <w:b/>
                <w:bCs/>
                <w:sz w:val="24"/>
                <w:szCs w:val="24"/>
              </w:rPr>
            </w:pPr>
            <w:r>
              <w:rPr>
                <w:rFonts w:ascii="Times New Roman" w:hAnsi="Times New Roman" w:cs="Times New Roman"/>
                <w:b/>
                <w:bCs/>
                <w:sz w:val="24"/>
                <w:szCs w:val="24"/>
              </w:rPr>
              <w:t>No.</w:t>
            </w:r>
          </w:p>
        </w:tc>
        <w:tc>
          <w:tcPr>
            <w:tcW w:w="4598" w:type="pct"/>
            <w:vAlign w:val="center"/>
          </w:tcPr>
          <w:p w14:paraId="6A0A46C4" w14:textId="77777777" w:rsidR="00581EF1" w:rsidRPr="00EB77FC" w:rsidRDefault="00581EF1" w:rsidP="004B229F">
            <w:pPr>
              <w:spacing w:before="40" w:after="40"/>
              <w:rPr>
                <w:rFonts w:ascii="Times New Roman" w:hAnsi="Times New Roman" w:cs="Times New Roman"/>
                <w:b/>
                <w:bCs/>
                <w:sz w:val="24"/>
                <w:szCs w:val="24"/>
              </w:rPr>
            </w:pPr>
            <w:r>
              <w:rPr>
                <w:rFonts w:ascii="Times New Roman" w:hAnsi="Times New Roman" w:cs="Times New Roman"/>
                <w:b/>
                <w:bCs/>
                <w:sz w:val="24"/>
                <w:szCs w:val="24"/>
              </w:rPr>
              <w:t>Field, Control, or Area — Description</w:t>
            </w:r>
          </w:p>
        </w:tc>
      </w:tr>
      <w:tr w:rsidR="00581EF1" w:rsidRPr="00EB77FC" w14:paraId="0CDE188D" w14:textId="77777777" w:rsidTr="004B229F">
        <w:trPr>
          <w:cantSplit/>
        </w:trPr>
        <w:tc>
          <w:tcPr>
            <w:tcW w:w="402" w:type="pct"/>
          </w:tcPr>
          <w:p w14:paraId="5503A455"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1</w:t>
            </w:r>
          </w:p>
        </w:tc>
        <w:tc>
          <w:tcPr>
            <w:tcW w:w="4598" w:type="pct"/>
          </w:tcPr>
          <w:p w14:paraId="07C432D0"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"Schedule &amp; Events" Module Title</w:t>
            </w:r>
            <w:r>
              <w:rPr>
                <w:rFonts w:ascii="Times New Roman" w:hAnsi="Times New Roman" w:cs="Times New Roman"/>
                <w:sz w:val="24"/>
                <w:szCs w:val="24"/>
              </w:rPr>
              <w:t xml:space="preserve"> — Header establishing the calendar and event ledger workspace.</w:t>
            </w:r>
          </w:p>
        </w:tc>
      </w:tr>
      <w:tr w:rsidR="00581EF1" w:rsidRPr="00EB77FC" w14:paraId="238612C5" w14:textId="77777777" w:rsidTr="004B229F">
        <w:trPr>
          <w:cantSplit/>
        </w:trPr>
        <w:tc>
          <w:tcPr>
            <w:tcW w:w="402" w:type="pct"/>
          </w:tcPr>
          <w:p w14:paraId="3F609B89"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2</w:t>
            </w:r>
          </w:p>
        </w:tc>
        <w:tc>
          <w:tcPr>
            <w:tcW w:w="4598" w:type="pct"/>
          </w:tcPr>
          <w:p w14:paraId="783BA717"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Event Search Filter Field</w:t>
            </w:r>
            <w:r>
              <w:rPr>
                <w:rFonts w:ascii="Times New Roman" w:hAnsi="Times New Roman" w:cs="Times New Roman"/>
                <w:sz w:val="24"/>
                <w:szCs w:val="24"/>
              </w:rPr>
              <w:t xml:space="preserve"> — Search box allowing instant string matching across event titles, venue locations, and notes.</w:t>
            </w:r>
          </w:p>
        </w:tc>
      </w:tr>
      <w:tr w:rsidR="00581EF1" w:rsidRPr="00EB77FC" w14:paraId="7319D415" w14:textId="77777777" w:rsidTr="004B229F">
        <w:trPr>
          <w:cantSplit/>
        </w:trPr>
        <w:tc>
          <w:tcPr>
            <w:tcW w:w="402" w:type="pct"/>
          </w:tcPr>
          <w:p w14:paraId="698ADB51"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lastRenderedPageBreak/>
              <w:t>3</w:t>
            </w:r>
          </w:p>
        </w:tc>
        <w:tc>
          <w:tcPr>
            <w:tcW w:w="4598" w:type="pct"/>
          </w:tcPr>
          <w:p w14:paraId="0F0CA4C5"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Category Taxonomy Dropdown</w:t>
            </w:r>
            <w:r>
              <w:rPr>
                <w:rFonts w:ascii="Times New Roman" w:hAnsi="Times New Roman" w:cs="Times New Roman"/>
                <w:sz w:val="24"/>
                <w:szCs w:val="24"/>
              </w:rPr>
              <w:t xml:space="preserve"> — Filter selector allowing musicians to isolate specific categories (Ensayo, Parada, Prusisyon, Libing, Pulong).</w:t>
            </w:r>
          </w:p>
        </w:tc>
      </w:tr>
      <w:tr w:rsidR="00581EF1" w:rsidRPr="00EB77FC" w14:paraId="77F547DF" w14:textId="77777777" w:rsidTr="004B229F">
        <w:trPr>
          <w:cantSplit/>
        </w:trPr>
        <w:tc>
          <w:tcPr>
            <w:tcW w:w="402" w:type="pct"/>
          </w:tcPr>
          <w:p w14:paraId="40EA2483"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4</w:t>
            </w:r>
          </w:p>
        </w:tc>
        <w:tc>
          <w:tcPr>
            <w:tcW w:w="4598" w:type="pct"/>
          </w:tcPr>
          <w:p w14:paraId="71878B3B"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Master Event Record Card</w:t>
            </w:r>
            <w:r>
              <w:rPr>
                <w:rFonts w:ascii="Times New Roman" w:hAnsi="Times New Roman" w:cs="Times New Roman"/>
                <w:sz w:val="24"/>
                <w:szCs w:val="24"/>
              </w:rPr>
              <w:t xml:space="preserve"> — Structured card presenting event name ("General Rehearsal / Ensayo"), date, time, and assembly location.</w:t>
            </w:r>
          </w:p>
        </w:tc>
      </w:tr>
      <w:tr w:rsidR="00581EF1" w:rsidRPr="00EB77FC" w14:paraId="38D6407E" w14:textId="77777777" w:rsidTr="004B229F">
        <w:trPr>
          <w:cantSplit/>
        </w:trPr>
        <w:tc>
          <w:tcPr>
            <w:tcW w:w="402" w:type="pct"/>
          </w:tcPr>
          <w:p w14:paraId="17D33684"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5</w:t>
            </w:r>
          </w:p>
        </w:tc>
        <w:tc>
          <w:tcPr>
            <w:tcW w:w="4598" w:type="pct"/>
          </w:tcPr>
          <w:p w14:paraId="1CDF2D36"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Section Quorum &amp; Repertoire Overview</w:t>
            </w:r>
            <w:r>
              <w:rPr>
                <w:rFonts w:ascii="Times New Roman" w:hAnsi="Times New Roman" w:cs="Times New Roman"/>
                <w:sz w:val="24"/>
                <w:szCs w:val="24"/>
              </w:rPr>
              <w:t xml:space="preserve"> — Summary indicating which instrument sections are required to attend and performance focus.</w:t>
            </w:r>
          </w:p>
        </w:tc>
      </w:tr>
      <w:tr w:rsidR="00581EF1" w:rsidRPr="00EB77FC" w14:paraId="00516CEC" w14:textId="77777777" w:rsidTr="004B229F">
        <w:trPr>
          <w:cantSplit/>
        </w:trPr>
        <w:tc>
          <w:tcPr>
            <w:tcW w:w="402" w:type="pct"/>
          </w:tcPr>
          <w:p w14:paraId="0E74ED61"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6</w:t>
            </w:r>
          </w:p>
        </w:tc>
        <w:tc>
          <w:tcPr>
            <w:tcW w:w="4598" w:type="pct"/>
          </w:tcPr>
          <w:p w14:paraId="36C36048"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Musician Participation Action</w:t>
            </w:r>
            <w:r>
              <w:rPr>
                <w:rFonts w:ascii="Times New Roman" w:hAnsi="Times New Roman" w:cs="Times New Roman"/>
                <w:sz w:val="24"/>
                <w:szCs w:val="24"/>
              </w:rPr>
              <w:t xml:space="preserve"> — Fast-action button enabling musicians to submit or modify their attendance commitment.</w:t>
            </w:r>
          </w:p>
        </w:tc>
      </w:tr>
    </w:tbl>
    <w:p w14:paraId="4ECC4724" w14:textId="77777777" w:rsidR="00581EF1" w:rsidRPr="00EB77FC" w:rsidRDefault="00581EF1" w:rsidP="00581EF1">
      <w:pPr>
        <w:rPr>
          <w:rFonts w:ascii="Times New Roman" w:hAnsi="Times New Roman" w:cs="Times New Roman"/>
          <w:sz w:val="24"/>
          <w:szCs w:val="24"/>
        </w:rPr>
      </w:pPr>
      <w:r>
        <w:rPr>
          <w:rFonts w:ascii="Times New Roman" w:hAnsi="Times New Roman" w:cs="Times New Roman"/>
          <w:sz w:val="24"/>
          <w:szCs w:val="24"/>
        </w:rPr>
        <w:br w:type="page"/>
      </w:r>
    </w:p>
    <w:p w14:paraId="0DD20CC5" w14:textId="77777777" w:rsidR="00581EF1" w:rsidRPr="00EB77FC" w:rsidRDefault="00581EF1" w:rsidP="00581EF1">
      <w:pPr>
        <w:spacing w:before="240" w:after="100" w:line="320" w:lineRule="auto"/>
        <w:rPr>
          <w:rFonts w:ascii="Times New Roman" w:hAnsi="Times New Roman" w:cs="Times New Roman"/>
          <w:b/>
          <w:bCs/>
          <w:sz w:val="24"/>
          <w:szCs w:val="24"/>
        </w:rPr>
      </w:pPr>
      <w:r>
        <w:rPr>
          <w:rFonts w:ascii="Times New Roman" w:hAnsi="Times New Roman" w:cs="Times New Roman"/>
          <w:b/>
          <w:bCs/>
          <w:sz w:val="24"/>
          <w:szCs w:val="24"/>
        </w:rPr>
        <w:lastRenderedPageBreak/>
        <w:t>3.5 Musician Calendar &amp; Logs — Filtered Event Records Ledger</w:t>
      </w:r>
    </w:p>
    <w:p w14:paraId="4E409784" w14:textId="77777777" w:rsidR="00581EF1" w:rsidRPr="00EB77FC" w:rsidRDefault="00581EF1" w:rsidP="00581EF1">
      <w:pPr>
        <w:spacing w:after="140" w:line="360" w:lineRule="auto"/>
        <w:ind w:firstLine="720"/>
        <w:jc w:val="both"/>
        <w:rPr>
          <w:rFonts w:ascii="Times New Roman" w:hAnsi="Times New Roman" w:cs="Times New Roman"/>
          <w:sz w:val="24"/>
          <w:szCs w:val="24"/>
        </w:rPr>
      </w:pPr>
      <w:r>
        <w:rPr>
          <w:rFonts w:ascii="Times New Roman" w:hAnsi="Times New Roman" w:cs="Times New Roman"/>
          <w:sz w:val="24"/>
          <w:szCs w:val="24"/>
        </w:rPr>
        <w:t>This screen shows the category filter in the Master Schedule. Using the Category Dropdown, musicians can display only one type of engagement, such as rehearsals (Ensayo), civic parades (Parada), or religious processions (Prusisyon). In this example, selecting "Ensayo" shows only the scheduled practice sessions. This helps musicians focus on their rehearsal obligations and helps section leaders check whether enough members of their section are expected before the group assembles at the Gazebo.</w:t>
      </w:r>
    </w:p>
    <w:p w14:paraId="3327D5AD" w14:textId="77777777" w:rsidR="00581EF1" w:rsidRPr="00EB77FC" w:rsidRDefault="00581EF1" w:rsidP="00581EF1">
      <w:pPr>
        <w:keepNext/>
        <w:spacing w:before="240" w:after="60"/>
        <w:jc w:val="center"/>
        <w:rPr>
          <w:rFonts w:ascii="Times New Roman" w:hAnsi="Times New Roman" w:cs="Times New Roman"/>
          <w:sz w:val="24"/>
          <w:szCs w:val="24"/>
        </w:rPr>
      </w:pPr>
      <w:r>
        <w:rPr>
          <w:rFonts w:ascii="Times New Roman" w:hAnsi="Times New Roman" w:cs="Times New Roman"/>
          <w:b/>
          <w:bCs/>
          <w:sz w:val="24"/>
          <w:szCs w:val="24"/>
        </w:rPr>
        <w:t>Figure C9</w:t>
      </w:r>
      <w:r>
        <w:rPr>
          <w:rFonts w:ascii="Times New Roman" w:hAnsi="Times New Roman" w:cs="Times New Roman"/>
          <w:b/>
          <w:bCs/>
          <w:sz w:val="24"/>
          <w:szCs w:val="24"/>
        </w:rPr>
        <w:br/>
      </w:r>
      <w:r>
        <w:rPr>
          <w:rFonts w:ascii="Times New Roman" w:hAnsi="Times New Roman" w:cs="Times New Roman"/>
          <w:i/>
          <w:iCs/>
          <w:sz w:val="24"/>
          <w:szCs w:val="24"/>
        </w:rPr>
        <w:t>Filtered Event Ledger by Category and Search Parameters</w:t>
      </w:r>
    </w:p>
    <w:p w14:paraId="1F017467" w14:textId="77777777" w:rsidR="00581EF1" w:rsidRPr="00EB77FC" w:rsidRDefault="00581EF1" w:rsidP="00581EF1">
      <w:pPr>
        <w:spacing w:before="120" w:after="6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148AB19" wp14:editId="18856C96">
            <wp:extent cx="4715673" cy="2882900"/>
            <wp:effectExtent l="0" t="0" r="8890" b="0"/>
            <wp:docPr id="1009" name="Figure 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 name="Figure C-9"/>
                    <pic:cNvPicPr/>
                  </pic:nvPicPr>
                  <pic:blipFill>
                    <a:blip r:embed="rId49" cstate="print"/>
                    <a:stretch>
                      <a:fillRect/>
                    </a:stretch>
                  </pic:blipFill>
                  <pic:spPr>
                    <a:xfrm>
                      <a:off x="0" y="0"/>
                      <a:ext cx="4720637" cy="2885935"/>
                    </a:xfrm>
                    <a:prstGeom prst="rect">
                      <a:avLst/>
                    </a:prstGeom>
                  </pic:spPr>
                </pic:pic>
              </a:graphicData>
            </a:graphic>
          </wp:inline>
        </w:drawing>
      </w:r>
    </w:p>
    <w:p w14:paraId="1AC81382" w14:textId="77777777" w:rsidR="00581EF1" w:rsidRPr="00EB77FC" w:rsidRDefault="00581EF1" w:rsidP="00581EF1">
      <w:pPr>
        <w:spacing w:before="120" w:after="60"/>
        <w:rPr>
          <w:rFonts w:ascii="Times New Roman" w:hAnsi="Times New Roman" w:cs="Times New Roman"/>
          <w:b/>
          <w:bCs/>
          <w:sz w:val="24"/>
          <w:szCs w:val="24"/>
        </w:rPr>
      </w:pPr>
      <w:r>
        <w:rPr>
          <w:rFonts w:ascii="Times New Roman" w:hAnsi="Times New Roman" w:cs="Times New Roman"/>
          <w:b/>
          <w:bCs/>
          <w:sz w:val="24"/>
          <w:szCs w:val="24"/>
        </w:rPr>
        <w:t>Numbered Callout Descriptions</w:t>
      </w:r>
    </w:p>
    <w:tbl>
      <w:tblPr>
        <w:tblW w:w="5000" w:type="pct"/>
        <w:tblBorders>
          <w:top w:val="single" w:sz="4" w:space="0" w:color="CCCCCC"/>
          <w:bottom w:val="single" w:sz="4" w:space="0" w:color="CCCCCC"/>
          <w:insideH w:val="single" w:sz="4" w:space="0" w:color="EEEEEE"/>
        </w:tblBorders>
        <w:tblLook w:val="04A0" w:firstRow="1" w:lastRow="0" w:firstColumn="1" w:lastColumn="0" w:noHBand="0" w:noVBand="1"/>
      </w:tblPr>
      <w:tblGrid>
        <w:gridCol w:w="570"/>
        <w:gridCol w:w="6486"/>
      </w:tblGrid>
      <w:tr w:rsidR="00581EF1" w:rsidRPr="00EB77FC" w14:paraId="599E4B6A" w14:textId="77777777" w:rsidTr="004B229F">
        <w:trPr>
          <w:cantSplit/>
          <w:tblHeader/>
        </w:trPr>
        <w:tc>
          <w:tcPr>
            <w:tcW w:w="402" w:type="pct"/>
            <w:vAlign w:val="center"/>
          </w:tcPr>
          <w:p w14:paraId="08A12CDC" w14:textId="77777777" w:rsidR="00581EF1" w:rsidRPr="00EB77FC" w:rsidRDefault="00581EF1" w:rsidP="004B229F">
            <w:pPr>
              <w:spacing w:before="40" w:after="40"/>
              <w:jc w:val="center"/>
              <w:rPr>
                <w:rFonts w:ascii="Times New Roman" w:hAnsi="Times New Roman" w:cs="Times New Roman"/>
                <w:b/>
                <w:bCs/>
                <w:sz w:val="24"/>
                <w:szCs w:val="24"/>
              </w:rPr>
            </w:pPr>
            <w:r>
              <w:rPr>
                <w:rFonts w:ascii="Times New Roman" w:hAnsi="Times New Roman" w:cs="Times New Roman"/>
                <w:b/>
                <w:bCs/>
                <w:sz w:val="24"/>
                <w:szCs w:val="24"/>
              </w:rPr>
              <w:t>No.</w:t>
            </w:r>
          </w:p>
        </w:tc>
        <w:tc>
          <w:tcPr>
            <w:tcW w:w="4598" w:type="pct"/>
            <w:vAlign w:val="center"/>
          </w:tcPr>
          <w:p w14:paraId="2A42A41A" w14:textId="77777777" w:rsidR="00581EF1" w:rsidRPr="00EB77FC" w:rsidRDefault="00581EF1" w:rsidP="004B229F">
            <w:pPr>
              <w:spacing w:before="40" w:after="40"/>
              <w:rPr>
                <w:rFonts w:ascii="Times New Roman" w:hAnsi="Times New Roman" w:cs="Times New Roman"/>
                <w:b/>
                <w:bCs/>
                <w:sz w:val="24"/>
                <w:szCs w:val="24"/>
              </w:rPr>
            </w:pPr>
            <w:r>
              <w:rPr>
                <w:rFonts w:ascii="Times New Roman" w:hAnsi="Times New Roman" w:cs="Times New Roman"/>
                <w:b/>
                <w:bCs/>
                <w:sz w:val="24"/>
                <w:szCs w:val="24"/>
              </w:rPr>
              <w:t>Field, Control, or Area — Description</w:t>
            </w:r>
          </w:p>
        </w:tc>
      </w:tr>
      <w:tr w:rsidR="00581EF1" w:rsidRPr="00EB77FC" w14:paraId="7E33FEBB" w14:textId="77777777" w:rsidTr="004B229F">
        <w:trPr>
          <w:cantSplit/>
        </w:trPr>
        <w:tc>
          <w:tcPr>
            <w:tcW w:w="402" w:type="pct"/>
          </w:tcPr>
          <w:p w14:paraId="28C016C6"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1</w:t>
            </w:r>
          </w:p>
        </w:tc>
        <w:tc>
          <w:tcPr>
            <w:tcW w:w="4598" w:type="pct"/>
          </w:tcPr>
          <w:p w14:paraId="6C3667AB"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Expanded Category Selector</w:t>
            </w:r>
            <w:r>
              <w:rPr>
                <w:rFonts w:ascii="Times New Roman" w:hAnsi="Times New Roman" w:cs="Times New Roman"/>
                <w:sz w:val="24"/>
                <w:szCs w:val="24"/>
              </w:rPr>
              <w:t xml:space="preserve"> — Dropdown menu showing the complete event taxonomy (All Types, Ensayo, Parada, Prusisyon, Libing, Lamay, Pulong).</w:t>
            </w:r>
          </w:p>
        </w:tc>
      </w:tr>
      <w:tr w:rsidR="00581EF1" w:rsidRPr="00EB77FC" w14:paraId="73A7F3EA" w14:textId="77777777" w:rsidTr="004B229F">
        <w:trPr>
          <w:cantSplit/>
        </w:trPr>
        <w:tc>
          <w:tcPr>
            <w:tcW w:w="402" w:type="pct"/>
          </w:tcPr>
          <w:p w14:paraId="2BC056A1"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lastRenderedPageBreak/>
              <w:t>2</w:t>
            </w:r>
          </w:p>
        </w:tc>
        <w:tc>
          <w:tcPr>
            <w:tcW w:w="4598" w:type="pct"/>
          </w:tcPr>
          <w:p w14:paraId="0CC81A5C"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Active Filter Status &amp; Match Counter</w:t>
            </w:r>
            <w:r>
              <w:rPr>
                <w:rFonts w:ascii="Times New Roman" w:hAnsi="Times New Roman" w:cs="Times New Roman"/>
                <w:sz w:val="24"/>
                <w:szCs w:val="24"/>
              </w:rPr>
              <w:t xml:space="preserve"> — Readout reporting the active filter criterion and number of matching events found.</w:t>
            </w:r>
          </w:p>
        </w:tc>
      </w:tr>
      <w:tr w:rsidR="00581EF1" w:rsidRPr="00EB77FC" w14:paraId="57A6738C" w14:textId="77777777" w:rsidTr="004B229F">
        <w:trPr>
          <w:cantSplit/>
        </w:trPr>
        <w:tc>
          <w:tcPr>
            <w:tcW w:w="402" w:type="pct"/>
          </w:tcPr>
          <w:p w14:paraId="0D455691"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3</w:t>
            </w:r>
          </w:p>
        </w:tc>
        <w:tc>
          <w:tcPr>
            <w:tcW w:w="4598" w:type="pct"/>
          </w:tcPr>
          <w:p w14:paraId="3816A436"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Filtered Event Result Card</w:t>
            </w:r>
            <w:r>
              <w:rPr>
                <w:rFonts w:ascii="Times New Roman" w:hAnsi="Times New Roman" w:cs="Times New Roman"/>
                <w:sz w:val="24"/>
                <w:szCs w:val="24"/>
              </w:rPr>
              <w:t xml:space="preserve"> — Card displaying matching rehearsal details, including call-time and venue address.</w:t>
            </w:r>
          </w:p>
        </w:tc>
      </w:tr>
      <w:tr w:rsidR="00581EF1" w:rsidRPr="00EB77FC" w14:paraId="0BE15E6D" w14:textId="77777777" w:rsidTr="004B229F">
        <w:trPr>
          <w:cantSplit/>
        </w:trPr>
        <w:tc>
          <w:tcPr>
            <w:tcW w:w="402" w:type="pct"/>
          </w:tcPr>
          <w:p w14:paraId="27ABAA16"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4</w:t>
            </w:r>
          </w:p>
        </w:tc>
        <w:tc>
          <w:tcPr>
            <w:tcW w:w="4598" w:type="pct"/>
          </w:tcPr>
          <w:p w14:paraId="7FA8DADD"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Section Requirements Badge</w:t>
            </w:r>
            <w:r>
              <w:rPr>
                <w:rFonts w:ascii="Times New Roman" w:hAnsi="Times New Roman" w:cs="Times New Roman"/>
                <w:sz w:val="24"/>
                <w:szCs w:val="24"/>
              </w:rPr>
              <w:t xml:space="preserve"> — Visual indicator designating required ensemble sections (e.g., Full Band, Brass Section, Rhythm Section).</w:t>
            </w:r>
          </w:p>
        </w:tc>
      </w:tr>
      <w:tr w:rsidR="00581EF1" w:rsidRPr="00EB77FC" w14:paraId="1F3525A6" w14:textId="77777777" w:rsidTr="004B229F">
        <w:trPr>
          <w:cantSplit/>
        </w:trPr>
        <w:tc>
          <w:tcPr>
            <w:tcW w:w="402" w:type="pct"/>
          </w:tcPr>
          <w:p w14:paraId="5FF0451A"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5</w:t>
            </w:r>
          </w:p>
        </w:tc>
        <w:tc>
          <w:tcPr>
            <w:tcW w:w="4598" w:type="pct"/>
          </w:tcPr>
          <w:p w14:paraId="1F97D78E"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Real-Time Quorum Confirmation Bar</w:t>
            </w:r>
            <w:r>
              <w:rPr>
                <w:rFonts w:ascii="Times New Roman" w:hAnsi="Times New Roman" w:cs="Times New Roman"/>
                <w:sz w:val="24"/>
                <w:szCs w:val="24"/>
              </w:rPr>
              <w:t xml:space="preserve"> — Progress bar showing the proportion of confirmed section members versus target quorum.</w:t>
            </w:r>
          </w:p>
        </w:tc>
      </w:tr>
    </w:tbl>
    <w:p w14:paraId="54F21A95" w14:textId="77777777" w:rsidR="00581EF1" w:rsidRPr="00EB77FC" w:rsidRDefault="00581EF1" w:rsidP="00581EF1">
      <w:pPr>
        <w:rPr>
          <w:rFonts w:ascii="Times New Roman" w:hAnsi="Times New Roman" w:cs="Times New Roman"/>
          <w:sz w:val="24"/>
          <w:szCs w:val="24"/>
        </w:rPr>
      </w:pPr>
      <w:r>
        <w:rPr>
          <w:rFonts w:ascii="Times New Roman" w:hAnsi="Times New Roman" w:cs="Times New Roman"/>
          <w:sz w:val="24"/>
          <w:szCs w:val="24"/>
        </w:rPr>
        <w:br w:type="page"/>
      </w:r>
    </w:p>
    <w:p w14:paraId="66F2B8B1" w14:textId="77777777" w:rsidR="00581EF1" w:rsidRPr="00EB77FC" w:rsidRDefault="00581EF1" w:rsidP="00581EF1">
      <w:pPr>
        <w:spacing w:before="240" w:after="100" w:line="320" w:lineRule="auto"/>
        <w:rPr>
          <w:rFonts w:ascii="Times New Roman" w:hAnsi="Times New Roman" w:cs="Times New Roman"/>
          <w:b/>
          <w:bCs/>
          <w:sz w:val="24"/>
          <w:szCs w:val="24"/>
        </w:rPr>
      </w:pPr>
      <w:r>
        <w:rPr>
          <w:rFonts w:ascii="Times New Roman" w:hAnsi="Times New Roman" w:cs="Times New Roman"/>
          <w:b/>
          <w:bCs/>
          <w:sz w:val="24"/>
          <w:szCs w:val="24"/>
        </w:rPr>
        <w:lastRenderedPageBreak/>
        <w:t>3.6 Band Directory — Musician Registry &amp; Verified Section Roster (Member View)</w:t>
      </w:r>
    </w:p>
    <w:p w14:paraId="08A45417" w14:textId="77777777" w:rsidR="00581EF1" w:rsidRPr="00EB77FC" w:rsidRDefault="00581EF1" w:rsidP="00581EF1">
      <w:pPr>
        <w:spacing w:after="14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Band Directory shows musicians the verified roster of all 19 active members of Peñaranda Band 1870, grouped into the Woodwinds, Brass, Percussion, and Majorette &amp; Guard sections. Musicians can search for section mates by name or instrument, view their ranks (Senior, Junior, Regular Musician), and identify the section coordinators. In the member view, the administrative controls are hidden.</w:t>
      </w:r>
    </w:p>
    <w:p w14:paraId="1A3D2032" w14:textId="77777777" w:rsidR="00581EF1" w:rsidRPr="00EB77FC" w:rsidRDefault="00581EF1" w:rsidP="00581EF1">
      <w:pPr>
        <w:keepNext/>
        <w:spacing w:before="240" w:after="60"/>
        <w:jc w:val="center"/>
        <w:rPr>
          <w:rFonts w:ascii="Times New Roman" w:hAnsi="Times New Roman" w:cs="Times New Roman"/>
          <w:sz w:val="24"/>
          <w:szCs w:val="24"/>
        </w:rPr>
      </w:pPr>
      <w:r>
        <w:rPr>
          <w:rFonts w:ascii="Times New Roman" w:hAnsi="Times New Roman" w:cs="Times New Roman"/>
          <w:b/>
          <w:bCs/>
          <w:sz w:val="24"/>
          <w:szCs w:val="24"/>
        </w:rPr>
        <w:t>Figure C10</w:t>
      </w:r>
      <w:r>
        <w:rPr>
          <w:rFonts w:ascii="Times New Roman" w:hAnsi="Times New Roman" w:cs="Times New Roman"/>
          <w:b/>
          <w:bCs/>
          <w:sz w:val="24"/>
          <w:szCs w:val="24"/>
        </w:rPr>
        <w:br/>
      </w:r>
      <w:r>
        <w:rPr>
          <w:rFonts w:ascii="Times New Roman" w:hAnsi="Times New Roman" w:cs="Times New Roman"/>
          <w:i/>
          <w:iCs/>
          <w:sz w:val="24"/>
          <w:szCs w:val="24"/>
        </w:rPr>
        <w:t>Musician Directory and Verified Section Roster in Member View</w:t>
      </w:r>
    </w:p>
    <w:p w14:paraId="233ABE83" w14:textId="77777777" w:rsidR="00581EF1" w:rsidRPr="00EB77FC" w:rsidRDefault="00581EF1" w:rsidP="00581EF1">
      <w:pPr>
        <w:spacing w:before="120" w:after="6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750853D" wp14:editId="5346AD1B">
            <wp:extent cx="4563649" cy="2811780"/>
            <wp:effectExtent l="0" t="0" r="8890" b="7620"/>
            <wp:docPr id="1010" name="Figure C-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 name="Figure C-10"/>
                    <pic:cNvPicPr/>
                  </pic:nvPicPr>
                  <pic:blipFill>
                    <a:blip r:embed="rId50" cstate="print"/>
                    <a:stretch>
                      <a:fillRect/>
                    </a:stretch>
                  </pic:blipFill>
                  <pic:spPr>
                    <a:xfrm>
                      <a:off x="0" y="0"/>
                      <a:ext cx="4577846" cy="2820527"/>
                    </a:xfrm>
                    <a:prstGeom prst="rect">
                      <a:avLst/>
                    </a:prstGeom>
                  </pic:spPr>
                </pic:pic>
              </a:graphicData>
            </a:graphic>
          </wp:inline>
        </w:drawing>
      </w:r>
    </w:p>
    <w:p w14:paraId="111B4FF0" w14:textId="77777777" w:rsidR="00581EF1" w:rsidRPr="00EB77FC" w:rsidRDefault="00581EF1" w:rsidP="00581EF1">
      <w:pPr>
        <w:spacing w:before="120" w:after="60"/>
        <w:rPr>
          <w:rFonts w:ascii="Times New Roman" w:hAnsi="Times New Roman" w:cs="Times New Roman"/>
          <w:b/>
          <w:bCs/>
          <w:sz w:val="24"/>
          <w:szCs w:val="24"/>
        </w:rPr>
      </w:pPr>
      <w:r>
        <w:rPr>
          <w:rFonts w:ascii="Times New Roman" w:hAnsi="Times New Roman" w:cs="Times New Roman"/>
          <w:b/>
          <w:bCs/>
          <w:sz w:val="24"/>
          <w:szCs w:val="24"/>
        </w:rPr>
        <w:t>Numbered Callout Descriptions</w:t>
      </w:r>
    </w:p>
    <w:tbl>
      <w:tblPr>
        <w:tblW w:w="5000" w:type="pct"/>
        <w:tblBorders>
          <w:top w:val="single" w:sz="4" w:space="0" w:color="CCCCCC"/>
          <w:bottom w:val="single" w:sz="4" w:space="0" w:color="CCCCCC"/>
          <w:insideH w:val="single" w:sz="4" w:space="0" w:color="EEEEEE"/>
        </w:tblBorders>
        <w:tblLook w:val="04A0" w:firstRow="1" w:lastRow="0" w:firstColumn="1" w:lastColumn="0" w:noHBand="0" w:noVBand="1"/>
      </w:tblPr>
      <w:tblGrid>
        <w:gridCol w:w="570"/>
        <w:gridCol w:w="6486"/>
      </w:tblGrid>
      <w:tr w:rsidR="00581EF1" w:rsidRPr="00EB77FC" w14:paraId="2169BD60" w14:textId="77777777" w:rsidTr="004B229F">
        <w:trPr>
          <w:cantSplit/>
          <w:tblHeader/>
        </w:trPr>
        <w:tc>
          <w:tcPr>
            <w:tcW w:w="402" w:type="pct"/>
            <w:vAlign w:val="center"/>
          </w:tcPr>
          <w:p w14:paraId="5FD66CB9" w14:textId="77777777" w:rsidR="00581EF1" w:rsidRPr="00EB77FC" w:rsidRDefault="00581EF1" w:rsidP="004B229F">
            <w:pPr>
              <w:spacing w:before="40" w:after="40"/>
              <w:jc w:val="center"/>
              <w:rPr>
                <w:rFonts w:ascii="Times New Roman" w:hAnsi="Times New Roman" w:cs="Times New Roman"/>
                <w:b/>
                <w:bCs/>
                <w:sz w:val="24"/>
                <w:szCs w:val="24"/>
              </w:rPr>
            </w:pPr>
            <w:r>
              <w:rPr>
                <w:rFonts w:ascii="Times New Roman" w:hAnsi="Times New Roman" w:cs="Times New Roman"/>
                <w:b/>
                <w:bCs/>
                <w:sz w:val="24"/>
                <w:szCs w:val="24"/>
              </w:rPr>
              <w:t>No.</w:t>
            </w:r>
          </w:p>
        </w:tc>
        <w:tc>
          <w:tcPr>
            <w:tcW w:w="4598" w:type="pct"/>
            <w:vAlign w:val="center"/>
          </w:tcPr>
          <w:p w14:paraId="4015DA6F" w14:textId="77777777" w:rsidR="00581EF1" w:rsidRPr="00EB77FC" w:rsidRDefault="00581EF1" w:rsidP="004B229F">
            <w:pPr>
              <w:spacing w:before="40" w:after="40"/>
              <w:rPr>
                <w:rFonts w:ascii="Times New Roman" w:hAnsi="Times New Roman" w:cs="Times New Roman"/>
                <w:b/>
                <w:bCs/>
                <w:sz w:val="24"/>
                <w:szCs w:val="24"/>
              </w:rPr>
            </w:pPr>
            <w:r>
              <w:rPr>
                <w:rFonts w:ascii="Times New Roman" w:hAnsi="Times New Roman" w:cs="Times New Roman"/>
                <w:b/>
                <w:bCs/>
                <w:sz w:val="24"/>
                <w:szCs w:val="24"/>
              </w:rPr>
              <w:t>Field, Control, or Area — Description</w:t>
            </w:r>
          </w:p>
        </w:tc>
      </w:tr>
      <w:tr w:rsidR="00581EF1" w:rsidRPr="00EB77FC" w14:paraId="2F700B95" w14:textId="77777777" w:rsidTr="004B229F">
        <w:trPr>
          <w:cantSplit/>
        </w:trPr>
        <w:tc>
          <w:tcPr>
            <w:tcW w:w="402" w:type="pct"/>
          </w:tcPr>
          <w:p w14:paraId="7092D8AD"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1</w:t>
            </w:r>
          </w:p>
        </w:tc>
        <w:tc>
          <w:tcPr>
            <w:tcW w:w="4598" w:type="pct"/>
          </w:tcPr>
          <w:p w14:paraId="4C8F45A8"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Directory Header &amp; Total Count</w:t>
            </w:r>
            <w:r>
              <w:rPr>
                <w:rFonts w:ascii="Times New Roman" w:hAnsi="Times New Roman" w:cs="Times New Roman"/>
                <w:sz w:val="24"/>
                <w:szCs w:val="24"/>
              </w:rPr>
              <w:t xml:space="preserve"> — "Band Directory &amp; Roster" banner displaying total active ensemble membership (19 musicians).</w:t>
            </w:r>
          </w:p>
        </w:tc>
      </w:tr>
      <w:tr w:rsidR="00581EF1" w:rsidRPr="00EB77FC" w14:paraId="59ED89C7" w14:textId="77777777" w:rsidTr="004B229F">
        <w:trPr>
          <w:cantSplit/>
        </w:trPr>
        <w:tc>
          <w:tcPr>
            <w:tcW w:w="402" w:type="pct"/>
          </w:tcPr>
          <w:p w14:paraId="78792CE4"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2</w:t>
            </w:r>
          </w:p>
        </w:tc>
        <w:tc>
          <w:tcPr>
            <w:tcW w:w="4598" w:type="pct"/>
          </w:tcPr>
          <w:p w14:paraId="5BBC17E5"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Musician Search Input Field</w:t>
            </w:r>
            <w:r>
              <w:rPr>
                <w:rFonts w:ascii="Times New Roman" w:hAnsi="Times New Roman" w:cs="Times New Roman"/>
                <w:sz w:val="24"/>
                <w:szCs w:val="24"/>
              </w:rPr>
              <w:t xml:space="preserve"> — Real-time search box filtering members by first name, surname, or assigned instrument.</w:t>
            </w:r>
          </w:p>
        </w:tc>
      </w:tr>
      <w:tr w:rsidR="00581EF1" w:rsidRPr="00EB77FC" w14:paraId="2606C3E6" w14:textId="77777777" w:rsidTr="004B229F">
        <w:trPr>
          <w:cantSplit/>
        </w:trPr>
        <w:tc>
          <w:tcPr>
            <w:tcW w:w="402" w:type="pct"/>
          </w:tcPr>
          <w:p w14:paraId="08CB6C1E"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lastRenderedPageBreak/>
              <w:t>3</w:t>
            </w:r>
          </w:p>
        </w:tc>
        <w:tc>
          <w:tcPr>
            <w:tcW w:w="4598" w:type="pct"/>
          </w:tcPr>
          <w:p w14:paraId="7EFF5FAF"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Section Filter Tabs</w:t>
            </w:r>
            <w:r>
              <w:rPr>
                <w:rFonts w:ascii="Times New Roman" w:hAnsi="Times New Roman" w:cs="Times New Roman"/>
                <w:sz w:val="24"/>
                <w:szCs w:val="24"/>
              </w:rPr>
              <w:t xml:space="preserve"> — Interactive filter pills segmenting the directory into All, Woodwinds, Brass, Percussion, and Officers.</w:t>
            </w:r>
          </w:p>
        </w:tc>
      </w:tr>
      <w:tr w:rsidR="00581EF1" w:rsidRPr="00EB77FC" w14:paraId="59ADFAAE" w14:textId="77777777" w:rsidTr="004B229F">
        <w:trPr>
          <w:cantSplit/>
        </w:trPr>
        <w:tc>
          <w:tcPr>
            <w:tcW w:w="402" w:type="pct"/>
          </w:tcPr>
          <w:p w14:paraId="6C9603D4"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4</w:t>
            </w:r>
          </w:p>
        </w:tc>
        <w:tc>
          <w:tcPr>
            <w:tcW w:w="4598" w:type="pct"/>
          </w:tcPr>
          <w:p w14:paraId="521DBB79"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Member Profile Roster Cards</w:t>
            </w:r>
            <w:r>
              <w:rPr>
                <w:rFonts w:ascii="Times New Roman" w:hAnsi="Times New Roman" w:cs="Times New Roman"/>
                <w:sz w:val="24"/>
                <w:szCs w:val="24"/>
              </w:rPr>
              <w:t xml:space="preserve"> — Cards presenting member avatar initials, legal name, primary instrument, and mobile contact number.</w:t>
            </w:r>
          </w:p>
        </w:tc>
      </w:tr>
      <w:tr w:rsidR="00581EF1" w:rsidRPr="00EB77FC" w14:paraId="47589C93" w14:textId="77777777" w:rsidTr="004B229F">
        <w:trPr>
          <w:cantSplit/>
        </w:trPr>
        <w:tc>
          <w:tcPr>
            <w:tcW w:w="402" w:type="pct"/>
          </w:tcPr>
          <w:p w14:paraId="0276CA5E"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5</w:t>
            </w:r>
          </w:p>
        </w:tc>
        <w:tc>
          <w:tcPr>
            <w:tcW w:w="4598" w:type="pct"/>
          </w:tcPr>
          <w:p w14:paraId="223E33DE"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Seniority Rank Badge</w:t>
            </w:r>
            <w:r>
              <w:rPr>
                <w:rFonts w:ascii="Times New Roman" w:hAnsi="Times New Roman" w:cs="Times New Roman"/>
                <w:sz w:val="24"/>
                <w:szCs w:val="24"/>
              </w:rPr>
              <w:t xml:space="preserve"> — Visual badges indicating member experience and rank within the municipal band hierarchy.</w:t>
            </w:r>
          </w:p>
        </w:tc>
      </w:tr>
    </w:tbl>
    <w:p w14:paraId="2D7B847A" w14:textId="77777777" w:rsidR="00581EF1" w:rsidRPr="00EB77FC" w:rsidRDefault="00581EF1" w:rsidP="00581EF1">
      <w:pPr>
        <w:rPr>
          <w:rFonts w:ascii="Times New Roman" w:hAnsi="Times New Roman" w:cs="Times New Roman"/>
          <w:sz w:val="24"/>
          <w:szCs w:val="24"/>
        </w:rPr>
      </w:pPr>
      <w:r>
        <w:rPr>
          <w:rFonts w:ascii="Times New Roman" w:hAnsi="Times New Roman" w:cs="Times New Roman"/>
          <w:sz w:val="24"/>
          <w:szCs w:val="24"/>
        </w:rPr>
        <w:br w:type="page"/>
      </w:r>
    </w:p>
    <w:p w14:paraId="76960453" w14:textId="77777777" w:rsidR="00581EF1" w:rsidRPr="00EB77FC" w:rsidRDefault="00581EF1" w:rsidP="00581EF1">
      <w:pPr>
        <w:spacing w:before="240" w:after="100" w:line="320" w:lineRule="auto"/>
        <w:rPr>
          <w:rFonts w:ascii="Times New Roman" w:hAnsi="Times New Roman" w:cs="Times New Roman"/>
          <w:b/>
          <w:bCs/>
          <w:sz w:val="24"/>
          <w:szCs w:val="24"/>
        </w:rPr>
      </w:pPr>
      <w:r>
        <w:rPr>
          <w:rFonts w:ascii="Times New Roman" w:hAnsi="Times New Roman" w:cs="Times New Roman"/>
          <w:b/>
          <w:bCs/>
          <w:sz w:val="24"/>
          <w:szCs w:val="24"/>
        </w:rPr>
        <w:lastRenderedPageBreak/>
        <w:t>3.7 Musician Profile &amp; Account Management — 7-Day Weekly Availability Grid</w:t>
      </w:r>
    </w:p>
    <w:p w14:paraId="7430D358" w14:textId="77777777" w:rsidR="00581EF1" w:rsidRPr="00EB77FC" w:rsidRDefault="00581EF1" w:rsidP="00581EF1">
      <w:pPr>
        <w:spacing w:after="140" w:line="360" w:lineRule="auto"/>
        <w:ind w:firstLine="720"/>
        <w:jc w:val="both"/>
        <w:rPr>
          <w:rFonts w:ascii="Times New Roman" w:hAnsi="Times New Roman" w:cs="Times New Roman"/>
          <w:sz w:val="24"/>
          <w:szCs w:val="24"/>
        </w:rPr>
      </w:pPr>
      <w:r>
        <w:rPr>
          <w:rFonts w:ascii="Times New Roman" w:hAnsi="Times New Roman" w:cs="Times New Roman"/>
          <w:sz w:val="24"/>
          <w:szCs w:val="24"/>
        </w:rPr>
        <w:t>A main feature of SmartBand is the 7-Day Weekly Recurring Availability Grid on the musician's profile page. Many band musicians also have school, farm, or work commitments. In the grid, the musician sets a baseline availability for each day from Monday to Sunday across three shifts: Morning (8:00 AM – 12:00 PM), Afternoon (1:00 PM – 5:00 PM), and Evening (6:00 PM – 10:00 PM). Clicking a shift button switches it between green "FREE" and gray "BUSY". When the Band Secretary prepares a contract, the system uses these grids to estimate how many musicians will be available.</w:t>
      </w:r>
    </w:p>
    <w:p w14:paraId="3608E98B" w14:textId="77777777" w:rsidR="00581EF1" w:rsidRPr="00EB77FC" w:rsidRDefault="00581EF1" w:rsidP="00581EF1">
      <w:pPr>
        <w:keepNext/>
        <w:spacing w:before="240" w:after="60"/>
        <w:jc w:val="center"/>
        <w:rPr>
          <w:rFonts w:ascii="Times New Roman" w:hAnsi="Times New Roman" w:cs="Times New Roman"/>
          <w:sz w:val="24"/>
          <w:szCs w:val="24"/>
        </w:rPr>
      </w:pPr>
      <w:r>
        <w:rPr>
          <w:rFonts w:ascii="Times New Roman" w:hAnsi="Times New Roman" w:cs="Times New Roman"/>
          <w:b/>
          <w:bCs/>
          <w:sz w:val="24"/>
          <w:szCs w:val="24"/>
        </w:rPr>
        <w:t>Figure C11</w:t>
      </w:r>
      <w:r>
        <w:rPr>
          <w:rFonts w:ascii="Times New Roman" w:hAnsi="Times New Roman" w:cs="Times New Roman"/>
          <w:b/>
          <w:bCs/>
          <w:sz w:val="24"/>
          <w:szCs w:val="24"/>
        </w:rPr>
        <w:br/>
      </w:r>
      <w:r>
        <w:rPr>
          <w:rFonts w:ascii="Times New Roman" w:hAnsi="Times New Roman" w:cs="Times New Roman"/>
          <w:i/>
          <w:iCs/>
          <w:sz w:val="24"/>
          <w:szCs w:val="24"/>
        </w:rPr>
        <w:t>Musician Profile and 7-Day Weekly Recurring Availability Matrix</w:t>
      </w:r>
    </w:p>
    <w:p w14:paraId="1028C617" w14:textId="77777777" w:rsidR="00581EF1" w:rsidRPr="00EB77FC" w:rsidRDefault="00581EF1" w:rsidP="00581EF1">
      <w:pPr>
        <w:spacing w:before="120" w:after="6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CBDD780" wp14:editId="1A8CD96C">
            <wp:extent cx="4723746" cy="2835910"/>
            <wp:effectExtent l="0" t="0" r="1270" b="2540"/>
            <wp:docPr id="1011" name="Figure C-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 name="Figure C-11"/>
                    <pic:cNvPicPr/>
                  </pic:nvPicPr>
                  <pic:blipFill>
                    <a:blip r:embed="rId51" cstate="print"/>
                    <a:stretch>
                      <a:fillRect/>
                    </a:stretch>
                  </pic:blipFill>
                  <pic:spPr>
                    <a:xfrm>
                      <a:off x="0" y="0"/>
                      <a:ext cx="4743717" cy="2847899"/>
                    </a:xfrm>
                    <a:prstGeom prst="rect">
                      <a:avLst/>
                    </a:prstGeom>
                  </pic:spPr>
                </pic:pic>
              </a:graphicData>
            </a:graphic>
          </wp:inline>
        </w:drawing>
      </w:r>
    </w:p>
    <w:p w14:paraId="5BE18B38" w14:textId="77777777" w:rsidR="00581EF1" w:rsidRPr="00EB77FC" w:rsidRDefault="00581EF1" w:rsidP="00581EF1">
      <w:pPr>
        <w:spacing w:before="120" w:after="60"/>
        <w:rPr>
          <w:rFonts w:ascii="Times New Roman" w:hAnsi="Times New Roman" w:cs="Times New Roman"/>
          <w:b/>
          <w:bCs/>
          <w:sz w:val="24"/>
          <w:szCs w:val="24"/>
        </w:rPr>
      </w:pPr>
      <w:r>
        <w:rPr>
          <w:rFonts w:ascii="Times New Roman" w:hAnsi="Times New Roman" w:cs="Times New Roman"/>
          <w:b/>
          <w:bCs/>
          <w:sz w:val="24"/>
          <w:szCs w:val="24"/>
        </w:rPr>
        <w:t>Numbered Callout Descriptions</w:t>
      </w:r>
    </w:p>
    <w:tbl>
      <w:tblPr>
        <w:tblW w:w="5000" w:type="pct"/>
        <w:tblBorders>
          <w:top w:val="single" w:sz="4" w:space="0" w:color="CCCCCC"/>
          <w:bottom w:val="single" w:sz="4" w:space="0" w:color="CCCCCC"/>
          <w:insideH w:val="single" w:sz="4" w:space="0" w:color="EEEEEE"/>
        </w:tblBorders>
        <w:tblLook w:val="04A0" w:firstRow="1" w:lastRow="0" w:firstColumn="1" w:lastColumn="0" w:noHBand="0" w:noVBand="1"/>
      </w:tblPr>
      <w:tblGrid>
        <w:gridCol w:w="570"/>
        <w:gridCol w:w="6486"/>
      </w:tblGrid>
      <w:tr w:rsidR="00581EF1" w:rsidRPr="00EB77FC" w14:paraId="48A4B970" w14:textId="77777777" w:rsidTr="004B229F">
        <w:trPr>
          <w:cantSplit/>
          <w:tblHeader/>
        </w:trPr>
        <w:tc>
          <w:tcPr>
            <w:tcW w:w="402" w:type="pct"/>
            <w:vAlign w:val="center"/>
          </w:tcPr>
          <w:p w14:paraId="76A6CB1E" w14:textId="77777777" w:rsidR="00581EF1" w:rsidRPr="00EB77FC" w:rsidRDefault="00581EF1" w:rsidP="004B229F">
            <w:pPr>
              <w:spacing w:before="40" w:after="40"/>
              <w:jc w:val="center"/>
              <w:rPr>
                <w:rFonts w:ascii="Times New Roman" w:hAnsi="Times New Roman" w:cs="Times New Roman"/>
                <w:b/>
                <w:bCs/>
                <w:sz w:val="24"/>
                <w:szCs w:val="24"/>
              </w:rPr>
            </w:pPr>
            <w:r>
              <w:rPr>
                <w:rFonts w:ascii="Times New Roman" w:hAnsi="Times New Roman" w:cs="Times New Roman"/>
                <w:b/>
                <w:bCs/>
                <w:sz w:val="24"/>
                <w:szCs w:val="24"/>
              </w:rPr>
              <w:lastRenderedPageBreak/>
              <w:t>No.</w:t>
            </w:r>
          </w:p>
        </w:tc>
        <w:tc>
          <w:tcPr>
            <w:tcW w:w="4598" w:type="pct"/>
            <w:vAlign w:val="center"/>
          </w:tcPr>
          <w:p w14:paraId="77CB2DB0" w14:textId="77777777" w:rsidR="00581EF1" w:rsidRPr="00EB77FC" w:rsidRDefault="00581EF1" w:rsidP="004B229F">
            <w:pPr>
              <w:spacing w:before="40" w:after="40"/>
              <w:rPr>
                <w:rFonts w:ascii="Times New Roman" w:hAnsi="Times New Roman" w:cs="Times New Roman"/>
                <w:b/>
                <w:bCs/>
                <w:sz w:val="24"/>
                <w:szCs w:val="24"/>
              </w:rPr>
            </w:pPr>
            <w:r>
              <w:rPr>
                <w:rFonts w:ascii="Times New Roman" w:hAnsi="Times New Roman" w:cs="Times New Roman"/>
                <w:b/>
                <w:bCs/>
                <w:sz w:val="24"/>
                <w:szCs w:val="24"/>
              </w:rPr>
              <w:t>Field, Control, or Area — Description</w:t>
            </w:r>
          </w:p>
        </w:tc>
      </w:tr>
      <w:tr w:rsidR="00581EF1" w:rsidRPr="00EB77FC" w14:paraId="362CA428" w14:textId="77777777" w:rsidTr="004B229F">
        <w:trPr>
          <w:cantSplit/>
        </w:trPr>
        <w:tc>
          <w:tcPr>
            <w:tcW w:w="402" w:type="pct"/>
          </w:tcPr>
          <w:p w14:paraId="726AEB4E"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1</w:t>
            </w:r>
          </w:p>
        </w:tc>
        <w:tc>
          <w:tcPr>
            <w:tcW w:w="4598" w:type="pct"/>
          </w:tcPr>
          <w:p w14:paraId="0AD20594"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Musician Identity Summary</w:t>
            </w:r>
            <w:r>
              <w:rPr>
                <w:rFonts w:ascii="Times New Roman" w:hAnsi="Times New Roman" w:cs="Times New Roman"/>
                <w:sz w:val="24"/>
                <w:szCs w:val="24"/>
              </w:rPr>
              <w:t xml:space="preserve"> — Profile header showing member name ("Larcade"), primary instrument ("Drums"), and seniority status.</w:t>
            </w:r>
          </w:p>
        </w:tc>
      </w:tr>
      <w:tr w:rsidR="00581EF1" w:rsidRPr="00EB77FC" w14:paraId="355C40B1" w14:textId="77777777" w:rsidTr="004B229F">
        <w:trPr>
          <w:cantSplit/>
        </w:trPr>
        <w:tc>
          <w:tcPr>
            <w:tcW w:w="402" w:type="pct"/>
          </w:tcPr>
          <w:p w14:paraId="69A25E82"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2</w:t>
            </w:r>
          </w:p>
        </w:tc>
        <w:tc>
          <w:tcPr>
            <w:tcW w:w="4598" w:type="pct"/>
          </w:tcPr>
          <w:p w14:paraId="1510821D"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Weekly Availability Grid Container</w:t>
            </w:r>
            <w:r>
              <w:rPr>
                <w:rFonts w:ascii="Times New Roman" w:hAnsi="Times New Roman" w:cs="Times New Roman"/>
                <w:sz w:val="24"/>
                <w:szCs w:val="24"/>
              </w:rPr>
              <w:t xml:space="preserve"> — 7-column matrix representing the weekly operational schedule of the municipal band.</w:t>
            </w:r>
          </w:p>
        </w:tc>
      </w:tr>
      <w:tr w:rsidR="00581EF1" w:rsidRPr="00EB77FC" w14:paraId="65FBB343" w14:textId="77777777" w:rsidTr="004B229F">
        <w:trPr>
          <w:cantSplit/>
        </w:trPr>
        <w:tc>
          <w:tcPr>
            <w:tcW w:w="402" w:type="pct"/>
          </w:tcPr>
          <w:p w14:paraId="2F2A9BF2"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3</w:t>
            </w:r>
          </w:p>
        </w:tc>
        <w:tc>
          <w:tcPr>
            <w:tcW w:w="4598" w:type="pct"/>
          </w:tcPr>
          <w:p w14:paraId="10AD5DFF"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Morning Shift Controls (08:00 AM - 12:00 PM)</w:t>
            </w:r>
            <w:r>
              <w:rPr>
                <w:rFonts w:ascii="Times New Roman" w:hAnsi="Times New Roman" w:cs="Times New Roman"/>
                <w:sz w:val="24"/>
                <w:szCs w:val="24"/>
              </w:rPr>
              <w:t xml:space="preserve"> — Shift toggles for morning parade readiness and early civic ceremonies across all seven days.</w:t>
            </w:r>
          </w:p>
        </w:tc>
      </w:tr>
      <w:tr w:rsidR="00581EF1" w:rsidRPr="00EB77FC" w14:paraId="7B860392" w14:textId="77777777" w:rsidTr="004B229F">
        <w:trPr>
          <w:cantSplit/>
        </w:trPr>
        <w:tc>
          <w:tcPr>
            <w:tcW w:w="402" w:type="pct"/>
          </w:tcPr>
          <w:p w14:paraId="0418F0F4"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4</w:t>
            </w:r>
          </w:p>
        </w:tc>
        <w:tc>
          <w:tcPr>
            <w:tcW w:w="4598" w:type="pct"/>
          </w:tcPr>
          <w:p w14:paraId="4BE06B6D"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Afternoon Shift Controls (01:00 PM - 05:00 PM)</w:t>
            </w:r>
            <w:r>
              <w:rPr>
                <w:rFonts w:ascii="Times New Roman" w:hAnsi="Times New Roman" w:cs="Times New Roman"/>
                <w:sz w:val="24"/>
                <w:szCs w:val="24"/>
              </w:rPr>
              <w:t xml:space="preserve"> — Shift toggles for afternoon religious processions and fiesta serenades.</w:t>
            </w:r>
          </w:p>
        </w:tc>
      </w:tr>
      <w:tr w:rsidR="00581EF1" w:rsidRPr="00EB77FC" w14:paraId="432C7642" w14:textId="77777777" w:rsidTr="004B229F">
        <w:trPr>
          <w:cantSplit/>
        </w:trPr>
        <w:tc>
          <w:tcPr>
            <w:tcW w:w="402" w:type="pct"/>
          </w:tcPr>
          <w:p w14:paraId="5F43E31C"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5</w:t>
            </w:r>
          </w:p>
        </w:tc>
        <w:tc>
          <w:tcPr>
            <w:tcW w:w="4598" w:type="pct"/>
          </w:tcPr>
          <w:p w14:paraId="4A6C98BD"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Evening Shift Controls (06:00 PM - 10:00 PM)</w:t>
            </w:r>
            <w:r>
              <w:rPr>
                <w:rFonts w:ascii="Times New Roman" w:hAnsi="Times New Roman" w:cs="Times New Roman"/>
                <w:sz w:val="24"/>
                <w:szCs w:val="24"/>
              </w:rPr>
              <w:t xml:space="preserve"> — Shift toggles for evening general rehearsals (Ensayo) and concert performances.</w:t>
            </w:r>
          </w:p>
        </w:tc>
      </w:tr>
      <w:tr w:rsidR="00581EF1" w:rsidRPr="00EB77FC" w14:paraId="37B57228" w14:textId="77777777" w:rsidTr="004B229F">
        <w:trPr>
          <w:cantSplit/>
        </w:trPr>
        <w:tc>
          <w:tcPr>
            <w:tcW w:w="402" w:type="pct"/>
          </w:tcPr>
          <w:p w14:paraId="1BC19586"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6</w:t>
            </w:r>
          </w:p>
        </w:tc>
        <w:tc>
          <w:tcPr>
            <w:tcW w:w="4598" w:type="pct"/>
          </w:tcPr>
          <w:p w14:paraId="6C91FD75"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Interactive State Toggles</w:t>
            </w:r>
            <w:r>
              <w:rPr>
                <w:rFonts w:ascii="Times New Roman" w:hAnsi="Times New Roman" w:cs="Times New Roman"/>
                <w:sz w:val="24"/>
                <w:szCs w:val="24"/>
              </w:rPr>
              <w:t xml:space="preserve"> — Green buttons indicating "FREE" availability; gray buttons indicating "BUSY" conflict.</w:t>
            </w:r>
          </w:p>
        </w:tc>
      </w:tr>
      <w:tr w:rsidR="00581EF1" w:rsidRPr="00EB77FC" w14:paraId="63CD273E" w14:textId="77777777" w:rsidTr="004B229F">
        <w:trPr>
          <w:cantSplit/>
        </w:trPr>
        <w:tc>
          <w:tcPr>
            <w:tcW w:w="402" w:type="pct"/>
          </w:tcPr>
          <w:p w14:paraId="46E93DBA"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7</w:t>
            </w:r>
          </w:p>
        </w:tc>
        <w:tc>
          <w:tcPr>
            <w:tcW w:w="4598" w:type="pct"/>
          </w:tcPr>
          <w:p w14:paraId="7CF1D033"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"Save Availability" Action Button</w:t>
            </w:r>
            <w:r>
              <w:rPr>
                <w:rFonts w:ascii="Times New Roman" w:hAnsi="Times New Roman" w:cs="Times New Roman"/>
                <w:sz w:val="24"/>
                <w:szCs w:val="24"/>
              </w:rPr>
              <w:t xml:space="preserve"> — Commits updated shift states to PostgreSQL, updating predictive scheduling queries instantly.</w:t>
            </w:r>
          </w:p>
        </w:tc>
      </w:tr>
    </w:tbl>
    <w:p w14:paraId="506752F5" w14:textId="77777777" w:rsidR="00581EF1" w:rsidRPr="00EB77FC" w:rsidRDefault="00581EF1" w:rsidP="00581EF1">
      <w:pPr>
        <w:rPr>
          <w:rFonts w:ascii="Times New Roman" w:hAnsi="Times New Roman" w:cs="Times New Roman"/>
          <w:sz w:val="24"/>
          <w:szCs w:val="24"/>
        </w:rPr>
      </w:pPr>
      <w:r>
        <w:rPr>
          <w:rFonts w:ascii="Times New Roman" w:hAnsi="Times New Roman" w:cs="Times New Roman"/>
          <w:sz w:val="24"/>
          <w:szCs w:val="24"/>
        </w:rPr>
        <w:br w:type="page"/>
      </w:r>
    </w:p>
    <w:p w14:paraId="26E66E40" w14:textId="77777777" w:rsidR="00581EF1" w:rsidRPr="00EB77FC" w:rsidRDefault="00581EF1" w:rsidP="00581EF1">
      <w:pPr>
        <w:spacing w:before="240" w:after="100" w:line="320" w:lineRule="auto"/>
        <w:rPr>
          <w:rFonts w:ascii="Times New Roman" w:hAnsi="Times New Roman" w:cs="Times New Roman"/>
          <w:b/>
          <w:bCs/>
          <w:sz w:val="24"/>
          <w:szCs w:val="24"/>
        </w:rPr>
      </w:pPr>
      <w:r>
        <w:rPr>
          <w:rFonts w:ascii="Times New Roman" w:hAnsi="Times New Roman" w:cs="Times New Roman"/>
          <w:b/>
          <w:bCs/>
          <w:sz w:val="24"/>
          <w:szCs w:val="24"/>
        </w:rPr>
        <w:lastRenderedPageBreak/>
        <w:t>3.8 User &amp; Role Guide Modal — Role Powers &amp; Operational Governance Matrix</w:t>
      </w:r>
    </w:p>
    <w:p w14:paraId="712060A4" w14:textId="77777777" w:rsidR="00581EF1" w:rsidRPr="00EB77FC" w:rsidRDefault="00581EF1" w:rsidP="00581EF1">
      <w:pPr>
        <w:spacing w:after="14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User &amp; Role Guide modal explains the system rules, user roles, and authority levels. The "Role Powers" tab shows a table that compares what Band Members, Secretary Admins, and Super Admins can do. Band Members can submit RSVPs and manage their availability grids, Secretary Admins can create events, post announcements, and log attendance, and Super Admins handle system administration and role management.</w:t>
      </w:r>
    </w:p>
    <w:p w14:paraId="0EF44900" w14:textId="77777777" w:rsidR="00581EF1" w:rsidRPr="00EB77FC" w:rsidRDefault="00581EF1" w:rsidP="00581EF1">
      <w:pPr>
        <w:keepNext/>
        <w:spacing w:before="240" w:after="60"/>
        <w:jc w:val="center"/>
        <w:rPr>
          <w:rFonts w:ascii="Times New Roman" w:hAnsi="Times New Roman" w:cs="Times New Roman"/>
          <w:sz w:val="24"/>
          <w:szCs w:val="24"/>
        </w:rPr>
      </w:pPr>
      <w:r>
        <w:rPr>
          <w:rFonts w:ascii="Times New Roman" w:hAnsi="Times New Roman" w:cs="Times New Roman"/>
          <w:b/>
          <w:bCs/>
          <w:sz w:val="24"/>
          <w:szCs w:val="24"/>
        </w:rPr>
        <w:t>Figure C12</w:t>
      </w:r>
      <w:r>
        <w:rPr>
          <w:rFonts w:ascii="Times New Roman" w:hAnsi="Times New Roman" w:cs="Times New Roman"/>
          <w:b/>
          <w:bCs/>
          <w:sz w:val="24"/>
          <w:szCs w:val="24"/>
        </w:rPr>
        <w:br/>
      </w:r>
      <w:r>
        <w:rPr>
          <w:rFonts w:ascii="Times New Roman" w:hAnsi="Times New Roman" w:cs="Times New Roman"/>
          <w:i/>
          <w:iCs/>
          <w:sz w:val="24"/>
          <w:szCs w:val="24"/>
        </w:rPr>
        <w:t xml:space="preserve">User and Role Guide Explaining System Governance and Permissions </w:t>
      </w:r>
      <w:r>
        <w:rPr>
          <w:rFonts w:ascii="Times New Roman" w:hAnsi="Times New Roman" w:cs="Times New Roman"/>
          <w:i/>
          <w:iCs/>
          <w:sz w:val="24"/>
          <w:szCs w:val="24"/>
        </w:rPr>
        <w:lastRenderedPageBreak/>
        <w:t>Matrix</w:t>
      </w:r>
    </w:p>
    <w:p w14:paraId="02287A27" w14:textId="77777777" w:rsidR="00581EF1" w:rsidRPr="00EB77FC" w:rsidRDefault="00581EF1" w:rsidP="00581EF1">
      <w:pPr>
        <w:spacing w:before="120" w:after="6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423A6E9" wp14:editId="46C72DAF">
            <wp:extent cx="4548077" cy="5500000"/>
            <wp:effectExtent l="0" t="0" r="0" b="0"/>
            <wp:docPr id="1012" name="Figure C-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 name="Figure C-12"/>
                    <pic:cNvPicPr/>
                  </pic:nvPicPr>
                  <pic:blipFill>
                    <a:blip r:embed="rId52" cstate="print"/>
                    <a:stretch>
                      <a:fillRect/>
                    </a:stretch>
                  </pic:blipFill>
                  <pic:spPr>
                    <a:xfrm>
                      <a:off x="0" y="0"/>
                      <a:ext cx="4548077" cy="5500000"/>
                    </a:xfrm>
                    <a:prstGeom prst="rect">
                      <a:avLst/>
                    </a:prstGeom>
                  </pic:spPr>
                </pic:pic>
              </a:graphicData>
            </a:graphic>
          </wp:inline>
        </w:drawing>
      </w:r>
    </w:p>
    <w:p w14:paraId="4CAB459D" w14:textId="77777777" w:rsidR="00581EF1" w:rsidRPr="00EB77FC" w:rsidRDefault="00581EF1" w:rsidP="00581EF1">
      <w:pPr>
        <w:spacing w:before="120" w:after="60"/>
        <w:rPr>
          <w:rFonts w:ascii="Times New Roman" w:hAnsi="Times New Roman" w:cs="Times New Roman"/>
          <w:b/>
          <w:bCs/>
          <w:sz w:val="24"/>
          <w:szCs w:val="24"/>
        </w:rPr>
      </w:pPr>
      <w:r>
        <w:rPr>
          <w:rFonts w:ascii="Times New Roman" w:hAnsi="Times New Roman" w:cs="Times New Roman"/>
          <w:b/>
          <w:bCs/>
          <w:sz w:val="24"/>
          <w:szCs w:val="24"/>
        </w:rPr>
        <w:t>Numbered Callout Descriptions</w:t>
      </w:r>
    </w:p>
    <w:tbl>
      <w:tblPr>
        <w:tblW w:w="5000" w:type="pct"/>
        <w:tblBorders>
          <w:top w:val="single" w:sz="4" w:space="0" w:color="CCCCCC"/>
          <w:bottom w:val="single" w:sz="4" w:space="0" w:color="CCCCCC"/>
          <w:insideH w:val="single" w:sz="4" w:space="0" w:color="EEEEEE"/>
        </w:tblBorders>
        <w:tblLook w:val="04A0" w:firstRow="1" w:lastRow="0" w:firstColumn="1" w:lastColumn="0" w:noHBand="0" w:noVBand="1"/>
      </w:tblPr>
      <w:tblGrid>
        <w:gridCol w:w="570"/>
        <w:gridCol w:w="6486"/>
      </w:tblGrid>
      <w:tr w:rsidR="00581EF1" w:rsidRPr="00EB77FC" w14:paraId="542B38A4" w14:textId="77777777" w:rsidTr="004B229F">
        <w:trPr>
          <w:cantSplit/>
          <w:tblHeader/>
        </w:trPr>
        <w:tc>
          <w:tcPr>
            <w:tcW w:w="402" w:type="pct"/>
            <w:vAlign w:val="center"/>
          </w:tcPr>
          <w:p w14:paraId="619A76BE" w14:textId="77777777" w:rsidR="00581EF1" w:rsidRPr="00EB77FC" w:rsidRDefault="00581EF1" w:rsidP="004B229F">
            <w:pPr>
              <w:spacing w:before="40" w:after="40"/>
              <w:jc w:val="center"/>
              <w:rPr>
                <w:rFonts w:ascii="Times New Roman" w:hAnsi="Times New Roman" w:cs="Times New Roman"/>
                <w:b/>
                <w:bCs/>
                <w:sz w:val="24"/>
                <w:szCs w:val="24"/>
              </w:rPr>
            </w:pPr>
            <w:r>
              <w:rPr>
                <w:rFonts w:ascii="Times New Roman" w:hAnsi="Times New Roman" w:cs="Times New Roman"/>
                <w:b/>
                <w:bCs/>
                <w:sz w:val="24"/>
                <w:szCs w:val="24"/>
              </w:rPr>
              <w:t>No.</w:t>
            </w:r>
          </w:p>
        </w:tc>
        <w:tc>
          <w:tcPr>
            <w:tcW w:w="4598" w:type="pct"/>
            <w:vAlign w:val="center"/>
          </w:tcPr>
          <w:p w14:paraId="7DCA47A3" w14:textId="77777777" w:rsidR="00581EF1" w:rsidRPr="00EB77FC" w:rsidRDefault="00581EF1" w:rsidP="004B229F">
            <w:pPr>
              <w:spacing w:before="40" w:after="40"/>
              <w:rPr>
                <w:rFonts w:ascii="Times New Roman" w:hAnsi="Times New Roman" w:cs="Times New Roman"/>
                <w:b/>
                <w:bCs/>
                <w:sz w:val="24"/>
                <w:szCs w:val="24"/>
              </w:rPr>
            </w:pPr>
            <w:r>
              <w:rPr>
                <w:rFonts w:ascii="Times New Roman" w:hAnsi="Times New Roman" w:cs="Times New Roman"/>
                <w:b/>
                <w:bCs/>
                <w:sz w:val="24"/>
                <w:szCs w:val="24"/>
              </w:rPr>
              <w:t>Field, Control, or Area — Description</w:t>
            </w:r>
          </w:p>
        </w:tc>
      </w:tr>
      <w:tr w:rsidR="00581EF1" w:rsidRPr="00EB77FC" w14:paraId="29BBB215" w14:textId="77777777" w:rsidTr="004B229F">
        <w:trPr>
          <w:cantSplit/>
        </w:trPr>
        <w:tc>
          <w:tcPr>
            <w:tcW w:w="402" w:type="pct"/>
          </w:tcPr>
          <w:p w14:paraId="1928D24F"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1</w:t>
            </w:r>
          </w:p>
        </w:tc>
        <w:tc>
          <w:tcPr>
            <w:tcW w:w="4598" w:type="pct"/>
          </w:tcPr>
          <w:p w14:paraId="4E18D54C"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Role Guide Modal Navigation Tabs</w:t>
            </w:r>
            <w:r>
              <w:rPr>
                <w:rFonts w:ascii="Times New Roman" w:hAnsi="Times New Roman" w:cs="Times New Roman"/>
                <w:sz w:val="24"/>
                <w:szCs w:val="24"/>
              </w:rPr>
              <w:t xml:space="preserve"> — Top tabs organizing the guide into "Role Powers", "Turnout Math", "Weekly Grid vs RSVP", and "Install PWA".</w:t>
            </w:r>
          </w:p>
        </w:tc>
      </w:tr>
      <w:tr w:rsidR="00581EF1" w:rsidRPr="00EB77FC" w14:paraId="178440F9" w14:textId="77777777" w:rsidTr="004B229F">
        <w:trPr>
          <w:cantSplit/>
        </w:trPr>
        <w:tc>
          <w:tcPr>
            <w:tcW w:w="402" w:type="pct"/>
          </w:tcPr>
          <w:p w14:paraId="20AB9191"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lastRenderedPageBreak/>
              <w:t>2</w:t>
            </w:r>
          </w:p>
        </w:tc>
        <w:tc>
          <w:tcPr>
            <w:tcW w:w="4598" w:type="pct"/>
          </w:tcPr>
          <w:p w14:paraId="70FC3B85"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Band Member Privileges Section</w:t>
            </w:r>
            <w:r>
              <w:rPr>
                <w:rFonts w:ascii="Times New Roman" w:hAnsi="Times New Roman" w:cs="Times New Roman"/>
                <w:sz w:val="24"/>
                <w:szCs w:val="24"/>
              </w:rPr>
              <w:t xml:space="preserve"> — Outlines standard musician permissions including schedule browsing, RSVP toggling, and profile updates.</w:t>
            </w:r>
          </w:p>
        </w:tc>
      </w:tr>
      <w:tr w:rsidR="00581EF1" w:rsidRPr="00EB77FC" w14:paraId="796B6DB9" w14:textId="77777777" w:rsidTr="004B229F">
        <w:trPr>
          <w:cantSplit/>
        </w:trPr>
        <w:tc>
          <w:tcPr>
            <w:tcW w:w="402" w:type="pct"/>
          </w:tcPr>
          <w:p w14:paraId="47BD5A69"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3</w:t>
            </w:r>
          </w:p>
        </w:tc>
        <w:tc>
          <w:tcPr>
            <w:tcW w:w="4598" w:type="pct"/>
          </w:tcPr>
          <w:p w14:paraId="464252B3"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Secretary Admin Authority Section</w:t>
            </w:r>
            <w:r>
              <w:rPr>
                <w:rFonts w:ascii="Times New Roman" w:hAnsi="Times New Roman" w:cs="Times New Roman"/>
                <w:sz w:val="24"/>
                <w:szCs w:val="24"/>
              </w:rPr>
              <w:t xml:space="preserve"> — Details operational scheduling powers, announcement broadcasting, and attendance tracking.</w:t>
            </w:r>
          </w:p>
        </w:tc>
      </w:tr>
      <w:tr w:rsidR="00581EF1" w:rsidRPr="00EB77FC" w14:paraId="78BFC532" w14:textId="77777777" w:rsidTr="004B229F">
        <w:trPr>
          <w:cantSplit/>
        </w:trPr>
        <w:tc>
          <w:tcPr>
            <w:tcW w:w="402" w:type="pct"/>
          </w:tcPr>
          <w:p w14:paraId="295D441A"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4</w:t>
            </w:r>
          </w:p>
        </w:tc>
        <w:tc>
          <w:tcPr>
            <w:tcW w:w="4598" w:type="pct"/>
          </w:tcPr>
          <w:p w14:paraId="7A0A5084"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Super Admin Governance Section</w:t>
            </w:r>
            <w:r>
              <w:rPr>
                <w:rFonts w:ascii="Times New Roman" w:hAnsi="Times New Roman" w:cs="Times New Roman"/>
                <w:sz w:val="24"/>
                <w:szCs w:val="24"/>
              </w:rPr>
              <w:t xml:space="preserve"> — Documents system-level oversight, role assignment, and security audit capabilities.</w:t>
            </w:r>
          </w:p>
        </w:tc>
      </w:tr>
      <w:tr w:rsidR="00581EF1" w:rsidRPr="00EB77FC" w14:paraId="35E824CF" w14:textId="77777777" w:rsidTr="004B229F">
        <w:trPr>
          <w:cantSplit/>
        </w:trPr>
        <w:tc>
          <w:tcPr>
            <w:tcW w:w="402" w:type="pct"/>
          </w:tcPr>
          <w:p w14:paraId="6FFD0912"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5</w:t>
            </w:r>
          </w:p>
        </w:tc>
        <w:tc>
          <w:tcPr>
            <w:tcW w:w="4598" w:type="pct"/>
          </w:tcPr>
          <w:p w14:paraId="5951E5C2"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Modal Dismissal Control</w:t>
            </w:r>
            <w:r>
              <w:rPr>
                <w:rFonts w:ascii="Times New Roman" w:hAnsi="Times New Roman" w:cs="Times New Roman"/>
                <w:sz w:val="24"/>
                <w:szCs w:val="24"/>
              </w:rPr>
              <w:t xml:space="preserve"> — Close button returning the musician to their active dashboard workspace.</w:t>
            </w:r>
          </w:p>
        </w:tc>
      </w:tr>
    </w:tbl>
    <w:p w14:paraId="25D8F12B" w14:textId="77777777" w:rsidR="00581EF1" w:rsidRPr="00EB77FC" w:rsidRDefault="00581EF1" w:rsidP="00581EF1">
      <w:pPr>
        <w:rPr>
          <w:rFonts w:ascii="Times New Roman" w:hAnsi="Times New Roman" w:cs="Times New Roman"/>
          <w:sz w:val="24"/>
          <w:szCs w:val="24"/>
        </w:rPr>
      </w:pPr>
      <w:r>
        <w:rPr>
          <w:rFonts w:ascii="Times New Roman" w:hAnsi="Times New Roman" w:cs="Times New Roman"/>
          <w:sz w:val="24"/>
          <w:szCs w:val="24"/>
        </w:rPr>
        <w:br w:type="page"/>
      </w:r>
    </w:p>
    <w:p w14:paraId="0EA8BB8B" w14:textId="77777777" w:rsidR="00581EF1" w:rsidRPr="00EB77FC" w:rsidRDefault="00581EF1" w:rsidP="00581EF1">
      <w:pPr>
        <w:spacing w:before="240" w:after="100" w:line="320" w:lineRule="auto"/>
        <w:rPr>
          <w:rFonts w:ascii="Times New Roman" w:hAnsi="Times New Roman" w:cs="Times New Roman"/>
          <w:b/>
          <w:bCs/>
          <w:sz w:val="24"/>
          <w:szCs w:val="24"/>
        </w:rPr>
      </w:pPr>
      <w:r>
        <w:rPr>
          <w:rFonts w:ascii="Times New Roman" w:hAnsi="Times New Roman" w:cs="Times New Roman"/>
          <w:b/>
          <w:bCs/>
          <w:sz w:val="24"/>
          <w:szCs w:val="24"/>
        </w:rPr>
        <w:lastRenderedPageBreak/>
        <w:t>3.9 User &amp; Role Guide Modal — Turnout Math &amp; Reliability Scoring Algorithm</w:t>
      </w:r>
    </w:p>
    <w:p w14:paraId="7A2F6A75" w14:textId="77777777" w:rsidR="00581EF1" w:rsidRPr="00EB77FC" w:rsidRDefault="00581EF1" w:rsidP="00581EF1">
      <w:pPr>
        <w:spacing w:after="14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"Turnout Math" tab of the guide explains how reliability scores are computed. Every verified musician starts with a 100% reliability score. If a musician confirms attendance ("Confirmed Attending") and attends, the score stays the same or improves. If a musician confirms but does not show up and has no excused absence, a penalty of -10% is applied. The guide shows this formula to all members so that they know how their score is computed.</w:t>
      </w:r>
    </w:p>
    <w:p w14:paraId="4CA12DC3" w14:textId="77777777" w:rsidR="00581EF1" w:rsidRPr="00EB77FC" w:rsidRDefault="00581EF1" w:rsidP="00581EF1">
      <w:pPr>
        <w:keepNext/>
        <w:spacing w:before="240" w:after="60"/>
        <w:jc w:val="center"/>
        <w:rPr>
          <w:rFonts w:ascii="Times New Roman" w:hAnsi="Times New Roman" w:cs="Times New Roman"/>
          <w:sz w:val="24"/>
          <w:szCs w:val="24"/>
        </w:rPr>
      </w:pPr>
      <w:r>
        <w:rPr>
          <w:rFonts w:ascii="Times New Roman" w:hAnsi="Times New Roman" w:cs="Times New Roman"/>
          <w:b/>
          <w:bCs/>
          <w:sz w:val="24"/>
          <w:szCs w:val="24"/>
        </w:rPr>
        <w:t>Figure C13</w:t>
      </w:r>
      <w:r>
        <w:rPr>
          <w:rFonts w:ascii="Times New Roman" w:hAnsi="Times New Roman" w:cs="Times New Roman"/>
          <w:b/>
          <w:bCs/>
          <w:sz w:val="24"/>
          <w:szCs w:val="24"/>
        </w:rPr>
        <w:br/>
      </w:r>
      <w:r>
        <w:rPr>
          <w:rFonts w:ascii="Times New Roman" w:hAnsi="Times New Roman" w:cs="Times New Roman"/>
          <w:i/>
          <w:iCs/>
          <w:sz w:val="24"/>
          <w:szCs w:val="24"/>
        </w:rPr>
        <w:t xml:space="preserve">Turnout Math and Reliability Scoring Formula Explained in Guide </w:t>
      </w:r>
      <w:r>
        <w:rPr>
          <w:rFonts w:ascii="Times New Roman" w:hAnsi="Times New Roman" w:cs="Times New Roman"/>
          <w:i/>
          <w:iCs/>
          <w:sz w:val="24"/>
          <w:szCs w:val="24"/>
        </w:rPr>
        <w:lastRenderedPageBreak/>
        <w:t>Modal</w:t>
      </w:r>
    </w:p>
    <w:p w14:paraId="0813F5BB" w14:textId="77777777" w:rsidR="00581EF1" w:rsidRPr="00EB77FC" w:rsidRDefault="00581EF1" w:rsidP="00581EF1">
      <w:pPr>
        <w:spacing w:before="120" w:after="6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23061C6" wp14:editId="4CE3E470">
            <wp:extent cx="4472337" cy="5575300"/>
            <wp:effectExtent l="0" t="0" r="4445" b="6350"/>
            <wp:docPr id="1013" name="Figure C-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 name="Figure C-13"/>
                    <pic:cNvPicPr/>
                  </pic:nvPicPr>
                  <pic:blipFill>
                    <a:blip r:embed="rId53" cstate="print"/>
                    <a:stretch>
                      <a:fillRect/>
                    </a:stretch>
                  </pic:blipFill>
                  <pic:spPr>
                    <a:xfrm>
                      <a:off x="0" y="0"/>
                      <a:ext cx="4474496" cy="5577991"/>
                    </a:xfrm>
                    <a:prstGeom prst="rect">
                      <a:avLst/>
                    </a:prstGeom>
                  </pic:spPr>
                </pic:pic>
              </a:graphicData>
            </a:graphic>
          </wp:inline>
        </w:drawing>
      </w:r>
    </w:p>
    <w:p w14:paraId="6282A478" w14:textId="77777777" w:rsidR="00581EF1" w:rsidRPr="00EB77FC" w:rsidRDefault="00581EF1" w:rsidP="00581EF1">
      <w:pPr>
        <w:spacing w:before="120" w:after="60"/>
        <w:rPr>
          <w:rFonts w:ascii="Times New Roman" w:hAnsi="Times New Roman" w:cs="Times New Roman"/>
          <w:b/>
          <w:bCs/>
          <w:sz w:val="24"/>
          <w:szCs w:val="24"/>
        </w:rPr>
      </w:pPr>
      <w:r>
        <w:rPr>
          <w:rFonts w:ascii="Times New Roman" w:hAnsi="Times New Roman" w:cs="Times New Roman"/>
          <w:b/>
          <w:bCs/>
          <w:sz w:val="24"/>
          <w:szCs w:val="24"/>
        </w:rPr>
        <w:t>Numbered Callout Descriptions</w:t>
      </w:r>
    </w:p>
    <w:tbl>
      <w:tblPr>
        <w:tblW w:w="5000" w:type="pct"/>
        <w:tblBorders>
          <w:top w:val="single" w:sz="4" w:space="0" w:color="CCCCCC"/>
          <w:bottom w:val="single" w:sz="4" w:space="0" w:color="CCCCCC"/>
          <w:insideH w:val="single" w:sz="4" w:space="0" w:color="EEEEEE"/>
        </w:tblBorders>
        <w:tblLook w:val="04A0" w:firstRow="1" w:lastRow="0" w:firstColumn="1" w:lastColumn="0" w:noHBand="0" w:noVBand="1"/>
      </w:tblPr>
      <w:tblGrid>
        <w:gridCol w:w="570"/>
        <w:gridCol w:w="6486"/>
      </w:tblGrid>
      <w:tr w:rsidR="00581EF1" w:rsidRPr="00EB77FC" w14:paraId="244C405A" w14:textId="77777777" w:rsidTr="004B229F">
        <w:trPr>
          <w:cantSplit/>
          <w:tblHeader/>
        </w:trPr>
        <w:tc>
          <w:tcPr>
            <w:tcW w:w="402" w:type="pct"/>
            <w:vAlign w:val="center"/>
          </w:tcPr>
          <w:p w14:paraId="48EC8A41" w14:textId="77777777" w:rsidR="00581EF1" w:rsidRPr="00EB77FC" w:rsidRDefault="00581EF1" w:rsidP="004B229F">
            <w:pPr>
              <w:spacing w:before="40" w:after="40"/>
              <w:jc w:val="center"/>
              <w:rPr>
                <w:rFonts w:ascii="Times New Roman" w:hAnsi="Times New Roman" w:cs="Times New Roman"/>
                <w:b/>
                <w:bCs/>
                <w:sz w:val="24"/>
                <w:szCs w:val="24"/>
              </w:rPr>
            </w:pPr>
            <w:r>
              <w:rPr>
                <w:rFonts w:ascii="Times New Roman" w:hAnsi="Times New Roman" w:cs="Times New Roman"/>
                <w:b/>
                <w:bCs/>
                <w:sz w:val="24"/>
                <w:szCs w:val="24"/>
              </w:rPr>
              <w:t>No.</w:t>
            </w:r>
          </w:p>
        </w:tc>
        <w:tc>
          <w:tcPr>
            <w:tcW w:w="4598" w:type="pct"/>
            <w:vAlign w:val="center"/>
          </w:tcPr>
          <w:p w14:paraId="3580ABD1" w14:textId="77777777" w:rsidR="00581EF1" w:rsidRPr="00EB77FC" w:rsidRDefault="00581EF1" w:rsidP="004B229F">
            <w:pPr>
              <w:spacing w:before="40" w:after="40"/>
              <w:rPr>
                <w:rFonts w:ascii="Times New Roman" w:hAnsi="Times New Roman" w:cs="Times New Roman"/>
                <w:b/>
                <w:bCs/>
                <w:sz w:val="24"/>
                <w:szCs w:val="24"/>
              </w:rPr>
            </w:pPr>
            <w:r>
              <w:rPr>
                <w:rFonts w:ascii="Times New Roman" w:hAnsi="Times New Roman" w:cs="Times New Roman"/>
                <w:b/>
                <w:bCs/>
                <w:sz w:val="24"/>
                <w:szCs w:val="24"/>
              </w:rPr>
              <w:t>Field, Control, or Area — Description</w:t>
            </w:r>
          </w:p>
        </w:tc>
      </w:tr>
      <w:tr w:rsidR="00581EF1" w:rsidRPr="00EB77FC" w14:paraId="2B30453F" w14:textId="77777777" w:rsidTr="004B229F">
        <w:trPr>
          <w:cantSplit/>
        </w:trPr>
        <w:tc>
          <w:tcPr>
            <w:tcW w:w="402" w:type="pct"/>
          </w:tcPr>
          <w:p w14:paraId="1C4D84DB"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1</w:t>
            </w:r>
          </w:p>
        </w:tc>
        <w:tc>
          <w:tcPr>
            <w:tcW w:w="4598" w:type="pct"/>
          </w:tcPr>
          <w:p w14:paraId="64EE75F6"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Turnout Math Title &amp; Overview</w:t>
            </w:r>
            <w:r>
              <w:rPr>
                <w:rFonts w:ascii="Times New Roman" w:hAnsi="Times New Roman" w:cs="Times New Roman"/>
                <w:sz w:val="24"/>
                <w:szCs w:val="24"/>
              </w:rPr>
              <w:t xml:space="preserve"> — Header explaining the purpose of objective, automated reliability tracking across the ensemble.</w:t>
            </w:r>
          </w:p>
        </w:tc>
      </w:tr>
      <w:tr w:rsidR="00581EF1" w:rsidRPr="00EB77FC" w14:paraId="67953FFD" w14:textId="77777777" w:rsidTr="004B229F">
        <w:trPr>
          <w:cantSplit/>
        </w:trPr>
        <w:tc>
          <w:tcPr>
            <w:tcW w:w="402" w:type="pct"/>
          </w:tcPr>
          <w:p w14:paraId="75DD446C"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lastRenderedPageBreak/>
              <w:t>2</w:t>
            </w:r>
          </w:p>
        </w:tc>
        <w:tc>
          <w:tcPr>
            <w:tcW w:w="4598" w:type="pct"/>
          </w:tcPr>
          <w:p w14:paraId="4496C876"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100% Baseline Score Definition</w:t>
            </w:r>
            <w:r>
              <w:rPr>
                <w:rFonts w:ascii="Times New Roman" w:hAnsi="Times New Roman" w:cs="Times New Roman"/>
                <w:sz w:val="24"/>
                <w:szCs w:val="24"/>
              </w:rPr>
              <w:t xml:space="preserve"> — Explains that every active musician starts at an unpenalized 100% reliability benchmark.</w:t>
            </w:r>
          </w:p>
        </w:tc>
      </w:tr>
      <w:tr w:rsidR="00581EF1" w:rsidRPr="00EB77FC" w14:paraId="2C238080" w14:textId="77777777" w:rsidTr="004B229F">
        <w:trPr>
          <w:cantSplit/>
        </w:trPr>
        <w:tc>
          <w:tcPr>
            <w:tcW w:w="402" w:type="pct"/>
          </w:tcPr>
          <w:p w14:paraId="63C4C70B"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3</w:t>
            </w:r>
          </w:p>
        </w:tc>
        <w:tc>
          <w:tcPr>
            <w:tcW w:w="4598" w:type="pct"/>
          </w:tcPr>
          <w:p w14:paraId="0F14CDB0"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Attendance Honor Points</w:t>
            </w:r>
            <w:r>
              <w:rPr>
                <w:rFonts w:ascii="Times New Roman" w:hAnsi="Times New Roman" w:cs="Times New Roman"/>
                <w:sz w:val="24"/>
                <w:szCs w:val="24"/>
              </w:rPr>
              <w:t xml:space="preserve"> — Positive weighting applied for prompt attendance, verified arrival, and fulfilled RSVP commitments.</w:t>
            </w:r>
          </w:p>
        </w:tc>
      </w:tr>
      <w:tr w:rsidR="00581EF1" w:rsidRPr="00EB77FC" w14:paraId="1F89F96F" w14:textId="77777777" w:rsidTr="004B229F">
        <w:trPr>
          <w:cantSplit/>
        </w:trPr>
        <w:tc>
          <w:tcPr>
            <w:tcW w:w="402" w:type="pct"/>
          </w:tcPr>
          <w:p w14:paraId="690584BE"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4</w:t>
            </w:r>
          </w:p>
        </w:tc>
        <w:tc>
          <w:tcPr>
            <w:tcW w:w="4598" w:type="pct"/>
          </w:tcPr>
          <w:p w14:paraId="13C2497D"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No-Show Penalty Formula</w:t>
            </w:r>
            <w:r>
              <w:rPr>
                <w:rFonts w:ascii="Times New Roman" w:hAnsi="Times New Roman" w:cs="Times New Roman"/>
                <w:sz w:val="24"/>
                <w:szCs w:val="24"/>
              </w:rPr>
              <w:t xml:space="preserve"> — Details the specific -10% penalty deduction assessed for unexcused absences after confirming attendance.</w:t>
            </w:r>
          </w:p>
        </w:tc>
      </w:tr>
      <w:tr w:rsidR="00581EF1" w:rsidRPr="00EB77FC" w14:paraId="5690860A" w14:textId="77777777" w:rsidTr="004B229F">
        <w:trPr>
          <w:cantSplit/>
        </w:trPr>
        <w:tc>
          <w:tcPr>
            <w:tcW w:w="402" w:type="pct"/>
          </w:tcPr>
          <w:p w14:paraId="0B32D392"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5</w:t>
            </w:r>
          </w:p>
        </w:tc>
        <w:tc>
          <w:tcPr>
            <w:tcW w:w="4598" w:type="pct"/>
          </w:tcPr>
          <w:p w14:paraId="37EB3D04"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Sectional Health Aggregation</w:t>
            </w:r>
            <w:r>
              <w:rPr>
                <w:rFonts w:ascii="Times New Roman" w:hAnsi="Times New Roman" w:cs="Times New Roman"/>
                <w:sz w:val="24"/>
                <w:szCs w:val="24"/>
              </w:rPr>
              <w:t xml:space="preserve"> — Explains how individual scores roll up into section performance health gauges (Woodwinds, Brass, Percussion).</w:t>
            </w:r>
          </w:p>
        </w:tc>
      </w:tr>
    </w:tbl>
    <w:p w14:paraId="01730155" w14:textId="77777777" w:rsidR="00581EF1" w:rsidRPr="00EB77FC" w:rsidRDefault="00581EF1" w:rsidP="00581EF1">
      <w:pPr>
        <w:rPr>
          <w:rFonts w:ascii="Times New Roman" w:hAnsi="Times New Roman" w:cs="Times New Roman"/>
          <w:sz w:val="24"/>
          <w:szCs w:val="24"/>
        </w:rPr>
      </w:pPr>
      <w:r>
        <w:rPr>
          <w:rFonts w:ascii="Times New Roman" w:hAnsi="Times New Roman" w:cs="Times New Roman"/>
          <w:sz w:val="24"/>
          <w:szCs w:val="24"/>
        </w:rPr>
        <w:br w:type="page"/>
      </w:r>
    </w:p>
    <w:p w14:paraId="3406C93C" w14:textId="77777777" w:rsidR="00581EF1" w:rsidRPr="00EB77FC" w:rsidRDefault="00581EF1" w:rsidP="00581EF1">
      <w:pPr>
        <w:spacing w:before="240" w:after="100" w:line="320" w:lineRule="auto"/>
        <w:rPr>
          <w:rFonts w:ascii="Times New Roman" w:hAnsi="Times New Roman" w:cs="Times New Roman"/>
          <w:b/>
          <w:bCs/>
          <w:sz w:val="24"/>
          <w:szCs w:val="24"/>
        </w:rPr>
      </w:pPr>
      <w:r>
        <w:rPr>
          <w:rFonts w:ascii="Times New Roman" w:hAnsi="Times New Roman" w:cs="Times New Roman"/>
          <w:b/>
          <w:bCs/>
          <w:sz w:val="24"/>
          <w:szCs w:val="24"/>
        </w:rPr>
        <w:lastRenderedPageBreak/>
        <w:t>3.10 User &amp; Role Guide Modal — Weekly Recurring Grid vs. Event-Specific RSVP Rules</w:t>
      </w:r>
    </w:p>
    <w:p w14:paraId="0362D4D9" w14:textId="77777777" w:rsidR="00581EF1" w:rsidRPr="00EB77FC" w:rsidRDefault="00581EF1" w:rsidP="00581EF1">
      <w:pPr>
        <w:spacing w:after="14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"Weekly Grid vs RSVP" tab explains the difference between general availability and event commitments. The 7-day recurring grid shows a musician's usual availability, which the secretary uses to check whether an event is feasible. When a rehearsal or performance is created, members must submit an RSVP ("Confirmed Attending" or "Unavailable") for that specific event. The RSVP takes priority over the recurring grid because it gives officers confirmed quorum numbers.</w:t>
      </w:r>
    </w:p>
    <w:p w14:paraId="5E65647C" w14:textId="77777777" w:rsidR="00581EF1" w:rsidRPr="00EB77FC" w:rsidRDefault="00581EF1" w:rsidP="00581EF1">
      <w:pPr>
        <w:keepNext/>
        <w:spacing w:before="240" w:after="60"/>
        <w:jc w:val="center"/>
        <w:rPr>
          <w:rFonts w:ascii="Times New Roman" w:hAnsi="Times New Roman" w:cs="Times New Roman"/>
          <w:sz w:val="24"/>
          <w:szCs w:val="24"/>
        </w:rPr>
      </w:pPr>
      <w:r>
        <w:rPr>
          <w:rFonts w:ascii="Times New Roman" w:hAnsi="Times New Roman" w:cs="Times New Roman"/>
          <w:b/>
          <w:bCs/>
          <w:sz w:val="24"/>
          <w:szCs w:val="24"/>
        </w:rPr>
        <w:t>Figure C14</w:t>
      </w:r>
      <w:r>
        <w:rPr>
          <w:rFonts w:ascii="Times New Roman" w:hAnsi="Times New Roman" w:cs="Times New Roman"/>
          <w:b/>
          <w:bCs/>
          <w:sz w:val="24"/>
          <w:szCs w:val="24"/>
        </w:rPr>
        <w:br/>
      </w:r>
      <w:r>
        <w:rPr>
          <w:rFonts w:ascii="Times New Roman" w:hAnsi="Times New Roman" w:cs="Times New Roman"/>
          <w:i/>
          <w:iCs/>
          <w:sz w:val="24"/>
          <w:szCs w:val="24"/>
        </w:rPr>
        <w:t>Operational Rules Distinguishing Recurring Availability from Event-</w:t>
      </w:r>
      <w:r>
        <w:rPr>
          <w:rFonts w:ascii="Times New Roman" w:hAnsi="Times New Roman" w:cs="Times New Roman"/>
          <w:i/>
          <w:iCs/>
          <w:sz w:val="24"/>
          <w:szCs w:val="24"/>
        </w:rPr>
        <w:lastRenderedPageBreak/>
        <w:t>Specific RSVPs</w:t>
      </w:r>
    </w:p>
    <w:p w14:paraId="018C43D8" w14:textId="77777777" w:rsidR="00581EF1" w:rsidRPr="00EB77FC" w:rsidRDefault="00581EF1" w:rsidP="00581EF1">
      <w:pPr>
        <w:spacing w:before="120" w:after="6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7EB31A0" wp14:editId="0D26FC82">
            <wp:extent cx="4625043" cy="4902200"/>
            <wp:effectExtent l="0" t="0" r="4445" b="0"/>
            <wp:docPr id="1014" name="Figure C-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 name="Figure C-14"/>
                    <pic:cNvPicPr/>
                  </pic:nvPicPr>
                  <pic:blipFill>
                    <a:blip r:embed="rId54" cstate="print"/>
                    <a:stretch>
                      <a:fillRect/>
                    </a:stretch>
                  </pic:blipFill>
                  <pic:spPr>
                    <a:xfrm>
                      <a:off x="0" y="0"/>
                      <a:ext cx="4634957" cy="4912708"/>
                    </a:xfrm>
                    <a:prstGeom prst="rect">
                      <a:avLst/>
                    </a:prstGeom>
                  </pic:spPr>
                </pic:pic>
              </a:graphicData>
            </a:graphic>
          </wp:inline>
        </w:drawing>
      </w:r>
    </w:p>
    <w:p w14:paraId="6A0BCBE9" w14:textId="77777777" w:rsidR="00581EF1" w:rsidRPr="00EB77FC" w:rsidRDefault="00581EF1" w:rsidP="00581EF1">
      <w:pPr>
        <w:spacing w:before="120" w:after="60"/>
        <w:rPr>
          <w:rFonts w:ascii="Times New Roman" w:hAnsi="Times New Roman" w:cs="Times New Roman"/>
          <w:b/>
          <w:bCs/>
          <w:sz w:val="24"/>
          <w:szCs w:val="24"/>
        </w:rPr>
      </w:pPr>
      <w:r>
        <w:rPr>
          <w:rFonts w:ascii="Times New Roman" w:hAnsi="Times New Roman" w:cs="Times New Roman"/>
          <w:b/>
          <w:bCs/>
          <w:sz w:val="24"/>
          <w:szCs w:val="24"/>
        </w:rPr>
        <w:t>Numbered Callout Descriptions</w:t>
      </w:r>
    </w:p>
    <w:tbl>
      <w:tblPr>
        <w:tblW w:w="5000" w:type="pct"/>
        <w:tblBorders>
          <w:top w:val="single" w:sz="4" w:space="0" w:color="CCCCCC"/>
          <w:bottom w:val="single" w:sz="4" w:space="0" w:color="CCCCCC"/>
          <w:insideH w:val="single" w:sz="4" w:space="0" w:color="EEEEEE"/>
        </w:tblBorders>
        <w:tblLook w:val="04A0" w:firstRow="1" w:lastRow="0" w:firstColumn="1" w:lastColumn="0" w:noHBand="0" w:noVBand="1"/>
      </w:tblPr>
      <w:tblGrid>
        <w:gridCol w:w="570"/>
        <w:gridCol w:w="6486"/>
      </w:tblGrid>
      <w:tr w:rsidR="00581EF1" w:rsidRPr="00EB77FC" w14:paraId="4ECFFA58" w14:textId="77777777" w:rsidTr="004B229F">
        <w:trPr>
          <w:cantSplit/>
          <w:tblHeader/>
        </w:trPr>
        <w:tc>
          <w:tcPr>
            <w:tcW w:w="402" w:type="pct"/>
            <w:vAlign w:val="center"/>
          </w:tcPr>
          <w:p w14:paraId="619AA919" w14:textId="77777777" w:rsidR="00581EF1" w:rsidRPr="00EB77FC" w:rsidRDefault="00581EF1" w:rsidP="004B229F">
            <w:pPr>
              <w:spacing w:before="40" w:after="40"/>
              <w:jc w:val="center"/>
              <w:rPr>
                <w:rFonts w:ascii="Times New Roman" w:hAnsi="Times New Roman" w:cs="Times New Roman"/>
                <w:b/>
                <w:bCs/>
                <w:sz w:val="24"/>
                <w:szCs w:val="24"/>
              </w:rPr>
            </w:pPr>
            <w:r>
              <w:rPr>
                <w:rFonts w:ascii="Times New Roman" w:hAnsi="Times New Roman" w:cs="Times New Roman"/>
                <w:b/>
                <w:bCs/>
                <w:sz w:val="24"/>
                <w:szCs w:val="24"/>
              </w:rPr>
              <w:t>No.</w:t>
            </w:r>
          </w:p>
        </w:tc>
        <w:tc>
          <w:tcPr>
            <w:tcW w:w="4598" w:type="pct"/>
            <w:vAlign w:val="center"/>
          </w:tcPr>
          <w:p w14:paraId="0555FCCD" w14:textId="77777777" w:rsidR="00581EF1" w:rsidRPr="00EB77FC" w:rsidRDefault="00581EF1" w:rsidP="004B229F">
            <w:pPr>
              <w:spacing w:before="40" w:after="40"/>
              <w:rPr>
                <w:rFonts w:ascii="Times New Roman" w:hAnsi="Times New Roman" w:cs="Times New Roman"/>
                <w:b/>
                <w:bCs/>
                <w:sz w:val="24"/>
                <w:szCs w:val="24"/>
              </w:rPr>
            </w:pPr>
            <w:r>
              <w:rPr>
                <w:rFonts w:ascii="Times New Roman" w:hAnsi="Times New Roman" w:cs="Times New Roman"/>
                <w:b/>
                <w:bCs/>
                <w:sz w:val="24"/>
                <w:szCs w:val="24"/>
              </w:rPr>
              <w:t>Field, Control, or Area — Description</w:t>
            </w:r>
          </w:p>
        </w:tc>
      </w:tr>
      <w:tr w:rsidR="00581EF1" w:rsidRPr="00EB77FC" w14:paraId="04C5F1D7" w14:textId="77777777" w:rsidTr="004B229F">
        <w:trPr>
          <w:cantSplit/>
        </w:trPr>
        <w:tc>
          <w:tcPr>
            <w:tcW w:w="402" w:type="pct"/>
          </w:tcPr>
          <w:p w14:paraId="1BC3F2D0"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1</w:t>
            </w:r>
          </w:p>
        </w:tc>
        <w:tc>
          <w:tcPr>
            <w:tcW w:w="4598" w:type="pct"/>
          </w:tcPr>
          <w:p w14:paraId="4746DE2B"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Rule Explanation Header</w:t>
            </w:r>
            <w:r>
              <w:rPr>
                <w:rFonts w:ascii="Times New Roman" w:hAnsi="Times New Roman" w:cs="Times New Roman"/>
                <w:sz w:val="24"/>
                <w:szCs w:val="24"/>
              </w:rPr>
              <w:t xml:space="preserve"> — Clear banner framing the distinction between general availability and event commitments.</w:t>
            </w:r>
          </w:p>
        </w:tc>
      </w:tr>
      <w:tr w:rsidR="00581EF1" w:rsidRPr="00EB77FC" w14:paraId="2F6EB3EC" w14:textId="77777777" w:rsidTr="004B229F">
        <w:trPr>
          <w:cantSplit/>
        </w:trPr>
        <w:tc>
          <w:tcPr>
            <w:tcW w:w="402" w:type="pct"/>
          </w:tcPr>
          <w:p w14:paraId="38DB6CE5"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2</w:t>
            </w:r>
          </w:p>
        </w:tc>
        <w:tc>
          <w:tcPr>
            <w:tcW w:w="4598" w:type="pct"/>
          </w:tcPr>
          <w:p w14:paraId="54ED51FA"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Recurring Availability Purpose</w:t>
            </w:r>
            <w:r>
              <w:rPr>
                <w:rFonts w:ascii="Times New Roman" w:hAnsi="Times New Roman" w:cs="Times New Roman"/>
                <w:sz w:val="24"/>
                <w:szCs w:val="24"/>
              </w:rPr>
              <w:t xml:space="preserve"> — Outlines how the 7-day grid serves as a predictive tool for prospective gig contracting.</w:t>
            </w:r>
          </w:p>
        </w:tc>
      </w:tr>
      <w:tr w:rsidR="00581EF1" w:rsidRPr="00EB77FC" w14:paraId="590D3D8A" w14:textId="77777777" w:rsidTr="004B229F">
        <w:trPr>
          <w:cantSplit/>
        </w:trPr>
        <w:tc>
          <w:tcPr>
            <w:tcW w:w="402" w:type="pct"/>
          </w:tcPr>
          <w:p w14:paraId="44F91EE1"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3</w:t>
            </w:r>
          </w:p>
        </w:tc>
        <w:tc>
          <w:tcPr>
            <w:tcW w:w="4598" w:type="pct"/>
          </w:tcPr>
          <w:p w14:paraId="242275C8"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Event-Specific RSVP Mandate</w:t>
            </w:r>
            <w:r>
              <w:rPr>
                <w:rFonts w:ascii="Times New Roman" w:hAnsi="Times New Roman" w:cs="Times New Roman"/>
                <w:sz w:val="24"/>
                <w:szCs w:val="24"/>
              </w:rPr>
              <w:t xml:space="preserve"> — Emphasizes that every scheduled event requires an explicit attendance commitment.</w:t>
            </w:r>
          </w:p>
        </w:tc>
      </w:tr>
      <w:tr w:rsidR="00581EF1" w:rsidRPr="00EB77FC" w14:paraId="7C0049AB" w14:textId="77777777" w:rsidTr="004B229F">
        <w:trPr>
          <w:cantSplit/>
        </w:trPr>
        <w:tc>
          <w:tcPr>
            <w:tcW w:w="402" w:type="pct"/>
          </w:tcPr>
          <w:p w14:paraId="6BFEC6B3"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lastRenderedPageBreak/>
              <w:t>4</w:t>
            </w:r>
          </w:p>
        </w:tc>
        <w:tc>
          <w:tcPr>
            <w:tcW w:w="4598" w:type="pct"/>
          </w:tcPr>
          <w:p w14:paraId="2819ACA0"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Precedence &amp; Hierarchy Rules</w:t>
            </w:r>
            <w:r>
              <w:rPr>
                <w:rFonts w:ascii="Times New Roman" w:hAnsi="Times New Roman" w:cs="Times New Roman"/>
                <w:sz w:val="24"/>
                <w:szCs w:val="24"/>
              </w:rPr>
              <w:t xml:space="preserve"> — States clearly that explicit event RSVPs override weekly baseline availability.</w:t>
            </w:r>
          </w:p>
        </w:tc>
      </w:tr>
      <w:tr w:rsidR="00581EF1" w:rsidRPr="00EB77FC" w14:paraId="68383222" w14:textId="77777777" w:rsidTr="004B229F">
        <w:trPr>
          <w:cantSplit/>
        </w:trPr>
        <w:tc>
          <w:tcPr>
            <w:tcW w:w="402" w:type="pct"/>
          </w:tcPr>
          <w:p w14:paraId="32171344"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5</w:t>
            </w:r>
          </w:p>
        </w:tc>
        <w:tc>
          <w:tcPr>
            <w:tcW w:w="4598" w:type="pct"/>
          </w:tcPr>
          <w:p w14:paraId="3A4AF224"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Quorum Impact Notice</w:t>
            </w:r>
            <w:r>
              <w:rPr>
                <w:rFonts w:ascii="Times New Roman" w:hAnsi="Times New Roman" w:cs="Times New Roman"/>
                <w:sz w:val="24"/>
                <w:szCs w:val="24"/>
              </w:rPr>
              <w:t xml:space="preserve"> — Explains how RSVPs directly inform the Band Secretary whether sectional quorum is satisfied.</w:t>
            </w:r>
          </w:p>
        </w:tc>
      </w:tr>
    </w:tbl>
    <w:p w14:paraId="4EE82123" w14:textId="77777777" w:rsidR="00581EF1" w:rsidRPr="00EB77FC" w:rsidRDefault="00581EF1" w:rsidP="00581EF1">
      <w:pPr>
        <w:rPr>
          <w:rFonts w:ascii="Times New Roman" w:hAnsi="Times New Roman" w:cs="Times New Roman"/>
          <w:sz w:val="24"/>
          <w:szCs w:val="24"/>
        </w:rPr>
      </w:pPr>
      <w:r>
        <w:rPr>
          <w:rFonts w:ascii="Times New Roman" w:hAnsi="Times New Roman" w:cs="Times New Roman"/>
          <w:sz w:val="24"/>
          <w:szCs w:val="24"/>
        </w:rPr>
        <w:br w:type="page"/>
      </w:r>
    </w:p>
    <w:p w14:paraId="3A4C0CF0" w14:textId="77777777" w:rsidR="00581EF1" w:rsidRPr="00EB77FC" w:rsidRDefault="00581EF1" w:rsidP="00581EF1">
      <w:pPr>
        <w:spacing w:before="240" w:after="100" w:line="320" w:lineRule="auto"/>
        <w:rPr>
          <w:rFonts w:ascii="Times New Roman" w:hAnsi="Times New Roman" w:cs="Times New Roman"/>
          <w:b/>
          <w:bCs/>
          <w:sz w:val="24"/>
          <w:szCs w:val="24"/>
        </w:rPr>
      </w:pPr>
      <w:r>
        <w:rPr>
          <w:rFonts w:ascii="Times New Roman" w:hAnsi="Times New Roman" w:cs="Times New Roman"/>
          <w:b/>
          <w:bCs/>
          <w:sz w:val="24"/>
          <w:szCs w:val="24"/>
        </w:rPr>
        <w:lastRenderedPageBreak/>
        <w:t>3.11 User &amp; Role Guide Modal — Cross-Platform PWA Installation &amp; Offline Guidelines</w:t>
      </w:r>
    </w:p>
    <w:p w14:paraId="12992922" w14:textId="77777777" w:rsidR="00581EF1" w:rsidRPr="00EB77FC" w:rsidRDefault="00581EF1" w:rsidP="00581EF1">
      <w:pPr>
        <w:spacing w:after="140" w:line="360" w:lineRule="auto"/>
        <w:ind w:firstLine="720"/>
        <w:jc w:val="both"/>
        <w:rPr>
          <w:rFonts w:ascii="Times New Roman" w:hAnsi="Times New Roman" w:cs="Times New Roman"/>
          <w:sz w:val="24"/>
          <w:szCs w:val="24"/>
        </w:rPr>
      </w:pPr>
      <w:r>
        <w:rPr>
          <w:rFonts w:ascii="Times New Roman" w:hAnsi="Times New Roman" w:cs="Times New Roman"/>
          <w:sz w:val="24"/>
          <w:szCs w:val="24"/>
        </w:rPr>
        <w:t>As a PWA, SmartBand can be installed from the browser like a native app. The "Install PWA" tab gives step-by-step instructions for Android, iOS, Windows, and macOS. Android users tap "Install App" or use the "Add to Home screen" option in Chrome. iOS users tap the Share icon in Safari and choose "Add to Home Screen". The tab also explains offline caching: the service worker saves schedule data on the device, so musicians can still view call-times and assembly points at remote venues without an internet connection.</w:t>
      </w:r>
    </w:p>
    <w:p w14:paraId="72CCD04C" w14:textId="77777777" w:rsidR="00581EF1" w:rsidRPr="00EB77FC" w:rsidRDefault="00581EF1" w:rsidP="00581EF1">
      <w:pPr>
        <w:keepNext/>
        <w:spacing w:before="240" w:after="60"/>
        <w:jc w:val="center"/>
        <w:rPr>
          <w:rFonts w:ascii="Times New Roman" w:hAnsi="Times New Roman" w:cs="Times New Roman"/>
          <w:sz w:val="24"/>
          <w:szCs w:val="24"/>
        </w:rPr>
      </w:pPr>
      <w:r>
        <w:rPr>
          <w:rFonts w:ascii="Times New Roman" w:hAnsi="Times New Roman" w:cs="Times New Roman"/>
          <w:b/>
          <w:bCs/>
          <w:sz w:val="24"/>
          <w:szCs w:val="24"/>
        </w:rPr>
        <w:t>Figure C15</w:t>
      </w:r>
      <w:r>
        <w:rPr>
          <w:rFonts w:ascii="Times New Roman" w:hAnsi="Times New Roman" w:cs="Times New Roman"/>
          <w:b/>
          <w:bCs/>
          <w:sz w:val="24"/>
          <w:szCs w:val="24"/>
        </w:rPr>
        <w:br/>
      </w:r>
      <w:r>
        <w:rPr>
          <w:rFonts w:ascii="Times New Roman" w:hAnsi="Times New Roman" w:cs="Times New Roman"/>
          <w:i/>
          <w:iCs/>
          <w:sz w:val="24"/>
          <w:szCs w:val="24"/>
        </w:rPr>
        <w:t xml:space="preserve">Progressive Web Application (PWA) Installation and Offline Operation </w:t>
      </w:r>
      <w:r>
        <w:rPr>
          <w:rFonts w:ascii="Times New Roman" w:hAnsi="Times New Roman" w:cs="Times New Roman"/>
          <w:i/>
          <w:iCs/>
          <w:sz w:val="24"/>
          <w:szCs w:val="24"/>
        </w:rPr>
        <w:lastRenderedPageBreak/>
        <w:t>Guide</w:t>
      </w:r>
    </w:p>
    <w:p w14:paraId="18CBBDF1" w14:textId="77777777" w:rsidR="00581EF1" w:rsidRPr="00EB77FC" w:rsidRDefault="00581EF1" w:rsidP="00581EF1">
      <w:pPr>
        <w:spacing w:before="120" w:after="6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A86E0C9" wp14:editId="04879A51">
            <wp:extent cx="4632368" cy="4849495"/>
            <wp:effectExtent l="0" t="0" r="0" b="8255"/>
            <wp:docPr id="1015" name="Figure C-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 name="Figure C-15"/>
                    <pic:cNvPicPr/>
                  </pic:nvPicPr>
                  <pic:blipFill>
                    <a:blip r:embed="rId55" cstate="print"/>
                    <a:stretch>
                      <a:fillRect/>
                    </a:stretch>
                  </pic:blipFill>
                  <pic:spPr>
                    <a:xfrm>
                      <a:off x="0" y="0"/>
                      <a:ext cx="4633977" cy="4851179"/>
                    </a:xfrm>
                    <a:prstGeom prst="rect">
                      <a:avLst/>
                    </a:prstGeom>
                  </pic:spPr>
                </pic:pic>
              </a:graphicData>
            </a:graphic>
          </wp:inline>
        </w:drawing>
      </w:r>
    </w:p>
    <w:p w14:paraId="239D4A32" w14:textId="77777777" w:rsidR="00581EF1" w:rsidRPr="00EB77FC" w:rsidRDefault="00581EF1" w:rsidP="00581EF1">
      <w:pPr>
        <w:spacing w:before="120" w:after="60"/>
        <w:rPr>
          <w:rFonts w:ascii="Times New Roman" w:hAnsi="Times New Roman" w:cs="Times New Roman"/>
          <w:b/>
          <w:bCs/>
          <w:sz w:val="24"/>
          <w:szCs w:val="24"/>
        </w:rPr>
      </w:pPr>
      <w:r>
        <w:rPr>
          <w:rFonts w:ascii="Times New Roman" w:hAnsi="Times New Roman" w:cs="Times New Roman"/>
          <w:b/>
          <w:bCs/>
          <w:sz w:val="24"/>
          <w:szCs w:val="24"/>
        </w:rPr>
        <w:t>Numbered Callout Descriptions</w:t>
      </w:r>
    </w:p>
    <w:tbl>
      <w:tblPr>
        <w:tblW w:w="5000" w:type="pct"/>
        <w:tblBorders>
          <w:top w:val="single" w:sz="4" w:space="0" w:color="CCCCCC"/>
          <w:bottom w:val="single" w:sz="4" w:space="0" w:color="CCCCCC"/>
          <w:insideH w:val="single" w:sz="4" w:space="0" w:color="EEEEEE"/>
        </w:tblBorders>
        <w:tblLook w:val="04A0" w:firstRow="1" w:lastRow="0" w:firstColumn="1" w:lastColumn="0" w:noHBand="0" w:noVBand="1"/>
      </w:tblPr>
      <w:tblGrid>
        <w:gridCol w:w="570"/>
        <w:gridCol w:w="6486"/>
      </w:tblGrid>
      <w:tr w:rsidR="00581EF1" w:rsidRPr="00EB77FC" w14:paraId="69CA15E5" w14:textId="77777777" w:rsidTr="004B229F">
        <w:trPr>
          <w:cantSplit/>
          <w:tblHeader/>
        </w:trPr>
        <w:tc>
          <w:tcPr>
            <w:tcW w:w="402" w:type="pct"/>
            <w:vAlign w:val="center"/>
          </w:tcPr>
          <w:p w14:paraId="64342339" w14:textId="77777777" w:rsidR="00581EF1" w:rsidRPr="00EB77FC" w:rsidRDefault="00581EF1" w:rsidP="004B229F">
            <w:pPr>
              <w:spacing w:before="40" w:after="40"/>
              <w:jc w:val="center"/>
              <w:rPr>
                <w:rFonts w:ascii="Times New Roman" w:hAnsi="Times New Roman" w:cs="Times New Roman"/>
                <w:b/>
                <w:bCs/>
                <w:sz w:val="24"/>
                <w:szCs w:val="24"/>
              </w:rPr>
            </w:pPr>
            <w:r>
              <w:rPr>
                <w:rFonts w:ascii="Times New Roman" w:hAnsi="Times New Roman" w:cs="Times New Roman"/>
                <w:b/>
                <w:bCs/>
                <w:sz w:val="24"/>
                <w:szCs w:val="24"/>
              </w:rPr>
              <w:t>No.</w:t>
            </w:r>
          </w:p>
        </w:tc>
        <w:tc>
          <w:tcPr>
            <w:tcW w:w="4598" w:type="pct"/>
            <w:vAlign w:val="center"/>
          </w:tcPr>
          <w:p w14:paraId="3F38315A" w14:textId="77777777" w:rsidR="00581EF1" w:rsidRPr="00EB77FC" w:rsidRDefault="00581EF1" w:rsidP="004B229F">
            <w:pPr>
              <w:spacing w:before="40" w:after="40"/>
              <w:rPr>
                <w:rFonts w:ascii="Times New Roman" w:hAnsi="Times New Roman" w:cs="Times New Roman"/>
                <w:b/>
                <w:bCs/>
                <w:sz w:val="24"/>
                <w:szCs w:val="24"/>
              </w:rPr>
            </w:pPr>
            <w:r>
              <w:rPr>
                <w:rFonts w:ascii="Times New Roman" w:hAnsi="Times New Roman" w:cs="Times New Roman"/>
                <w:b/>
                <w:bCs/>
                <w:sz w:val="24"/>
                <w:szCs w:val="24"/>
              </w:rPr>
              <w:t>Field, Control, or Area — Description</w:t>
            </w:r>
          </w:p>
        </w:tc>
      </w:tr>
      <w:tr w:rsidR="00581EF1" w:rsidRPr="00EB77FC" w14:paraId="308CF060" w14:textId="77777777" w:rsidTr="004B229F">
        <w:trPr>
          <w:cantSplit/>
        </w:trPr>
        <w:tc>
          <w:tcPr>
            <w:tcW w:w="402" w:type="pct"/>
          </w:tcPr>
          <w:p w14:paraId="08B6E7FB"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1</w:t>
            </w:r>
          </w:p>
        </w:tc>
        <w:tc>
          <w:tcPr>
            <w:tcW w:w="4598" w:type="pct"/>
          </w:tcPr>
          <w:p w14:paraId="6BEE5056"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PWA Installation Overview</w:t>
            </w:r>
            <w:r>
              <w:rPr>
                <w:rFonts w:ascii="Times New Roman" w:hAnsi="Times New Roman" w:cs="Times New Roman"/>
                <w:sz w:val="24"/>
                <w:szCs w:val="24"/>
              </w:rPr>
              <w:t xml:space="preserve"> — Explains the advantages of installing SmartBand as a standalone homescreen application.</w:t>
            </w:r>
          </w:p>
        </w:tc>
      </w:tr>
      <w:tr w:rsidR="00581EF1" w:rsidRPr="00EB77FC" w14:paraId="3B69084C" w14:textId="77777777" w:rsidTr="004B229F">
        <w:trPr>
          <w:cantSplit/>
        </w:trPr>
        <w:tc>
          <w:tcPr>
            <w:tcW w:w="402" w:type="pct"/>
          </w:tcPr>
          <w:p w14:paraId="29EE538A"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2</w:t>
            </w:r>
          </w:p>
        </w:tc>
        <w:tc>
          <w:tcPr>
            <w:tcW w:w="4598" w:type="pct"/>
          </w:tcPr>
          <w:p w14:paraId="3707A59B"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Android / Chrome Step Guide</w:t>
            </w:r>
            <w:r>
              <w:rPr>
                <w:rFonts w:ascii="Times New Roman" w:hAnsi="Times New Roman" w:cs="Times New Roman"/>
                <w:sz w:val="24"/>
                <w:szCs w:val="24"/>
              </w:rPr>
              <w:t xml:space="preserve"> — Visual instructions on using the in-app install banner or browser menu prompt.</w:t>
            </w:r>
          </w:p>
        </w:tc>
      </w:tr>
      <w:tr w:rsidR="00581EF1" w:rsidRPr="00EB77FC" w14:paraId="1C172DDC" w14:textId="77777777" w:rsidTr="004B229F">
        <w:trPr>
          <w:cantSplit/>
        </w:trPr>
        <w:tc>
          <w:tcPr>
            <w:tcW w:w="402" w:type="pct"/>
          </w:tcPr>
          <w:p w14:paraId="47700F0B"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3</w:t>
            </w:r>
          </w:p>
        </w:tc>
        <w:tc>
          <w:tcPr>
            <w:tcW w:w="4598" w:type="pct"/>
          </w:tcPr>
          <w:p w14:paraId="30FE051E"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iOS / Apple Safari Step Guide</w:t>
            </w:r>
            <w:r>
              <w:rPr>
                <w:rFonts w:ascii="Times New Roman" w:hAnsi="Times New Roman" w:cs="Times New Roman"/>
                <w:sz w:val="24"/>
                <w:szCs w:val="24"/>
              </w:rPr>
              <w:t xml:space="preserve"> — Clear sequence showing the Share button and "Add to Home Screen" selection on iPhones and iPads.</w:t>
            </w:r>
          </w:p>
        </w:tc>
      </w:tr>
      <w:tr w:rsidR="00581EF1" w:rsidRPr="00EB77FC" w14:paraId="7368EF71" w14:textId="77777777" w:rsidTr="004B229F">
        <w:trPr>
          <w:cantSplit/>
        </w:trPr>
        <w:tc>
          <w:tcPr>
            <w:tcW w:w="402" w:type="pct"/>
          </w:tcPr>
          <w:p w14:paraId="40472238"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lastRenderedPageBreak/>
              <w:t>4</w:t>
            </w:r>
          </w:p>
        </w:tc>
        <w:tc>
          <w:tcPr>
            <w:tcW w:w="4598" w:type="pct"/>
          </w:tcPr>
          <w:p w14:paraId="03F89B42"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Desktop Chrome / Edge Guide</w:t>
            </w:r>
            <w:r>
              <w:rPr>
                <w:rFonts w:ascii="Times New Roman" w:hAnsi="Times New Roman" w:cs="Times New Roman"/>
                <w:sz w:val="24"/>
                <w:szCs w:val="24"/>
              </w:rPr>
              <w:t xml:space="preserve"> — Instructions for installing SmartBand as a desktop app on Windows and macOS laptops.</w:t>
            </w:r>
          </w:p>
        </w:tc>
      </w:tr>
      <w:tr w:rsidR="00581EF1" w:rsidRPr="00EB77FC" w14:paraId="78ABB3F0" w14:textId="77777777" w:rsidTr="004B229F">
        <w:trPr>
          <w:cantSplit/>
        </w:trPr>
        <w:tc>
          <w:tcPr>
            <w:tcW w:w="402" w:type="pct"/>
          </w:tcPr>
          <w:p w14:paraId="1BB6B24C"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5</w:t>
            </w:r>
          </w:p>
        </w:tc>
        <w:tc>
          <w:tcPr>
            <w:tcW w:w="4598" w:type="pct"/>
          </w:tcPr>
          <w:p w14:paraId="4AE2C4FB"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Offline Synchronization Protocol</w:t>
            </w:r>
            <w:r>
              <w:rPr>
                <w:rFonts w:ascii="Times New Roman" w:hAnsi="Times New Roman" w:cs="Times New Roman"/>
                <w:sz w:val="24"/>
                <w:szCs w:val="24"/>
              </w:rPr>
              <w:t xml:space="preserve"> — Explains how cached data enables offline schedule access and syncs RSVPs when reconnected.</w:t>
            </w:r>
          </w:p>
        </w:tc>
      </w:tr>
    </w:tbl>
    <w:p w14:paraId="6E22E776" w14:textId="77777777" w:rsidR="00581EF1" w:rsidRPr="00EB77FC" w:rsidRDefault="00581EF1" w:rsidP="00581EF1">
      <w:pPr>
        <w:rPr>
          <w:rFonts w:ascii="Times New Roman" w:hAnsi="Times New Roman" w:cs="Times New Roman"/>
          <w:sz w:val="24"/>
          <w:szCs w:val="24"/>
        </w:rPr>
      </w:pPr>
      <w:r>
        <w:rPr>
          <w:rFonts w:ascii="Times New Roman" w:hAnsi="Times New Roman" w:cs="Times New Roman"/>
          <w:sz w:val="24"/>
          <w:szCs w:val="24"/>
        </w:rPr>
        <w:br w:type="page"/>
      </w:r>
    </w:p>
    <w:p w14:paraId="4C167BA6" w14:textId="77777777" w:rsidR="00581EF1" w:rsidRPr="00EB77FC" w:rsidRDefault="00581EF1" w:rsidP="00581EF1">
      <w:pPr>
        <w:spacing w:before="240" w:after="100" w:line="320" w:lineRule="auto"/>
        <w:rPr>
          <w:rFonts w:ascii="Times New Roman" w:hAnsi="Times New Roman" w:cs="Times New Roman"/>
          <w:b/>
          <w:bCs/>
          <w:sz w:val="24"/>
          <w:szCs w:val="24"/>
        </w:rPr>
      </w:pPr>
      <w:r>
        <w:rPr>
          <w:rFonts w:ascii="Times New Roman" w:hAnsi="Times New Roman" w:cs="Times New Roman"/>
          <w:b/>
          <w:bCs/>
          <w:sz w:val="24"/>
          <w:szCs w:val="24"/>
        </w:rPr>
        <w:lastRenderedPageBreak/>
        <w:t>3.12 Musician Profile &amp; Settings Modal — Personal Information &amp; Instrument Configuration</w:t>
      </w:r>
    </w:p>
    <w:p w14:paraId="15926ACC" w14:textId="77777777" w:rsidR="00581EF1" w:rsidRPr="00EB77FC" w:rsidRDefault="00581EF1" w:rsidP="00581EF1">
      <w:pPr>
        <w:spacing w:after="140" w:line="360" w:lineRule="auto"/>
        <w:ind w:firstLine="720"/>
        <w:jc w:val="both"/>
        <w:rPr>
          <w:rFonts w:ascii="Times New Roman" w:hAnsi="Times New Roman" w:cs="Times New Roman"/>
          <w:sz w:val="24"/>
          <w:szCs w:val="24"/>
        </w:rPr>
      </w:pPr>
      <w:r>
        <w:rPr>
          <w:rFonts w:ascii="Times New Roman" w:hAnsi="Times New Roman" w:cs="Times New Roman"/>
          <w:sz w:val="24"/>
          <w:szCs w:val="24"/>
        </w:rPr>
        <w:t>In the Profile Settings Modal, musicians manage their personal and instrument details. The "Personal Info" tab shows the legal name, primary instrument (e.g., Snare Drum / Drums Section), secondary instruments, mobile number, and seniority rank. The contact number should be kept up to date so that officers can reach members during emergency schedule changes. After editing, the musician clicks "Save Profile" to update the record in the Supabase database.</w:t>
      </w:r>
    </w:p>
    <w:p w14:paraId="365FD8FD" w14:textId="77777777" w:rsidR="00581EF1" w:rsidRPr="00EB77FC" w:rsidRDefault="00581EF1" w:rsidP="00581EF1">
      <w:pPr>
        <w:keepNext/>
        <w:spacing w:before="240" w:after="60"/>
        <w:jc w:val="center"/>
        <w:rPr>
          <w:rFonts w:ascii="Times New Roman" w:hAnsi="Times New Roman" w:cs="Times New Roman"/>
          <w:sz w:val="24"/>
          <w:szCs w:val="24"/>
        </w:rPr>
      </w:pPr>
      <w:r>
        <w:rPr>
          <w:rFonts w:ascii="Times New Roman" w:hAnsi="Times New Roman" w:cs="Times New Roman"/>
          <w:b/>
          <w:bCs/>
          <w:sz w:val="24"/>
          <w:szCs w:val="24"/>
        </w:rPr>
        <w:t>Figure C16</w:t>
      </w:r>
      <w:r>
        <w:rPr>
          <w:rFonts w:ascii="Times New Roman" w:hAnsi="Times New Roman" w:cs="Times New Roman"/>
          <w:b/>
          <w:bCs/>
          <w:sz w:val="24"/>
          <w:szCs w:val="24"/>
        </w:rPr>
        <w:br/>
      </w:r>
      <w:r>
        <w:rPr>
          <w:rFonts w:ascii="Times New Roman" w:hAnsi="Times New Roman" w:cs="Times New Roman"/>
          <w:i/>
          <w:iCs/>
          <w:sz w:val="24"/>
          <w:szCs w:val="24"/>
        </w:rPr>
        <w:t xml:space="preserve">Musician Profile Settings Modal for Personal Information and </w:t>
      </w:r>
      <w:r>
        <w:rPr>
          <w:rFonts w:ascii="Times New Roman" w:hAnsi="Times New Roman" w:cs="Times New Roman"/>
          <w:i/>
          <w:iCs/>
          <w:sz w:val="24"/>
          <w:szCs w:val="24"/>
        </w:rPr>
        <w:lastRenderedPageBreak/>
        <w:t>Instrument Configuration</w:t>
      </w:r>
    </w:p>
    <w:p w14:paraId="2D17BF45" w14:textId="77777777" w:rsidR="00581EF1" w:rsidRPr="00EB77FC" w:rsidRDefault="00581EF1" w:rsidP="00581EF1">
      <w:pPr>
        <w:spacing w:before="120" w:after="6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1C5E2C3" wp14:editId="7F38DE90">
            <wp:extent cx="4422775" cy="5499501"/>
            <wp:effectExtent l="0" t="0" r="0" b="6350"/>
            <wp:docPr id="1016" name="Figure C-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 name="Figure C-16"/>
                    <pic:cNvPicPr/>
                  </pic:nvPicPr>
                  <pic:blipFill>
                    <a:blip r:embed="rId56" cstate="print"/>
                    <a:stretch>
                      <a:fillRect/>
                    </a:stretch>
                  </pic:blipFill>
                  <pic:spPr>
                    <a:xfrm>
                      <a:off x="0" y="0"/>
                      <a:ext cx="4428337" cy="5506417"/>
                    </a:xfrm>
                    <a:prstGeom prst="rect">
                      <a:avLst/>
                    </a:prstGeom>
                  </pic:spPr>
                </pic:pic>
              </a:graphicData>
            </a:graphic>
          </wp:inline>
        </w:drawing>
      </w:r>
    </w:p>
    <w:p w14:paraId="523C15C8" w14:textId="77777777" w:rsidR="00581EF1" w:rsidRPr="00EB77FC" w:rsidRDefault="00581EF1" w:rsidP="00581EF1">
      <w:pPr>
        <w:spacing w:before="120" w:after="60"/>
        <w:rPr>
          <w:rFonts w:ascii="Times New Roman" w:hAnsi="Times New Roman" w:cs="Times New Roman"/>
          <w:b/>
          <w:bCs/>
          <w:sz w:val="24"/>
          <w:szCs w:val="24"/>
        </w:rPr>
      </w:pPr>
      <w:r>
        <w:rPr>
          <w:rFonts w:ascii="Times New Roman" w:hAnsi="Times New Roman" w:cs="Times New Roman"/>
          <w:b/>
          <w:bCs/>
          <w:sz w:val="24"/>
          <w:szCs w:val="24"/>
        </w:rPr>
        <w:t>Numbered Callout Descriptions</w:t>
      </w:r>
    </w:p>
    <w:tbl>
      <w:tblPr>
        <w:tblW w:w="5000" w:type="pct"/>
        <w:tblBorders>
          <w:top w:val="single" w:sz="4" w:space="0" w:color="CCCCCC"/>
          <w:bottom w:val="single" w:sz="4" w:space="0" w:color="CCCCCC"/>
          <w:insideH w:val="single" w:sz="4" w:space="0" w:color="EEEEEE"/>
        </w:tblBorders>
        <w:tblLook w:val="04A0" w:firstRow="1" w:lastRow="0" w:firstColumn="1" w:lastColumn="0" w:noHBand="0" w:noVBand="1"/>
      </w:tblPr>
      <w:tblGrid>
        <w:gridCol w:w="570"/>
        <w:gridCol w:w="6486"/>
      </w:tblGrid>
      <w:tr w:rsidR="00581EF1" w:rsidRPr="00EB77FC" w14:paraId="7001588D" w14:textId="77777777" w:rsidTr="004B229F">
        <w:trPr>
          <w:cantSplit/>
          <w:tblHeader/>
        </w:trPr>
        <w:tc>
          <w:tcPr>
            <w:tcW w:w="402" w:type="pct"/>
            <w:vAlign w:val="center"/>
          </w:tcPr>
          <w:p w14:paraId="661C8B06" w14:textId="77777777" w:rsidR="00581EF1" w:rsidRPr="00EB77FC" w:rsidRDefault="00581EF1" w:rsidP="004B229F">
            <w:pPr>
              <w:spacing w:before="40" w:after="40"/>
              <w:jc w:val="center"/>
              <w:rPr>
                <w:rFonts w:ascii="Times New Roman" w:hAnsi="Times New Roman" w:cs="Times New Roman"/>
                <w:b/>
                <w:bCs/>
                <w:sz w:val="24"/>
                <w:szCs w:val="24"/>
              </w:rPr>
            </w:pPr>
            <w:r>
              <w:rPr>
                <w:rFonts w:ascii="Times New Roman" w:hAnsi="Times New Roman" w:cs="Times New Roman"/>
                <w:b/>
                <w:bCs/>
                <w:sz w:val="24"/>
                <w:szCs w:val="24"/>
              </w:rPr>
              <w:t>No.</w:t>
            </w:r>
          </w:p>
        </w:tc>
        <w:tc>
          <w:tcPr>
            <w:tcW w:w="4598" w:type="pct"/>
            <w:vAlign w:val="center"/>
          </w:tcPr>
          <w:p w14:paraId="700E4F33" w14:textId="77777777" w:rsidR="00581EF1" w:rsidRPr="00EB77FC" w:rsidRDefault="00581EF1" w:rsidP="004B229F">
            <w:pPr>
              <w:spacing w:before="40" w:after="40"/>
              <w:rPr>
                <w:rFonts w:ascii="Times New Roman" w:hAnsi="Times New Roman" w:cs="Times New Roman"/>
                <w:b/>
                <w:bCs/>
                <w:sz w:val="24"/>
                <w:szCs w:val="24"/>
              </w:rPr>
            </w:pPr>
            <w:r>
              <w:rPr>
                <w:rFonts w:ascii="Times New Roman" w:hAnsi="Times New Roman" w:cs="Times New Roman"/>
                <w:b/>
                <w:bCs/>
                <w:sz w:val="24"/>
                <w:szCs w:val="24"/>
              </w:rPr>
              <w:t>Field, Control, or Area — Description</w:t>
            </w:r>
          </w:p>
        </w:tc>
      </w:tr>
      <w:tr w:rsidR="00581EF1" w:rsidRPr="00EB77FC" w14:paraId="26B63036" w14:textId="77777777" w:rsidTr="004B229F">
        <w:trPr>
          <w:cantSplit/>
        </w:trPr>
        <w:tc>
          <w:tcPr>
            <w:tcW w:w="402" w:type="pct"/>
          </w:tcPr>
          <w:p w14:paraId="7EAF1154"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1</w:t>
            </w:r>
          </w:p>
        </w:tc>
        <w:tc>
          <w:tcPr>
            <w:tcW w:w="4598" w:type="pct"/>
          </w:tcPr>
          <w:p w14:paraId="1D38CA50"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Settings Navigation Tabs</w:t>
            </w:r>
            <w:r>
              <w:rPr>
                <w:rFonts w:ascii="Times New Roman" w:hAnsi="Times New Roman" w:cs="Times New Roman"/>
                <w:sz w:val="24"/>
                <w:szCs w:val="24"/>
              </w:rPr>
              <w:t xml:space="preserve"> — Tab switcher organizing settings into "Personal Info", "Weekly Schedule", and "Account &amp; Security".</w:t>
            </w:r>
          </w:p>
        </w:tc>
      </w:tr>
      <w:tr w:rsidR="00581EF1" w:rsidRPr="00EB77FC" w14:paraId="30017898" w14:textId="77777777" w:rsidTr="004B229F">
        <w:trPr>
          <w:cantSplit/>
        </w:trPr>
        <w:tc>
          <w:tcPr>
            <w:tcW w:w="402" w:type="pct"/>
          </w:tcPr>
          <w:p w14:paraId="36645698"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lastRenderedPageBreak/>
              <w:t>2</w:t>
            </w:r>
          </w:p>
        </w:tc>
        <w:tc>
          <w:tcPr>
            <w:tcW w:w="4598" w:type="pct"/>
          </w:tcPr>
          <w:p w14:paraId="425AC9EE"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Member Avatar &amp; Legal Name Input</w:t>
            </w:r>
            <w:r>
              <w:rPr>
                <w:rFonts w:ascii="Times New Roman" w:hAnsi="Times New Roman" w:cs="Times New Roman"/>
                <w:sz w:val="24"/>
                <w:szCs w:val="24"/>
              </w:rPr>
              <w:t xml:space="preserve"> — Display avatar and text input field for legal name verification.</w:t>
            </w:r>
          </w:p>
        </w:tc>
      </w:tr>
      <w:tr w:rsidR="00581EF1" w:rsidRPr="00EB77FC" w14:paraId="607634E3" w14:textId="77777777" w:rsidTr="004B229F">
        <w:trPr>
          <w:cantSplit/>
        </w:trPr>
        <w:tc>
          <w:tcPr>
            <w:tcW w:w="402" w:type="pct"/>
          </w:tcPr>
          <w:p w14:paraId="437C1D7C"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3</w:t>
            </w:r>
          </w:p>
        </w:tc>
        <w:tc>
          <w:tcPr>
            <w:tcW w:w="4598" w:type="pct"/>
          </w:tcPr>
          <w:p w14:paraId="0B83F5B7"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Primary Instrument Configuration Dropdown</w:t>
            </w:r>
            <w:r>
              <w:rPr>
                <w:rFonts w:ascii="Times New Roman" w:hAnsi="Times New Roman" w:cs="Times New Roman"/>
                <w:sz w:val="24"/>
                <w:szCs w:val="24"/>
              </w:rPr>
              <w:t xml:space="preserve"> — Form control setting the musician's primary instrument section assignment.</w:t>
            </w:r>
          </w:p>
        </w:tc>
      </w:tr>
      <w:tr w:rsidR="00581EF1" w:rsidRPr="00EB77FC" w14:paraId="15759E53" w14:textId="77777777" w:rsidTr="004B229F">
        <w:trPr>
          <w:cantSplit/>
        </w:trPr>
        <w:tc>
          <w:tcPr>
            <w:tcW w:w="402" w:type="pct"/>
          </w:tcPr>
          <w:p w14:paraId="31D7C647"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4</w:t>
            </w:r>
          </w:p>
        </w:tc>
        <w:tc>
          <w:tcPr>
            <w:tcW w:w="4598" w:type="pct"/>
          </w:tcPr>
          <w:p w14:paraId="3DDE5527"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Active Contact Telephone Field</w:t>
            </w:r>
            <w:r>
              <w:rPr>
                <w:rFonts w:ascii="Times New Roman" w:hAnsi="Times New Roman" w:cs="Times New Roman"/>
                <w:sz w:val="24"/>
                <w:szCs w:val="24"/>
              </w:rPr>
              <w:t xml:space="preserve"> — Mobile number input ensuring band officers can reach the musician during urgent parade deployments.</w:t>
            </w:r>
          </w:p>
        </w:tc>
      </w:tr>
      <w:tr w:rsidR="00581EF1" w:rsidRPr="00EB77FC" w14:paraId="50FBF942" w14:textId="77777777" w:rsidTr="004B229F">
        <w:trPr>
          <w:cantSplit/>
        </w:trPr>
        <w:tc>
          <w:tcPr>
            <w:tcW w:w="402" w:type="pct"/>
          </w:tcPr>
          <w:p w14:paraId="5C4791DE"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5</w:t>
            </w:r>
          </w:p>
        </w:tc>
        <w:tc>
          <w:tcPr>
            <w:tcW w:w="4598" w:type="pct"/>
          </w:tcPr>
          <w:p w14:paraId="40B3E8EF"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Band Seniority Rank Badge</w:t>
            </w:r>
            <w:r>
              <w:rPr>
                <w:rFonts w:ascii="Times New Roman" w:hAnsi="Times New Roman" w:cs="Times New Roman"/>
                <w:sz w:val="24"/>
                <w:szCs w:val="24"/>
              </w:rPr>
              <w:t xml:space="preserve"> — Read-only badge displaying assigned organizational standing (e.g., Junior Musician).</w:t>
            </w:r>
          </w:p>
        </w:tc>
      </w:tr>
      <w:tr w:rsidR="00581EF1" w:rsidRPr="00EB77FC" w14:paraId="5D075AD6" w14:textId="77777777" w:rsidTr="004B229F">
        <w:trPr>
          <w:cantSplit/>
        </w:trPr>
        <w:tc>
          <w:tcPr>
            <w:tcW w:w="402" w:type="pct"/>
          </w:tcPr>
          <w:p w14:paraId="6D962A0C"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6</w:t>
            </w:r>
          </w:p>
        </w:tc>
        <w:tc>
          <w:tcPr>
            <w:tcW w:w="4598" w:type="pct"/>
          </w:tcPr>
          <w:p w14:paraId="34D7FCBB"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"Save Profile" Action Button</w:t>
            </w:r>
            <w:r>
              <w:rPr>
                <w:rFonts w:ascii="Times New Roman" w:hAnsi="Times New Roman" w:cs="Times New Roman"/>
                <w:sz w:val="24"/>
                <w:szCs w:val="24"/>
              </w:rPr>
              <w:t xml:space="preserve"> — Commits all modifications to the Supabase database.</w:t>
            </w:r>
          </w:p>
        </w:tc>
      </w:tr>
    </w:tbl>
    <w:p w14:paraId="7E34B9D3" w14:textId="77777777" w:rsidR="00581EF1" w:rsidRPr="00EB77FC" w:rsidRDefault="00581EF1" w:rsidP="00581EF1">
      <w:pPr>
        <w:rPr>
          <w:rFonts w:ascii="Times New Roman" w:hAnsi="Times New Roman" w:cs="Times New Roman"/>
          <w:sz w:val="24"/>
          <w:szCs w:val="24"/>
        </w:rPr>
      </w:pPr>
      <w:r>
        <w:rPr>
          <w:rFonts w:ascii="Times New Roman" w:hAnsi="Times New Roman" w:cs="Times New Roman"/>
          <w:sz w:val="24"/>
          <w:szCs w:val="24"/>
        </w:rPr>
        <w:br w:type="page"/>
      </w:r>
    </w:p>
    <w:p w14:paraId="47C9DE0B" w14:textId="77777777" w:rsidR="00581EF1" w:rsidRPr="00EB77FC" w:rsidRDefault="00581EF1" w:rsidP="00581EF1">
      <w:pPr>
        <w:spacing w:before="240" w:after="100" w:line="320" w:lineRule="auto"/>
        <w:rPr>
          <w:rFonts w:ascii="Times New Roman" w:hAnsi="Times New Roman" w:cs="Times New Roman"/>
          <w:b/>
          <w:bCs/>
          <w:sz w:val="24"/>
          <w:szCs w:val="24"/>
        </w:rPr>
      </w:pPr>
      <w:r>
        <w:rPr>
          <w:rFonts w:ascii="Times New Roman" w:hAnsi="Times New Roman" w:cs="Times New Roman"/>
          <w:b/>
          <w:bCs/>
          <w:sz w:val="24"/>
          <w:szCs w:val="24"/>
        </w:rPr>
        <w:lastRenderedPageBreak/>
        <w:t>3.13 Musician Profile &amp; Settings Modal — Weekly Schedule Availability Matrix</w:t>
      </w:r>
    </w:p>
    <w:p w14:paraId="265838B8" w14:textId="77777777" w:rsidR="00581EF1" w:rsidRPr="00EB77FC" w:rsidRDefault="00581EF1" w:rsidP="00581EF1">
      <w:pPr>
        <w:spacing w:after="14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"Weekly Schedule" tab of the Settings Modal shows a compact version of the 7-day availability grid, so that musicians can update their schedule without going back to the main dashboard. They can check their availability for the Morning, Afternoon, and Evening shifts from Monday to Sunday, click a cell to switch between FREE and BUSY, and save the changes with one click.</w:t>
      </w:r>
    </w:p>
    <w:p w14:paraId="1614329C" w14:textId="77777777" w:rsidR="00581EF1" w:rsidRPr="00EB77FC" w:rsidRDefault="00581EF1" w:rsidP="00581EF1">
      <w:pPr>
        <w:keepNext/>
        <w:spacing w:before="240" w:after="60"/>
        <w:jc w:val="center"/>
        <w:rPr>
          <w:rFonts w:ascii="Times New Roman" w:hAnsi="Times New Roman" w:cs="Times New Roman"/>
          <w:sz w:val="24"/>
          <w:szCs w:val="24"/>
        </w:rPr>
      </w:pPr>
      <w:r>
        <w:rPr>
          <w:rFonts w:ascii="Times New Roman" w:hAnsi="Times New Roman" w:cs="Times New Roman"/>
          <w:b/>
          <w:bCs/>
          <w:sz w:val="24"/>
          <w:szCs w:val="24"/>
        </w:rPr>
        <w:t>Figure C17</w:t>
      </w:r>
      <w:r>
        <w:rPr>
          <w:rFonts w:ascii="Times New Roman" w:hAnsi="Times New Roman" w:cs="Times New Roman"/>
          <w:b/>
          <w:bCs/>
          <w:sz w:val="24"/>
          <w:szCs w:val="24"/>
        </w:rPr>
        <w:br/>
      </w:r>
      <w:r>
        <w:rPr>
          <w:rFonts w:ascii="Times New Roman" w:hAnsi="Times New Roman" w:cs="Times New Roman"/>
          <w:i/>
          <w:iCs/>
          <w:sz w:val="24"/>
          <w:szCs w:val="24"/>
        </w:rPr>
        <w:lastRenderedPageBreak/>
        <w:t>Compact Weekly Schedule Matrix within the Settings Modal</w:t>
      </w:r>
    </w:p>
    <w:p w14:paraId="2184B3D3" w14:textId="77777777" w:rsidR="00581EF1" w:rsidRPr="00EB77FC" w:rsidRDefault="00581EF1" w:rsidP="00581EF1">
      <w:pPr>
        <w:spacing w:before="120" w:after="6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C520612" wp14:editId="2B6554C3">
            <wp:extent cx="4522426" cy="5499735"/>
            <wp:effectExtent l="0" t="0" r="0" b="5715"/>
            <wp:docPr id="1017" name="Figure C-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 name="Figure C-17"/>
                    <pic:cNvPicPr/>
                  </pic:nvPicPr>
                  <pic:blipFill>
                    <a:blip r:embed="rId57" cstate="print"/>
                    <a:stretch>
                      <a:fillRect/>
                    </a:stretch>
                  </pic:blipFill>
                  <pic:spPr>
                    <a:xfrm>
                      <a:off x="0" y="0"/>
                      <a:ext cx="4534490" cy="5514406"/>
                    </a:xfrm>
                    <a:prstGeom prst="rect">
                      <a:avLst/>
                    </a:prstGeom>
                  </pic:spPr>
                </pic:pic>
              </a:graphicData>
            </a:graphic>
          </wp:inline>
        </w:drawing>
      </w:r>
    </w:p>
    <w:p w14:paraId="69F61BE0" w14:textId="77777777" w:rsidR="00581EF1" w:rsidRPr="00EB77FC" w:rsidRDefault="00581EF1" w:rsidP="00581EF1">
      <w:pPr>
        <w:spacing w:before="120" w:after="60"/>
        <w:rPr>
          <w:rFonts w:ascii="Times New Roman" w:hAnsi="Times New Roman" w:cs="Times New Roman"/>
          <w:b/>
          <w:bCs/>
          <w:sz w:val="24"/>
          <w:szCs w:val="24"/>
        </w:rPr>
      </w:pPr>
      <w:r>
        <w:rPr>
          <w:rFonts w:ascii="Times New Roman" w:hAnsi="Times New Roman" w:cs="Times New Roman"/>
          <w:b/>
          <w:bCs/>
          <w:sz w:val="24"/>
          <w:szCs w:val="24"/>
        </w:rPr>
        <w:t>Numbered Callout Descriptions</w:t>
      </w:r>
    </w:p>
    <w:tbl>
      <w:tblPr>
        <w:tblW w:w="5000" w:type="pct"/>
        <w:tblBorders>
          <w:top w:val="single" w:sz="4" w:space="0" w:color="CCCCCC"/>
          <w:bottom w:val="single" w:sz="4" w:space="0" w:color="CCCCCC"/>
          <w:insideH w:val="single" w:sz="4" w:space="0" w:color="EEEEEE"/>
        </w:tblBorders>
        <w:tblLook w:val="04A0" w:firstRow="1" w:lastRow="0" w:firstColumn="1" w:lastColumn="0" w:noHBand="0" w:noVBand="1"/>
      </w:tblPr>
      <w:tblGrid>
        <w:gridCol w:w="570"/>
        <w:gridCol w:w="6486"/>
      </w:tblGrid>
      <w:tr w:rsidR="00581EF1" w:rsidRPr="00EB77FC" w14:paraId="61C7C111" w14:textId="77777777" w:rsidTr="004B229F">
        <w:trPr>
          <w:cantSplit/>
          <w:tblHeader/>
        </w:trPr>
        <w:tc>
          <w:tcPr>
            <w:tcW w:w="402" w:type="pct"/>
            <w:vAlign w:val="center"/>
          </w:tcPr>
          <w:p w14:paraId="21984D66" w14:textId="77777777" w:rsidR="00581EF1" w:rsidRPr="00EB77FC" w:rsidRDefault="00581EF1" w:rsidP="004B229F">
            <w:pPr>
              <w:spacing w:before="40" w:after="40"/>
              <w:jc w:val="center"/>
              <w:rPr>
                <w:rFonts w:ascii="Times New Roman" w:hAnsi="Times New Roman" w:cs="Times New Roman"/>
                <w:b/>
                <w:bCs/>
                <w:sz w:val="24"/>
                <w:szCs w:val="24"/>
              </w:rPr>
            </w:pPr>
            <w:r>
              <w:rPr>
                <w:rFonts w:ascii="Times New Roman" w:hAnsi="Times New Roman" w:cs="Times New Roman"/>
                <w:b/>
                <w:bCs/>
                <w:sz w:val="24"/>
                <w:szCs w:val="24"/>
              </w:rPr>
              <w:t>No.</w:t>
            </w:r>
          </w:p>
        </w:tc>
        <w:tc>
          <w:tcPr>
            <w:tcW w:w="4598" w:type="pct"/>
            <w:vAlign w:val="center"/>
          </w:tcPr>
          <w:p w14:paraId="6ADE008B" w14:textId="77777777" w:rsidR="00581EF1" w:rsidRPr="00EB77FC" w:rsidRDefault="00581EF1" w:rsidP="004B229F">
            <w:pPr>
              <w:spacing w:before="40" w:after="40"/>
              <w:rPr>
                <w:rFonts w:ascii="Times New Roman" w:hAnsi="Times New Roman" w:cs="Times New Roman"/>
                <w:b/>
                <w:bCs/>
                <w:sz w:val="24"/>
                <w:szCs w:val="24"/>
              </w:rPr>
            </w:pPr>
            <w:r>
              <w:rPr>
                <w:rFonts w:ascii="Times New Roman" w:hAnsi="Times New Roman" w:cs="Times New Roman"/>
                <w:b/>
                <w:bCs/>
                <w:sz w:val="24"/>
                <w:szCs w:val="24"/>
              </w:rPr>
              <w:t>Field, Control, or Area — Description</w:t>
            </w:r>
          </w:p>
        </w:tc>
      </w:tr>
      <w:tr w:rsidR="00581EF1" w:rsidRPr="00EB77FC" w14:paraId="1EF58FDD" w14:textId="77777777" w:rsidTr="004B229F">
        <w:trPr>
          <w:cantSplit/>
        </w:trPr>
        <w:tc>
          <w:tcPr>
            <w:tcW w:w="402" w:type="pct"/>
          </w:tcPr>
          <w:p w14:paraId="47468AA8"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1</w:t>
            </w:r>
          </w:p>
        </w:tc>
        <w:tc>
          <w:tcPr>
            <w:tcW w:w="4598" w:type="pct"/>
          </w:tcPr>
          <w:p w14:paraId="784234EE"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Weekly Schedule Modal Tab</w:t>
            </w:r>
            <w:r>
              <w:rPr>
                <w:rFonts w:ascii="Times New Roman" w:hAnsi="Times New Roman" w:cs="Times New Roman"/>
                <w:sz w:val="24"/>
                <w:szCs w:val="24"/>
              </w:rPr>
              <w:t xml:space="preserve"> — Active tab highlighting the in-modal availability matrix editor.</w:t>
            </w:r>
          </w:p>
        </w:tc>
      </w:tr>
      <w:tr w:rsidR="00581EF1" w:rsidRPr="00EB77FC" w14:paraId="7997420D" w14:textId="77777777" w:rsidTr="004B229F">
        <w:trPr>
          <w:cantSplit/>
        </w:trPr>
        <w:tc>
          <w:tcPr>
            <w:tcW w:w="402" w:type="pct"/>
          </w:tcPr>
          <w:p w14:paraId="4D9CDF6F"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2</w:t>
            </w:r>
          </w:p>
        </w:tc>
        <w:tc>
          <w:tcPr>
            <w:tcW w:w="4598" w:type="pct"/>
          </w:tcPr>
          <w:p w14:paraId="16349079"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Seven-Day Column Layout</w:t>
            </w:r>
            <w:r>
              <w:rPr>
                <w:rFonts w:ascii="Times New Roman" w:hAnsi="Times New Roman" w:cs="Times New Roman"/>
                <w:sz w:val="24"/>
                <w:szCs w:val="24"/>
              </w:rPr>
              <w:t xml:space="preserve"> — Columns representing Monday through Sunday in standard weekly sequence.</w:t>
            </w:r>
          </w:p>
        </w:tc>
      </w:tr>
      <w:tr w:rsidR="00581EF1" w:rsidRPr="00EB77FC" w14:paraId="45BC5C3A" w14:textId="77777777" w:rsidTr="004B229F">
        <w:trPr>
          <w:cantSplit/>
        </w:trPr>
        <w:tc>
          <w:tcPr>
            <w:tcW w:w="402" w:type="pct"/>
          </w:tcPr>
          <w:p w14:paraId="3ACDF398"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lastRenderedPageBreak/>
              <w:t>3</w:t>
            </w:r>
          </w:p>
        </w:tc>
        <w:tc>
          <w:tcPr>
            <w:tcW w:w="4598" w:type="pct"/>
          </w:tcPr>
          <w:p w14:paraId="0A06E643"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Three Standard Shift Rows</w:t>
            </w:r>
            <w:r>
              <w:rPr>
                <w:rFonts w:ascii="Times New Roman" w:hAnsi="Times New Roman" w:cs="Times New Roman"/>
                <w:sz w:val="24"/>
                <w:szCs w:val="24"/>
              </w:rPr>
              <w:t xml:space="preserve"> — Morning (08-12), Afternoon (01-05), and Evening (06-10) shift rows.</w:t>
            </w:r>
          </w:p>
        </w:tc>
      </w:tr>
      <w:tr w:rsidR="00581EF1" w:rsidRPr="00EB77FC" w14:paraId="69A19B16" w14:textId="77777777" w:rsidTr="004B229F">
        <w:trPr>
          <w:cantSplit/>
        </w:trPr>
        <w:tc>
          <w:tcPr>
            <w:tcW w:w="402" w:type="pct"/>
          </w:tcPr>
          <w:p w14:paraId="662AE646"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4</w:t>
            </w:r>
          </w:p>
        </w:tc>
        <w:tc>
          <w:tcPr>
            <w:tcW w:w="4598" w:type="pct"/>
          </w:tcPr>
          <w:p w14:paraId="16D0F708"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Shift Cell Toggles</w:t>
            </w:r>
            <w:r>
              <w:rPr>
                <w:rFonts w:ascii="Times New Roman" w:hAnsi="Times New Roman" w:cs="Times New Roman"/>
                <w:sz w:val="24"/>
                <w:szCs w:val="24"/>
              </w:rPr>
              <w:t xml:space="preserve"> — Green cells indicating free availability; gray cells indicating personal or academic commitments.</w:t>
            </w:r>
          </w:p>
        </w:tc>
      </w:tr>
      <w:tr w:rsidR="00581EF1" w:rsidRPr="00EB77FC" w14:paraId="3325A18F" w14:textId="77777777" w:rsidTr="004B229F">
        <w:trPr>
          <w:cantSplit/>
        </w:trPr>
        <w:tc>
          <w:tcPr>
            <w:tcW w:w="402" w:type="pct"/>
          </w:tcPr>
          <w:p w14:paraId="77C78922"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5</w:t>
            </w:r>
          </w:p>
        </w:tc>
        <w:tc>
          <w:tcPr>
            <w:tcW w:w="4598" w:type="pct"/>
          </w:tcPr>
          <w:p w14:paraId="3CE4DE01"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"Update Schedule" Action Button</w:t>
            </w:r>
            <w:r>
              <w:rPr>
                <w:rFonts w:ascii="Times New Roman" w:hAnsi="Times New Roman" w:cs="Times New Roman"/>
                <w:sz w:val="24"/>
                <w:szCs w:val="24"/>
              </w:rPr>
              <w:t xml:space="preserve"> — Submits updated weekly availability states to the backend database.</w:t>
            </w:r>
          </w:p>
        </w:tc>
      </w:tr>
    </w:tbl>
    <w:p w14:paraId="45B3B295" w14:textId="77777777" w:rsidR="00581EF1" w:rsidRPr="00EB77FC" w:rsidRDefault="00581EF1" w:rsidP="00581EF1">
      <w:pPr>
        <w:rPr>
          <w:rFonts w:ascii="Times New Roman" w:hAnsi="Times New Roman" w:cs="Times New Roman"/>
          <w:sz w:val="24"/>
          <w:szCs w:val="24"/>
        </w:rPr>
      </w:pPr>
      <w:r>
        <w:rPr>
          <w:rFonts w:ascii="Times New Roman" w:hAnsi="Times New Roman" w:cs="Times New Roman"/>
          <w:sz w:val="24"/>
          <w:szCs w:val="24"/>
        </w:rPr>
        <w:br w:type="page"/>
      </w:r>
    </w:p>
    <w:p w14:paraId="19D6CA7C" w14:textId="77777777" w:rsidR="00581EF1" w:rsidRPr="00EB77FC" w:rsidRDefault="00581EF1" w:rsidP="00581EF1">
      <w:pPr>
        <w:spacing w:before="240" w:after="100" w:line="320" w:lineRule="auto"/>
        <w:rPr>
          <w:rFonts w:ascii="Times New Roman" w:hAnsi="Times New Roman" w:cs="Times New Roman"/>
          <w:b/>
          <w:bCs/>
          <w:sz w:val="24"/>
          <w:szCs w:val="24"/>
        </w:rPr>
      </w:pPr>
      <w:r>
        <w:rPr>
          <w:rFonts w:ascii="Times New Roman" w:hAnsi="Times New Roman" w:cs="Times New Roman"/>
          <w:b/>
          <w:bCs/>
          <w:sz w:val="24"/>
          <w:szCs w:val="24"/>
        </w:rPr>
        <w:lastRenderedPageBreak/>
        <w:t>3.14 Musician Profile &amp; Settings Modal — Password &amp; Account Security</w:t>
      </w:r>
    </w:p>
    <w:p w14:paraId="6022AE0B" w14:textId="77777777" w:rsidR="00581EF1" w:rsidRPr="00EB77FC" w:rsidRDefault="00581EF1" w:rsidP="00581EF1">
      <w:pPr>
        <w:spacing w:after="14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"Account &amp; Security" tab lets musicians change their password by entering the current password, the new password, and a confirmation. This protects accounts on shared family phones or on the community tablets at the band hall. The system checks the new password against the complexity requirements before sending the update through the Supabase Auth API.</w:t>
      </w:r>
    </w:p>
    <w:p w14:paraId="1FE65634" w14:textId="77777777" w:rsidR="00581EF1" w:rsidRPr="00EB77FC" w:rsidRDefault="00581EF1" w:rsidP="00581EF1">
      <w:pPr>
        <w:keepNext/>
        <w:spacing w:before="240" w:after="60"/>
        <w:jc w:val="center"/>
        <w:rPr>
          <w:rFonts w:ascii="Times New Roman" w:hAnsi="Times New Roman" w:cs="Times New Roman"/>
          <w:sz w:val="24"/>
          <w:szCs w:val="24"/>
        </w:rPr>
      </w:pPr>
      <w:r>
        <w:rPr>
          <w:rFonts w:ascii="Times New Roman" w:hAnsi="Times New Roman" w:cs="Times New Roman"/>
          <w:b/>
          <w:bCs/>
          <w:sz w:val="24"/>
          <w:szCs w:val="24"/>
        </w:rPr>
        <w:t>Figure C18</w:t>
      </w:r>
      <w:r>
        <w:rPr>
          <w:rFonts w:ascii="Times New Roman" w:hAnsi="Times New Roman" w:cs="Times New Roman"/>
          <w:b/>
          <w:bCs/>
          <w:sz w:val="24"/>
          <w:szCs w:val="24"/>
        </w:rPr>
        <w:br/>
      </w:r>
      <w:r>
        <w:rPr>
          <w:rFonts w:ascii="Times New Roman" w:hAnsi="Times New Roman" w:cs="Times New Roman"/>
          <w:i/>
          <w:iCs/>
          <w:sz w:val="24"/>
          <w:szCs w:val="24"/>
        </w:rPr>
        <w:t>Password and Account Security Management Modal</w:t>
      </w:r>
    </w:p>
    <w:p w14:paraId="2D7BC246" w14:textId="77777777" w:rsidR="00581EF1" w:rsidRPr="00EB77FC" w:rsidRDefault="00581EF1" w:rsidP="00581EF1">
      <w:pPr>
        <w:spacing w:before="120" w:after="6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6044E64" wp14:editId="6B0DBCDA">
            <wp:extent cx="4579151" cy="4385310"/>
            <wp:effectExtent l="0" t="0" r="0" b="0"/>
            <wp:docPr id="1018" name="Figure C-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 name="Figure C-18"/>
                    <pic:cNvPicPr/>
                  </pic:nvPicPr>
                  <pic:blipFill>
                    <a:blip r:embed="rId58" cstate="print"/>
                    <a:stretch>
                      <a:fillRect/>
                    </a:stretch>
                  </pic:blipFill>
                  <pic:spPr>
                    <a:xfrm>
                      <a:off x="0" y="0"/>
                      <a:ext cx="4584508" cy="4390440"/>
                    </a:xfrm>
                    <a:prstGeom prst="rect">
                      <a:avLst/>
                    </a:prstGeom>
                  </pic:spPr>
                </pic:pic>
              </a:graphicData>
            </a:graphic>
          </wp:inline>
        </w:drawing>
      </w:r>
    </w:p>
    <w:p w14:paraId="3B87F9BF" w14:textId="77777777" w:rsidR="00581EF1" w:rsidRPr="00EB77FC" w:rsidRDefault="00581EF1" w:rsidP="00581EF1">
      <w:pPr>
        <w:spacing w:before="120" w:after="60"/>
        <w:rPr>
          <w:rFonts w:ascii="Times New Roman" w:hAnsi="Times New Roman" w:cs="Times New Roman"/>
          <w:b/>
          <w:bCs/>
          <w:sz w:val="24"/>
          <w:szCs w:val="24"/>
        </w:rPr>
      </w:pPr>
      <w:r>
        <w:rPr>
          <w:rFonts w:ascii="Times New Roman" w:hAnsi="Times New Roman" w:cs="Times New Roman"/>
          <w:b/>
          <w:bCs/>
          <w:sz w:val="24"/>
          <w:szCs w:val="24"/>
        </w:rPr>
        <w:lastRenderedPageBreak/>
        <w:t>Numbered Callout Descriptions</w:t>
      </w:r>
    </w:p>
    <w:tbl>
      <w:tblPr>
        <w:tblW w:w="5000" w:type="pct"/>
        <w:tblBorders>
          <w:top w:val="single" w:sz="4" w:space="0" w:color="CCCCCC"/>
          <w:bottom w:val="single" w:sz="4" w:space="0" w:color="CCCCCC"/>
          <w:insideH w:val="single" w:sz="4" w:space="0" w:color="EEEEEE"/>
        </w:tblBorders>
        <w:tblLook w:val="04A0" w:firstRow="1" w:lastRow="0" w:firstColumn="1" w:lastColumn="0" w:noHBand="0" w:noVBand="1"/>
      </w:tblPr>
      <w:tblGrid>
        <w:gridCol w:w="570"/>
        <w:gridCol w:w="6486"/>
      </w:tblGrid>
      <w:tr w:rsidR="00581EF1" w:rsidRPr="00EB77FC" w14:paraId="2076407C" w14:textId="77777777" w:rsidTr="004B229F">
        <w:trPr>
          <w:cantSplit/>
          <w:tblHeader/>
        </w:trPr>
        <w:tc>
          <w:tcPr>
            <w:tcW w:w="402" w:type="pct"/>
            <w:vAlign w:val="center"/>
          </w:tcPr>
          <w:p w14:paraId="6A84FA83" w14:textId="77777777" w:rsidR="00581EF1" w:rsidRPr="00EB77FC" w:rsidRDefault="00581EF1" w:rsidP="004B229F">
            <w:pPr>
              <w:spacing w:before="40" w:after="40"/>
              <w:jc w:val="center"/>
              <w:rPr>
                <w:rFonts w:ascii="Times New Roman" w:hAnsi="Times New Roman" w:cs="Times New Roman"/>
                <w:b/>
                <w:bCs/>
                <w:sz w:val="24"/>
                <w:szCs w:val="24"/>
              </w:rPr>
            </w:pPr>
            <w:r>
              <w:rPr>
                <w:rFonts w:ascii="Times New Roman" w:hAnsi="Times New Roman" w:cs="Times New Roman"/>
                <w:b/>
                <w:bCs/>
                <w:sz w:val="24"/>
                <w:szCs w:val="24"/>
              </w:rPr>
              <w:t>No.</w:t>
            </w:r>
          </w:p>
        </w:tc>
        <w:tc>
          <w:tcPr>
            <w:tcW w:w="4598" w:type="pct"/>
            <w:vAlign w:val="center"/>
          </w:tcPr>
          <w:p w14:paraId="0A8B6389" w14:textId="77777777" w:rsidR="00581EF1" w:rsidRPr="00EB77FC" w:rsidRDefault="00581EF1" w:rsidP="004B229F">
            <w:pPr>
              <w:spacing w:before="40" w:after="40"/>
              <w:rPr>
                <w:rFonts w:ascii="Times New Roman" w:hAnsi="Times New Roman" w:cs="Times New Roman"/>
                <w:b/>
                <w:bCs/>
                <w:sz w:val="24"/>
                <w:szCs w:val="24"/>
              </w:rPr>
            </w:pPr>
            <w:r>
              <w:rPr>
                <w:rFonts w:ascii="Times New Roman" w:hAnsi="Times New Roman" w:cs="Times New Roman"/>
                <w:b/>
                <w:bCs/>
                <w:sz w:val="24"/>
                <w:szCs w:val="24"/>
              </w:rPr>
              <w:t>Field, Control, or Area — Description</w:t>
            </w:r>
          </w:p>
        </w:tc>
      </w:tr>
      <w:tr w:rsidR="00581EF1" w:rsidRPr="00EB77FC" w14:paraId="204DF56F" w14:textId="77777777" w:rsidTr="004B229F">
        <w:trPr>
          <w:cantSplit/>
        </w:trPr>
        <w:tc>
          <w:tcPr>
            <w:tcW w:w="402" w:type="pct"/>
          </w:tcPr>
          <w:p w14:paraId="739493FC"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1</w:t>
            </w:r>
          </w:p>
        </w:tc>
        <w:tc>
          <w:tcPr>
            <w:tcW w:w="4598" w:type="pct"/>
          </w:tcPr>
          <w:p w14:paraId="25FE1A91"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"Account &amp; Security" Active Tab</w:t>
            </w:r>
            <w:r>
              <w:rPr>
                <w:rFonts w:ascii="Times New Roman" w:hAnsi="Times New Roman" w:cs="Times New Roman"/>
                <w:sz w:val="24"/>
                <w:szCs w:val="24"/>
              </w:rPr>
              <w:t xml:space="preserve"> — Tab highlighting the credential and password management interface.</w:t>
            </w:r>
          </w:p>
        </w:tc>
      </w:tr>
      <w:tr w:rsidR="00581EF1" w:rsidRPr="00EB77FC" w14:paraId="0B9F0DF3" w14:textId="77777777" w:rsidTr="004B229F">
        <w:trPr>
          <w:cantSplit/>
        </w:trPr>
        <w:tc>
          <w:tcPr>
            <w:tcW w:w="402" w:type="pct"/>
          </w:tcPr>
          <w:p w14:paraId="69CD651C"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2</w:t>
            </w:r>
          </w:p>
        </w:tc>
        <w:tc>
          <w:tcPr>
            <w:tcW w:w="4598" w:type="pct"/>
          </w:tcPr>
          <w:p w14:paraId="07ACCF72"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Current Password Input Field</w:t>
            </w:r>
            <w:r>
              <w:rPr>
                <w:rFonts w:ascii="Times New Roman" w:hAnsi="Times New Roman" w:cs="Times New Roman"/>
                <w:sz w:val="24"/>
                <w:szCs w:val="24"/>
              </w:rPr>
              <w:t xml:space="preserve"> — Verification field requiring existing credentials to prevent unauthorized modification.</w:t>
            </w:r>
          </w:p>
        </w:tc>
      </w:tr>
      <w:tr w:rsidR="00581EF1" w:rsidRPr="00EB77FC" w14:paraId="2CD5C812" w14:textId="77777777" w:rsidTr="004B229F">
        <w:trPr>
          <w:cantSplit/>
        </w:trPr>
        <w:tc>
          <w:tcPr>
            <w:tcW w:w="402" w:type="pct"/>
          </w:tcPr>
          <w:p w14:paraId="6FE6EC54"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3</w:t>
            </w:r>
          </w:p>
        </w:tc>
        <w:tc>
          <w:tcPr>
            <w:tcW w:w="4598" w:type="pct"/>
          </w:tcPr>
          <w:p w14:paraId="0905568B"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New Password Input Field</w:t>
            </w:r>
            <w:r>
              <w:rPr>
                <w:rFonts w:ascii="Times New Roman" w:hAnsi="Times New Roman" w:cs="Times New Roman"/>
                <w:sz w:val="24"/>
                <w:szCs w:val="24"/>
              </w:rPr>
              <w:t xml:space="preserve"> — Field for the new password, enforcing alphanumeric security complexity.</w:t>
            </w:r>
          </w:p>
        </w:tc>
      </w:tr>
      <w:tr w:rsidR="00581EF1" w:rsidRPr="00EB77FC" w14:paraId="6D986723" w14:textId="77777777" w:rsidTr="004B229F">
        <w:trPr>
          <w:cantSplit/>
        </w:trPr>
        <w:tc>
          <w:tcPr>
            <w:tcW w:w="402" w:type="pct"/>
          </w:tcPr>
          <w:p w14:paraId="20692F83"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4</w:t>
            </w:r>
          </w:p>
        </w:tc>
        <w:tc>
          <w:tcPr>
            <w:tcW w:w="4598" w:type="pct"/>
          </w:tcPr>
          <w:p w14:paraId="7E506750"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Confirm New Password Field</w:t>
            </w:r>
            <w:r>
              <w:rPr>
                <w:rFonts w:ascii="Times New Roman" w:hAnsi="Times New Roman" w:cs="Times New Roman"/>
                <w:sz w:val="24"/>
                <w:szCs w:val="24"/>
              </w:rPr>
              <w:t xml:space="preserve"> — Verification field ensuring matching password inputs and preventing typographical lockouts.</w:t>
            </w:r>
          </w:p>
        </w:tc>
      </w:tr>
      <w:tr w:rsidR="00581EF1" w:rsidRPr="00EB77FC" w14:paraId="7A3291C1" w14:textId="77777777" w:rsidTr="004B229F">
        <w:trPr>
          <w:cantSplit/>
        </w:trPr>
        <w:tc>
          <w:tcPr>
            <w:tcW w:w="402" w:type="pct"/>
          </w:tcPr>
          <w:p w14:paraId="0AB9AC52"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5</w:t>
            </w:r>
          </w:p>
        </w:tc>
        <w:tc>
          <w:tcPr>
            <w:tcW w:w="4598" w:type="pct"/>
          </w:tcPr>
          <w:p w14:paraId="101469FC"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Password Complexity Advisory</w:t>
            </w:r>
            <w:r>
              <w:rPr>
                <w:rFonts w:ascii="Times New Roman" w:hAnsi="Times New Roman" w:cs="Times New Roman"/>
                <w:sz w:val="24"/>
                <w:szCs w:val="24"/>
              </w:rPr>
              <w:t xml:space="preserve"> — Informational text detailing minimum character length and strength guidelines.</w:t>
            </w:r>
          </w:p>
        </w:tc>
      </w:tr>
      <w:tr w:rsidR="00581EF1" w:rsidRPr="00EB77FC" w14:paraId="602CEBCF" w14:textId="77777777" w:rsidTr="004B229F">
        <w:trPr>
          <w:cantSplit/>
        </w:trPr>
        <w:tc>
          <w:tcPr>
            <w:tcW w:w="402" w:type="pct"/>
          </w:tcPr>
          <w:p w14:paraId="010E9593"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6</w:t>
            </w:r>
          </w:p>
        </w:tc>
        <w:tc>
          <w:tcPr>
            <w:tcW w:w="4598" w:type="pct"/>
          </w:tcPr>
          <w:p w14:paraId="278CD0A4"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"Change Password" Action Button</w:t>
            </w:r>
            <w:r>
              <w:rPr>
                <w:rFonts w:ascii="Times New Roman" w:hAnsi="Times New Roman" w:cs="Times New Roman"/>
                <w:sz w:val="24"/>
                <w:szCs w:val="24"/>
              </w:rPr>
              <w:t xml:space="preserve"> — Triggers secure cryptographic password update through Supabase Auth.</w:t>
            </w:r>
          </w:p>
        </w:tc>
      </w:tr>
    </w:tbl>
    <w:p w14:paraId="365F4D70" w14:textId="77777777" w:rsidR="00581EF1" w:rsidRPr="00EB77FC" w:rsidRDefault="00581EF1" w:rsidP="00581EF1">
      <w:pPr>
        <w:rPr>
          <w:rFonts w:ascii="Times New Roman" w:hAnsi="Times New Roman" w:cs="Times New Roman"/>
          <w:sz w:val="24"/>
          <w:szCs w:val="24"/>
        </w:rPr>
      </w:pPr>
      <w:r>
        <w:rPr>
          <w:rFonts w:ascii="Times New Roman" w:hAnsi="Times New Roman" w:cs="Times New Roman"/>
          <w:sz w:val="24"/>
          <w:szCs w:val="24"/>
        </w:rPr>
        <w:br w:type="page"/>
      </w:r>
    </w:p>
    <w:p w14:paraId="012A8CC5" w14:textId="77777777" w:rsidR="00581EF1" w:rsidRPr="00EB77FC" w:rsidRDefault="00581EF1" w:rsidP="00581EF1">
      <w:pPr>
        <w:spacing w:before="240" w:after="100" w:line="320" w:lineRule="auto"/>
        <w:rPr>
          <w:rFonts w:ascii="Times New Roman" w:hAnsi="Times New Roman" w:cs="Times New Roman"/>
          <w:b/>
          <w:bCs/>
          <w:sz w:val="24"/>
          <w:szCs w:val="24"/>
        </w:rPr>
      </w:pPr>
      <w:r>
        <w:rPr>
          <w:rFonts w:ascii="Times New Roman" w:hAnsi="Times New Roman" w:cs="Times New Roman"/>
          <w:b/>
          <w:bCs/>
          <w:sz w:val="24"/>
          <w:szCs w:val="24"/>
        </w:rPr>
        <w:lastRenderedPageBreak/>
        <w:t>3.15 Musician Session Management — Sign Out Confirmation Dialog</w:t>
      </w:r>
    </w:p>
    <w:p w14:paraId="58671531" w14:textId="77777777" w:rsidR="00581EF1" w:rsidRPr="00EB77FC" w:rsidRDefault="00581EF1" w:rsidP="00581EF1">
      <w:pPr>
        <w:spacing w:after="140" w:line="360" w:lineRule="auto"/>
        <w:ind w:firstLine="720"/>
        <w:jc w:val="both"/>
        <w:rPr>
          <w:rFonts w:ascii="Times New Roman" w:hAnsi="Times New Roman" w:cs="Times New Roman"/>
          <w:sz w:val="24"/>
          <w:szCs w:val="24"/>
        </w:rPr>
      </w:pPr>
      <w:r>
        <w:rPr>
          <w:rFonts w:ascii="Times New Roman" w:hAnsi="Times New Roman" w:cs="Times New Roman"/>
          <w:sz w:val="24"/>
          <w:szCs w:val="24"/>
        </w:rPr>
        <w:t>Signing out is important when musicians use SmartBand on shared devices, such as the tablets at the band rehearsal hall or the municipal band office. Clicking "Sign Out" in the navigation bar opens a confirmation dialog, which warns that unsaved inputs will be lost and that the cached session token will be cleared. After "Confirm Sign Out" is clicked, the system removes the JWT token stored in local storage and returns to the public landing page.</w:t>
      </w:r>
    </w:p>
    <w:p w14:paraId="6285BFF6" w14:textId="77777777" w:rsidR="00581EF1" w:rsidRPr="00EB77FC" w:rsidRDefault="00581EF1" w:rsidP="00581EF1">
      <w:pPr>
        <w:keepNext/>
        <w:spacing w:before="240" w:after="60"/>
        <w:jc w:val="center"/>
        <w:rPr>
          <w:rFonts w:ascii="Times New Roman" w:hAnsi="Times New Roman" w:cs="Times New Roman"/>
          <w:sz w:val="24"/>
          <w:szCs w:val="24"/>
        </w:rPr>
      </w:pPr>
      <w:r>
        <w:rPr>
          <w:rFonts w:ascii="Times New Roman" w:hAnsi="Times New Roman" w:cs="Times New Roman"/>
          <w:b/>
          <w:bCs/>
          <w:sz w:val="24"/>
          <w:szCs w:val="24"/>
        </w:rPr>
        <w:t>Figure C19</w:t>
      </w:r>
      <w:r>
        <w:rPr>
          <w:rFonts w:ascii="Times New Roman" w:hAnsi="Times New Roman" w:cs="Times New Roman"/>
          <w:b/>
          <w:bCs/>
          <w:sz w:val="24"/>
          <w:szCs w:val="24"/>
        </w:rPr>
        <w:br/>
      </w:r>
      <w:r>
        <w:rPr>
          <w:rFonts w:ascii="Times New Roman" w:hAnsi="Times New Roman" w:cs="Times New Roman"/>
          <w:i/>
          <w:iCs/>
          <w:sz w:val="24"/>
          <w:szCs w:val="24"/>
        </w:rPr>
        <w:lastRenderedPageBreak/>
        <w:t>Session Sign Out Confirmation Dialog for Secure Session Termination</w:t>
      </w:r>
    </w:p>
    <w:p w14:paraId="05A4D86A" w14:textId="77777777" w:rsidR="00581EF1" w:rsidRPr="00EB77FC" w:rsidRDefault="00581EF1" w:rsidP="00581EF1">
      <w:pPr>
        <w:spacing w:before="120" w:after="6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CD49758" wp14:editId="636244F1">
            <wp:extent cx="4548743" cy="4928235"/>
            <wp:effectExtent l="0" t="0" r="4445" b="5715"/>
            <wp:docPr id="1019" name="Figure C-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 name="Figure C-19"/>
                    <pic:cNvPicPr/>
                  </pic:nvPicPr>
                  <pic:blipFill>
                    <a:blip r:embed="rId59" cstate="print"/>
                    <a:stretch>
                      <a:fillRect/>
                    </a:stretch>
                  </pic:blipFill>
                  <pic:spPr>
                    <a:xfrm>
                      <a:off x="0" y="0"/>
                      <a:ext cx="4552362" cy="4932156"/>
                    </a:xfrm>
                    <a:prstGeom prst="rect">
                      <a:avLst/>
                    </a:prstGeom>
                  </pic:spPr>
                </pic:pic>
              </a:graphicData>
            </a:graphic>
          </wp:inline>
        </w:drawing>
      </w:r>
    </w:p>
    <w:p w14:paraId="7D02A96E" w14:textId="77777777" w:rsidR="00581EF1" w:rsidRPr="00EB77FC" w:rsidRDefault="00581EF1" w:rsidP="00581EF1">
      <w:pPr>
        <w:spacing w:before="120" w:after="60"/>
        <w:rPr>
          <w:rFonts w:ascii="Times New Roman" w:hAnsi="Times New Roman" w:cs="Times New Roman"/>
          <w:b/>
          <w:bCs/>
          <w:sz w:val="24"/>
          <w:szCs w:val="24"/>
        </w:rPr>
      </w:pPr>
      <w:r>
        <w:rPr>
          <w:rFonts w:ascii="Times New Roman" w:hAnsi="Times New Roman" w:cs="Times New Roman"/>
          <w:b/>
          <w:bCs/>
          <w:sz w:val="24"/>
          <w:szCs w:val="24"/>
        </w:rPr>
        <w:t>Numbered Callout Descriptions</w:t>
      </w:r>
    </w:p>
    <w:tbl>
      <w:tblPr>
        <w:tblW w:w="5000" w:type="pct"/>
        <w:tblBorders>
          <w:top w:val="single" w:sz="4" w:space="0" w:color="CCCCCC"/>
          <w:bottom w:val="single" w:sz="4" w:space="0" w:color="CCCCCC"/>
          <w:insideH w:val="single" w:sz="4" w:space="0" w:color="EEEEEE"/>
        </w:tblBorders>
        <w:tblLook w:val="04A0" w:firstRow="1" w:lastRow="0" w:firstColumn="1" w:lastColumn="0" w:noHBand="0" w:noVBand="1"/>
      </w:tblPr>
      <w:tblGrid>
        <w:gridCol w:w="570"/>
        <w:gridCol w:w="6486"/>
      </w:tblGrid>
      <w:tr w:rsidR="00581EF1" w:rsidRPr="00EB77FC" w14:paraId="2E03FDD4" w14:textId="77777777" w:rsidTr="004B229F">
        <w:trPr>
          <w:cantSplit/>
          <w:tblHeader/>
        </w:trPr>
        <w:tc>
          <w:tcPr>
            <w:tcW w:w="402" w:type="pct"/>
            <w:vAlign w:val="center"/>
          </w:tcPr>
          <w:p w14:paraId="6A2AE1AF" w14:textId="77777777" w:rsidR="00581EF1" w:rsidRPr="00EB77FC" w:rsidRDefault="00581EF1" w:rsidP="004B229F">
            <w:pPr>
              <w:spacing w:before="40" w:after="40"/>
              <w:jc w:val="center"/>
              <w:rPr>
                <w:rFonts w:ascii="Times New Roman" w:hAnsi="Times New Roman" w:cs="Times New Roman"/>
                <w:b/>
                <w:bCs/>
                <w:sz w:val="24"/>
                <w:szCs w:val="24"/>
              </w:rPr>
            </w:pPr>
            <w:r>
              <w:rPr>
                <w:rFonts w:ascii="Times New Roman" w:hAnsi="Times New Roman" w:cs="Times New Roman"/>
                <w:b/>
                <w:bCs/>
                <w:sz w:val="24"/>
                <w:szCs w:val="24"/>
              </w:rPr>
              <w:t>No.</w:t>
            </w:r>
          </w:p>
        </w:tc>
        <w:tc>
          <w:tcPr>
            <w:tcW w:w="4598" w:type="pct"/>
            <w:vAlign w:val="center"/>
          </w:tcPr>
          <w:p w14:paraId="0A20F92E" w14:textId="77777777" w:rsidR="00581EF1" w:rsidRPr="00EB77FC" w:rsidRDefault="00581EF1" w:rsidP="004B229F">
            <w:pPr>
              <w:spacing w:before="40" w:after="40"/>
              <w:rPr>
                <w:rFonts w:ascii="Times New Roman" w:hAnsi="Times New Roman" w:cs="Times New Roman"/>
                <w:b/>
                <w:bCs/>
                <w:sz w:val="24"/>
                <w:szCs w:val="24"/>
              </w:rPr>
            </w:pPr>
            <w:r>
              <w:rPr>
                <w:rFonts w:ascii="Times New Roman" w:hAnsi="Times New Roman" w:cs="Times New Roman"/>
                <w:b/>
                <w:bCs/>
                <w:sz w:val="24"/>
                <w:szCs w:val="24"/>
              </w:rPr>
              <w:t>Field, Control, or Area — Description</w:t>
            </w:r>
          </w:p>
        </w:tc>
      </w:tr>
      <w:tr w:rsidR="00581EF1" w:rsidRPr="00EB77FC" w14:paraId="6102C3F8" w14:textId="77777777" w:rsidTr="004B229F">
        <w:trPr>
          <w:cantSplit/>
        </w:trPr>
        <w:tc>
          <w:tcPr>
            <w:tcW w:w="402" w:type="pct"/>
          </w:tcPr>
          <w:p w14:paraId="6A2D769E"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1</w:t>
            </w:r>
          </w:p>
        </w:tc>
        <w:tc>
          <w:tcPr>
            <w:tcW w:w="4598" w:type="pct"/>
          </w:tcPr>
          <w:p w14:paraId="6D2C8BF9"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Sign Out Dialog Title &amp; Icon</w:t>
            </w:r>
            <w:r>
              <w:rPr>
                <w:rFonts w:ascii="Times New Roman" w:hAnsi="Times New Roman" w:cs="Times New Roman"/>
                <w:sz w:val="24"/>
                <w:szCs w:val="24"/>
              </w:rPr>
              <w:t xml:space="preserve"> — Warning header and security icon alerting the musician to session termination.</w:t>
            </w:r>
          </w:p>
        </w:tc>
      </w:tr>
      <w:tr w:rsidR="00581EF1" w:rsidRPr="00EB77FC" w14:paraId="6D87DC28" w14:textId="77777777" w:rsidTr="004B229F">
        <w:trPr>
          <w:cantSplit/>
        </w:trPr>
        <w:tc>
          <w:tcPr>
            <w:tcW w:w="402" w:type="pct"/>
          </w:tcPr>
          <w:p w14:paraId="4224EC51"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2</w:t>
            </w:r>
          </w:p>
        </w:tc>
        <w:tc>
          <w:tcPr>
            <w:tcW w:w="4598" w:type="pct"/>
          </w:tcPr>
          <w:p w14:paraId="1D8AB67F"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Session Security Notice</w:t>
            </w:r>
            <w:r>
              <w:rPr>
                <w:rFonts w:ascii="Times New Roman" w:hAnsi="Times New Roman" w:cs="Times New Roman"/>
                <w:sz w:val="24"/>
                <w:szCs w:val="24"/>
              </w:rPr>
              <w:t xml:space="preserve"> — Explanatory text advising the musician that active tokens will be invalidated on this device.</w:t>
            </w:r>
          </w:p>
        </w:tc>
      </w:tr>
      <w:tr w:rsidR="00581EF1" w:rsidRPr="00EB77FC" w14:paraId="4460CA90" w14:textId="77777777" w:rsidTr="004B229F">
        <w:trPr>
          <w:cantSplit/>
        </w:trPr>
        <w:tc>
          <w:tcPr>
            <w:tcW w:w="402" w:type="pct"/>
          </w:tcPr>
          <w:p w14:paraId="1015E950"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3</w:t>
            </w:r>
          </w:p>
        </w:tc>
        <w:tc>
          <w:tcPr>
            <w:tcW w:w="4598" w:type="pct"/>
          </w:tcPr>
          <w:p w14:paraId="33A4626D"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"Cancel" Action Button</w:t>
            </w:r>
            <w:r>
              <w:rPr>
                <w:rFonts w:ascii="Times New Roman" w:hAnsi="Times New Roman" w:cs="Times New Roman"/>
                <w:sz w:val="24"/>
                <w:szCs w:val="24"/>
              </w:rPr>
              <w:t xml:space="preserve"> — Dismisses the dialog and keeps the musician's session active.</w:t>
            </w:r>
          </w:p>
        </w:tc>
      </w:tr>
      <w:tr w:rsidR="00581EF1" w:rsidRPr="00EB77FC" w14:paraId="42395DD4" w14:textId="77777777" w:rsidTr="004B229F">
        <w:trPr>
          <w:cantSplit/>
        </w:trPr>
        <w:tc>
          <w:tcPr>
            <w:tcW w:w="402" w:type="pct"/>
          </w:tcPr>
          <w:p w14:paraId="5047BD6B"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lastRenderedPageBreak/>
              <w:t>4</w:t>
            </w:r>
          </w:p>
        </w:tc>
        <w:tc>
          <w:tcPr>
            <w:tcW w:w="4598" w:type="pct"/>
          </w:tcPr>
          <w:p w14:paraId="6B3A9A2B"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"Confirm Sign Out" Action Button</w:t>
            </w:r>
            <w:r>
              <w:rPr>
                <w:rFonts w:ascii="Times New Roman" w:hAnsi="Times New Roman" w:cs="Times New Roman"/>
                <w:sz w:val="24"/>
                <w:szCs w:val="24"/>
              </w:rPr>
              <w:t xml:space="preserve"> — Primary red button clearing session authentication tokens and redirecting to the landing page.</w:t>
            </w:r>
          </w:p>
        </w:tc>
      </w:tr>
    </w:tbl>
    <w:p w14:paraId="2DD171BF" w14:textId="77777777" w:rsidR="00581EF1" w:rsidRPr="00EB77FC" w:rsidRDefault="00581EF1" w:rsidP="00581EF1">
      <w:pPr>
        <w:rPr>
          <w:rFonts w:ascii="Times New Roman" w:hAnsi="Times New Roman" w:cs="Times New Roman"/>
          <w:sz w:val="24"/>
          <w:szCs w:val="24"/>
        </w:rPr>
      </w:pPr>
      <w:r>
        <w:rPr>
          <w:rFonts w:ascii="Times New Roman" w:hAnsi="Times New Roman" w:cs="Times New Roman"/>
          <w:sz w:val="24"/>
          <w:szCs w:val="24"/>
        </w:rPr>
        <w:br w:type="page"/>
      </w:r>
    </w:p>
    <w:p w14:paraId="57057D29" w14:textId="77777777" w:rsidR="00581EF1" w:rsidRPr="00EB77FC" w:rsidRDefault="00581EF1" w:rsidP="00581EF1">
      <w:pPr>
        <w:spacing w:before="360" w:after="120" w:line="360" w:lineRule="auto"/>
        <w:rPr>
          <w:rFonts w:ascii="Times New Roman" w:hAnsi="Times New Roman" w:cs="Times New Roman"/>
          <w:b/>
          <w:bCs/>
          <w:sz w:val="24"/>
          <w:szCs w:val="24"/>
        </w:rPr>
      </w:pPr>
      <w:r>
        <w:rPr>
          <w:rFonts w:ascii="Times New Roman" w:hAnsi="Times New Roman" w:cs="Times New Roman"/>
          <w:b/>
          <w:bCs/>
          <w:sz w:val="24"/>
          <w:szCs w:val="24"/>
        </w:rPr>
        <w:lastRenderedPageBreak/>
        <w:t>MODULE 4: Band Secretary Portal (Operational Management)</w:t>
      </w:r>
    </w:p>
    <w:p w14:paraId="089F6065" w14:textId="77777777" w:rsidR="00581EF1" w:rsidRPr="00EB77FC" w:rsidRDefault="00581EF1" w:rsidP="00581EF1">
      <w:pPr>
        <w:spacing w:before="240" w:after="100" w:line="320" w:lineRule="auto"/>
        <w:rPr>
          <w:rFonts w:ascii="Times New Roman" w:hAnsi="Times New Roman" w:cs="Times New Roman"/>
          <w:b/>
          <w:bCs/>
          <w:sz w:val="24"/>
          <w:szCs w:val="24"/>
        </w:rPr>
      </w:pPr>
      <w:r>
        <w:rPr>
          <w:rFonts w:ascii="Times New Roman" w:hAnsi="Times New Roman" w:cs="Times New Roman"/>
          <w:b/>
          <w:bCs/>
          <w:sz w:val="24"/>
          <w:szCs w:val="24"/>
        </w:rPr>
        <w:t>4.1 Band Secretary Dashboard — Operational Headquarters &amp; Quick Action Hub</w:t>
      </w:r>
    </w:p>
    <w:p w14:paraId="6541B5A4" w14:textId="77777777" w:rsidR="00581EF1" w:rsidRPr="00EB77FC" w:rsidRDefault="00581EF1" w:rsidP="00581EF1">
      <w:pPr>
        <w:spacing w:after="14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Band Secretary Dashboard is the main screen for managing band operations. The example account is "Darius T. Macapagal Jr" (Band Sec JJ). The secretary can schedule rehearsals, post urgent announcements, and monitor attendance. The header has quick-action buttons for creating events, writing announcements, and cross-referencing availability. The dashboard also shows active rehearsals, live RSVP counts, and section quorum gauges, so the secretary can see instrument shortages before call-time.</w:t>
      </w:r>
    </w:p>
    <w:p w14:paraId="40222D9D" w14:textId="77777777" w:rsidR="00581EF1" w:rsidRPr="00EB77FC" w:rsidRDefault="00581EF1" w:rsidP="00581EF1">
      <w:pPr>
        <w:keepNext/>
        <w:spacing w:before="240" w:after="60"/>
        <w:jc w:val="center"/>
        <w:rPr>
          <w:rFonts w:ascii="Times New Roman" w:hAnsi="Times New Roman" w:cs="Times New Roman"/>
          <w:sz w:val="24"/>
          <w:szCs w:val="24"/>
        </w:rPr>
      </w:pPr>
      <w:r>
        <w:rPr>
          <w:rFonts w:ascii="Times New Roman" w:hAnsi="Times New Roman" w:cs="Times New Roman"/>
          <w:b/>
          <w:bCs/>
          <w:sz w:val="24"/>
          <w:szCs w:val="24"/>
        </w:rPr>
        <w:t>Figure C20</w:t>
      </w:r>
      <w:r>
        <w:rPr>
          <w:rFonts w:ascii="Times New Roman" w:hAnsi="Times New Roman" w:cs="Times New Roman"/>
          <w:b/>
          <w:bCs/>
          <w:sz w:val="24"/>
          <w:szCs w:val="24"/>
        </w:rPr>
        <w:br/>
      </w:r>
      <w:r>
        <w:rPr>
          <w:rFonts w:ascii="Times New Roman" w:hAnsi="Times New Roman" w:cs="Times New Roman"/>
          <w:i/>
          <w:iCs/>
          <w:sz w:val="24"/>
          <w:szCs w:val="24"/>
        </w:rPr>
        <w:t>Band Secretary Dashboard with Administrative Quick Actions and Event Oversight</w:t>
      </w:r>
    </w:p>
    <w:p w14:paraId="24E24233" w14:textId="77777777" w:rsidR="00581EF1" w:rsidRPr="00EB77FC" w:rsidRDefault="00581EF1" w:rsidP="00581EF1">
      <w:pPr>
        <w:spacing w:before="120" w:after="6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5EE6ACC" wp14:editId="63F21281">
            <wp:extent cx="4472652" cy="2845435"/>
            <wp:effectExtent l="0" t="0" r="4445" b="0"/>
            <wp:docPr id="1020" name="Figure C-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 name="Figure C-20"/>
                    <pic:cNvPicPr/>
                  </pic:nvPicPr>
                  <pic:blipFill>
                    <a:blip r:embed="rId60" cstate="print"/>
                    <a:stretch>
                      <a:fillRect/>
                    </a:stretch>
                  </pic:blipFill>
                  <pic:spPr>
                    <a:xfrm>
                      <a:off x="0" y="0"/>
                      <a:ext cx="4477162" cy="2848304"/>
                    </a:xfrm>
                    <a:prstGeom prst="rect">
                      <a:avLst/>
                    </a:prstGeom>
                  </pic:spPr>
                </pic:pic>
              </a:graphicData>
            </a:graphic>
          </wp:inline>
        </w:drawing>
      </w:r>
    </w:p>
    <w:p w14:paraId="39223105" w14:textId="77777777" w:rsidR="00581EF1" w:rsidRPr="00EB77FC" w:rsidRDefault="00581EF1" w:rsidP="00581EF1">
      <w:pPr>
        <w:spacing w:before="120" w:after="60"/>
        <w:rPr>
          <w:rFonts w:ascii="Times New Roman" w:hAnsi="Times New Roman" w:cs="Times New Roman"/>
          <w:b/>
          <w:bCs/>
          <w:sz w:val="24"/>
          <w:szCs w:val="24"/>
        </w:rPr>
      </w:pPr>
      <w:r>
        <w:rPr>
          <w:rFonts w:ascii="Times New Roman" w:hAnsi="Times New Roman" w:cs="Times New Roman"/>
          <w:b/>
          <w:bCs/>
          <w:sz w:val="24"/>
          <w:szCs w:val="24"/>
        </w:rPr>
        <w:t>Numbered Callout Descriptions</w:t>
      </w:r>
    </w:p>
    <w:tbl>
      <w:tblPr>
        <w:tblW w:w="5000" w:type="pct"/>
        <w:tblBorders>
          <w:top w:val="single" w:sz="4" w:space="0" w:color="CCCCCC"/>
          <w:bottom w:val="single" w:sz="4" w:space="0" w:color="CCCCCC"/>
          <w:insideH w:val="single" w:sz="4" w:space="0" w:color="EEEEEE"/>
        </w:tblBorders>
        <w:tblLook w:val="04A0" w:firstRow="1" w:lastRow="0" w:firstColumn="1" w:lastColumn="0" w:noHBand="0" w:noVBand="1"/>
      </w:tblPr>
      <w:tblGrid>
        <w:gridCol w:w="570"/>
        <w:gridCol w:w="6486"/>
      </w:tblGrid>
      <w:tr w:rsidR="00581EF1" w:rsidRPr="00EB77FC" w14:paraId="7E06816F" w14:textId="77777777" w:rsidTr="004B229F">
        <w:trPr>
          <w:cantSplit/>
          <w:tblHeader/>
        </w:trPr>
        <w:tc>
          <w:tcPr>
            <w:tcW w:w="402" w:type="pct"/>
            <w:vAlign w:val="center"/>
          </w:tcPr>
          <w:p w14:paraId="6FBF7138" w14:textId="77777777" w:rsidR="00581EF1" w:rsidRPr="00EB77FC" w:rsidRDefault="00581EF1" w:rsidP="004B229F">
            <w:pPr>
              <w:spacing w:before="40" w:after="40"/>
              <w:jc w:val="center"/>
              <w:rPr>
                <w:rFonts w:ascii="Times New Roman" w:hAnsi="Times New Roman" w:cs="Times New Roman"/>
                <w:b/>
                <w:bCs/>
                <w:sz w:val="24"/>
                <w:szCs w:val="24"/>
              </w:rPr>
            </w:pPr>
            <w:r>
              <w:rPr>
                <w:rFonts w:ascii="Times New Roman" w:hAnsi="Times New Roman" w:cs="Times New Roman"/>
                <w:b/>
                <w:bCs/>
                <w:sz w:val="24"/>
                <w:szCs w:val="24"/>
              </w:rPr>
              <w:lastRenderedPageBreak/>
              <w:t>No.</w:t>
            </w:r>
          </w:p>
        </w:tc>
        <w:tc>
          <w:tcPr>
            <w:tcW w:w="4598" w:type="pct"/>
            <w:vAlign w:val="center"/>
          </w:tcPr>
          <w:p w14:paraId="1E675A78" w14:textId="77777777" w:rsidR="00581EF1" w:rsidRPr="00EB77FC" w:rsidRDefault="00581EF1" w:rsidP="004B229F">
            <w:pPr>
              <w:spacing w:before="40" w:after="40"/>
              <w:rPr>
                <w:rFonts w:ascii="Times New Roman" w:hAnsi="Times New Roman" w:cs="Times New Roman"/>
                <w:b/>
                <w:bCs/>
                <w:sz w:val="24"/>
                <w:szCs w:val="24"/>
              </w:rPr>
            </w:pPr>
            <w:r>
              <w:rPr>
                <w:rFonts w:ascii="Times New Roman" w:hAnsi="Times New Roman" w:cs="Times New Roman"/>
                <w:b/>
                <w:bCs/>
                <w:sz w:val="24"/>
                <w:szCs w:val="24"/>
              </w:rPr>
              <w:t>Field, Control, or Area — Description</w:t>
            </w:r>
          </w:p>
        </w:tc>
      </w:tr>
      <w:tr w:rsidR="00581EF1" w:rsidRPr="00EB77FC" w14:paraId="32C6484A" w14:textId="77777777" w:rsidTr="004B229F">
        <w:trPr>
          <w:cantSplit/>
        </w:trPr>
        <w:tc>
          <w:tcPr>
            <w:tcW w:w="402" w:type="pct"/>
          </w:tcPr>
          <w:p w14:paraId="5AA08957"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1</w:t>
            </w:r>
          </w:p>
        </w:tc>
        <w:tc>
          <w:tcPr>
            <w:tcW w:w="4598" w:type="pct"/>
          </w:tcPr>
          <w:p w14:paraId="5BC1BEEC"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Secretary Identity &amp; Administrative Banner</w:t>
            </w:r>
            <w:r>
              <w:rPr>
                <w:rFonts w:ascii="Times New Roman" w:hAnsi="Times New Roman" w:cs="Times New Roman"/>
                <w:sz w:val="24"/>
                <w:szCs w:val="24"/>
              </w:rPr>
              <w:t xml:space="preserve"> — Header displaying officer name ("Darius T. Macapagal Jr"), executive title ("Band Secretary"), and elevated privileges.</w:t>
            </w:r>
          </w:p>
        </w:tc>
      </w:tr>
      <w:tr w:rsidR="00581EF1" w:rsidRPr="00EB77FC" w14:paraId="2FF11478" w14:textId="77777777" w:rsidTr="004B229F">
        <w:trPr>
          <w:cantSplit/>
        </w:trPr>
        <w:tc>
          <w:tcPr>
            <w:tcW w:w="402" w:type="pct"/>
          </w:tcPr>
          <w:p w14:paraId="7BD00F94"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2</w:t>
            </w:r>
          </w:p>
        </w:tc>
        <w:tc>
          <w:tcPr>
            <w:tcW w:w="4598" w:type="pct"/>
          </w:tcPr>
          <w:p w14:paraId="77F292A7"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Operational Quick-Action Header</w:t>
            </w:r>
            <w:r>
              <w:rPr>
                <w:rFonts w:ascii="Times New Roman" w:hAnsi="Times New Roman" w:cs="Times New Roman"/>
                <w:sz w:val="24"/>
                <w:szCs w:val="24"/>
              </w:rPr>
              <w:t xml:space="preserve"> — Fast-action button cluster including "+ Create Event", "+ Announcement", and "Check Availability".</w:t>
            </w:r>
          </w:p>
        </w:tc>
      </w:tr>
      <w:tr w:rsidR="00581EF1" w:rsidRPr="00EB77FC" w14:paraId="03733B95" w14:textId="77777777" w:rsidTr="004B229F">
        <w:trPr>
          <w:cantSplit/>
        </w:trPr>
        <w:tc>
          <w:tcPr>
            <w:tcW w:w="402" w:type="pct"/>
          </w:tcPr>
          <w:p w14:paraId="4EAB068D"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3</w:t>
            </w:r>
          </w:p>
        </w:tc>
        <w:tc>
          <w:tcPr>
            <w:tcW w:w="4598" w:type="pct"/>
          </w:tcPr>
          <w:p w14:paraId="12272997"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Active Event Roster Card</w:t>
            </w:r>
            <w:r>
              <w:rPr>
                <w:rFonts w:ascii="Times New Roman" w:hAnsi="Times New Roman" w:cs="Times New Roman"/>
                <w:sz w:val="24"/>
                <w:szCs w:val="24"/>
              </w:rPr>
              <w:t xml:space="preserve"> — Live summary of upcoming rehearsals (Ensayo) and contracted performances with real-time RSVP counts.</w:t>
            </w:r>
          </w:p>
        </w:tc>
      </w:tr>
      <w:tr w:rsidR="00581EF1" w:rsidRPr="00EB77FC" w14:paraId="0C38286C" w14:textId="77777777" w:rsidTr="004B229F">
        <w:trPr>
          <w:cantSplit/>
        </w:trPr>
        <w:tc>
          <w:tcPr>
            <w:tcW w:w="402" w:type="pct"/>
          </w:tcPr>
          <w:p w14:paraId="76C17FAB"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4</w:t>
            </w:r>
          </w:p>
        </w:tc>
        <w:tc>
          <w:tcPr>
            <w:tcW w:w="4598" w:type="pct"/>
          </w:tcPr>
          <w:p w14:paraId="784BBA54"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Section Quorum Progress Gauge</w:t>
            </w:r>
            <w:r>
              <w:rPr>
                <w:rFonts w:ascii="Times New Roman" w:hAnsi="Times New Roman" w:cs="Times New Roman"/>
                <w:sz w:val="24"/>
                <w:szCs w:val="24"/>
              </w:rPr>
              <w:t xml:space="preserve"> — Visual progress bar tracking ensemble attendance confirmations against required instrument quotas.</w:t>
            </w:r>
          </w:p>
        </w:tc>
      </w:tr>
      <w:tr w:rsidR="00581EF1" w:rsidRPr="00EB77FC" w14:paraId="03D2F047" w14:textId="77777777" w:rsidTr="004B229F">
        <w:trPr>
          <w:cantSplit/>
        </w:trPr>
        <w:tc>
          <w:tcPr>
            <w:tcW w:w="402" w:type="pct"/>
          </w:tcPr>
          <w:p w14:paraId="61736D1B"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5</w:t>
            </w:r>
          </w:p>
        </w:tc>
        <w:tc>
          <w:tcPr>
            <w:tcW w:w="4598" w:type="pct"/>
          </w:tcPr>
          <w:p w14:paraId="242D95A7"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Broadcast Bulletin Preview</w:t>
            </w:r>
            <w:r>
              <w:rPr>
                <w:rFonts w:ascii="Times New Roman" w:hAnsi="Times New Roman" w:cs="Times New Roman"/>
                <w:sz w:val="24"/>
                <w:szCs w:val="24"/>
              </w:rPr>
              <w:t xml:space="preserve"> — Summary feed showing current high-priority announcements issued to ensemble members.</w:t>
            </w:r>
          </w:p>
        </w:tc>
      </w:tr>
    </w:tbl>
    <w:p w14:paraId="4E5887A5" w14:textId="77777777" w:rsidR="00581EF1" w:rsidRPr="00EB77FC" w:rsidRDefault="00581EF1" w:rsidP="00581EF1">
      <w:pPr>
        <w:rPr>
          <w:rFonts w:ascii="Times New Roman" w:hAnsi="Times New Roman" w:cs="Times New Roman"/>
          <w:sz w:val="24"/>
          <w:szCs w:val="24"/>
        </w:rPr>
      </w:pPr>
      <w:r>
        <w:rPr>
          <w:rFonts w:ascii="Times New Roman" w:hAnsi="Times New Roman" w:cs="Times New Roman"/>
          <w:sz w:val="24"/>
          <w:szCs w:val="24"/>
        </w:rPr>
        <w:br w:type="page"/>
      </w:r>
    </w:p>
    <w:p w14:paraId="35589318" w14:textId="77777777" w:rsidR="00581EF1" w:rsidRPr="00EB77FC" w:rsidRDefault="00581EF1" w:rsidP="00581EF1">
      <w:pPr>
        <w:spacing w:before="240" w:after="100" w:line="320" w:lineRule="auto"/>
        <w:rPr>
          <w:rFonts w:ascii="Times New Roman" w:hAnsi="Times New Roman" w:cs="Times New Roman"/>
          <w:b/>
          <w:bCs/>
          <w:sz w:val="24"/>
          <w:szCs w:val="24"/>
        </w:rPr>
      </w:pPr>
      <w:r>
        <w:rPr>
          <w:rFonts w:ascii="Times New Roman" w:hAnsi="Times New Roman" w:cs="Times New Roman"/>
          <w:b/>
          <w:bCs/>
          <w:sz w:val="24"/>
          <w:szCs w:val="24"/>
        </w:rPr>
        <w:lastRenderedPageBreak/>
        <w:t>4.2 Quick Event Scheduling Modal — Fast Rehearsal &amp; Gig Creation</w:t>
      </w:r>
    </w:p>
    <w:p w14:paraId="220FC481" w14:textId="77777777" w:rsidR="00581EF1" w:rsidRPr="00EB77FC" w:rsidRDefault="00581EF1" w:rsidP="00581EF1">
      <w:pPr>
        <w:spacing w:after="140" w:line="360" w:lineRule="auto"/>
        <w:ind w:firstLine="720"/>
        <w:jc w:val="both"/>
        <w:rPr>
          <w:rFonts w:ascii="Times New Roman" w:hAnsi="Times New Roman" w:cs="Times New Roman"/>
          <w:sz w:val="24"/>
          <w:szCs w:val="24"/>
        </w:rPr>
      </w:pPr>
      <w:r>
        <w:rPr>
          <w:rFonts w:ascii="Times New Roman" w:hAnsi="Times New Roman" w:cs="Times New Roman"/>
          <w:sz w:val="24"/>
          <w:szCs w:val="24"/>
        </w:rPr>
        <w:t>Short-notice rehearsals and performance bookings are common in municipal band work. The Quick Event Scheduling Modal lets the Band Secretary create an event from the dashboard without opening another page. The secretary enters the event title, selects the category (Ensayo, Parada, Prusisyon, Libing, Lamay, Pulong), sets the date and call-time, enters the venue, and selects the participating sections. Clicking "Publish Event" saves the event to the database and sends high-priority push notifications to the assigned musicians.</w:t>
      </w:r>
    </w:p>
    <w:p w14:paraId="7A3CB36D" w14:textId="77777777" w:rsidR="00581EF1" w:rsidRPr="00EB77FC" w:rsidRDefault="00581EF1" w:rsidP="00581EF1">
      <w:pPr>
        <w:keepNext/>
        <w:spacing w:before="240" w:after="60"/>
        <w:jc w:val="center"/>
        <w:rPr>
          <w:rFonts w:ascii="Times New Roman" w:hAnsi="Times New Roman" w:cs="Times New Roman"/>
          <w:sz w:val="24"/>
          <w:szCs w:val="24"/>
        </w:rPr>
      </w:pPr>
      <w:r>
        <w:rPr>
          <w:rFonts w:ascii="Times New Roman" w:hAnsi="Times New Roman" w:cs="Times New Roman"/>
          <w:b/>
          <w:bCs/>
          <w:sz w:val="24"/>
          <w:szCs w:val="24"/>
        </w:rPr>
        <w:t>Figure C21</w:t>
      </w:r>
      <w:r>
        <w:rPr>
          <w:rFonts w:ascii="Times New Roman" w:hAnsi="Times New Roman" w:cs="Times New Roman"/>
          <w:b/>
          <w:bCs/>
          <w:sz w:val="24"/>
          <w:szCs w:val="24"/>
        </w:rPr>
        <w:br/>
      </w:r>
      <w:r>
        <w:rPr>
          <w:rFonts w:ascii="Times New Roman" w:hAnsi="Times New Roman" w:cs="Times New Roman"/>
          <w:i/>
          <w:iCs/>
          <w:sz w:val="24"/>
          <w:szCs w:val="24"/>
        </w:rPr>
        <w:t xml:space="preserve">Quick Event Scheduling Modal for Rapid Rehearsal and Performance </w:t>
      </w:r>
      <w:r>
        <w:rPr>
          <w:rFonts w:ascii="Times New Roman" w:hAnsi="Times New Roman" w:cs="Times New Roman"/>
          <w:i/>
          <w:iCs/>
          <w:sz w:val="24"/>
          <w:szCs w:val="24"/>
        </w:rPr>
        <w:lastRenderedPageBreak/>
        <w:t>Creation</w:t>
      </w:r>
    </w:p>
    <w:p w14:paraId="51F258F6" w14:textId="77777777" w:rsidR="00581EF1" w:rsidRPr="00EB77FC" w:rsidRDefault="00581EF1" w:rsidP="00581EF1">
      <w:pPr>
        <w:spacing w:before="120" w:after="6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3683A1C" wp14:editId="59F15C34">
            <wp:extent cx="4591685" cy="5499615"/>
            <wp:effectExtent l="0" t="0" r="0" b="6350"/>
            <wp:docPr id="1021" name="Figure C-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 name="Figure C-21"/>
                    <pic:cNvPicPr/>
                  </pic:nvPicPr>
                  <pic:blipFill>
                    <a:blip r:embed="rId61" cstate="print"/>
                    <a:stretch>
                      <a:fillRect/>
                    </a:stretch>
                  </pic:blipFill>
                  <pic:spPr>
                    <a:xfrm>
                      <a:off x="0" y="0"/>
                      <a:ext cx="4600615" cy="5510311"/>
                    </a:xfrm>
                    <a:prstGeom prst="rect">
                      <a:avLst/>
                    </a:prstGeom>
                  </pic:spPr>
                </pic:pic>
              </a:graphicData>
            </a:graphic>
          </wp:inline>
        </w:drawing>
      </w:r>
    </w:p>
    <w:p w14:paraId="488D2A6A" w14:textId="77777777" w:rsidR="00581EF1" w:rsidRPr="00EB77FC" w:rsidRDefault="00581EF1" w:rsidP="00581EF1">
      <w:pPr>
        <w:spacing w:before="120" w:after="60"/>
        <w:rPr>
          <w:rFonts w:ascii="Times New Roman" w:hAnsi="Times New Roman" w:cs="Times New Roman"/>
          <w:b/>
          <w:bCs/>
          <w:sz w:val="24"/>
          <w:szCs w:val="24"/>
        </w:rPr>
      </w:pPr>
      <w:r>
        <w:rPr>
          <w:rFonts w:ascii="Times New Roman" w:hAnsi="Times New Roman" w:cs="Times New Roman"/>
          <w:b/>
          <w:bCs/>
          <w:sz w:val="24"/>
          <w:szCs w:val="24"/>
        </w:rPr>
        <w:t>Numbered Callout Descriptions</w:t>
      </w:r>
    </w:p>
    <w:tbl>
      <w:tblPr>
        <w:tblW w:w="5000" w:type="pct"/>
        <w:tblBorders>
          <w:top w:val="single" w:sz="4" w:space="0" w:color="CCCCCC"/>
          <w:bottom w:val="single" w:sz="4" w:space="0" w:color="CCCCCC"/>
          <w:insideH w:val="single" w:sz="4" w:space="0" w:color="EEEEEE"/>
        </w:tblBorders>
        <w:tblLook w:val="04A0" w:firstRow="1" w:lastRow="0" w:firstColumn="1" w:lastColumn="0" w:noHBand="0" w:noVBand="1"/>
      </w:tblPr>
      <w:tblGrid>
        <w:gridCol w:w="570"/>
        <w:gridCol w:w="6486"/>
      </w:tblGrid>
      <w:tr w:rsidR="00581EF1" w:rsidRPr="00EB77FC" w14:paraId="41A78BCF" w14:textId="77777777" w:rsidTr="004B229F">
        <w:trPr>
          <w:cantSplit/>
          <w:tblHeader/>
        </w:trPr>
        <w:tc>
          <w:tcPr>
            <w:tcW w:w="402" w:type="pct"/>
            <w:vAlign w:val="center"/>
          </w:tcPr>
          <w:p w14:paraId="6AA10EC1" w14:textId="77777777" w:rsidR="00581EF1" w:rsidRPr="00EB77FC" w:rsidRDefault="00581EF1" w:rsidP="004B229F">
            <w:pPr>
              <w:spacing w:before="40" w:after="40"/>
              <w:jc w:val="center"/>
              <w:rPr>
                <w:rFonts w:ascii="Times New Roman" w:hAnsi="Times New Roman" w:cs="Times New Roman"/>
                <w:b/>
                <w:bCs/>
                <w:sz w:val="24"/>
                <w:szCs w:val="24"/>
              </w:rPr>
            </w:pPr>
            <w:r>
              <w:rPr>
                <w:rFonts w:ascii="Times New Roman" w:hAnsi="Times New Roman" w:cs="Times New Roman"/>
                <w:b/>
                <w:bCs/>
                <w:sz w:val="24"/>
                <w:szCs w:val="24"/>
              </w:rPr>
              <w:t>No.</w:t>
            </w:r>
          </w:p>
        </w:tc>
        <w:tc>
          <w:tcPr>
            <w:tcW w:w="4598" w:type="pct"/>
            <w:vAlign w:val="center"/>
          </w:tcPr>
          <w:p w14:paraId="3FBFF1AF" w14:textId="77777777" w:rsidR="00581EF1" w:rsidRPr="00EB77FC" w:rsidRDefault="00581EF1" w:rsidP="004B229F">
            <w:pPr>
              <w:spacing w:before="40" w:after="40"/>
              <w:rPr>
                <w:rFonts w:ascii="Times New Roman" w:hAnsi="Times New Roman" w:cs="Times New Roman"/>
                <w:b/>
                <w:bCs/>
                <w:sz w:val="24"/>
                <w:szCs w:val="24"/>
              </w:rPr>
            </w:pPr>
            <w:r>
              <w:rPr>
                <w:rFonts w:ascii="Times New Roman" w:hAnsi="Times New Roman" w:cs="Times New Roman"/>
                <w:b/>
                <w:bCs/>
                <w:sz w:val="24"/>
                <w:szCs w:val="24"/>
              </w:rPr>
              <w:t>Field, Control, or Area — Description</w:t>
            </w:r>
          </w:p>
        </w:tc>
      </w:tr>
      <w:tr w:rsidR="00581EF1" w:rsidRPr="00EB77FC" w14:paraId="382A05E9" w14:textId="77777777" w:rsidTr="004B229F">
        <w:trPr>
          <w:cantSplit/>
        </w:trPr>
        <w:tc>
          <w:tcPr>
            <w:tcW w:w="402" w:type="pct"/>
          </w:tcPr>
          <w:p w14:paraId="53AB57BE"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1</w:t>
            </w:r>
          </w:p>
        </w:tc>
        <w:tc>
          <w:tcPr>
            <w:tcW w:w="4598" w:type="pct"/>
          </w:tcPr>
          <w:p w14:paraId="6F52022A"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Quick Scheduling Modal Header</w:t>
            </w:r>
            <w:r>
              <w:rPr>
                <w:rFonts w:ascii="Times New Roman" w:hAnsi="Times New Roman" w:cs="Times New Roman"/>
                <w:sz w:val="24"/>
                <w:szCs w:val="24"/>
              </w:rPr>
              <w:t xml:space="preserve"> — "Schedule New Event" title and descriptive subtext.</w:t>
            </w:r>
          </w:p>
        </w:tc>
      </w:tr>
      <w:tr w:rsidR="00581EF1" w:rsidRPr="00EB77FC" w14:paraId="4D95D203" w14:textId="77777777" w:rsidTr="004B229F">
        <w:trPr>
          <w:cantSplit/>
        </w:trPr>
        <w:tc>
          <w:tcPr>
            <w:tcW w:w="402" w:type="pct"/>
          </w:tcPr>
          <w:p w14:paraId="3F3190D7"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2</w:t>
            </w:r>
          </w:p>
        </w:tc>
        <w:tc>
          <w:tcPr>
            <w:tcW w:w="4598" w:type="pct"/>
          </w:tcPr>
          <w:p w14:paraId="6B8E4FBC"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Event Title Input Field</w:t>
            </w:r>
            <w:r>
              <w:rPr>
                <w:rFonts w:ascii="Times New Roman" w:hAnsi="Times New Roman" w:cs="Times New Roman"/>
                <w:sz w:val="24"/>
                <w:szCs w:val="24"/>
              </w:rPr>
              <w:t xml:space="preserve"> — Form control accepting engagement title (e.g., "Emergency Ensayo for Town Fiesta").</w:t>
            </w:r>
          </w:p>
        </w:tc>
      </w:tr>
      <w:tr w:rsidR="00581EF1" w:rsidRPr="00EB77FC" w14:paraId="43D49E7E" w14:textId="77777777" w:rsidTr="004B229F">
        <w:trPr>
          <w:cantSplit/>
        </w:trPr>
        <w:tc>
          <w:tcPr>
            <w:tcW w:w="402" w:type="pct"/>
          </w:tcPr>
          <w:p w14:paraId="07A69A87"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lastRenderedPageBreak/>
              <w:t>3</w:t>
            </w:r>
          </w:p>
        </w:tc>
        <w:tc>
          <w:tcPr>
            <w:tcW w:w="4598" w:type="pct"/>
          </w:tcPr>
          <w:p w14:paraId="1D82F3ED"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Event Category Taxonomy Dropdown</w:t>
            </w:r>
            <w:r>
              <w:rPr>
                <w:rFonts w:ascii="Times New Roman" w:hAnsi="Times New Roman" w:cs="Times New Roman"/>
                <w:sz w:val="24"/>
                <w:szCs w:val="24"/>
              </w:rPr>
              <w:t xml:space="preserve"> — Category selector supporting standard municipal band engagement classifications.</w:t>
            </w:r>
          </w:p>
        </w:tc>
      </w:tr>
      <w:tr w:rsidR="00581EF1" w:rsidRPr="00EB77FC" w14:paraId="605D02D9" w14:textId="77777777" w:rsidTr="004B229F">
        <w:trPr>
          <w:cantSplit/>
        </w:trPr>
        <w:tc>
          <w:tcPr>
            <w:tcW w:w="402" w:type="pct"/>
          </w:tcPr>
          <w:p w14:paraId="4ED127FB"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4</w:t>
            </w:r>
          </w:p>
        </w:tc>
        <w:tc>
          <w:tcPr>
            <w:tcW w:w="4598" w:type="pct"/>
          </w:tcPr>
          <w:p w14:paraId="48F7AAB7"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Date &amp; Time Pickers</w:t>
            </w:r>
            <w:r>
              <w:rPr>
                <w:rFonts w:ascii="Times New Roman" w:hAnsi="Times New Roman" w:cs="Times New Roman"/>
                <w:sz w:val="24"/>
                <w:szCs w:val="24"/>
              </w:rPr>
              <w:t xml:space="preserve"> — Date selection, start call-time, and estimated conclusion time controls.</w:t>
            </w:r>
          </w:p>
        </w:tc>
      </w:tr>
      <w:tr w:rsidR="00581EF1" w:rsidRPr="00EB77FC" w14:paraId="29519667" w14:textId="77777777" w:rsidTr="004B229F">
        <w:trPr>
          <w:cantSplit/>
        </w:trPr>
        <w:tc>
          <w:tcPr>
            <w:tcW w:w="402" w:type="pct"/>
          </w:tcPr>
          <w:p w14:paraId="6B432CE6"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5</w:t>
            </w:r>
          </w:p>
        </w:tc>
        <w:tc>
          <w:tcPr>
            <w:tcW w:w="4598" w:type="pct"/>
          </w:tcPr>
          <w:p w14:paraId="0B1E6D3E"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Performance Venue Input Field</w:t>
            </w:r>
            <w:r>
              <w:rPr>
                <w:rFonts w:ascii="Times New Roman" w:hAnsi="Times New Roman" w:cs="Times New Roman"/>
                <w:sz w:val="24"/>
                <w:szCs w:val="24"/>
              </w:rPr>
              <w:t xml:space="preserve"> — Address field capturing assembly location (e.g., Peñaranda Town Plaza Gazebo).</w:t>
            </w:r>
          </w:p>
        </w:tc>
      </w:tr>
      <w:tr w:rsidR="00581EF1" w:rsidRPr="00EB77FC" w14:paraId="3D5AACFA" w14:textId="77777777" w:rsidTr="004B229F">
        <w:trPr>
          <w:cantSplit/>
        </w:trPr>
        <w:tc>
          <w:tcPr>
            <w:tcW w:w="402" w:type="pct"/>
          </w:tcPr>
          <w:p w14:paraId="3A03ADB5"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6</w:t>
            </w:r>
          </w:p>
        </w:tc>
        <w:tc>
          <w:tcPr>
            <w:tcW w:w="4598" w:type="pct"/>
          </w:tcPr>
          <w:p w14:paraId="3A2BCCC0"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Section Quorum Checkboxes</w:t>
            </w:r>
            <w:r>
              <w:rPr>
                <w:rFonts w:ascii="Times New Roman" w:hAnsi="Times New Roman" w:cs="Times New Roman"/>
                <w:sz w:val="24"/>
                <w:szCs w:val="24"/>
              </w:rPr>
              <w:t xml:space="preserve"> — Toggles allowing the secretary to designate required instrument sections (Full Band, Brass, Rhythm).</w:t>
            </w:r>
          </w:p>
        </w:tc>
      </w:tr>
      <w:tr w:rsidR="00581EF1" w:rsidRPr="00EB77FC" w14:paraId="19D4C603" w14:textId="77777777" w:rsidTr="004B229F">
        <w:trPr>
          <w:cantSplit/>
        </w:trPr>
        <w:tc>
          <w:tcPr>
            <w:tcW w:w="402" w:type="pct"/>
          </w:tcPr>
          <w:p w14:paraId="5AAADABF"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7</w:t>
            </w:r>
          </w:p>
        </w:tc>
        <w:tc>
          <w:tcPr>
            <w:tcW w:w="4598" w:type="pct"/>
          </w:tcPr>
          <w:p w14:paraId="6796A8C0"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"Publish Event" Action Button</w:t>
            </w:r>
            <w:r>
              <w:rPr>
                <w:rFonts w:ascii="Times New Roman" w:hAnsi="Times New Roman" w:cs="Times New Roman"/>
                <w:sz w:val="24"/>
                <w:szCs w:val="24"/>
              </w:rPr>
              <w:t xml:space="preserve"> — Primary button saving the event and dispatching notifications to all assigned musicians.</w:t>
            </w:r>
          </w:p>
        </w:tc>
      </w:tr>
    </w:tbl>
    <w:p w14:paraId="12BD2906" w14:textId="77777777" w:rsidR="00581EF1" w:rsidRPr="00EB77FC" w:rsidRDefault="00581EF1" w:rsidP="00581EF1">
      <w:pPr>
        <w:rPr>
          <w:rFonts w:ascii="Times New Roman" w:hAnsi="Times New Roman" w:cs="Times New Roman"/>
          <w:sz w:val="24"/>
          <w:szCs w:val="24"/>
        </w:rPr>
      </w:pPr>
      <w:r>
        <w:rPr>
          <w:rFonts w:ascii="Times New Roman" w:hAnsi="Times New Roman" w:cs="Times New Roman"/>
          <w:sz w:val="24"/>
          <w:szCs w:val="24"/>
        </w:rPr>
        <w:br w:type="page"/>
      </w:r>
    </w:p>
    <w:p w14:paraId="7DDB8D0A" w14:textId="77777777" w:rsidR="00581EF1" w:rsidRPr="00EB77FC" w:rsidRDefault="00581EF1" w:rsidP="00581EF1">
      <w:pPr>
        <w:spacing w:before="240" w:after="100" w:line="320" w:lineRule="auto"/>
        <w:rPr>
          <w:rFonts w:ascii="Times New Roman" w:hAnsi="Times New Roman" w:cs="Times New Roman"/>
          <w:b/>
          <w:bCs/>
          <w:sz w:val="24"/>
          <w:szCs w:val="24"/>
        </w:rPr>
      </w:pPr>
      <w:r>
        <w:rPr>
          <w:rFonts w:ascii="Times New Roman" w:hAnsi="Times New Roman" w:cs="Times New Roman"/>
          <w:b/>
          <w:bCs/>
          <w:sz w:val="24"/>
          <w:szCs w:val="24"/>
        </w:rPr>
        <w:lastRenderedPageBreak/>
        <w:t>4.3 Post Announcement Modal — Broadcast Dispatcher &amp; Urgent Alerts</w:t>
      </w:r>
    </w:p>
    <w:p w14:paraId="6ABEABDF" w14:textId="77777777" w:rsidR="00581EF1" w:rsidRPr="00EB77FC" w:rsidRDefault="00581EF1" w:rsidP="00581EF1">
      <w:pPr>
        <w:spacing w:after="14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Post Announcement Modal lets the Band Secretary send announcements to the whole band. The secretary enters the subject, selects the priority level (Normal, High, Urgent/Emergency), and types the message. Announcements may cover uniform rules (e.g., gala white uniform with black dress shoes), sheet music, assembly points for transportation, or emergency call-time changes. When submitted, the announcement appears in the dashboard stream and triggers device notifications.</w:t>
      </w:r>
    </w:p>
    <w:p w14:paraId="05BC632C" w14:textId="77777777" w:rsidR="00581EF1" w:rsidRPr="00EB77FC" w:rsidRDefault="00581EF1" w:rsidP="00581EF1">
      <w:pPr>
        <w:keepNext/>
        <w:spacing w:before="240" w:after="60"/>
        <w:jc w:val="center"/>
        <w:rPr>
          <w:rFonts w:ascii="Times New Roman" w:hAnsi="Times New Roman" w:cs="Times New Roman"/>
          <w:sz w:val="24"/>
          <w:szCs w:val="24"/>
        </w:rPr>
      </w:pPr>
      <w:r>
        <w:rPr>
          <w:rFonts w:ascii="Times New Roman" w:hAnsi="Times New Roman" w:cs="Times New Roman"/>
          <w:b/>
          <w:bCs/>
          <w:sz w:val="24"/>
          <w:szCs w:val="24"/>
        </w:rPr>
        <w:t>Figure C22</w:t>
      </w:r>
      <w:r>
        <w:rPr>
          <w:rFonts w:ascii="Times New Roman" w:hAnsi="Times New Roman" w:cs="Times New Roman"/>
          <w:b/>
          <w:bCs/>
          <w:sz w:val="24"/>
          <w:szCs w:val="24"/>
        </w:rPr>
        <w:br/>
      </w:r>
      <w:r>
        <w:rPr>
          <w:rFonts w:ascii="Times New Roman" w:hAnsi="Times New Roman" w:cs="Times New Roman"/>
          <w:i/>
          <w:iCs/>
          <w:sz w:val="24"/>
          <w:szCs w:val="24"/>
        </w:rPr>
        <w:lastRenderedPageBreak/>
        <w:t>Announcement Broadcast Dispatcher Modal for High-Priority Alerts</w:t>
      </w:r>
    </w:p>
    <w:p w14:paraId="2FD471F0" w14:textId="77777777" w:rsidR="00581EF1" w:rsidRPr="00EB77FC" w:rsidRDefault="00581EF1" w:rsidP="00581EF1">
      <w:pPr>
        <w:spacing w:before="120" w:after="6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892459A" wp14:editId="2EA7AFD1">
            <wp:extent cx="4907214" cy="4931410"/>
            <wp:effectExtent l="0" t="0" r="8255" b="2540"/>
            <wp:docPr id="1022" name="Figure C-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 name="Figure C-22"/>
                    <pic:cNvPicPr/>
                  </pic:nvPicPr>
                  <pic:blipFill>
                    <a:blip r:embed="rId62" cstate="print"/>
                    <a:stretch>
                      <a:fillRect/>
                    </a:stretch>
                  </pic:blipFill>
                  <pic:spPr>
                    <a:xfrm>
                      <a:off x="0" y="0"/>
                      <a:ext cx="4920384" cy="4944644"/>
                    </a:xfrm>
                    <a:prstGeom prst="rect">
                      <a:avLst/>
                    </a:prstGeom>
                  </pic:spPr>
                </pic:pic>
              </a:graphicData>
            </a:graphic>
          </wp:inline>
        </w:drawing>
      </w:r>
    </w:p>
    <w:p w14:paraId="6EAAA87B" w14:textId="77777777" w:rsidR="00581EF1" w:rsidRPr="00EB77FC" w:rsidRDefault="00581EF1" w:rsidP="00581EF1">
      <w:pPr>
        <w:spacing w:before="120" w:after="60"/>
        <w:rPr>
          <w:rFonts w:ascii="Times New Roman" w:hAnsi="Times New Roman" w:cs="Times New Roman"/>
          <w:b/>
          <w:bCs/>
          <w:sz w:val="24"/>
          <w:szCs w:val="24"/>
        </w:rPr>
      </w:pPr>
      <w:r>
        <w:rPr>
          <w:rFonts w:ascii="Times New Roman" w:hAnsi="Times New Roman" w:cs="Times New Roman"/>
          <w:b/>
          <w:bCs/>
          <w:sz w:val="24"/>
          <w:szCs w:val="24"/>
        </w:rPr>
        <w:t>Numbered Callout Descriptions</w:t>
      </w:r>
    </w:p>
    <w:tbl>
      <w:tblPr>
        <w:tblW w:w="5000" w:type="pct"/>
        <w:tblBorders>
          <w:top w:val="single" w:sz="4" w:space="0" w:color="CCCCCC"/>
          <w:bottom w:val="single" w:sz="4" w:space="0" w:color="CCCCCC"/>
          <w:insideH w:val="single" w:sz="4" w:space="0" w:color="EEEEEE"/>
        </w:tblBorders>
        <w:tblLook w:val="04A0" w:firstRow="1" w:lastRow="0" w:firstColumn="1" w:lastColumn="0" w:noHBand="0" w:noVBand="1"/>
      </w:tblPr>
      <w:tblGrid>
        <w:gridCol w:w="570"/>
        <w:gridCol w:w="6486"/>
      </w:tblGrid>
      <w:tr w:rsidR="00581EF1" w:rsidRPr="00EB77FC" w14:paraId="0195A03D" w14:textId="77777777" w:rsidTr="004B229F">
        <w:trPr>
          <w:cantSplit/>
          <w:tblHeader/>
        </w:trPr>
        <w:tc>
          <w:tcPr>
            <w:tcW w:w="402" w:type="pct"/>
            <w:vAlign w:val="center"/>
          </w:tcPr>
          <w:p w14:paraId="240E64FB" w14:textId="77777777" w:rsidR="00581EF1" w:rsidRPr="00EB77FC" w:rsidRDefault="00581EF1" w:rsidP="004B229F">
            <w:pPr>
              <w:spacing w:before="40" w:after="40"/>
              <w:jc w:val="center"/>
              <w:rPr>
                <w:rFonts w:ascii="Times New Roman" w:hAnsi="Times New Roman" w:cs="Times New Roman"/>
                <w:b/>
                <w:bCs/>
                <w:sz w:val="24"/>
                <w:szCs w:val="24"/>
              </w:rPr>
            </w:pPr>
            <w:r>
              <w:rPr>
                <w:rFonts w:ascii="Times New Roman" w:hAnsi="Times New Roman" w:cs="Times New Roman"/>
                <w:b/>
                <w:bCs/>
                <w:sz w:val="24"/>
                <w:szCs w:val="24"/>
              </w:rPr>
              <w:t>No.</w:t>
            </w:r>
          </w:p>
        </w:tc>
        <w:tc>
          <w:tcPr>
            <w:tcW w:w="4598" w:type="pct"/>
            <w:vAlign w:val="center"/>
          </w:tcPr>
          <w:p w14:paraId="5744B30B" w14:textId="77777777" w:rsidR="00581EF1" w:rsidRPr="00EB77FC" w:rsidRDefault="00581EF1" w:rsidP="004B229F">
            <w:pPr>
              <w:spacing w:before="40" w:after="40"/>
              <w:rPr>
                <w:rFonts w:ascii="Times New Roman" w:hAnsi="Times New Roman" w:cs="Times New Roman"/>
                <w:b/>
                <w:bCs/>
                <w:sz w:val="24"/>
                <w:szCs w:val="24"/>
              </w:rPr>
            </w:pPr>
            <w:r>
              <w:rPr>
                <w:rFonts w:ascii="Times New Roman" w:hAnsi="Times New Roman" w:cs="Times New Roman"/>
                <w:b/>
                <w:bCs/>
                <w:sz w:val="24"/>
                <w:szCs w:val="24"/>
              </w:rPr>
              <w:t>Field, Control, or Area — Description</w:t>
            </w:r>
          </w:p>
        </w:tc>
      </w:tr>
      <w:tr w:rsidR="00581EF1" w:rsidRPr="00EB77FC" w14:paraId="37E04DFC" w14:textId="77777777" w:rsidTr="004B229F">
        <w:trPr>
          <w:cantSplit/>
        </w:trPr>
        <w:tc>
          <w:tcPr>
            <w:tcW w:w="402" w:type="pct"/>
          </w:tcPr>
          <w:p w14:paraId="64310592"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1</w:t>
            </w:r>
          </w:p>
        </w:tc>
        <w:tc>
          <w:tcPr>
            <w:tcW w:w="4598" w:type="pct"/>
          </w:tcPr>
          <w:p w14:paraId="47AFA1D5"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Broadcast Modal Header</w:t>
            </w:r>
            <w:r>
              <w:rPr>
                <w:rFonts w:ascii="Times New Roman" w:hAnsi="Times New Roman" w:cs="Times New Roman"/>
                <w:sz w:val="24"/>
                <w:szCs w:val="24"/>
              </w:rPr>
              <w:t xml:space="preserve"> — "Broadcast New Announcement" title establishing communication authority.</w:t>
            </w:r>
          </w:p>
        </w:tc>
      </w:tr>
      <w:tr w:rsidR="00581EF1" w:rsidRPr="00EB77FC" w14:paraId="5B3F7687" w14:textId="77777777" w:rsidTr="004B229F">
        <w:trPr>
          <w:cantSplit/>
        </w:trPr>
        <w:tc>
          <w:tcPr>
            <w:tcW w:w="402" w:type="pct"/>
          </w:tcPr>
          <w:p w14:paraId="331C7BB6"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2</w:t>
            </w:r>
          </w:p>
        </w:tc>
        <w:tc>
          <w:tcPr>
            <w:tcW w:w="4598" w:type="pct"/>
          </w:tcPr>
          <w:p w14:paraId="66C2D3AD"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Announcement Subject Headline</w:t>
            </w:r>
            <w:r>
              <w:rPr>
                <w:rFonts w:ascii="Times New Roman" w:hAnsi="Times New Roman" w:cs="Times New Roman"/>
                <w:sz w:val="24"/>
                <w:szCs w:val="24"/>
              </w:rPr>
              <w:t xml:space="preserve"> — Title input capturing the primary focus of the notification.</w:t>
            </w:r>
          </w:p>
        </w:tc>
      </w:tr>
      <w:tr w:rsidR="00581EF1" w:rsidRPr="00EB77FC" w14:paraId="5958D7F6" w14:textId="77777777" w:rsidTr="004B229F">
        <w:trPr>
          <w:cantSplit/>
        </w:trPr>
        <w:tc>
          <w:tcPr>
            <w:tcW w:w="402" w:type="pct"/>
          </w:tcPr>
          <w:p w14:paraId="2CB2FB5A"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3</w:t>
            </w:r>
          </w:p>
        </w:tc>
        <w:tc>
          <w:tcPr>
            <w:tcW w:w="4598" w:type="pct"/>
          </w:tcPr>
          <w:p w14:paraId="69616B28"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Priority Severity Selector</w:t>
            </w:r>
            <w:r>
              <w:rPr>
                <w:rFonts w:ascii="Times New Roman" w:hAnsi="Times New Roman" w:cs="Times New Roman"/>
                <w:sz w:val="24"/>
                <w:szCs w:val="24"/>
              </w:rPr>
              <w:t xml:space="preserve"> — Radio/dropdown selector designating urgency level (Normal, High, Urgent/Emergency).</w:t>
            </w:r>
          </w:p>
        </w:tc>
      </w:tr>
      <w:tr w:rsidR="00581EF1" w:rsidRPr="00EB77FC" w14:paraId="162450A9" w14:textId="77777777" w:rsidTr="004B229F">
        <w:trPr>
          <w:cantSplit/>
        </w:trPr>
        <w:tc>
          <w:tcPr>
            <w:tcW w:w="402" w:type="pct"/>
          </w:tcPr>
          <w:p w14:paraId="4061F0ED"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lastRenderedPageBreak/>
              <w:t>4</w:t>
            </w:r>
          </w:p>
        </w:tc>
        <w:tc>
          <w:tcPr>
            <w:tcW w:w="4598" w:type="pct"/>
          </w:tcPr>
          <w:p w14:paraId="086497E8"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Detailed Message Textarea</w:t>
            </w:r>
            <w:r>
              <w:rPr>
                <w:rFonts w:ascii="Times New Roman" w:hAnsi="Times New Roman" w:cs="Times New Roman"/>
                <w:sz w:val="24"/>
                <w:szCs w:val="24"/>
              </w:rPr>
              <w:t xml:space="preserve"> — Multi-line rich text field detailing uniform codes, call-times, and repertoire instructions.</w:t>
            </w:r>
          </w:p>
        </w:tc>
      </w:tr>
      <w:tr w:rsidR="00581EF1" w:rsidRPr="00EB77FC" w14:paraId="1717A3B7" w14:textId="77777777" w:rsidTr="004B229F">
        <w:trPr>
          <w:cantSplit/>
        </w:trPr>
        <w:tc>
          <w:tcPr>
            <w:tcW w:w="402" w:type="pct"/>
          </w:tcPr>
          <w:p w14:paraId="0A3731C6"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5</w:t>
            </w:r>
          </w:p>
        </w:tc>
        <w:tc>
          <w:tcPr>
            <w:tcW w:w="4598" w:type="pct"/>
          </w:tcPr>
          <w:p w14:paraId="027D2C42"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Target Audience Filter</w:t>
            </w:r>
            <w:r>
              <w:rPr>
                <w:rFonts w:ascii="Times New Roman" w:hAnsi="Times New Roman" w:cs="Times New Roman"/>
                <w:sz w:val="24"/>
                <w:szCs w:val="24"/>
              </w:rPr>
              <w:t xml:space="preserve"> — Selector allowing broadcasts to target All Members, Officers Only, or Specific Sections.</w:t>
            </w:r>
          </w:p>
        </w:tc>
      </w:tr>
      <w:tr w:rsidR="00581EF1" w:rsidRPr="00EB77FC" w14:paraId="7C943129" w14:textId="77777777" w:rsidTr="004B229F">
        <w:trPr>
          <w:cantSplit/>
        </w:trPr>
        <w:tc>
          <w:tcPr>
            <w:tcW w:w="402" w:type="pct"/>
          </w:tcPr>
          <w:p w14:paraId="00F05EC1"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6</w:t>
            </w:r>
          </w:p>
        </w:tc>
        <w:tc>
          <w:tcPr>
            <w:tcW w:w="4598" w:type="pct"/>
          </w:tcPr>
          <w:p w14:paraId="206FD03B"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"Post Announcement" Action Button</w:t>
            </w:r>
            <w:r>
              <w:rPr>
                <w:rFonts w:ascii="Times New Roman" w:hAnsi="Times New Roman" w:cs="Times New Roman"/>
                <w:sz w:val="24"/>
                <w:szCs w:val="24"/>
              </w:rPr>
              <w:t xml:space="preserve"> — Triggers immediate database broadcast insert and fires mobile push alerts.</w:t>
            </w:r>
          </w:p>
        </w:tc>
      </w:tr>
    </w:tbl>
    <w:p w14:paraId="5C2EF368" w14:textId="77777777" w:rsidR="00581EF1" w:rsidRPr="00EB77FC" w:rsidRDefault="00581EF1" w:rsidP="00581EF1">
      <w:pPr>
        <w:rPr>
          <w:rFonts w:ascii="Times New Roman" w:hAnsi="Times New Roman" w:cs="Times New Roman"/>
          <w:sz w:val="24"/>
          <w:szCs w:val="24"/>
        </w:rPr>
      </w:pPr>
      <w:r>
        <w:rPr>
          <w:rFonts w:ascii="Times New Roman" w:hAnsi="Times New Roman" w:cs="Times New Roman"/>
          <w:sz w:val="24"/>
          <w:szCs w:val="24"/>
        </w:rPr>
        <w:br w:type="page"/>
      </w:r>
    </w:p>
    <w:p w14:paraId="103CC89B" w14:textId="77777777" w:rsidR="00581EF1" w:rsidRPr="00EB77FC" w:rsidRDefault="00581EF1" w:rsidP="00581EF1">
      <w:pPr>
        <w:spacing w:before="240" w:after="100" w:line="320" w:lineRule="auto"/>
        <w:rPr>
          <w:rFonts w:ascii="Times New Roman" w:hAnsi="Times New Roman" w:cs="Times New Roman"/>
          <w:b/>
          <w:bCs/>
          <w:sz w:val="24"/>
          <w:szCs w:val="24"/>
        </w:rPr>
      </w:pPr>
      <w:r>
        <w:rPr>
          <w:rFonts w:ascii="Times New Roman" w:hAnsi="Times New Roman" w:cs="Times New Roman"/>
          <w:b/>
          <w:bCs/>
          <w:sz w:val="24"/>
          <w:szCs w:val="24"/>
        </w:rPr>
        <w:lastRenderedPageBreak/>
        <w:t>4.4 Comprehensive Event Scheduling Form — Venue, Quorum &amp; Availability Cross-Referencing</w:t>
      </w:r>
    </w:p>
    <w:p w14:paraId="06E8A466" w14:textId="77777777" w:rsidR="00581EF1" w:rsidRPr="00EB77FC" w:rsidRDefault="00581EF1" w:rsidP="00581EF1">
      <w:pPr>
        <w:spacing w:after="140" w:line="360" w:lineRule="auto"/>
        <w:ind w:firstLine="720"/>
        <w:jc w:val="both"/>
        <w:rPr>
          <w:rFonts w:ascii="Times New Roman" w:hAnsi="Times New Roman" w:cs="Times New Roman"/>
          <w:sz w:val="24"/>
          <w:szCs w:val="24"/>
        </w:rPr>
      </w:pPr>
      <w:r>
        <w:rPr>
          <w:rFonts w:ascii="Times New Roman" w:hAnsi="Times New Roman" w:cs="Times New Roman"/>
          <w:sz w:val="24"/>
          <w:szCs w:val="24"/>
        </w:rPr>
        <w:t>For major contracts such as town fiesta parades or multi-day religious processions, the Band Secretary uses the Comprehensive Event Scheduling Form. This full-page form groups the event details into sections: sponsor details, assembly points, parking instructions, instrument van loading times, and minimum section quorum. The secretary sets the minimum number of musicians needed for Trumpet, Trombone, Clarinet, Tuba, and Percussion. Before confirming the booking, the secretary can check the proposed date against the members' recurring availability grids.</w:t>
      </w:r>
    </w:p>
    <w:p w14:paraId="27354B27" w14:textId="77777777" w:rsidR="00581EF1" w:rsidRPr="00EB77FC" w:rsidRDefault="00581EF1" w:rsidP="00581EF1">
      <w:pPr>
        <w:keepNext/>
        <w:spacing w:before="240" w:after="60"/>
        <w:jc w:val="center"/>
        <w:rPr>
          <w:rFonts w:ascii="Times New Roman" w:hAnsi="Times New Roman" w:cs="Times New Roman"/>
          <w:sz w:val="24"/>
          <w:szCs w:val="24"/>
        </w:rPr>
      </w:pPr>
      <w:r>
        <w:rPr>
          <w:rFonts w:ascii="Times New Roman" w:hAnsi="Times New Roman" w:cs="Times New Roman"/>
          <w:b/>
          <w:bCs/>
          <w:sz w:val="24"/>
          <w:szCs w:val="24"/>
        </w:rPr>
        <w:t>Figure C23</w:t>
      </w:r>
      <w:r>
        <w:rPr>
          <w:rFonts w:ascii="Times New Roman" w:hAnsi="Times New Roman" w:cs="Times New Roman"/>
          <w:b/>
          <w:bCs/>
          <w:sz w:val="24"/>
          <w:szCs w:val="24"/>
        </w:rPr>
        <w:br/>
      </w:r>
      <w:r>
        <w:rPr>
          <w:rFonts w:ascii="Times New Roman" w:hAnsi="Times New Roman" w:cs="Times New Roman"/>
          <w:i/>
          <w:iCs/>
          <w:sz w:val="24"/>
          <w:szCs w:val="24"/>
        </w:rPr>
        <w:t xml:space="preserve">Comprehensive Event Scheduling Form with Section Quorums and </w:t>
      </w:r>
      <w:r>
        <w:rPr>
          <w:rFonts w:ascii="Times New Roman" w:hAnsi="Times New Roman" w:cs="Times New Roman"/>
          <w:i/>
          <w:iCs/>
          <w:sz w:val="24"/>
          <w:szCs w:val="24"/>
        </w:rPr>
        <w:lastRenderedPageBreak/>
        <w:t>Logistics Details</w:t>
      </w:r>
    </w:p>
    <w:p w14:paraId="25F7987A" w14:textId="77777777" w:rsidR="00581EF1" w:rsidRPr="00EB77FC" w:rsidRDefault="00581EF1" w:rsidP="00581EF1">
      <w:pPr>
        <w:spacing w:before="120" w:after="6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4289D66" wp14:editId="7023BE84">
            <wp:extent cx="4709795" cy="5499564"/>
            <wp:effectExtent l="0" t="0" r="0" b="6350"/>
            <wp:docPr id="1023" name="Figure C-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 name="Figure C-23"/>
                    <pic:cNvPicPr/>
                  </pic:nvPicPr>
                  <pic:blipFill>
                    <a:blip r:embed="rId63" cstate="print"/>
                    <a:stretch>
                      <a:fillRect/>
                    </a:stretch>
                  </pic:blipFill>
                  <pic:spPr>
                    <a:xfrm>
                      <a:off x="0" y="0"/>
                      <a:ext cx="4720115" cy="5511614"/>
                    </a:xfrm>
                    <a:prstGeom prst="rect">
                      <a:avLst/>
                    </a:prstGeom>
                  </pic:spPr>
                </pic:pic>
              </a:graphicData>
            </a:graphic>
          </wp:inline>
        </w:drawing>
      </w:r>
    </w:p>
    <w:p w14:paraId="11894812" w14:textId="77777777" w:rsidR="00581EF1" w:rsidRPr="00EB77FC" w:rsidRDefault="00581EF1" w:rsidP="00581EF1">
      <w:pPr>
        <w:spacing w:before="120" w:after="60"/>
        <w:rPr>
          <w:rFonts w:ascii="Times New Roman" w:hAnsi="Times New Roman" w:cs="Times New Roman"/>
          <w:b/>
          <w:bCs/>
          <w:sz w:val="24"/>
          <w:szCs w:val="24"/>
        </w:rPr>
      </w:pPr>
      <w:r>
        <w:rPr>
          <w:rFonts w:ascii="Times New Roman" w:hAnsi="Times New Roman" w:cs="Times New Roman"/>
          <w:b/>
          <w:bCs/>
          <w:sz w:val="24"/>
          <w:szCs w:val="24"/>
        </w:rPr>
        <w:t>Numbered Callout Descriptions</w:t>
      </w:r>
    </w:p>
    <w:tbl>
      <w:tblPr>
        <w:tblW w:w="5000" w:type="pct"/>
        <w:tblBorders>
          <w:top w:val="single" w:sz="4" w:space="0" w:color="CCCCCC"/>
          <w:bottom w:val="single" w:sz="4" w:space="0" w:color="CCCCCC"/>
          <w:insideH w:val="single" w:sz="4" w:space="0" w:color="EEEEEE"/>
        </w:tblBorders>
        <w:tblLook w:val="04A0" w:firstRow="1" w:lastRow="0" w:firstColumn="1" w:lastColumn="0" w:noHBand="0" w:noVBand="1"/>
      </w:tblPr>
      <w:tblGrid>
        <w:gridCol w:w="570"/>
        <w:gridCol w:w="6486"/>
      </w:tblGrid>
      <w:tr w:rsidR="00581EF1" w:rsidRPr="00EB77FC" w14:paraId="107856FF" w14:textId="77777777" w:rsidTr="004B229F">
        <w:trPr>
          <w:cantSplit/>
          <w:tblHeader/>
        </w:trPr>
        <w:tc>
          <w:tcPr>
            <w:tcW w:w="402" w:type="pct"/>
            <w:vAlign w:val="center"/>
          </w:tcPr>
          <w:p w14:paraId="5A9E83C0" w14:textId="77777777" w:rsidR="00581EF1" w:rsidRPr="00EB77FC" w:rsidRDefault="00581EF1" w:rsidP="004B229F">
            <w:pPr>
              <w:spacing w:before="40" w:after="40"/>
              <w:jc w:val="center"/>
              <w:rPr>
                <w:rFonts w:ascii="Times New Roman" w:hAnsi="Times New Roman" w:cs="Times New Roman"/>
                <w:b/>
                <w:bCs/>
                <w:sz w:val="24"/>
                <w:szCs w:val="24"/>
              </w:rPr>
            </w:pPr>
            <w:r>
              <w:rPr>
                <w:rFonts w:ascii="Times New Roman" w:hAnsi="Times New Roman" w:cs="Times New Roman"/>
                <w:b/>
                <w:bCs/>
                <w:sz w:val="24"/>
                <w:szCs w:val="24"/>
              </w:rPr>
              <w:t>No.</w:t>
            </w:r>
          </w:p>
        </w:tc>
        <w:tc>
          <w:tcPr>
            <w:tcW w:w="4598" w:type="pct"/>
            <w:vAlign w:val="center"/>
          </w:tcPr>
          <w:p w14:paraId="0E3132D9" w14:textId="77777777" w:rsidR="00581EF1" w:rsidRPr="00EB77FC" w:rsidRDefault="00581EF1" w:rsidP="004B229F">
            <w:pPr>
              <w:spacing w:before="40" w:after="40"/>
              <w:rPr>
                <w:rFonts w:ascii="Times New Roman" w:hAnsi="Times New Roman" w:cs="Times New Roman"/>
                <w:b/>
                <w:bCs/>
                <w:sz w:val="24"/>
                <w:szCs w:val="24"/>
              </w:rPr>
            </w:pPr>
            <w:r>
              <w:rPr>
                <w:rFonts w:ascii="Times New Roman" w:hAnsi="Times New Roman" w:cs="Times New Roman"/>
                <w:b/>
                <w:bCs/>
                <w:sz w:val="24"/>
                <w:szCs w:val="24"/>
              </w:rPr>
              <w:t>Field, Control, or Area — Description</w:t>
            </w:r>
          </w:p>
        </w:tc>
      </w:tr>
      <w:tr w:rsidR="00581EF1" w:rsidRPr="00EB77FC" w14:paraId="7E6E90AC" w14:textId="77777777" w:rsidTr="004B229F">
        <w:trPr>
          <w:cantSplit/>
        </w:trPr>
        <w:tc>
          <w:tcPr>
            <w:tcW w:w="402" w:type="pct"/>
          </w:tcPr>
          <w:p w14:paraId="73AE35E5"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1</w:t>
            </w:r>
          </w:p>
        </w:tc>
        <w:tc>
          <w:tcPr>
            <w:tcW w:w="4598" w:type="pct"/>
          </w:tcPr>
          <w:p w14:paraId="7D569A68"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Comprehensive Form Header</w:t>
            </w:r>
            <w:r>
              <w:rPr>
                <w:rFonts w:ascii="Times New Roman" w:hAnsi="Times New Roman" w:cs="Times New Roman"/>
                <w:sz w:val="24"/>
                <w:szCs w:val="24"/>
              </w:rPr>
              <w:t xml:space="preserve"> — Multi-section form organizing contract logistics, venue details, and sectional quorums.</w:t>
            </w:r>
          </w:p>
        </w:tc>
      </w:tr>
      <w:tr w:rsidR="00581EF1" w:rsidRPr="00EB77FC" w14:paraId="7A2464E0" w14:textId="77777777" w:rsidTr="004B229F">
        <w:trPr>
          <w:cantSplit/>
        </w:trPr>
        <w:tc>
          <w:tcPr>
            <w:tcW w:w="402" w:type="pct"/>
          </w:tcPr>
          <w:p w14:paraId="72B1114A"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lastRenderedPageBreak/>
              <w:t>2</w:t>
            </w:r>
          </w:p>
        </w:tc>
        <w:tc>
          <w:tcPr>
            <w:tcW w:w="4598" w:type="pct"/>
          </w:tcPr>
          <w:p w14:paraId="0DF13900"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Contract Sponsor &amp; Title Details</w:t>
            </w:r>
            <w:r>
              <w:rPr>
                <w:rFonts w:ascii="Times New Roman" w:hAnsi="Times New Roman" w:cs="Times New Roman"/>
                <w:sz w:val="24"/>
                <w:szCs w:val="24"/>
              </w:rPr>
              <w:t xml:space="preserve"> — Form inputs capturing sponsoring municipal LGU or church committee and event designation.</w:t>
            </w:r>
          </w:p>
        </w:tc>
      </w:tr>
      <w:tr w:rsidR="00581EF1" w:rsidRPr="00EB77FC" w14:paraId="60C74BFD" w14:textId="77777777" w:rsidTr="004B229F">
        <w:trPr>
          <w:cantSplit/>
        </w:trPr>
        <w:tc>
          <w:tcPr>
            <w:tcW w:w="402" w:type="pct"/>
          </w:tcPr>
          <w:p w14:paraId="613EE833"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3</w:t>
            </w:r>
          </w:p>
        </w:tc>
        <w:tc>
          <w:tcPr>
            <w:tcW w:w="4598" w:type="pct"/>
          </w:tcPr>
          <w:p w14:paraId="455ECC10"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Venue Logistics &amp; Assembly Point</w:t>
            </w:r>
            <w:r>
              <w:rPr>
                <w:rFonts w:ascii="Times New Roman" w:hAnsi="Times New Roman" w:cs="Times New Roman"/>
                <w:sz w:val="24"/>
                <w:szCs w:val="24"/>
              </w:rPr>
              <w:t xml:space="preserve"> — Instructions specifying instrument van loading, musician call-time, and parking arrangements.</w:t>
            </w:r>
          </w:p>
        </w:tc>
      </w:tr>
      <w:tr w:rsidR="00581EF1" w:rsidRPr="00EB77FC" w14:paraId="2704037C" w14:textId="77777777" w:rsidTr="004B229F">
        <w:trPr>
          <w:cantSplit/>
        </w:trPr>
        <w:tc>
          <w:tcPr>
            <w:tcW w:w="402" w:type="pct"/>
          </w:tcPr>
          <w:p w14:paraId="58BB225E"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4</w:t>
            </w:r>
          </w:p>
        </w:tc>
        <w:tc>
          <w:tcPr>
            <w:tcW w:w="4598" w:type="pct"/>
          </w:tcPr>
          <w:p w14:paraId="1E225AD9"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Section Quorum Threshold Inputs</w:t>
            </w:r>
            <w:r>
              <w:rPr>
                <w:rFonts w:ascii="Times New Roman" w:hAnsi="Times New Roman" w:cs="Times New Roman"/>
                <w:sz w:val="24"/>
                <w:szCs w:val="24"/>
              </w:rPr>
              <w:t xml:space="preserve"> — Numerical inputs specifying required minimum counts for Trumpets, Trombones, Clarinets, and Drums.</w:t>
            </w:r>
          </w:p>
        </w:tc>
      </w:tr>
      <w:tr w:rsidR="00581EF1" w:rsidRPr="00EB77FC" w14:paraId="4F94CB46" w14:textId="77777777" w:rsidTr="004B229F">
        <w:trPr>
          <w:cantSplit/>
        </w:trPr>
        <w:tc>
          <w:tcPr>
            <w:tcW w:w="402" w:type="pct"/>
          </w:tcPr>
          <w:p w14:paraId="60067EEA"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5</w:t>
            </w:r>
          </w:p>
        </w:tc>
        <w:tc>
          <w:tcPr>
            <w:tcW w:w="4598" w:type="pct"/>
          </w:tcPr>
          <w:p w14:paraId="743FD329"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Uniform &amp; Repertoire Notes</w:t>
            </w:r>
            <w:r>
              <w:rPr>
                <w:rFonts w:ascii="Times New Roman" w:hAnsi="Times New Roman" w:cs="Times New Roman"/>
                <w:sz w:val="24"/>
                <w:szCs w:val="24"/>
              </w:rPr>
              <w:t xml:space="preserve"> — Controls specifying uniform dress code (Gala Formal, Polo Band) and musical marching pieces.</w:t>
            </w:r>
          </w:p>
        </w:tc>
      </w:tr>
      <w:tr w:rsidR="00581EF1" w:rsidRPr="00EB77FC" w14:paraId="63DC4DDB" w14:textId="77777777" w:rsidTr="004B229F">
        <w:trPr>
          <w:cantSplit/>
        </w:trPr>
        <w:tc>
          <w:tcPr>
            <w:tcW w:w="402" w:type="pct"/>
          </w:tcPr>
          <w:p w14:paraId="1A470E2E"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6</w:t>
            </w:r>
          </w:p>
        </w:tc>
        <w:tc>
          <w:tcPr>
            <w:tcW w:w="4598" w:type="pct"/>
          </w:tcPr>
          <w:p w14:paraId="32F7B4B5"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Availability Cross-Reference Button</w:t>
            </w:r>
            <w:r>
              <w:rPr>
                <w:rFonts w:ascii="Times New Roman" w:hAnsi="Times New Roman" w:cs="Times New Roman"/>
                <w:sz w:val="24"/>
                <w:szCs w:val="24"/>
              </w:rPr>
              <w:t xml:space="preserve"> — Interactive button testing prospective event timing against musician availability before publishing.</w:t>
            </w:r>
          </w:p>
        </w:tc>
      </w:tr>
      <w:tr w:rsidR="00581EF1" w:rsidRPr="00EB77FC" w14:paraId="024804FE" w14:textId="77777777" w:rsidTr="004B229F">
        <w:trPr>
          <w:cantSplit/>
        </w:trPr>
        <w:tc>
          <w:tcPr>
            <w:tcW w:w="402" w:type="pct"/>
          </w:tcPr>
          <w:p w14:paraId="15A3BD0D"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7</w:t>
            </w:r>
          </w:p>
        </w:tc>
        <w:tc>
          <w:tcPr>
            <w:tcW w:w="4598" w:type="pct"/>
          </w:tcPr>
          <w:p w14:paraId="4598642E"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"Save &amp; Publish Event" Button</w:t>
            </w:r>
            <w:r>
              <w:rPr>
                <w:rFonts w:ascii="Times New Roman" w:hAnsi="Times New Roman" w:cs="Times New Roman"/>
                <w:sz w:val="24"/>
                <w:szCs w:val="24"/>
              </w:rPr>
              <w:t xml:space="preserve"> — Publishes the event to the master schedule and issues official member invitations.</w:t>
            </w:r>
          </w:p>
        </w:tc>
      </w:tr>
    </w:tbl>
    <w:p w14:paraId="1FF4344E" w14:textId="77777777" w:rsidR="00581EF1" w:rsidRPr="00EB77FC" w:rsidRDefault="00581EF1" w:rsidP="00581EF1">
      <w:pPr>
        <w:rPr>
          <w:rFonts w:ascii="Times New Roman" w:hAnsi="Times New Roman" w:cs="Times New Roman"/>
          <w:sz w:val="24"/>
          <w:szCs w:val="24"/>
        </w:rPr>
      </w:pPr>
      <w:r>
        <w:rPr>
          <w:rFonts w:ascii="Times New Roman" w:hAnsi="Times New Roman" w:cs="Times New Roman"/>
          <w:sz w:val="24"/>
          <w:szCs w:val="24"/>
        </w:rPr>
        <w:br w:type="page"/>
      </w:r>
    </w:p>
    <w:p w14:paraId="7687585F" w14:textId="77777777" w:rsidR="00581EF1" w:rsidRPr="00EB77FC" w:rsidRDefault="00581EF1" w:rsidP="00581EF1">
      <w:pPr>
        <w:spacing w:before="240" w:after="100" w:line="320" w:lineRule="auto"/>
        <w:rPr>
          <w:rFonts w:ascii="Times New Roman" w:hAnsi="Times New Roman" w:cs="Times New Roman"/>
          <w:b/>
          <w:bCs/>
          <w:sz w:val="24"/>
          <w:szCs w:val="24"/>
        </w:rPr>
      </w:pPr>
      <w:r>
        <w:rPr>
          <w:rFonts w:ascii="Times New Roman" w:hAnsi="Times New Roman" w:cs="Times New Roman"/>
          <w:b/>
          <w:bCs/>
          <w:sz w:val="24"/>
          <w:szCs w:val="24"/>
        </w:rPr>
        <w:lastRenderedPageBreak/>
        <w:t>4.5 Secretary Musician Directory &amp; Executive Council Highlights</w:t>
      </w:r>
    </w:p>
    <w:p w14:paraId="415622A8" w14:textId="77777777" w:rsidR="00581EF1" w:rsidRPr="00EB77FC" w:rsidRDefault="00581EF1" w:rsidP="00581EF1">
      <w:pPr>
        <w:spacing w:after="140" w:line="360" w:lineRule="auto"/>
        <w:ind w:firstLine="720"/>
        <w:jc w:val="both"/>
        <w:rPr>
          <w:rFonts w:ascii="Times New Roman" w:hAnsi="Times New Roman" w:cs="Times New Roman"/>
          <w:sz w:val="24"/>
          <w:szCs w:val="24"/>
        </w:rPr>
      </w:pPr>
      <w:r>
        <w:rPr>
          <w:rFonts w:ascii="Times New Roman" w:hAnsi="Times New Roman" w:cs="Times New Roman"/>
          <w:sz w:val="24"/>
          <w:szCs w:val="24"/>
        </w:rPr>
        <w:t>In the administrative directory view, the Band Secretary can see more organizational data. The top section shows the Executive Council with profile cards for Band Secretary Darius T. Macapagal Jr and the other officers, including verified phone numbers and roles. Below it, the directory lists the 19 verified musicians by instrument section. This helps the secretary identify section leaders and contact members during parade formations.</w:t>
      </w:r>
    </w:p>
    <w:p w14:paraId="4290EB8A" w14:textId="77777777" w:rsidR="00581EF1" w:rsidRPr="00EB77FC" w:rsidRDefault="00581EF1" w:rsidP="00581EF1">
      <w:pPr>
        <w:keepNext/>
        <w:spacing w:before="240" w:after="60"/>
        <w:jc w:val="center"/>
        <w:rPr>
          <w:rFonts w:ascii="Times New Roman" w:hAnsi="Times New Roman" w:cs="Times New Roman"/>
          <w:sz w:val="24"/>
          <w:szCs w:val="24"/>
        </w:rPr>
      </w:pPr>
      <w:r>
        <w:rPr>
          <w:rFonts w:ascii="Times New Roman" w:hAnsi="Times New Roman" w:cs="Times New Roman"/>
          <w:b/>
          <w:bCs/>
          <w:sz w:val="24"/>
          <w:szCs w:val="24"/>
        </w:rPr>
        <w:t>Figure C24</w:t>
      </w:r>
      <w:r>
        <w:rPr>
          <w:rFonts w:ascii="Times New Roman" w:hAnsi="Times New Roman" w:cs="Times New Roman"/>
          <w:b/>
          <w:bCs/>
          <w:sz w:val="24"/>
          <w:szCs w:val="24"/>
        </w:rPr>
        <w:br/>
      </w:r>
      <w:r>
        <w:rPr>
          <w:rFonts w:ascii="Times New Roman" w:hAnsi="Times New Roman" w:cs="Times New Roman"/>
          <w:i/>
          <w:iCs/>
          <w:sz w:val="24"/>
          <w:szCs w:val="24"/>
        </w:rPr>
        <w:t>Administrative Directory with Executive Council Highlights and Roster Breakdown</w:t>
      </w:r>
    </w:p>
    <w:p w14:paraId="207C6179" w14:textId="77777777" w:rsidR="00581EF1" w:rsidRPr="00EB77FC" w:rsidRDefault="00581EF1" w:rsidP="00581EF1">
      <w:pPr>
        <w:spacing w:before="120" w:after="6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68D0759" wp14:editId="6C372D0B">
            <wp:extent cx="4617557" cy="2005965"/>
            <wp:effectExtent l="0" t="0" r="0" b="0"/>
            <wp:docPr id="1024" name="Figure C-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 name="Figure C-24"/>
                    <pic:cNvPicPr/>
                  </pic:nvPicPr>
                  <pic:blipFill>
                    <a:blip r:embed="rId64" cstate="print"/>
                    <a:stretch>
                      <a:fillRect/>
                    </a:stretch>
                  </pic:blipFill>
                  <pic:spPr>
                    <a:xfrm>
                      <a:off x="0" y="0"/>
                      <a:ext cx="4627555" cy="2010308"/>
                    </a:xfrm>
                    <a:prstGeom prst="rect">
                      <a:avLst/>
                    </a:prstGeom>
                  </pic:spPr>
                </pic:pic>
              </a:graphicData>
            </a:graphic>
          </wp:inline>
        </w:drawing>
      </w:r>
    </w:p>
    <w:p w14:paraId="3E958E17" w14:textId="77777777" w:rsidR="00581EF1" w:rsidRPr="00EB77FC" w:rsidRDefault="00581EF1" w:rsidP="00581EF1">
      <w:pPr>
        <w:spacing w:before="120" w:after="60"/>
        <w:rPr>
          <w:rFonts w:ascii="Times New Roman" w:hAnsi="Times New Roman" w:cs="Times New Roman"/>
          <w:b/>
          <w:bCs/>
          <w:sz w:val="24"/>
          <w:szCs w:val="24"/>
        </w:rPr>
      </w:pPr>
      <w:r>
        <w:rPr>
          <w:rFonts w:ascii="Times New Roman" w:hAnsi="Times New Roman" w:cs="Times New Roman"/>
          <w:b/>
          <w:bCs/>
          <w:sz w:val="24"/>
          <w:szCs w:val="24"/>
        </w:rPr>
        <w:t>Numbered Callout Descriptions</w:t>
      </w:r>
    </w:p>
    <w:tbl>
      <w:tblPr>
        <w:tblW w:w="5000" w:type="pct"/>
        <w:tblBorders>
          <w:top w:val="single" w:sz="4" w:space="0" w:color="CCCCCC"/>
          <w:bottom w:val="single" w:sz="4" w:space="0" w:color="CCCCCC"/>
          <w:insideH w:val="single" w:sz="4" w:space="0" w:color="EEEEEE"/>
        </w:tblBorders>
        <w:tblLook w:val="04A0" w:firstRow="1" w:lastRow="0" w:firstColumn="1" w:lastColumn="0" w:noHBand="0" w:noVBand="1"/>
      </w:tblPr>
      <w:tblGrid>
        <w:gridCol w:w="570"/>
        <w:gridCol w:w="6486"/>
      </w:tblGrid>
      <w:tr w:rsidR="00581EF1" w:rsidRPr="00EB77FC" w14:paraId="01697EB6" w14:textId="77777777" w:rsidTr="004B229F">
        <w:trPr>
          <w:cantSplit/>
          <w:tblHeader/>
        </w:trPr>
        <w:tc>
          <w:tcPr>
            <w:tcW w:w="402" w:type="pct"/>
            <w:vAlign w:val="center"/>
          </w:tcPr>
          <w:p w14:paraId="0A78D995" w14:textId="77777777" w:rsidR="00581EF1" w:rsidRPr="00EB77FC" w:rsidRDefault="00581EF1" w:rsidP="004B229F">
            <w:pPr>
              <w:spacing w:before="40" w:after="40"/>
              <w:jc w:val="center"/>
              <w:rPr>
                <w:rFonts w:ascii="Times New Roman" w:hAnsi="Times New Roman" w:cs="Times New Roman"/>
                <w:b/>
                <w:bCs/>
                <w:sz w:val="24"/>
                <w:szCs w:val="24"/>
              </w:rPr>
            </w:pPr>
            <w:r>
              <w:rPr>
                <w:rFonts w:ascii="Times New Roman" w:hAnsi="Times New Roman" w:cs="Times New Roman"/>
                <w:b/>
                <w:bCs/>
                <w:sz w:val="24"/>
                <w:szCs w:val="24"/>
              </w:rPr>
              <w:t>No.</w:t>
            </w:r>
          </w:p>
        </w:tc>
        <w:tc>
          <w:tcPr>
            <w:tcW w:w="4598" w:type="pct"/>
            <w:vAlign w:val="center"/>
          </w:tcPr>
          <w:p w14:paraId="593FD8B5" w14:textId="77777777" w:rsidR="00581EF1" w:rsidRPr="00EB77FC" w:rsidRDefault="00581EF1" w:rsidP="004B229F">
            <w:pPr>
              <w:spacing w:before="40" w:after="40"/>
              <w:rPr>
                <w:rFonts w:ascii="Times New Roman" w:hAnsi="Times New Roman" w:cs="Times New Roman"/>
                <w:b/>
                <w:bCs/>
                <w:sz w:val="24"/>
                <w:szCs w:val="24"/>
              </w:rPr>
            </w:pPr>
            <w:r>
              <w:rPr>
                <w:rFonts w:ascii="Times New Roman" w:hAnsi="Times New Roman" w:cs="Times New Roman"/>
                <w:b/>
                <w:bCs/>
                <w:sz w:val="24"/>
                <w:szCs w:val="24"/>
              </w:rPr>
              <w:t>Field, Control, or Area — Description</w:t>
            </w:r>
          </w:p>
        </w:tc>
      </w:tr>
      <w:tr w:rsidR="00581EF1" w:rsidRPr="00EB77FC" w14:paraId="3F6E1284" w14:textId="77777777" w:rsidTr="004B229F">
        <w:trPr>
          <w:cantSplit/>
        </w:trPr>
        <w:tc>
          <w:tcPr>
            <w:tcW w:w="402" w:type="pct"/>
          </w:tcPr>
          <w:p w14:paraId="472EAF42"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1</w:t>
            </w:r>
          </w:p>
        </w:tc>
        <w:tc>
          <w:tcPr>
            <w:tcW w:w="4598" w:type="pct"/>
          </w:tcPr>
          <w:p w14:paraId="65065815"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Executive Council Showcase</w:t>
            </w:r>
            <w:r>
              <w:rPr>
                <w:rFonts w:ascii="Times New Roman" w:hAnsi="Times New Roman" w:cs="Times New Roman"/>
                <w:sz w:val="24"/>
                <w:szCs w:val="24"/>
              </w:rPr>
              <w:t xml:space="preserve"> — Highlighted leadership section displaying executive officers and operational coordinators.</w:t>
            </w:r>
          </w:p>
        </w:tc>
      </w:tr>
      <w:tr w:rsidR="00581EF1" w:rsidRPr="00EB77FC" w14:paraId="3B2DEA4B" w14:textId="77777777" w:rsidTr="004B229F">
        <w:trPr>
          <w:cantSplit/>
        </w:trPr>
        <w:tc>
          <w:tcPr>
            <w:tcW w:w="402" w:type="pct"/>
          </w:tcPr>
          <w:p w14:paraId="7CC93993"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2</w:t>
            </w:r>
          </w:p>
        </w:tc>
        <w:tc>
          <w:tcPr>
            <w:tcW w:w="4598" w:type="pct"/>
          </w:tcPr>
          <w:p w14:paraId="4EB2C49F"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Officer Title &amp; Contact Badge</w:t>
            </w:r>
            <w:r>
              <w:rPr>
                <w:rFonts w:ascii="Times New Roman" w:hAnsi="Times New Roman" w:cs="Times New Roman"/>
                <w:sz w:val="24"/>
                <w:szCs w:val="24"/>
              </w:rPr>
              <w:t xml:space="preserve"> — Explicit operational designations and direct phone hotlines for municipal dispatch.</w:t>
            </w:r>
          </w:p>
        </w:tc>
      </w:tr>
      <w:tr w:rsidR="00581EF1" w:rsidRPr="00EB77FC" w14:paraId="7ED54B33" w14:textId="77777777" w:rsidTr="004B229F">
        <w:trPr>
          <w:cantSplit/>
        </w:trPr>
        <w:tc>
          <w:tcPr>
            <w:tcW w:w="402" w:type="pct"/>
          </w:tcPr>
          <w:p w14:paraId="6B82139D"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3</w:t>
            </w:r>
          </w:p>
        </w:tc>
        <w:tc>
          <w:tcPr>
            <w:tcW w:w="4598" w:type="pct"/>
          </w:tcPr>
          <w:p w14:paraId="78375C1A"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Total Verified Roster Metric</w:t>
            </w:r>
            <w:r>
              <w:rPr>
                <w:rFonts w:ascii="Times New Roman" w:hAnsi="Times New Roman" w:cs="Times New Roman"/>
                <w:sz w:val="24"/>
                <w:szCs w:val="24"/>
              </w:rPr>
              <w:t xml:space="preserve"> — Statistical counter reporting 19 total ensemble musicians in the system database.</w:t>
            </w:r>
          </w:p>
        </w:tc>
      </w:tr>
      <w:tr w:rsidR="00581EF1" w:rsidRPr="00EB77FC" w14:paraId="5E99DC2A" w14:textId="77777777" w:rsidTr="004B229F">
        <w:trPr>
          <w:cantSplit/>
        </w:trPr>
        <w:tc>
          <w:tcPr>
            <w:tcW w:w="402" w:type="pct"/>
          </w:tcPr>
          <w:p w14:paraId="57B2EA2C"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lastRenderedPageBreak/>
              <w:t>4</w:t>
            </w:r>
          </w:p>
        </w:tc>
        <w:tc>
          <w:tcPr>
            <w:tcW w:w="4598" w:type="pct"/>
          </w:tcPr>
          <w:p w14:paraId="05CE8390"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Section Breakdown Filter Tabs</w:t>
            </w:r>
            <w:r>
              <w:rPr>
                <w:rFonts w:ascii="Times New Roman" w:hAnsi="Times New Roman" w:cs="Times New Roman"/>
                <w:sz w:val="24"/>
                <w:szCs w:val="24"/>
              </w:rPr>
              <w:t xml:space="preserve"> — Interactive filter tabs segmenting musicians into Woodwinds, Brass, Percussion, and Majorettes.</w:t>
            </w:r>
          </w:p>
        </w:tc>
      </w:tr>
      <w:tr w:rsidR="00581EF1" w:rsidRPr="00EB77FC" w14:paraId="0A4B6E74" w14:textId="77777777" w:rsidTr="004B229F">
        <w:trPr>
          <w:cantSplit/>
        </w:trPr>
        <w:tc>
          <w:tcPr>
            <w:tcW w:w="402" w:type="pct"/>
          </w:tcPr>
          <w:p w14:paraId="4FA02195"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5</w:t>
            </w:r>
          </w:p>
        </w:tc>
        <w:tc>
          <w:tcPr>
            <w:tcW w:w="4598" w:type="pct"/>
          </w:tcPr>
          <w:p w14:paraId="4D35214D"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Administrative Search Field</w:t>
            </w:r>
            <w:r>
              <w:rPr>
                <w:rFonts w:ascii="Times New Roman" w:hAnsi="Times New Roman" w:cs="Times New Roman"/>
                <w:sz w:val="24"/>
                <w:szCs w:val="24"/>
              </w:rPr>
              <w:t xml:space="preserve"> — Real-time search filter querying musician records across all metadata fields.</w:t>
            </w:r>
          </w:p>
        </w:tc>
      </w:tr>
    </w:tbl>
    <w:p w14:paraId="0AD905B3" w14:textId="77777777" w:rsidR="00581EF1" w:rsidRPr="00EB77FC" w:rsidRDefault="00581EF1" w:rsidP="00581EF1">
      <w:pPr>
        <w:rPr>
          <w:rFonts w:ascii="Times New Roman" w:hAnsi="Times New Roman" w:cs="Times New Roman"/>
          <w:sz w:val="24"/>
          <w:szCs w:val="24"/>
        </w:rPr>
      </w:pPr>
      <w:r>
        <w:rPr>
          <w:rFonts w:ascii="Times New Roman" w:hAnsi="Times New Roman" w:cs="Times New Roman"/>
          <w:sz w:val="24"/>
          <w:szCs w:val="24"/>
        </w:rPr>
        <w:br w:type="page"/>
      </w:r>
    </w:p>
    <w:p w14:paraId="42BC684A" w14:textId="77777777" w:rsidR="00581EF1" w:rsidRPr="00EB77FC" w:rsidRDefault="00581EF1" w:rsidP="00581EF1">
      <w:pPr>
        <w:spacing w:before="240" w:after="100" w:line="320" w:lineRule="auto"/>
        <w:rPr>
          <w:rFonts w:ascii="Times New Roman" w:hAnsi="Times New Roman" w:cs="Times New Roman"/>
          <w:b/>
          <w:bCs/>
          <w:sz w:val="24"/>
          <w:szCs w:val="24"/>
        </w:rPr>
      </w:pPr>
      <w:r>
        <w:rPr>
          <w:rFonts w:ascii="Times New Roman" w:hAnsi="Times New Roman" w:cs="Times New Roman"/>
          <w:b/>
          <w:bCs/>
          <w:sz w:val="24"/>
          <w:szCs w:val="24"/>
        </w:rPr>
        <w:lastRenderedPageBreak/>
        <w:t>4.6 Master Musician Registry Ledger — 19 Verified Ensemble Members</w:t>
      </w:r>
    </w:p>
    <w:p w14:paraId="50F9A491" w14:textId="77777777" w:rsidR="00581EF1" w:rsidRPr="00EB77FC" w:rsidRDefault="00581EF1" w:rsidP="00581EF1">
      <w:pPr>
        <w:spacing w:after="14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Master Musician Registry Ledger shows all 19 verified members of Peñaranda Band 1870 in a table. The secretary can view each musician's assigned instrument (Clarinet, Trombone, Saxophone, Trumpet, Bass/Tuba), seniority rank (Senior, Junior, Regular Musician), mobile number, and current reliability score. The ledger helps the secretary check that each section has enough experienced members and contact musicians directly when needed.</w:t>
      </w:r>
    </w:p>
    <w:p w14:paraId="4CA8D4D7" w14:textId="77777777" w:rsidR="00581EF1" w:rsidRPr="00EB77FC" w:rsidRDefault="00581EF1" w:rsidP="00581EF1">
      <w:pPr>
        <w:keepNext/>
        <w:spacing w:before="240" w:after="60"/>
        <w:jc w:val="center"/>
        <w:rPr>
          <w:rFonts w:ascii="Times New Roman" w:hAnsi="Times New Roman" w:cs="Times New Roman"/>
          <w:sz w:val="24"/>
          <w:szCs w:val="24"/>
        </w:rPr>
      </w:pPr>
      <w:r>
        <w:rPr>
          <w:rFonts w:ascii="Times New Roman" w:hAnsi="Times New Roman" w:cs="Times New Roman"/>
          <w:b/>
          <w:bCs/>
          <w:sz w:val="24"/>
          <w:szCs w:val="24"/>
        </w:rPr>
        <w:t>Figure C25</w:t>
      </w:r>
      <w:r>
        <w:rPr>
          <w:rFonts w:ascii="Times New Roman" w:hAnsi="Times New Roman" w:cs="Times New Roman"/>
          <w:b/>
          <w:bCs/>
          <w:sz w:val="24"/>
          <w:szCs w:val="24"/>
        </w:rPr>
        <w:br/>
      </w:r>
      <w:r>
        <w:rPr>
          <w:rFonts w:ascii="Times New Roman" w:hAnsi="Times New Roman" w:cs="Times New Roman"/>
          <w:i/>
          <w:iCs/>
          <w:sz w:val="24"/>
          <w:szCs w:val="24"/>
        </w:rPr>
        <w:t>Master Musician Registry Ledger with Seniority Ranks and Contact Numbers</w:t>
      </w:r>
    </w:p>
    <w:p w14:paraId="142B25AC" w14:textId="77777777" w:rsidR="00581EF1" w:rsidRPr="00EB77FC" w:rsidRDefault="00581EF1" w:rsidP="00581EF1">
      <w:pPr>
        <w:spacing w:before="120" w:after="6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82B38A4" wp14:editId="2FAC3671">
            <wp:extent cx="4593541" cy="2852420"/>
            <wp:effectExtent l="0" t="0" r="0" b="5080"/>
            <wp:docPr id="1025" name="Figure C-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 name="Figure C-25"/>
                    <pic:cNvPicPr/>
                  </pic:nvPicPr>
                  <pic:blipFill>
                    <a:blip r:embed="rId65" cstate="print"/>
                    <a:stretch>
                      <a:fillRect/>
                    </a:stretch>
                  </pic:blipFill>
                  <pic:spPr>
                    <a:xfrm>
                      <a:off x="0" y="0"/>
                      <a:ext cx="4611468" cy="2863552"/>
                    </a:xfrm>
                    <a:prstGeom prst="rect">
                      <a:avLst/>
                    </a:prstGeom>
                  </pic:spPr>
                </pic:pic>
              </a:graphicData>
            </a:graphic>
          </wp:inline>
        </w:drawing>
      </w:r>
    </w:p>
    <w:p w14:paraId="78A918AB" w14:textId="77777777" w:rsidR="00581EF1" w:rsidRPr="00EB77FC" w:rsidRDefault="00581EF1" w:rsidP="00581EF1">
      <w:pPr>
        <w:spacing w:before="120" w:after="60"/>
        <w:rPr>
          <w:rFonts w:ascii="Times New Roman" w:hAnsi="Times New Roman" w:cs="Times New Roman"/>
          <w:b/>
          <w:bCs/>
          <w:sz w:val="24"/>
          <w:szCs w:val="24"/>
        </w:rPr>
      </w:pPr>
      <w:r>
        <w:rPr>
          <w:rFonts w:ascii="Times New Roman" w:hAnsi="Times New Roman" w:cs="Times New Roman"/>
          <w:b/>
          <w:bCs/>
          <w:sz w:val="24"/>
          <w:szCs w:val="24"/>
        </w:rPr>
        <w:t>Numbered Callout Descriptions</w:t>
      </w:r>
    </w:p>
    <w:tbl>
      <w:tblPr>
        <w:tblW w:w="5000" w:type="pct"/>
        <w:tblBorders>
          <w:top w:val="single" w:sz="4" w:space="0" w:color="CCCCCC"/>
          <w:bottom w:val="single" w:sz="4" w:space="0" w:color="CCCCCC"/>
          <w:insideH w:val="single" w:sz="4" w:space="0" w:color="EEEEEE"/>
        </w:tblBorders>
        <w:tblLook w:val="04A0" w:firstRow="1" w:lastRow="0" w:firstColumn="1" w:lastColumn="0" w:noHBand="0" w:noVBand="1"/>
      </w:tblPr>
      <w:tblGrid>
        <w:gridCol w:w="570"/>
        <w:gridCol w:w="6486"/>
      </w:tblGrid>
      <w:tr w:rsidR="00581EF1" w:rsidRPr="00EB77FC" w14:paraId="09A13882" w14:textId="77777777" w:rsidTr="004B229F">
        <w:trPr>
          <w:cantSplit/>
          <w:tblHeader/>
        </w:trPr>
        <w:tc>
          <w:tcPr>
            <w:tcW w:w="402" w:type="pct"/>
            <w:vAlign w:val="center"/>
          </w:tcPr>
          <w:p w14:paraId="0A243E7A" w14:textId="77777777" w:rsidR="00581EF1" w:rsidRPr="00EB77FC" w:rsidRDefault="00581EF1" w:rsidP="004B229F">
            <w:pPr>
              <w:spacing w:before="40" w:after="40"/>
              <w:jc w:val="center"/>
              <w:rPr>
                <w:rFonts w:ascii="Times New Roman" w:hAnsi="Times New Roman" w:cs="Times New Roman"/>
                <w:b/>
                <w:bCs/>
                <w:sz w:val="24"/>
                <w:szCs w:val="24"/>
              </w:rPr>
            </w:pPr>
            <w:r>
              <w:rPr>
                <w:rFonts w:ascii="Times New Roman" w:hAnsi="Times New Roman" w:cs="Times New Roman"/>
                <w:b/>
                <w:bCs/>
                <w:sz w:val="24"/>
                <w:szCs w:val="24"/>
              </w:rPr>
              <w:t>No.</w:t>
            </w:r>
          </w:p>
        </w:tc>
        <w:tc>
          <w:tcPr>
            <w:tcW w:w="4598" w:type="pct"/>
            <w:vAlign w:val="center"/>
          </w:tcPr>
          <w:p w14:paraId="2B7D8698" w14:textId="77777777" w:rsidR="00581EF1" w:rsidRPr="00EB77FC" w:rsidRDefault="00581EF1" w:rsidP="004B229F">
            <w:pPr>
              <w:spacing w:before="40" w:after="40"/>
              <w:rPr>
                <w:rFonts w:ascii="Times New Roman" w:hAnsi="Times New Roman" w:cs="Times New Roman"/>
                <w:b/>
                <w:bCs/>
                <w:sz w:val="24"/>
                <w:szCs w:val="24"/>
              </w:rPr>
            </w:pPr>
            <w:r>
              <w:rPr>
                <w:rFonts w:ascii="Times New Roman" w:hAnsi="Times New Roman" w:cs="Times New Roman"/>
                <w:b/>
                <w:bCs/>
                <w:sz w:val="24"/>
                <w:szCs w:val="24"/>
              </w:rPr>
              <w:t>Field, Control, or Area — Description</w:t>
            </w:r>
          </w:p>
        </w:tc>
      </w:tr>
      <w:tr w:rsidR="00581EF1" w:rsidRPr="00EB77FC" w14:paraId="08BA31DD" w14:textId="77777777" w:rsidTr="004B229F">
        <w:trPr>
          <w:cantSplit/>
        </w:trPr>
        <w:tc>
          <w:tcPr>
            <w:tcW w:w="402" w:type="pct"/>
          </w:tcPr>
          <w:p w14:paraId="09018B0D"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1</w:t>
            </w:r>
          </w:p>
        </w:tc>
        <w:tc>
          <w:tcPr>
            <w:tcW w:w="4598" w:type="pct"/>
          </w:tcPr>
          <w:p w14:paraId="1B403190"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Registry Ledger Header</w:t>
            </w:r>
            <w:r>
              <w:rPr>
                <w:rFonts w:ascii="Times New Roman" w:hAnsi="Times New Roman" w:cs="Times New Roman"/>
                <w:sz w:val="24"/>
                <w:szCs w:val="24"/>
              </w:rPr>
              <w:t xml:space="preserve"> — Columns for Musician, Section / Instrument, Role &amp; Rank, Contact Number, and Reliability Score.</w:t>
            </w:r>
          </w:p>
        </w:tc>
      </w:tr>
      <w:tr w:rsidR="00581EF1" w:rsidRPr="00EB77FC" w14:paraId="7C350237" w14:textId="77777777" w:rsidTr="004B229F">
        <w:trPr>
          <w:cantSplit/>
        </w:trPr>
        <w:tc>
          <w:tcPr>
            <w:tcW w:w="402" w:type="pct"/>
          </w:tcPr>
          <w:p w14:paraId="6A17A8E0"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lastRenderedPageBreak/>
              <w:t>2</w:t>
            </w:r>
          </w:p>
        </w:tc>
        <w:tc>
          <w:tcPr>
            <w:tcW w:w="4598" w:type="pct"/>
          </w:tcPr>
          <w:p w14:paraId="28B67F0E"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Musician Record Rows</w:t>
            </w:r>
            <w:r>
              <w:rPr>
                <w:rFonts w:ascii="Times New Roman" w:hAnsi="Times New Roman" w:cs="Times New Roman"/>
                <w:sz w:val="24"/>
                <w:szCs w:val="24"/>
              </w:rPr>
              <w:t xml:space="preserve"> — Granular records displaying musician legal name, initials, and assigned section icon.</w:t>
            </w:r>
          </w:p>
        </w:tc>
      </w:tr>
      <w:tr w:rsidR="00581EF1" w:rsidRPr="00EB77FC" w14:paraId="074B4BC7" w14:textId="77777777" w:rsidTr="004B229F">
        <w:trPr>
          <w:cantSplit/>
        </w:trPr>
        <w:tc>
          <w:tcPr>
            <w:tcW w:w="402" w:type="pct"/>
          </w:tcPr>
          <w:p w14:paraId="18A2F8C9"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3</w:t>
            </w:r>
          </w:p>
        </w:tc>
        <w:tc>
          <w:tcPr>
            <w:tcW w:w="4598" w:type="pct"/>
          </w:tcPr>
          <w:p w14:paraId="3F2EF3C9"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Instrument Taxonomy Badges</w:t>
            </w:r>
            <w:r>
              <w:rPr>
                <w:rFonts w:ascii="Times New Roman" w:hAnsi="Times New Roman" w:cs="Times New Roman"/>
                <w:sz w:val="24"/>
                <w:szCs w:val="24"/>
              </w:rPr>
              <w:t xml:space="preserve"> — Specific instrument tags including Alto Sax, Tenor Sax, Clarinet, Trombone, Trumpet, and Tuba.</w:t>
            </w:r>
          </w:p>
        </w:tc>
      </w:tr>
      <w:tr w:rsidR="00581EF1" w:rsidRPr="00EB77FC" w14:paraId="43432B23" w14:textId="77777777" w:rsidTr="004B229F">
        <w:trPr>
          <w:cantSplit/>
        </w:trPr>
        <w:tc>
          <w:tcPr>
            <w:tcW w:w="402" w:type="pct"/>
          </w:tcPr>
          <w:p w14:paraId="6EA6B807"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4</w:t>
            </w:r>
          </w:p>
        </w:tc>
        <w:tc>
          <w:tcPr>
            <w:tcW w:w="4598" w:type="pct"/>
          </w:tcPr>
          <w:p w14:paraId="0CEEE13A"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Seniority Rank Classifications</w:t>
            </w:r>
            <w:r>
              <w:rPr>
                <w:rFonts w:ascii="Times New Roman" w:hAnsi="Times New Roman" w:cs="Times New Roman"/>
                <w:sz w:val="24"/>
                <w:szCs w:val="24"/>
              </w:rPr>
              <w:t xml:space="preserve"> — Visual badges indicating Senior Musician, Junior Musician, and Regular Musician status.</w:t>
            </w:r>
          </w:p>
        </w:tc>
      </w:tr>
      <w:tr w:rsidR="00581EF1" w:rsidRPr="00EB77FC" w14:paraId="753E5D4A" w14:textId="77777777" w:rsidTr="004B229F">
        <w:trPr>
          <w:cantSplit/>
        </w:trPr>
        <w:tc>
          <w:tcPr>
            <w:tcW w:w="402" w:type="pct"/>
          </w:tcPr>
          <w:p w14:paraId="02DAB8FB"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5</w:t>
            </w:r>
          </w:p>
        </w:tc>
        <w:tc>
          <w:tcPr>
            <w:tcW w:w="4598" w:type="pct"/>
          </w:tcPr>
          <w:p w14:paraId="1BF731CE"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Click-to-Call Phone Numbers</w:t>
            </w:r>
            <w:r>
              <w:rPr>
                <w:rFonts w:ascii="Times New Roman" w:hAnsi="Times New Roman" w:cs="Times New Roman"/>
                <w:sz w:val="24"/>
                <w:szCs w:val="24"/>
              </w:rPr>
              <w:t xml:space="preserve"> — Direct mobile phone links enabling immediate voice coordination during parade formations.</w:t>
            </w:r>
          </w:p>
        </w:tc>
      </w:tr>
      <w:tr w:rsidR="00581EF1" w:rsidRPr="00EB77FC" w14:paraId="0F35DEF1" w14:textId="77777777" w:rsidTr="004B229F">
        <w:trPr>
          <w:cantSplit/>
        </w:trPr>
        <w:tc>
          <w:tcPr>
            <w:tcW w:w="402" w:type="pct"/>
          </w:tcPr>
          <w:p w14:paraId="748DCC3A"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6</w:t>
            </w:r>
          </w:p>
        </w:tc>
        <w:tc>
          <w:tcPr>
            <w:tcW w:w="4598" w:type="pct"/>
          </w:tcPr>
          <w:p w14:paraId="7EE0C015"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Real-Time Reliability Indicators</w:t>
            </w:r>
            <w:r>
              <w:rPr>
                <w:rFonts w:ascii="Times New Roman" w:hAnsi="Times New Roman" w:cs="Times New Roman"/>
                <w:sz w:val="24"/>
                <w:szCs w:val="24"/>
              </w:rPr>
              <w:t xml:space="preserve"> — Percentage badges reflecting cumulative attendance reliability records.</w:t>
            </w:r>
          </w:p>
        </w:tc>
      </w:tr>
    </w:tbl>
    <w:p w14:paraId="20B67A07" w14:textId="77777777" w:rsidR="00581EF1" w:rsidRPr="00EB77FC" w:rsidRDefault="00581EF1" w:rsidP="00581EF1">
      <w:pPr>
        <w:rPr>
          <w:rFonts w:ascii="Times New Roman" w:hAnsi="Times New Roman" w:cs="Times New Roman"/>
          <w:sz w:val="24"/>
          <w:szCs w:val="24"/>
        </w:rPr>
      </w:pPr>
      <w:r>
        <w:rPr>
          <w:rFonts w:ascii="Times New Roman" w:hAnsi="Times New Roman" w:cs="Times New Roman"/>
          <w:sz w:val="24"/>
          <w:szCs w:val="24"/>
        </w:rPr>
        <w:br w:type="page"/>
      </w:r>
    </w:p>
    <w:p w14:paraId="1374140B" w14:textId="77777777" w:rsidR="00581EF1" w:rsidRPr="00EB77FC" w:rsidRDefault="00581EF1" w:rsidP="00581EF1">
      <w:pPr>
        <w:spacing w:before="240" w:after="100" w:line="320" w:lineRule="auto"/>
        <w:rPr>
          <w:rFonts w:ascii="Times New Roman" w:hAnsi="Times New Roman" w:cs="Times New Roman"/>
          <w:b/>
          <w:bCs/>
          <w:sz w:val="24"/>
          <w:szCs w:val="24"/>
        </w:rPr>
      </w:pPr>
      <w:r>
        <w:rPr>
          <w:rFonts w:ascii="Times New Roman" w:hAnsi="Times New Roman" w:cs="Times New Roman"/>
          <w:b/>
          <w:bCs/>
          <w:sz w:val="24"/>
          <w:szCs w:val="24"/>
        </w:rPr>
        <w:lastRenderedPageBreak/>
        <w:t>4.7 Band Operations Hub — Member Availability Cross-Referencing Tool Setup</w:t>
      </w:r>
    </w:p>
    <w:p w14:paraId="6731B7FF" w14:textId="77777777" w:rsidR="00581EF1" w:rsidRPr="00EB77FC" w:rsidRDefault="00581EF1" w:rsidP="00581EF1">
      <w:pPr>
        <w:spacing w:after="14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Member Availability Cross-Referencing Tool helps the officers decide whether the band can accept an engagement. Before the band accepts a paid municipal parade contract or schedules a mandatory rehearsal, the Band Secretary sets up a query. The secretary selects the date (e.g., Friday, October 2, 2026) and the shift (Morning 8–12, Afternoon 1–5, Evening 6–10), and may limit the query to specific sections (e.g., Brass Section only). The tool then checks the recurring availability grids of all 19 musicians to see whether enough are available.</w:t>
      </w:r>
    </w:p>
    <w:p w14:paraId="03FA0F6E" w14:textId="77777777" w:rsidR="00581EF1" w:rsidRPr="00EB77FC" w:rsidRDefault="00581EF1" w:rsidP="00581EF1">
      <w:pPr>
        <w:keepNext/>
        <w:spacing w:before="240" w:after="60"/>
        <w:jc w:val="center"/>
        <w:rPr>
          <w:rFonts w:ascii="Times New Roman" w:hAnsi="Times New Roman" w:cs="Times New Roman"/>
          <w:sz w:val="24"/>
          <w:szCs w:val="24"/>
        </w:rPr>
      </w:pPr>
      <w:r>
        <w:rPr>
          <w:rFonts w:ascii="Times New Roman" w:hAnsi="Times New Roman" w:cs="Times New Roman"/>
          <w:b/>
          <w:bCs/>
          <w:sz w:val="24"/>
          <w:szCs w:val="24"/>
        </w:rPr>
        <w:t>Figure C26</w:t>
      </w:r>
      <w:r>
        <w:rPr>
          <w:rFonts w:ascii="Times New Roman" w:hAnsi="Times New Roman" w:cs="Times New Roman"/>
          <w:b/>
          <w:bCs/>
          <w:sz w:val="24"/>
          <w:szCs w:val="24"/>
        </w:rPr>
        <w:br/>
      </w:r>
      <w:r>
        <w:rPr>
          <w:rFonts w:ascii="Times New Roman" w:hAnsi="Times New Roman" w:cs="Times New Roman"/>
          <w:i/>
          <w:iCs/>
          <w:sz w:val="24"/>
          <w:szCs w:val="24"/>
        </w:rPr>
        <w:t>Member Availability Cross-Referencing Tool Setup for Predictive Scheduling</w:t>
      </w:r>
    </w:p>
    <w:p w14:paraId="796C8ED8" w14:textId="77777777" w:rsidR="00581EF1" w:rsidRPr="00EB77FC" w:rsidRDefault="00581EF1" w:rsidP="00581EF1">
      <w:pPr>
        <w:spacing w:before="120" w:after="6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F1957D4" wp14:editId="64267789">
            <wp:extent cx="4540789" cy="2811780"/>
            <wp:effectExtent l="0" t="0" r="0" b="7620"/>
            <wp:docPr id="1026" name="Figure C-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Figure C-26"/>
                    <pic:cNvPicPr/>
                  </pic:nvPicPr>
                  <pic:blipFill>
                    <a:blip r:embed="rId66" cstate="print"/>
                    <a:stretch>
                      <a:fillRect/>
                    </a:stretch>
                  </pic:blipFill>
                  <pic:spPr>
                    <a:xfrm>
                      <a:off x="0" y="0"/>
                      <a:ext cx="4552380" cy="2818958"/>
                    </a:xfrm>
                    <a:prstGeom prst="rect">
                      <a:avLst/>
                    </a:prstGeom>
                  </pic:spPr>
                </pic:pic>
              </a:graphicData>
            </a:graphic>
          </wp:inline>
        </w:drawing>
      </w:r>
    </w:p>
    <w:p w14:paraId="236DBED2" w14:textId="77777777" w:rsidR="00581EF1" w:rsidRPr="00EB77FC" w:rsidRDefault="00581EF1" w:rsidP="00581EF1">
      <w:pPr>
        <w:spacing w:before="120" w:after="60"/>
        <w:rPr>
          <w:rFonts w:ascii="Times New Roman" w:hAnsi="Times New Roman" w:cs="Times New Roman"/>
          <w:b/>
          <w:bCs/>
          <w:sz w:val="24"/>
          <w:szCs w:val="24"/>
        </w:rPr>
      </w:pPr>
      <w:r>
        <w:rPr>
          <w:rFonts w:ascii="Times New Roman" w:hAnsi="Times New Roman" w:cs="Times New Roman"/>
          <w:b/>
          <w:bCs/>
          <w:sz w:val="24"/>
          <w:szCs w:val="24"/>
        </w:rPr>
        <w:t>Numbered Callout Descriptions</w:t>
      </w:r>
    </w:p>
    <w:tbl>
      <w:tblPr>
        <w:tblW w:w="5000" w:type="pct"/>
        <w:tblBorders>
          <w:top w:val="single" w:sz="4" w:space="0" w:color="CCCCCC"/>
          <w:bottom w:val="single" w:sz="4" w:space="0" w:color="CCCCCC"/>
          <w:insideH w:val="single" w:sz="4" w:space="0" w:color="EEEEEE"/>
        </w:tblBorders>
        <w:tblLook w:val="04A0" w:firstRow="1" w:lastRow="0" w:firstColumn="1" w:lastColumn="0" w:noHBand="0" w:noVBand="1"/>
      </w:tblPr>
      <w:tblGrid>
        <w:gridCol w:w="570"/>
        <w:gridCol w:w="6486"/>
      </w:tblGrid>
      <w:tr w:rsidR="00581EF1" w:rsidRPr="00EB77FC" w14:paraId="0178BFF2" w14:textId="77777777" w:rsidTr="004B229F">
        <w:trPr>
          <w:cantSplit/>
          <w:tblHeader/>
        </w:trPr>
        <w:tc>
          <w:tcPr>
            <w:tcW w:w="402" w:type="pct"/>
            <w:vAlign w:val="center"/>
          </w:tcPr>
          <w:p w14:paraId="443E3DFA" w14:textId="77777777" w:rsidR="00581EF1" w:rsidRPr="00EB77FC" w:rsidRDefault="00581EF1" w:rsidP="004B229F">
            <w:pPr>
              <w:spacing w:before="40" w:after="40"/>
              <w:jc w:val="center"/>
              <w:rPr>
                <w:rFonts w:ascii="Times New Roman" w:hAnsi="Times New Roman" w:cs="Times New Roman"/>
                <w:b/>
                <w:bCs/>
                <w:sz w:val="24"/>
                <w:szCs w:val="24"/>
              </w:rPr>
            </w:pPr>
            <w:r>
              <w:rPr>
                <w:rFonts w:ascii="Times New Roman" w:hAnsi="Times New Roman" w:cs="Times New Roman"/>
                <w:b/>
                <w:bCs/>
                <w:sz w:val="24"/>
                <w:szCs w:val="24"/>
              </w:rPr>
              <w:t>No.</w:t>
            </w:r>
          </w:p>
        </w:tc>
        <w:tc>
          <w:tcPr>
            <w:tcW w:w="4598" w:type="pct"/>
            <w:vAlign w:val="center"/>
          </w:tcPr>
          <w:p w14:paraId="22DC88CC" w14:textId="77777777" w:rsidR="00581EF1" w:rsidRPr="00EB77FC" w:rsidRDefault="00581EF1" w:rsidP="004B229F">
            <w:pPr>
              <w:spacing w:before="40" w:after="40"/>
              <w:rPr>
                <w:rFonts w:ascii="Times New Roman" w:hAnsi="Times New Roman" w:cs="Times New Roman"/>
                <w:b/>
                <w:bCs/>
                <w:sz w:val="24"/>
                <w:szCs w:val="24"/>
              </w:rPr>
            </w:pPr>
            <w:r>
              <w:rPr>
                <w:rFonts w:ascii="Times New Roman" w:hAnsi="Times New Roman" w:cs="Times New Roman"/>
                <w:b/>
                <w:bCs/>
                <w:sz w:val="24"/>
                <w:szCs w:val="24"/>
              </w:rPr>
              <w:t>Field, Control, or Area — Description</w:t>
            </w:r>
          </w:p>
        </w:tc>
      </w:tr>
      <w:tr w:rsidR="00581EF1" w:rsidRPr="00EB77FC" w14:paraId="67D09CB5" w14:textId="77777777" w:rsidTr="004B229F">
        <w:trPr>
          <w:cantSplit/>
        </w:trPr>
        <w:tc>
          <w:tcPr>
            <w:tcW w:w="402" w:type="pct"/>
          </w:tcPr>
          <w:p w14:paraId="1068657B"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1</w:t>
            </w:r>
          </w:p>
        </w:tc>
        <w:tc>
          <w:tcPr>
            <w:tcW w:w="4598" w:type="pct"/>
          </w:tcPr>
          <w:p w14:paraId="1009ECDD"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Cross-Referencing Tool Title</w:t>
            </w:r>
            <w:r>
              <w:rPr>
                <w:rFonts w:ascii="Times New Roman" w:hAnsi="Times New Roman" w:cs="Times New Roman"/>
                <w:sz w:val="24"/>
                <w:szCs w:val="24"/>
              </w:rPr>
              <w:t xml:space="preserve"> — "Check Member Availability" header explaining predictive scheduling cross-referencing.</w:t>
            </w:r>
          </w:p>
        </w:tc>
      </w:tr>
      <w:tr w:rsidR="00581EF1" w:rsidRPr="00EB77FC" w14:paraId="19B068EE" w14:textId="77777777" w:rsidTr="004B229F">
        <w:trPr>
          <w:cantSplit/>
        </w:trPr>
        <w:tc>
          <w:tcPr>
            <w:tcW w:w="402" w:type="pct"/>
          </w:tcPr>
          <w:p w14:paraId="4918B9B6"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lastRenderedPageBreak/>
              <w:t>2</w:t>
            </w:r>
          </w:p>
        </w:tc>
        <w:tc>
          <w:tcPr>
            <w:tcW w:w="4598" w:type="pct"/>
          </w:tcPr>
          <w:p w14:paraId="54995721"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Target Date Selector</w:t>
            </w:r>
            <w:r>
              <w:rPr>
                <w:rFonts w:ascii="Times New Roman" w:hAnsi="Times New Roman" w:cs="Times New Roman"/>
                <w:sz w:val="24"/>
                <w:szCs w:val="24"/>
              </w:rPr>
              <w:t xml:space="preserve"> — Date picker set to proposed performance or rehearsal date (e.g., Friday, October 2, 2026).</w:t>
            </w:r>
          </w:p>
        </w:tc>
      </w:tr>
      <w:tr w:rsidR="00581EF1" w:rsidRPr="00EB77FC" w14:paraId="3409A36B" w14:textId="77777777" w:rsidTr="004B229F">
        <w:trPr>
          <w:cantSplit/>
        </w:trPr>
        <w:tc>
          <w:tcPr>
            <w:tcW w:w="402" w:type="pct"/>
          </w:tcPr>
          <w:p w14:paraId="1FB62112"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3</w:t>
            </w:r>
          </w:p>
        </w:tc>
        <w:tc>
          <w:tcPr>
            <w:tcW w:w="4598" w:type="pct"/>
          </w:tcPr>
          <w:p w14:paraId="291F6244"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Shift Time Selector</w:t>
            </w:r>
            <w:r>
              <w:rPr>
                <w:rFonts w:ascii="Times New Roman" w:hAnsi="Times New Roman" w:cs="Times New Roman"/>
                <w:sz w:val="24"/>
                <w:szCs w:val="24"/>
              </w:rPr>
              <w:t xml:space="preserve"> — Radio controls selecting Morning (8-12), Afternoon (1-5), or Evening (6-10) shift windows.</w:t>
            </w:r>
          </w:p>
        </w:tc>
      </w:tr>
      <w:tr w:rsidR="00581EF1" w:rsidRPr="00EB77FC" w14:paraId="5402576C" w14:textId="77777777" w:rsidTr="004B229F">
        <w:trPr>
          <w:cantSplit/>
        </w:trPr>
        <w:tc>
          <w:tcPr>
            <w:tcW w:w="402" w:type="pct"/>
          </w:tcPr>
          <w:p w14:paraId="70CF1C1B"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4</w:t>
            </w:r>
          </w:p>
        </w:tc>
        <w:tc>
          <w:tcPr>
            <w:tcW w:w="4598" w:type="pct"/>
          </w:tcPr>
          <w:p w14:paraId="547628A6"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Optional Section Filter</w:t>
            </w:r>
            <w:r>
              <w:rPr>
                <w:rFonts w:ascii="Times New Roman" w:hAnsi="Times New Roman" w:cs="Times New Roman"/>
                <w:sz w:val="24"/>
                <w:szCs w:val="24"/>
              </w:rPr>
              <w:t xml:space="preserve"> — Dropdown allowing availability checks for specific sections (e.g., Brass Section only).</w:t>
            </w:r>
          </w:p>
        </w:tc>
      </w:tr>
      <w:tr w:rsidR="00581EF1" w:rsidRPr="00EB77FC" w14:paraId="270D67FC" w14:textId="77777777" w:rsidTr="004B229F">
        <w:trPr>
          <w:cantSplit/>
        </w:trPr>
        <w:tc>
          <w:tcPr>
            <w:tcW w:w="402" w:type="pct"/>
          </w:tcPr>
          <w:p w14:paraId="78E0B262"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5</w:t>
            </w:r>
          </w:p>
        </w:tc>
        <w:tc>
          <w:tcPr>
            <w:tcW w:w="4598" w:type="pct"/>
          </w:tcPr>
          <w:p w14:paraId="5F2845DF"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"Run Cross-Reference Query" Action Button</w:t>
            </w:r>
            <w:r>
              <w:rPr>
                <w:rFonts w:ascii="Times New Roman" w:hAnsi="Times New Roman" w:cs="Times New Roman"/>
                <w:sz w:val="24"/>
                <w:szCs w:val="24"/>
              </w:rPr>
              <w:t xml:space="preserve"> — Executes predictive query against all 19 musicians' recurring availability grids.</w:t>
            </w:r>
          </w:p>
        </w:tc>
      </w:tr>
    </w:tbl>
    <w:p w14:paraId="485AFE92" w14:textId="77777777" w:rsidR="00581EF1" w:rsidRPr="00EB77FC" w:rsidRDefault="00581EF1" w:rsidP="00581EF1">
      <w:pPr>
        <w:rPr>
          <w:rFonts w:ascii="Times New Roman" w:hAnsi="Times New Roman" w:cs="Times New Roman"/>
          <w:sz w:val="24"/>
          <w:szCs w:val="24"/>
        </w:rPr>
      </w:pPr>
      <w:r>
        <w:rPr>
          <w:rFonts w:ascii="Times New Roman" w:hAnsi="Times New Roman" w:cs="Times New Roman"/>
          <w:sz w:val="24"/>
          <w:szCs w:val="24"/>
        </w:rPr>
        <w:br w:type="page"/>
      </w:r>
    </w:p>
    <w:p w14:paraId="65E50094" w14:textId="77777777" w:rsidR="00581EF1" w:rsidRPr="00EB77FC" w:rsidRDefault="00581EF1" w:rsidP="00581EF1">
      <w:pPr>
        <w:spacing w:before="240" w:after="100" w:line="320" w:lineRule="auto"/>
        <w:rPr>
          <w:rFonts w:ascii="Times New Roman" w:hAnsi="Times New Roman" w:cs="Times New Roman"/>
          <w:b/>
          <w:bCs/>
          <w:sz w:val="24"/>
          <w:szCs w:val="24"/>
        </w:rPr>
      </w:pPr>
      <w:r>
        <w:rPr>
          <w:rFonts w:ascii="Times New Roman" w:hAnsi="Times New Roman" w:cs="Times New Roman"/>
          <w:b/>
          <w:bCs/>
          <w:sz w:val="24"/>
          <w:szCs w:val="24"/>
        </w:rPr>
        <w:lastRenderedPageBreak/>
        <w:t>4.8 Operations Hub — Section Availability Results Roster</w:t>
      </w:r>
    </w:p>
    <w:p w14:paraId="1D5409EE" w14:textId="77777777" w:rsidR="00581EF1" w:rsidRPr="00EB77FC" w:rsidRDefault="00581EF1" w:rsidP="00581EF1">
      <w:pPr>
        <w:spacing w:after="140" w:line="360" w:lineRule="auto"/>
        <w:ind w:firstLine="720"/>
        <w:jc w:val="both"/>
        <w:rPr>
          <w:rFonts w:ascii="Times New Roman" w:hAnsi="Times New Roman" w:cs="Times New Roman"/>
          <w:sz w:val="24"/>
          <w:szCs w:val="24"/>
        </w:rPr>
      </w:pPr>
      <w:r>
        <w:rPr>
          <w:rFonts w:ascii="Times New Roman" w:hAnsi="Times New Roman" w:cs="Times New Roman"/>
          <w:sz w:val="24"/>
          <w:szCs w:val="24"/>
        </w:rPr>
        <w:t>After the query for Friday, October 2 (Evening Shift) is run, the tool shows the Section Availability Results Roster, which is split into two panels: "Available (5)" and "Unavailable (2)". The secretary checks the available musicians, confirms that the key instruments (Trumpet, Trombone, Clarinet, Drums) are covered, and verifies the instrumentation balance. If quorum is met, the secretary clicks "Proceed to Schedule Event" to create the event with the available musicians already selected.</w:t>
      </w:r>
    </w:p>
    <w:p w14:paraId="2B2EA1D7" w14:textId="77777777" w:rsidR="00581EF1" w:rsidRPr="00EB77FC" w:rsidRDefault="00581EF1" w:rsidP="00581EF1">
      <w:pPr>
        <w:keepNext/>
        <w:spacing w:before="240" w:after="60"/>
        <w:jc w:val="center"/>
        <w:rPr>
          <w:rFonts w:ascii="Times New Roman" w:hAnsi="Times New Roman" w:cs="Times New Roman"/>
          <w:sz w:val="24"/>
          <w:szCs w:val="24"/>
        </w:rPr>
      </w:pPr>
      <w:r>
        <w:rPr>
          <w:rFonts w:ascii="Times New Roman" w:hAnsi="Times New Roman" w:cs="Times New Roman"/>
          <w:b/>
          <w:bCs/>
          <w:sz w:val="24"/>
          <w:szCs w:val="24"/>
        </w:rPr>
        <w:t>Figure C27</w:t>
      </w:r>
      <w:r>
        <w:rPr>
          <w:rFonts w:ascii="Times New Roman" w:hAnsi="Times New Roman" w:cs="Times New Roman"/>
          <w:b/>
          <w:bCs/>
          <w:sz w:val="24"/>
          <w:szCs w:val="24"/>
        </w:rPr>
        <w:br/>
      </w:r>
      <w:r>
        <w:rPr>
          <w:rFonts w:ascii="Times New Roman" w:hAnsi="Times New Roman" w:cs="Times New Roman"/>
          <w:i/>
          <w:iCs/>
          <w:sz w:val="24"/>
          <w:szCs w:val="24"/>
        </w:rPr>
        <w:t>Cross-Referenced Availability Results Showing Available and Unavailable Rosters</w:t>
      </w:r>
    </w:p>
    <w:p w14:paraId="3C0DB2F9" w14:textId="77777777" w:rsidR="00581EF1" w:rsidRPr="00EB77FC" w:rsidRDefault="00581EF1" w:rsidP="00581EF1">
      <w:pPr>
        <w:spacing w:before="120" w:after="6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416CB4C" wp14:editId="57B30CA4">
            <wp:extent cx="4564380" cy="2905760"/>
            <wp:effectExtent l="0" t="0" r="7620" b="8890"/>
            <wp:docPr id="1027" name="Figure C-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 name="Figure C-27"/>
                    <pic:cNvPicPr/>
                  </pic:nvPicPr>
                  <pic:blipFill>
                    <a:blip r:embed="rId67" cstate="print"/>
                    <a:stretch>
                      <a:fillRect/>
                    </a:stretch>
                  </pic:blipFill>
                  <pic:spPr>
                    <a:xfrm>
                      <a:off x="0" y="0"/>
                      <a:ext cx="4564380" cy="2905760"/>
                    </a:xfrm>
                    <a:prstGeom prst="rect">
                      <a:avLst/>
                    </a:prstGeom>
                  </pic:spPr>
                </pic:pic>
              </a:graphicData>
            </a:graphic>
          </wp:inline>
        </w:drawing>
      </w:r>
    </w:p>
    <w:p w14:paraId="7DC12FE9" w14:textId="77777777" w:rsidR="00581EF1" w:rsidRPr="00EB77FC" w:rsidRDefault="00581EF1" w:rsidP="00581EF1">
      <w:pPr>
        <w:spacing w:before="120" w:after="60"/>
        <w:rPr>
          <w:rFonts w:ascii="Times New Roman" w:hAnsi="Times New Roman" w:cs="Times New Roman"/>
          <w:b/>
          <w:bCs/>
          <w:sz w:val="24"/>
          <w:szCs w:val="24"/>
        </w:rPr>
      </w:pPr>
      <w:r>
        <w:rPr>
          <w:rFonts w:ascii="Times New Roman" w:hAnsi="Times New Roman" w:cs="Times New Roman"/>
          <w:b/>
          <w:bCs/>
          <w:sz w:val="24"/>
          <w:szCs w:val="24"/>
        </w:rPr>
        <w:t>Numbered Callout Descriptions</w:t>
      </w:r>
    </w:p>
    <w:tbl>
      <w:tblPr>
        <w:tblW w:w="5000" w:type="pct"/>
        <w:tblBorders>
          <w:top w:val="single" w:sz="4" w:space="0" w:color="CCCCCC"/>
          <w:bottom w:val="single" w:sz="4" w:space="0" w:color="CCCCCC"/>
          <w:insideH w:val="single" w:sz="4" w:space="0" w:color="EEEEEE"/>
        </w:tblBorders>
        <w:tblLook w:val="04A0" w:firstRow="1" w:lastRow="0" w:firstColumn="1" w:lastColumn="0" w:noHBand="0" w:noVBand="1"/>
      </w:tblPr>
      <w:tblGrid>
        <w:gridCol w:w="570"/>
        <w:gridCol w:w="6486"/>
      </w:tblGrid>
      <w:tr w:rsidR="00581EF1" w:rsidRPr="00EB77FC" w14:paraId="1C894502" w14:textId="77777777" w:rsidTr="004B229F">
        <w:trPr>
          <w:cantSplit/>
          <w:tblHeader/>
        </w:trPr>
        <w:tc>
          <w:tcPr>
            <w:tcW w:w="402" w:type="pct"/>
            <w:vAlign w:val="center"/>
          </w:tcPr>
          <w:p w14:paraId="7757F5C0" w14:textId="77777777" w:rsidR="00581EF1" w:rsidRPr="00EB77FC" w:rsidRDefault="00581EF1" w:rsidP="004B229F">
            <w:pPr>
              <w:spacing w:before="40" w:after="40"/>
              <w:jc w:val="center"/>
              <w:rPr>
                <w:rFonts w:ascii="Times New Roman" w:hAnsi="Times New Roman" w:cs="Times New Roman"/>
                <w:b/>
                <w:bCs/>
                <w:sz w:val="24"/>
                <w:szCs w:val="24"/>
              </w:rPr>
            </w:pPr>
            <w:r>
              <w:rPr>
                <w:rFonts w:ascii="Times New Roman" w:hAnsi="Times New Roman" w:cs="Times New Roman"/>
                <w:b/>
                <w:bCs/>
                <w:sz w:val="24"/>
                <w:szCs w:val="24"/>
              </w:rPr>
              <w:t>No.</w:t>
            </w:r>
          </w:p>
        </w:tc>
        <w:tc>
          <w:tcPr>
            <w:tcW w:w="4598" w:type="pct"/>
            <w:vAlign w:val="center"/>
          </w:tcPr>
          <w:p w14:paraId="047BCD8D" w14:textId="77777777" w:rsidR="00581EF1" w:rsidRPr="00EB77FC" w:rsidRDefault="00581EF1" w:rsidP="004B229F">
            <w:pPr>
              <w:spacing w:before="40" w:after="40"/>
              <w:rPr>
                <w:rFonts w:ascii="Times New Roman" w:hAnsi="Times New Roman" w:cs="Times New Roman"/>
                <w:b/>
                <w:bCs/>
                <w:sz w:val="24"/>
                <w:szCs w:val="24"/>
              </w:rPr>
            </w:pPr>
            <w:r>
              <w:rPr>
                <w:rFonts w:ascii="Times New Roman" w:hAnsi="Times New Roman" w:cs="Times New Roman"/>
                <w:b/>
                <w:bCs/>
                <w:sz w:val="24"/>
                <w:szCs w:val="24"/>
              </w:rPr>
              <w:t>Field, Control, or Area — Description</w:t>
            </w:r>
          </w:p>
        </w:tc>
      </w:tr>
      <w:tr w:rsidR="00581EF1" w:rsidRPr="00EB77FC" w14:paraId="19844094" w14:textId="77777777" w:rsidTr="004B229F">
        <w:trPr>
          <w:cantSplit/>
        </w:trPr>
        <w:tc>
          <w:tcPr>
            <w:tcW w:w="402" w:type="pct"/>
          </w:tcPr>
          <w:p w14:paraId="59292CB3"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1</w:t>
            </w:r>
          </w:p>
        </w:tc>
        <w:tc>
          <w:tcPr>
            <w:tcW w:w="4598" w:type="pct"/>
          </w:tcPr>
          <w:p w14:paraId="1BA4BA1A"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Query Result Summary Header</w:t>
            </w:r>
            <w:r>
              <w:rPr>
                <w:rFonts w:ascii="Times New Roman" w:hAnsi="Times New Roman" w:cs="Times New Roman"/>
                <w:sz w:val="24"/>
                <w:szCs w:val="24"/>
              </w:rPr>
              <w:t xml:space="preserve"> — Confirms evaluated date and shift window ("Friday, Oct 2 • Evening Shift").</w:t>
            </w:r>
          </w:p>
        </w:tc>
      </w:tr>
      <w:tr w:rsidR="00581EF1" w:rsidRPr="00EB77FC" w14:paraId="40F4FCD0" w14:textId="77777777" w:rsidTr="004B229F">
        <w:trPr>
          <w:cantSplit/>
        </w:trPr>
        <w:tc>
          <w:tcPr>
            <w:tcW w:w="402" w:type="pct"/>
          </w:tcPr>
          <w:p w14:paraId="01AE2C09"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2</w:t>
            </w:r>
          </w:p>
        </w:tc>
        <w:tc>
          <w:tcPr>
            <w:tcW w:w="4598" w:type="pct"/>
          </w:tcPr>
          <w:p w14:paraId="11DC0693"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"Available" Roster Panel</w:t>
            </w:r>
            <w:r>
              <w:rPr>
                <w:rFonts w:ascii="Times New Roman" w:hAnsi="Times New Roman" w:cs="Times New Roman"/>
                <w:sz w:val="24"/>
                <w:szCs w:val="24"/>
              </w:rPr>
              <w:t xml:space="preserve"> — Green-accented panel listing musicians confirmed "FREE" for the selected shift window.</w:t>
            </w:r>
          </w:p>
        </w:tc>
      </w:tr>
      <w:tr w:rsidR="00581EF1" w:rsidRPr="00EB77FC" w14:paraId="1A14E25E" w14:textId="77777777" w:rsidTr="004B229F">
        <w:trPr>
          <w:cantSplit/>
        </w:trPr>
        <w:tc>
          <w:tcPr>
            <w:tcW w:w="402" w:type="pct"/>
          </w:tcPr>
          <w:p w14:paraId="11938604"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lastRenderedPageBreak/>
              <w:t>3</w:t>
            </w:r>
          </w:p>
        </w:tc>
        <w:tc>
          <w:tcPr>
            <w:tcW w:w="4598" w:type="pct"/>
          </w:tcPr>
          <w:p w14:paraId="638901BF"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Available Musician Profile Cards</w:t>
            </w:r>
            <w:r>
              <w:rPr>
                <w:rFonts w:ascii="Times New Roman" w:hAnsi="Times New Roman" w:cs="Times New Roman"/>
                <w:sz w:val="24"/>
                <w:szCs w:val="24"/>
              </w:rPr>
              <w:t xml:space="preserve"> — Individual cards showing member name, assigned instrument, and reliability score.</w:t>
            </w:r>
          </w:p>
        </w:tc>
      </w:tr>
      <w:tr w:rsidR="00581EF1" w:rsidRPr="00EB77FC" w14:paraId="000B7B96" w14:textId="77777777" w:rsidTr="004B229F">
        <w:trPr>
          <w:cantSplit/>
        </w:trPr>
        <w:tc>
          <w:tcPr>
            <w:tcW w:w="402" w:type="pct"/>
          </w:tcPr>
          <w:p w14:paraId="2E3CEBCB"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4</w:t>
            </w:r>
          </w:p>
        </w:tc>
        <w:tc>
          <w:tcPr>
            <w:tcW w:w="4598" w:type="pct"/>
          </w:tcPr>
          <w:p w14:paraId="722E94B3"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"Unavailable" Roster Panel</w:t>
            </w:r>
            <w:r>
              <w:rPr>
                <w:rFonts w:ascii="Times New Roman" w:hAnsi="Times New Roman" w:cs="Times New Roman"/>
                <w:sz w:val="24"/>
                <w:szCs w:val="24"/>
              </w:rPr>
              <w:t xml:space="preserve"> — Gray/red-accented panel identifying musicians who have logged "BUSY" conflicts for that shift.</w:t>
            </w:r>
          </w:p>
        </w:tc>
      </w:tr>
      <w:tr w:rsidR="00581EF1" w:rsidRPr="00EB77FC" w14:paraId="69BB8E59" w14:textId="77777777" w:rsidTr="004B229F">
        <w:trPr>
          <w:cantSplit/>
        </w:trPr>
        <w:tc>
          <w:tcPr>
            <w:tcW w:w="402" w:type="pct"/>
          </w:tcPr>
          <w:p w14:paraId="5390D3FA"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5</w:t>
            </w:r>
          </w:p>
        </w:tc>
        <w:tc>
          <w:tcPr>
            <w:tcW w:w="4598" w:type="pct"/>
          </w:tcPr>
          <w:p w14:paraId="7620F748"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Section Balance Evaluation</w:t>
            </w:r>
            <w:r>
              <w:rPr>
                <w:rFonts w:ascii="Times New Roman" w:hAnsi="Times New Roman" w:cs="Times New Roman"/>
                <w:sz w:val="24"/>
                <w:szCs w:val="24"/>
              </w:rPr>
              <w:t xml:space="preserve"> — Instant visual breakdown showing whether all required instrument voices are present.</w:t>
            </w:r>
          </w:p>
        </w:tc>
      </w:tr>
      <w:tr w:rsidR="00581EF1" w:rsidRPr="00EB77FC" w14:paraId="1BE6B89F" w14:textId="77777777" w:rsidTr="004B229F">
        <w:trPr>
          <w:cantSplit/>
        </w:trPr>
        <w:tc>
          <w:tcPr>
            <w:tcW w:w="402" w:type="pct"/>
          </w:tcPr>
          <w:p w14:paraId="5B50DCA6"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6</w:t>
            </w:r>
          </w:p>
        </w:tc>
        <w:tc>
          <w:tcPr>
            <w:tcW w:w="4598" w:type="pct"/>
          </w:tcPr>
          <w:p w14:paraId="482DB0DC"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"Proceed to Schedule Event" Action Button</w:t>
            </w:r>
            <w:r>
              <w:rPr>
                <w:rFonts w:ascii="Times New Roman" w:hAnsi="Times New Roman" w:cs="Times New Roman"/>
                <w:sz w:val="24"/>
                <w:szCs w:val="24"/>
              </w:rPr>
              <w:t xml:space="preserve"> — Direct link pre-populating the event creation form with available musicians.</w:t>
            </w:r>
          </w:p>
        </w:tc>
      </w:tr>
    </w:tbl>
    <w:p w14:paraId="7D457749" w14:textId="77777777" w:rsidR="00581EF1" w:rsidRPr="00EB77FC" w:rsidRDefault="00581EF1" w:rsidP="00581EF1">
      <w:pPr>
        <w:rPr>
          <w:rFonts w:ascii="Times New Roman" w:hAnsi="Times New Roman" w:cs="Times New Roman"/>
          <w:sz w:val="24"/>
          <w:szCs w:val="24"/>
        </w:rPr>
      </w:pPr>
      <w:r>
        <w:rPr>
          <w:rFonts w:ascii="Times New Roman" w:hAnsi="Times New Roman" w:cs="Times New Roman"/>
          <w:sz w:val="24"/>
          <w:szCs w:val="24"/>
        </w:rPr>
        <w:br w:type="page"/>
      </w:r>
    </w:p>
    <w:p w14:paraId="6CFE2F51" w14:textId="77777777" w:rsidR="00581EF1" w:rsidRPr="00EB77FC" w:rsidRDefault="00581EF1" w:rsidP="00581EF1">
      <w:pPr>
        <w:spacing w:before="240" w:after="100" w:line="320" w:lineRule="auto"/>
        <w:rPr>
          <w:rFonts w:ascii="Times New Roman" w:hAnsi="Times New Roman" w:cs="Times New Roman"/>
          <w:b/>
          <w:bCs/>
          <w:sz w:val="24"/>
          <w:szCs w:val="24"/>
        </w:rPr>
      </w:pPr>
      <w:r>
        <w:rPr>
          <w:rFonts w:ascii="Times New Roman" w:hAnsi="Times New Roman" w:cs="Times New Roman"/>
          <w:b/>
          <w:bCs/>
          <w:sz w:val="24"/>
          <w:szCs w:val="24"/>
        </w:rPr>
        <w:lastRenderedPageBreak/>
        <w:t>4.9 Attendance &amp; Reliability Analytics — Executive Turnout Metrics &amp; Sectional Gauge</w:t>
      </w:r>
    </w:p>
    <w:p w14:paraId="6E6A23BE" w14:textId="77777777" w:rsidR="00581EF1" w:rsidRPr="00EB77FC" w:rsidRDefault="00581EF1" w:rsidP="00581EF1">
      <w:pPr>
        <w:spacing w:after="14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Attendance &amp; Reliability Analytics dashboard shows attendance statistics for the whole ensemble. The Band Secretary and Executive Committee use it to monitor attendance, review turnout trends over the season, and compare sections. It shows an overall turnout gauge (e.g., 95.8% aggregate turnout), the total number of rehearsals and gigs evaluated, and progress meters for Woodwinds, Brass, Percussion, and Majorettes. Leadership can use these figures to find sections that may need recruitment or attendance follow-up.</w:t>
      </w:r>
    </w:p>
    <w:p w14:paraId="37037565" w14:textId="77777777" w:rsidR="00581EF1" w:rsidRPr="00EB77FC" w:rsidRDefault="00581EF1" w:rsidP="00581EF1">
      <w:pPr>
        <w:keepNext/>
        <w:spacing w:before="240" w:after="60"/>
        <w:jc w:val="center"/>
        <w:rPr>
          <w:rFonts w:ascii="Times New Roman" w:hAnsi="Times New Roman" w:cs="Times New Roman"/>
          <w:sz w:val="24"/>
          <w:szCs w:val="24"/>
        </w:rPr>
      </w:pPr>
      <w:r>
        <w:rPr>
          <w:rFonts w:ascii="Times New Roman" w:hAnsi="Times New Roman" w:cs="Times New Roman"/>
          <w:b/>
          <w:bCs/>
          <w:sz w:val="24"/>
          <w:szCs w:val="24"/>
        </w:rPr>
        <w:t>Figure C28</w:t>
      </w:r>
      <w:r>
        <w:rPr>
          <w:rFonts w:ascii="Times New Roman" w:hAnsi="Times New Roman" w:cs="Times New Roman"/>
          <w:b/>
          <w:bCs/>
          <w:sz w:val="24"/>
          <w:szCs w:val="24"/>
        </w:rPr>
        <w:br/>
      </w:r>
      <w:r>
        <w:rPr>
          <w:rFonts w:ascii="Times New Roman" w:hAnsi="Times New Roman" w:cs="Times New Roman"/>
          <w:i/>
          <w:iCs/>
          <w:sz w:val="24"/>
          <w:szCs w:val="24"/>
        </w:rPr>
        <w:t>Executive Attendance Analytics with Overall Turnout Rate and Sectional Gauges</w:t>
      </w:r>
    </w:p>
    <w:p w14:paraId="78EA30D2" w14:textId="77777777" w:rsidR="00581EF1" w:rsidRPr="00EB77FC" w:rsidRDefault="00581EF1" w:rsidP="00581EF1">
      <w:pPr>
        <w:spacing w:before="120" w:after="6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C28C927" wp14:editId="5D0D343B">
            <wp:extent cx="4478891" cy="1990090"/>
            <wp:effectExtent l="0" t="0" r="0" b="0"/>
            <wp:docPr id="1028" name="Figure C-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Figure C-28"/>
                    <pic:cNvPicPr/>
                  </pic:nvPicPr>
                  <pic:blipFill>
                    <a:blip r:embed="rId68" cstate="print"/>
                    <a:stretch>
                      <a:fillRect/>
                    </a:stretch>
                  </pic:blipFill>
                  <pic:spPr>
                    <a:xfrm>
                      <a:off x="0" y="0"/>
                      <a:ext cx="4486604" cy="1993517"/>
                    </a:xfrm>
                    <a:prstGeom prst="rect">
                      <a:avLst/>
                    </a:prstGeom>
                  </pic:spPr>
                </pic:pic>
              </a:graphicData>
            </a:graphic>
          </wp:inline>
        </w:drawing>
      </w:r>
    </w:p>
    <w:p w14:paraId="3ACB6B7C" w14:textId="77777777" w:rsidR="00581EF1" w:rsidRPr="00EB77FC" w:rsidRDefault="00581EF1" w:rsidP="00581EF1">
      <w:pPr>
        <w:spacing w:before="120" w:after="60"/>
        <w:rPr>
          <w:rFonts w:ascii="Times New Roman" w:hAnsi="Times New Roman" w:cs="Times New Roman"/>
          <w:b/>
          <w:bCs/>
          <w:sz w:val="24"/>
          <w:szCs w:val="24"/>
        </w:rPr>
      </w:pPr>
      <w:r>
        <w:rPr>
          <w:rFonts w:ascii="Times New Roman" w:hAnsi="Times New Roman" w:cs="Times New Roman"/>
          <w:b/>
          <w:bCs/>
          <w:sz w:val="24"/>
          <w:szCs w:val="24"/>
        </w:rPr>
        <w:t>Numbered Callout Descriptions</w:t>
      </w:r>
    </w:p>
    <w:tbl>
      <w:tblPr>
        <w:tblW w:w="5000" w:type="pct"/>
        <w:tblBorders>
          <w:top w:val="single" w:sz="4" w:space="0" w:color="CCCCCC"/>
          <w:bottom w:val="single" w:sz="4" w:space="0" w:color="CCCCCC"/>
          <w:insideH w:val="single" w:sz="4" w:space="0" w:color="EEEEEE"/>
        </w:tblBorders>
        <w:tblLook w:val="04A0" w:firstRow="1" w:lastRow="0" w:firstColumn="1" w:lastColumn="0" w:noHBand="0" w:noVBand="1"/>
      </w:tblPr>
      <w:tblGrid>
        <w:gridCol w:w="570"/>
        <w:gridCol w:w="6486"/>
      </w:tblGrid>
      <w:tr w:rsidR="00581EF1" w:rsidRPr="00EB77FC" w14:paraId="18207187" w14:textId="77777777" w:rsidTr="004B229F">
        <w:trPr>
          <w:cantSplit/>
          <w:tblHeader/>
        </w:trPr>
        <w:tc>
          <w:tcPr>
            <w:tcW w:w="402" w:type="pct"/>
            <w:vAlign w:val="center"/>
          </w:tcPr>
          <w:p w14:paraId="28E7481E" w14:textId="77777777" w:rsidR="00581EF1" w:rsidRPr="00EB77FC" w:rsidRDefault="00581EF1" w:rsidP="004B229F">
            <w:pPr>
              <w:spacing w:before="40" w:after="40"/>
              <w:jc w:val="center"/>
              <w:rPr>
                <w:rFonts w:ascii="Times New Roman" w:hAnsi="Times New Roman" w:cs="Times New Roman"/>
                <w:b/>
                <w:bCs/>
                <w:sz w:val="24"/>
                <w:szCs w:val="24"/>
              </w:rPr>
            </w:pPr>
            <w:r>
              <w:rPr>
                <w:rFonts w:ascii="Times New Roman" w:hAnsi="Times New Roman" w:cs="Times New Roman"/>
                <w:b/>
                <w:bCs/>
                <w:sz w:val="24"/>
                <w:szCs w:val="24"/>
              </w:rPr>
              <w:t>No.</w:t>
            </w:r>
          </w:p>
        </w:tc>
        <w:tc>
          <w:tcPr>
            <w:tcW w:w="4598" w:type="pct"/>
            <w:vAlign w:val="center"/>
          </w:tcPr>
          <w:p w14:paraId="4BC67918" w14:textId="77777777" w:rsidR="00581EF1" w:rsidRPr="00EB77FC" w:rsidRDefault="00581EF1" w:rsidP="004B229F">
            <w:pPr>
              <w:spacing w:before="40" w:after="40"/>
              <w:rPr>
                <w:rFonts w:ascii="Times New Roman" w:hAnsi="Times New Roman" w:cs="Times New Roman"/>
                <w:b/>
                <w:bCs/>
                <w:sz w:val="24"/>
                <w:szCs w:val="24"/>
              </w:rPr>
            </w:pPr>
            <w:r>
              <w:rPr>
                <w:rFonts w:ascii="Times New Roman" w:hAnsi="Times New Roman" w:cs="Times New Roman"/>
                <w:b/>
                <w:bCs/>
                <w:sz w:val="24"/>
                <w:szCs w:val="24"/>
              </w:rPr>
              <w:t>Field, Control, or Area — Description</w:t>
            </w:r>
          </w:p>
        </w:tc>
      </w:tr>
      <w:tr w:rsidR="00581EF1" w:rsidRPr="00EB77FC" w14:paraId="6539A45C" w14:textId="77777777" w:rsidTr="004B229F">
        <w:trPr>
          <w:cantSplit/>
        </w:trPr>
        <w:tc>
          <w:tcPr>
            <w:tcW w:w="402" w:type="pct"/>
          </w:tcPr>
          <w:p w14:paraId="2FAFF96C"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1</w:t>
            </w:r>
          </w:p>
        </w:tc>
        <w:tc>
          <w:tcPr>
            <w:tcW w:w="4598" w:type="pct"/>
          </w:tcPr>
          <w:p w14:paraId="0D00729D"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Analytics Dashboard Header</w:t>
            </w:r>
            <w:r>
              <w:rPr>
                <w:rFonts w:ascii="Times New Roman" w:hAnsi="Times New Roman" w:cs="Times New Roman"/>
                <w:sz w:val="24"/>
                <w:szCs w:val="24"/>
              </w:rPr>
              <w:t xml:space="preserve"> — "Attendance &amp; Reliability Analytics" header establishing executive reporting.</w:t>
            </w:r>
          </w:p>
        </w:tc>
      </w:tr>
      <w:tr w:rsidR="00581EF1" w:rsidRPr="00EB77FC" w14:paraId="0E3429D5" w14:textId="77777777" w:rsidTr="004B229F">
        <w:trPr>
          <w:cantSplit/>
        </w:trPr>
        <w:tc>
          <w:tcPr>
            <w:tcW w:w="402" w:type="pct"/>
          </w:tcPr>
          <w:p w14:paraId="6F634785"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2</w:t>
            </w:r>
          </w:p>
        </w:tc>
        <w:tc>
          <w:tcPr>
            <w:tcW w:w="4598" w:type="pct"/>
          </w:tcPr>
          <w:p w14:paraId="4EBB9AF3"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Overall Band Turnout Gauge</w:t>
            </w:r>
            <w:r>
              <w:rPr>
                <w:rFonts w:ascii="Times New Roman" w:hAnsi="Times New Roman" w:cs="Times New Roman"/>
                <w:sz w:val="24"/>
                <w:szCs w:val="24"/>
              </w:rPr>
              <w:t xml:space="preserve"> — Prominent numerical gauge displaying aggregate ensemble attendance percentage.</w:t>
            </w:r>
          </w:p>
        </w:tc>
      </w:tr>
      <w:tr w:rsidR="00581EF1" w:rsidRPr="00EB77FC" w14:paraId="4D5058EF" w14:textId="77777777" w:rsidTr="004B229F">
        <w:trPr>
          <w:cantSplit/>
        </w:trPr>
        <w:tc>
          <w:tcPr>
            <w:tcW w:w="402" w:type="pct"/>
          </w:tcPr>
          <w:p w14:paraId="023583C9"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3</w:t>
            </w:r>
          </w:p>
        </w:tc>
        <w:tc>
          <w:tcPr>
            <w:tcW w:w="4598" w:type="pct"/>
          </w:tcPr>
          <w:p w14:paraId="5A0D5A5C"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Total Engagements Evaluated</w:t>
            </w:r>
            <w:r>
              <w:rPr>
                <w:rFonts w:ascii="Times New Roman" w:hAnsi="Times New Roman" w:cs="Times New Roman"/>
                <w:sz w:val="24"/>
                <w:szCs w:val="24"/>
              </w:rPr>
              <w:t xml:space="preserve"> — Cumulative counter of evaluated rehearsals and performances during the season.</w:t>
            </w:r>
          </w:p>
        </w:tc>
      </w:tr>
      <w:tr w:rsidR="00581EF1" w:rsidRPr="00EB77FC" w14:paraId="65A09447" w14:textId="77777777" w:rsidTr="004B229F">
        <w:trPr>
          <w:cantSplit/>
        </w:trPr>
        <w:tc>
          <w:tcPr>
            <w:tcW w:w="402" w:type="pct"/>
          </w:tcPr>
          <w:p w14:paraId="1E70ADAE"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lastRenderedPageBreak/>
              <w:t>4</w:t>
            </w:r>
          </w:p>
        </w:tc>
        <w:tc>
          <w:tcPr>
            <w:tcW w:w="4598" w:type="pct"/>
          </w:tcPr>
          <w:p w14:paraId="63C3B26B"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Sectional Performance Gauges</w:t>
            </w:r>
            <w:r>
              <w:rPr>
                <w:rFonts w:ascii="Times New Roman" w:hAnsi="Times New Roman" w:cs="Times New Roman"/>
                <w:sz w:val="24"/>
                <w:szCs w:val="24"/>
              </w:rPr>
              <w:t xml:space="preserve"> — Dedicated progress meters benchmarking turnout rates for Woodwinds, Brass, and Percussion.</w:t>
            </w:r>
          </w:p>
        </w:tc>
      </w:tr>
      <w:tr w:rsidR="00581EF1" w:rsidRPr="00EB77FC" w14:paraId="0F5BCFA3" w14:textId="77777777" w:rsidTr="004B229F">
        <w:trPr>
          <w:cantSplit/>
        </w:trPr>
        <w:tc>
          <w:tcPr>
            <w:tcW w:w="402" w:type="pct"/>
          </w:tcPr>
          <w:p w14:paraId="5C6546BA"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5</w:t>
            </w:r>
          </w:p>
        </w:tc>
        <w:tc>
          <w:tcPr>
            <w:tcW w:w="4598" w:type="pct"/>
          </w:tcPr>
          <w:p w14:paraId="34572CBB"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Reliability Distribution Curve</w:t>
            </w:r>
            <w:r>
              <w:rPr>
                <w:rFonts w:ascii="Times New Roman" w:hAnsi="Times New Roman" w:cs="Times New Roman"/>
                <w:sz w:val="24"/>
                <w:szCs w:val="24"/>
              </w:rPr>
              <w:t xml:space="preserve"> — Summary showing distribution of members maintaining 100%, 90-99%, and sub-90% ratings.</w:t>
            </w:r>
          </w:p>
        </w:tc>
      </w:tr>
      <w:tr w:rsidR="00581EF1" w:rsidRPr="00EB77FC" w14:paraId="3C92759F" w14:textId="77777777" w:rsidTr="004B229F">
        <w:trPr>
          <w:cantSplit/>
        </w:trPr>
        <w:tc>
          <w:tcPr>
            <w:tcW w:w="402" w:type="pct"/>
          </w:tcPr>
          <w:p w14:paraId="5039618D"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6</w:t>
            </w:r>
          </w:p>
        </w:tc>
        <w:tc>
          <w:tcPr>
            <w:tcW w:w="4598" w:type="pct"/>
          </w:tcPr>
          <w:p w14:paraId="4460470C"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"Export Report" Action Button</w:t>
            </w:r>
            <w:r>
              <w:rPr>
                <w:rFonts w:ascii="Times New Roman" w:hAnsi="Times New Roman" w:cs="Times New Roman"/>
                <w:sz w:val="24"/>
                <w:szCs w:val="24"/>
              </w:rPr>
              <w:t xml:space="preserve"> — Generates official PDF/Excel attendance summaries for municipal LGU reporting.</w:t>
            </w:r>
          </w:p>
        </w:tc>
      </w:tr>
    </w:tbl>
    <w:p w14:paraId="59B71B91" w14:textId="77777777" w:rsidR="00581EF1" w:rsidRPr="00EB77FC" w:rsidRDefault="00581EF1" w:rsidP="00581EF1">
      <w:pPr>
        <w:rPr>
          <w:rFonts w:ascii="Times New Roman" w:hAnsi="Times New Roman" w:cs="Times New Roman"/>
          <w:sz w:val="24"/>
          <w:szCs w:val="24"/>
        </w:rPr>
      </w:pPr>
      <w:r>
        <w:rPr>
          <w:rFonts w:ascii="Times New Roman" w:hAnsi="Times New Roman" w:cs="Times New Roman"/>
          <w:sz w:val="24"/>
          <w:szCs w:val="24"/>
        </w:rPr>
        <w:br w:type="page"/>
      </w:r>
    </w:p>
    <w:p w14:paraId="60A97C77" w14:textId="77777777" w:rsidR="00581EF1" w:rsidRPr="00EB77FC" w:rsidRDefault="00581EF1" w:rsidP="00581EF1">
      <w:pPr>
        <w:spacing w:before="240" w:after="100" w:line="320" w:lineRule="auto"/>
        <w:rPr>
          <w:rFonts w:ascii="Times New Roman" w:hAnsi="Times New Roman" w:cs="Times New Roman"/>
          <w:b/>
          <w:bCs/>
          <w:sz w:val="24"/>
          <w:szCs w:val="24"/>
        </w:rPr>
      </w:pPr>
      <w:r>
        <w:rPr>
          <w:rFonts w:ascii="Times New Roman" w:hAnsi="Times New Roman" w:cs="Times New Roman"/>
          <w:b/>
          <w:bCs/>
          <w:sz w:val="24"/>
          <w:szCs w:val="24"/>
        </w:rPr>
        <w:lastRenderedPageBreak/>
        <w:t>4.10 Musician Attendance &amp; Commitment Matrix — Individual Turnout Standings</w:t>
      </w:r>
    </w:p>
    <w:p w14:paraId="6118C58F" w14:textId="77777777" w:rsidR="00581EF1" w:rsidRPr="00EB77FC" w:rsidRDefault="00581EF1" w:rsidP="00581EF1">
      <w:pPr>
        <w:spacing w:after="14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Musician Attendance &amp; Commitment Matrix lists the performance of each member. For each musician, it shows the legal name, total RSVPs, confirmed appearances, unexcused no-shows, and follow-through percentage. Members with 100% follow-through receive a high-reliability badge, which gives them priority for high-honorarium civic gigs. If a member misses an event because of a verified emergency, the secretary can use the adjustment controls to record an excused absence so that the reliability score remains fair.</w:t>
      </w:r>
    </w:p>
    <w:p w14:paraId="1ABB77B0" w14:textId="77777777" w:rsidR="00581EF1" w:rsidRPr="00EB77FC" w:rsidRDefault="00581EF1" w:rsidP="00581EF1">
      <w:pPr>
        <w:keepNext/>
        <w:spacing w:before="240" w:after="60"/>
        <w:jc w:val="center"/>
        <w:rPr>
          <w:rFonts w:ascii="Times New Roman" w:hAnsi="Times New Roman" w:cs="Times New Roman"/>
          <w:sz w:val="24"/>
          <w:szCs w:val="24"/>
        </w:rPr>
      </w:pPr>
      <w:r>
        <w:rPr>
          <w:rFonts w:ascii="Times New Roman" w:hAnsi="Times New Roman" w:cs="Times New Roman"/>
          <w:b/>
          <w:bCs/>
          <w:sz w:val="24"/>
          <w:szCs w:val="24"/>
        </w:rPr>
        <w:t>Figure C29</w:t>
      </w:r>
      <w:r>
        <w:rPr>
          <w:rFonts w:ascii="Times New Roman" w:hAnsi="Times New Roman" w:cs="Times New Roman"/>
          <w:b/>
          <w:bCs/>
          <w:sz w:val="24"/>
          <w:szCs w:val="24"/>
        </w:rPr>
        <w:br/>
      </w:r>
      <w:r>
        <w:rPr>
          <w:rFonts w:ascii="Times New Roman" w:hAnsi="Times New Roman" w:cs="Times New Roman"/>
          <w:i/>
          <w:iCs/>
          <w:sz w:val="24"/>
          <w:szCs w:val="24"/>
        </w:rPr>
        <w:t>Musician Individual Attendance and Commitment Matrix with Follow-Through Rates</w:t>
      </w:r>
    </w:p>
    <w:p w14:paraId="0E5FE11C" w14:textId="77777777" w:rsidR="00581EF1" w:rsidRPr="00EB77FC" w:rsidRDefault="00581EF1" w:rsidP="00581EF1">
      <w:pPr>
        <w:spacing w:before="120" w:after="6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9497B66" wp14:editId="438CCC60">
            <wp:extent cx="4411249" cy="2811780"/>
            <wp:effectExtent l="0" t="0" r="8890" b="7620"/>
            <wp:docPr id="1029" name="Figure C-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 name="Figure C-29"/>
                    <pic:cNvPicPr/>
                  </pic:nvPicPr>
                  <pic:blipFill>
                    <a:blip r:embed="rId69" cstate="print"/>
                    <a:stretch>
                      <a:fillRect/>
                    </a:stretch>
                  </pic:blipFill>
                  <pic:spPr>
                    <a:xfrm>
                      <a:off x="0" y="0"/>
                      <a:ext cx="4428619" cy="2822852"/>
                    </a:xfrm>
                    <a:prstGeom prst="rect">
                      <a:avLst/>
                    </a:prstGeom>
                  </pic:spPr>
                </pic:pic>
              </a:graphicData>
            </a:graphic>
          </wp:inline>
        </w:drawing>
      </w:r>
    </w:p>
    <w:p w14:paraId="6360CF56" w14:textId="77777777" w:rsidR="00581EF1" w:rsidRPr="00EB77FC" w:rsidRDefault="00581EF1" w:rsidP="00581EF1">
      <w:pPr>
        <w:spacing w:before="120" w:after="60"/>
        <w:rPr>
          <w:rFonts w:ascii="Times New Roman" w:hAnsi="Times New Roman" w:cs="Times New Roman"/>
          <w:b/>
          <w:bCs/>
          <w:sz w:val="24"/>
          <w:szCs w:val="24"/>
        </w:rPr>
      </w:pPr>
      <w:r>
        <w:rPr>
          <w:rFonts w:ascii="Times New Roman" w:hAnsi="Times New Roman" w:cs="Times New Roman"/>
          <w:b/>
          <w:bCs/>
          <w:sz w:val="24"/>
          <w:szCs w:val="24"/>
        </w:rPr>
        <w:t>Numbered Callout Descriptions</w:t>
      </w:r>
    </w:p>
    <w:tbl>
      <w:tblPr>
        <w:tblW w:w="5000" w:type="pct"/>
        <w:tblBorders>
          <w:top w:val="single" w:sz="4" w:space="0" w:color="CCCCCC"/>
          <w:bottom w:val="single" w:sz="4" w:space="0" w:color="CCCCCC"/>
          <w:insideH w:val="single" w:sz="4" w:space="0" w:color="EEEEEE"/>
        </w:tblBorders>
        <w:tblLook w:val="04A0" w:firstRow="1" w:lastRow="0" w:firstColumn="1" w:lastColumn="0" w:noHBand="0" w:noVBand="1"/>
      </w:tblPr>
      <w:tblGrid>
        <w:gridCol w:w="570"/>
        <w:gridCol w:w="6486"/>
      </w:tblGrid>
      <w:tr w:rsidR="00581EF1" w:rsidRPr="00EB77FC" w14:paraId="16EF02A1" w14:textId="77777777" w:rsidTr="004B229F">
        <w:trPr>
          <w:cantSplit/>
          <w:tblHeader/>
        </w:trPr>
        <w:tc>
          <w:tcPr>
            <w:tcW w:w="402" w:type="pct"/>
            <w:vAlign w:val="center"/>
          </w:tcPr>
          <w:p w14:paraId="13FF0E0E" w14:textId="77777777" w:rsidR="00581EF1" w:rsidRPr="00EB77FC" w:rsidRDefault="00581EF1" w:rsidP="004B229F">
            <w:pPr>
              <w:spacing w:before="40" w:after="40"/>
              <w:jc w:val="center"/>
              <w:rPr>
                <w:rFonts w:ascii="Times New Roman" w:hAnsi="Times New Roman" w:cs="Times New Roman"/>
                <w:b/>
                <w:bCs/>
                <w:sz w:val="24"/>
                <w:szCs w:val="24"/>
              </w:rPr>
            </w:pPr>
            <w:r>
              <w:rPr>
                <w:rFonts w:ascii="Times New Roman" w:hAnsi="Times New Roman" w:cs="Times New Roman"/>
                <w:b/>
                <w:bCs/>
                <w:sz w:val="24"/>
                <w:szCs w:val="24"/>
              </w:rPr>
              <w:lastRenderedPageBreak/>
              <w:t>No.</w:t>
            </w:r>
          </w:p>
        </w:tc>
        <w:tc>
          <w:tcPr>
            <w:tcW w:w="4598" w:type="pct"/>
            <w:vAlign w:val="center"/>
          </w:tcPr>
          <w:p w14:paraId="3ACAF392" w14:textId="77777777" w:rsidR="00581EF1" w:rsidRPr="00EB77FC" w:rsidRDefault="00581EF1" w:rsidP="004B229F">
            <w:pPr>
              <w:spacing w:before="40" w:after="40"/>
              <w:rPr>
                <w:rFonts w:ascii="Times New Roman" w:hAnsi="Times New Roman" w:cs="Times New Roman"/>
                <w:b/>
                <w:bCs/>
                <w:sz w:val="24"/>
                <w:szCs w:val="24"/>
              </w:rPr>
            </w:pPr>
            <w:r>
              <w:rPr>
                <w:rFonts w:ascii="Times New Roman" w:hAnsi="Times New Roman" w:cs="Times New Roman"/>
                <w:b/>
                <w:bCs/>
                <w:sz w:val="24"/>
                <w:szCs w:val="24"/>
              </w:rPr>
              <w:t>Field, Control, or Area — Description</w:t>
            </w:r>
          </w:p>
        </w:tc>
      </w:tr>
      <w:tr w:rsidR="00581EF1" w:rsidRPr="00EB77FC" w14:paraId="3BBE2F06" w14:textId="77777777" w:rsidTr="004B229F">
        <w:trPr>
          <w:cantSplit/>
        </w:trPr>
        <w:tc>
          <w:tcPr>
            <w:tcW w:w="402" w:type="pct"/>
          </w:tcPr>
          <w:p w14:paraId="6A44A51D"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1</w:t>
            </w:r>
          </w:p>
        </w:tc>
        <w:tc>
          <w:tcPr>
            <w:tcW w:w="4598" w:type="pct"/>
          </w:tcPr>
          <w:p w14:paraId="667F4670"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Individual Standings Ledger Header</w:t>
            </w:r>
            <w:r>
              <w:rPr>
                <w:rFonts w:ascii="Times New Roman" w:hAnsi="Times New Roman" w:cs="Times New Roman"/>
                <w:sz w:val="24"/>
                <w:szCs w:val="24"/>
              </w:rPr>
              <w:t xml:space="preserve"> — Column headings for Musician Name, Promised RSVPs, Attended Events, No-Shows, and Follow-Through %.</w:t>
            </w:r>
          </w:p>
        </w:tc>
      </w:tr>
      <w:tr w:rsidR="00581EF1" w:rsidRPr="00EB77FC" w14:paraId="2F6588C4" w14:textId="77777777" w:rsidTr="004B229F">
        <w:trPr>
          <w:cantSplit/>
        </w:trPr>
        <w:tc>
          <w:tcPr>
            <w:tcW w:w="402" w:type="pct"/>
          </w:tcPr>
          <w:p w14:paraId="0A1EC815"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2</w:t>
            </w:r>
          </w:p>
        </w:tc>
        <w:tc>
          <w:tcPr>
            <w:tcW w:w="4598" w:type="pct"/>
          </w:tcPr>
          <w:p w14:paraId="59EE8B5E"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Musician Attendance Records</w:t>
            </w:r>
            <w:r>
              <w:rPr>
                <w:rFonts w:ascii="Times New Roman" w:hAnsi="Times New Roman" w:cs="Times New Roman"/>
                <w:sz w:val="24"/>
                <w:szCs w:val="24"/>
              </w:rPr>
              <w:t xml:space="preserve"> — Granular data rows showing active members maintaining 100% follow-through ratings.</w:t>
            </w:r>
          </w:p>
        </w:tc>
      </w:tr>
      <w:tr w:rsidR="00581EF1" w:rsidRPr="00EB77FC" w14:paraId="46F0D44B" w14:textId="77777777" w:rsidTr="004B229F">
        <w:trPr>
          <w:cantSplit/>
        </w:trPr>
        <w:tc>
          <w:tcPr>
            <w:tcW w:w="402" w:type="pct"/>
          </w:tcPr>
          <w:p w14:paraId="653C8518"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3</w:t>
            </w:r>
          </w:p>
        </w:tc>
        <w:tc>
          <w:tcPr>
            <w:tcW w:w="4598" w:type="pct"/>
          </w:tcPr>
          <w:p w14:paraId="5DCAC4E8"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Commitment Rating Badges</w:t>
            </w:r>
            <w:r>
              <w:rPr>
                <w:rFonts w:ascii="Times New Roman" w:hAnsi="Times New Roman" w:cs="Times New Roman"/>
                <w:sz w:val="24"/>
                <w:szCs w:val="24"/>
              </w:rPr>
              <w:t xml:space="preserve"> — Visual badges highlighting top-tier performers versus members requiring attendance counseling.</w:t>
            </w:r>
          </w:p>
        </w:tc>
      </w:tr>
      <w:tr w:rsidR="00581EF1" w:rsidRPr="00EB77FC" w14:paraId="603BA416" w14:textId="77777777" w:rsidTr="004B229F">
        <w:trPr>
          <w:cantSplit/>
        </w:trPr>
        <w:tc>
          <w:tcPr>
            <w:tcW w:w="402" w:type="pct"/>
          </w:tcPr>
          <w:p w14:paraId="200D1D2F"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4</w:t>
            </w:r>
          </w:p>
        </w:tc>
        <w:tc>
          <w:tcPr>
            <w:tcW w:w="4598" w:type="pct"/>
          </w:tcPr>
          <w:p w14:paraId="3225690B"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Administrative Adjustment Controls</w:t>
            </w:r>
            <w:r>
              <w:rPr>
                <w:rFonts w:ascii="Times New Roman" w:hAnsi="Times New Roman" w:cs="Times New Roman"/>
                <w:sz w:val="24"/>
                <w:szCs w:val="24"/>
              </w:rPr>
              <w:t xml:space="preserve"> — Secretary override buttons allowing manual correction of attendance records with documented excuses.</w:t>
            </w:r>
          </w:p>
        </w:tc>
      </w:tr>
      <w:tr w:rsidR="00581EF1" w:rsidRPr="00EB77FC" w14:paraId="138581D5" w14:textId="77777777" w:rsidTr="004B229F">
        <w:trPr>
          <w:cantSplit/>
        </w:trPr>
        <w:tc>
          <w:tcPr>
            <w:tcW w:w="402" w:type="pct"/>
          </w:tcPr>
          <w:p w14:paraId="6B12B8B4"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5</w:t>
            </w:r>
          </w:p>
        </w:tc>
        <w:tc>
          <w:tcPr>
            <w:tcW w:w="4598" w:type="pct"/>
          </w:tcPr>
          <w:p w14:paraId="4844D3FE"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Section Filter Dropdown</w:t>
            </w:r>
            <w:r>
              <w:rPr>
                <w:rFonts w:ascii="Times New Roman" w:hAnsi="Times New Roman" w:cs="Times New Roman"/>
                <w:sz w:val="24"/>
                <w:szCs w:val="24"/>
              </w:rPr>
              <w:t xml:space="preserve"> — Selector isolating specific sections to evaluate localized attendance trends.</w:t>
            </w:r>
          </w:p>
        </w:tc>
      </w:tr>
    </w:tbl>
    <w:p w14:paraId="03D27198" w14:textId="77777777" w:rsidR="00581EF1" w:rsidRPr="00EB77FC" w:rsidRDefault="00581EF1" w:rsidP="00581EF1">
      <w:pPr>
        <w:rPr>
          <w:rFonts w:ascii="Times New Roman" w:hAnsi="Times New Roman" w:cs="Times New Roman"/>
          <w:sz w:val="24"/>
          <w:szCs w:val="24"/>
        </w:rPr>
      </w:pPr>
      <w:r>
        <w:rPr>
          <w:rFonts w:ascii="Times New Roman" w:hAnsi="Times New Roman" w:cs="Times New Roman"/>
          <w:sz w:val="24"/>
          <w:szCs w:val="24"/>
        </w:rPr>
        <w:br w:type="page"/>
      </w:r>
    </w:p>
    <w:p w14:paraId="3B5C83F3" w14:textId="77777777" w:rsidR="00581EF1" w:rsidRPr="00EB77FC" w:rsidRDefault="00581EF1" w:rsidP="00581EF1">
      <w:pPr>
        <w:spacing w:before="360" w:after="120" w:line="360" w:lineRule="auto"/>
        <w:rPr>
          <w:rFonts w:ascii="Times New Roman" w:hAnsi="Times New Roman" w:cs="Times New Roman"/>
          <w:b/>
          <w:bCs/>
          <w:sz w:val="24"/>
          <w:szCs w:val="24"/>
        </w:rPr>
      </w:pPr>
      <w:r>
        <w:rPr>
          <w:rFonts w:ascii="Times New Roman" w:hAnsi="Times New Roman" w:cs="Times New Roman"/>
          <w:b/>
          <w:bCs/>
          <w:sz w:val="24"/>
          <w:szCs w:val="24"/>
        </w:rPr>
        <w:lastRenderedPageBreak/>
        <w:t>MODULE 5: Band Administrator &amp; IT Super Admin Portal</w:t>
      </w:r>
    </w:p>
    <w:p w14:paraId="673ECFCD" w14:textId="77777777" w:rsidR="00581EF1" w:rsidRPr="00EB77FC" w:rsidRDefault="00581EF1" w:rsidP="00581EF1">
      <w:pPr>
        <w:spacing w:before="240" w:after="100" w:line="320" w:lineRule="auto"/>
        <w:rPr>
          <w:rFonts w:ascii="Times New Roman" w:hAnsi="Times New Roman" w:cs="Times New Roman"/>
          <w:b/>
          <w:bCs/>
          <w:sz w:val="24"/>
          <w:szCs w:val="24"/>
        </w:rPr>
      </w:pPr>
      <w:r>
        <w:rPr>
          <w:rFonts w:ascii="Times New Roman" w:hAnsi="Times New Roman" w:cs="Times New Roman"/>
          <w:b/>
          <w:bCs/>
          <w:sz w:val="24"/>
          <w:szCs w:val="24"/>
        </w:rPr>
        <w:t>5.1 IT Super Admin Home Dashboard — Master Controls &amp; System Governance</w:t>
      </w:r>
    </w:p>
    <w:p w14:paraId="6FB6D319" w14:textId="77777777" w:rsidR="00581EF1" w:rsidRPr="00EB77FC" w:rsidRDefault="00581EF1" w:rsidP="00581EF1">
      <w:pPr>
        <w:spacing w:after="14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IT Super Admin Dashboard gives administrators control of the platform. The example account is "BandIT Admin" (Super Admin, Senior Rank). The Super Admin manages user accounts, role changes, database integrity, and maintenance. The dashboard has controls for account management, security audits, database backups, and PWA deployment monitoring, and it has cards that show the Supabase connection status, active user sessions, and API latency.</w:t>
      </w:r>
    </w:p>
    <w:p w14:paraId="24EB662B" w14:textId="77777777" w:rsidR="00581EF1" w:rsidRPr="00EB77FC" w:rsidRDefault="00581EF1" w:rsidP="00581EF1">
      <w:pPr>
        <w:keepNext/>
        <w:spacing w:before="240" w:after="60"/>
        <w:jc w:val="center"/>
        <w:rPr>
          <w:rFonts w:ascii="Times New Roman" w:hAnsi="Times New Roman" w:cs="Times New Roman"/>
          <w:sz w:val="24"/>
          <w:szCs w:val="24"/>
        </w:rPr>
      </w:pPr>
      <w:r>
        <w:rPr>
          <w:rFonts w:ascii="Times New Roman" w:hAnsi="Times New Roman" w:cs="Times New Roman"/>
          <w:b/>
          <w:bCs/>
          <w:sz w:val="24"/>
          <w:szCs w:val="24"/>
        </w:rPr>
        <w:t>Figure C30</w:t>
      </w:r>
      <w:r>
        <w:rPr>
          <w:rFonts w:ascii="Times New Roman" w:hAnsi="Times New Roman" w:cs="Times New Roman"/>
          <w:b/>
          <w:bCs/>
          <w:sz w:val="24"/>
          <w:szCs w:val="24"/>
        </w:rPr>
        <w:br/>
      </w:r>
      <w:r>
        <w:rPr>
          <w:rFonts w:ascii="Times New Roman" w:hAnsi="Times New Roman" w:cs="Times New Roman"/>
          <w:i/>
          <w:iCs/>
          <w:sz w:val="24"/>
          <w:szCs w:val="24"/>
        </w:rPr>
        <w:t>IT Super Admin Master Dashboard with System Governance Controls</w:t>
      </w:r>
    </w:p>
    <w:p w14:paraId="53CD47F0" w14:textId="77777777" w:rsidR="00581EF1" w:rsidRPr="00EB77FC" w:rsidRDefault="00581EF1" w:rsidP="00581EF1">
      <w:pPr>
        <w:spacing w:before="120" w:after="6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B960DAF" wp14:editId="782DBFCE">
            <wp:extent cx="4495069" cy="2811780"/>
            <wp:effectExtent l="0" t="0" r="1270" b="7620"/>
            <wp:docPr id="1030" name="Figure C-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 name="Figure C-30"/>
                    <pic:cNvPicPr/>
                  </pic:nvPicPr>
                  <pic:blipFill>
                    <a:blip r:embed="rId70" cstate="print"/>
                    <a:stretch>
                      <a:fillRect/>
                    </a:stretch>
                  </pic:blipFill>
                  <pic:spPr>
                    <a:xfrm>
                      <a:off x="0" y="0"/>
                      <a:ext cx="4517357" cy="2825722"/>
                    </a:xfrm>
                    <a:prstGeom prst="rect">
                      <a:avLst/>
                    </a:prstGeom>
                  </pic:spPr>
                </pic:pic>
              </a:graphicData>
            </a:graphic>
          </wp:inline>
        </w:drawing>
      </w:r>
    </w:p>
    <w:p w14:paraId="0EB4FB37" w14:textId="77777777" w:rsidR="00581EF1" w:rsidRPr="00EB77FC" w:rsidRDefault="00581EF1" w:rsidP="00581EF1">
      <w:pPr>
        <w:spacing w:before="120" w:after="60"/>
        <w:rPr>
          <w:rFonts w:ascii="Times New Roman" w:hAnsi="Times New Roman" w:cs="Times New Roman"/>
          <w:b/>
          <w:bCs/>
          <w:sz w:val="24"/>
          <w:szCs w:val="24"/>
        </w:rPr>
      </w:pPr>
      <w:r>
        <w:rPr>
          <w:rFonts w:ascii="Times New Roman" w:hAnsi="Times New Roman" w:cs="Times New Roman"/>
          <w:b/>
          <w:bCs/>
          <w:sz w:val="24"/>
          <w:szCs w:val="24"/>
        </w:rPr>
        <w:t>Numbered Callout Descriptions</w:t>
      </w:r>
    </w:p>
    <w:tbl>
      <w:tblPr>
        <w:tblW w:w="5000" w:type="pct"/>
        <w:tblBorders>
          <w:top w:val="single" w:sz="4" w:space="0" w:color="CCCCCC"/>
          <w:bottom w:val="single" w:sz="4" w:space="0" w:color="CCCCCC"/>
          <w:insideH w:val="single" w:sz="4" w:space="0" w:color="EEEEEE"/>
        </w:tblBorders>
        <w:tblLook w:val="04A0" w:firstRow="1" w:lastRow="0" w:firstColumn="1" w:lastColumn="0" w:noHBand="0" w:noVBand="1"/>
      </w:tblPr>
      <w:tblGrid>
        <w:gridCol w:w="570"/>
        <w:gridCol w:w="6486"/>
      </w:tblGrid>
      <w:tr w:rsidR="00581EF1" w:rsidRPr="00EB77FC" w14:paraId="5BB91837" w14:textId="77777777" w:rsidTr="004B229F">
        <w:trPr>
          <w:cantSplit/>
          <w:tblHeader/>
        </w:trPr>
        <w:tc>
          <w:tcPr>
            <w:tcW w:w="402" w:type="pct"/>
            <w:vAlign w:val="center"/>
          </w:tcPr>
          <w:p w14:paraId="501634B0" w14:textId="77777777" w:rsidR="00581EF1" w:rsidRPr="00EB77FC" w:rsidRDefault="00581EF1" w:rsidP="004B229F">
            <w:pPr>
              <w:spacing w:before="40" w:after="40"/>
              <w:jc w:val="center"/>
              <w:rPr>
                <w:rFonts w:ascii="Times New Roman" w:hAnsi="Times New Roman" w:cs="Times New Roman"/>
                <w:b/>
                <w:bCs/>
                <w:sz w:val="24"/>
                <w:szCs w:val="24"/>
              </w:rPr>
            </w:pPr>
            <w:r>
              <w:rPr>
                <w:rFonts w:ascii="Times New Roman" w:hAnsi="Times New Roman" w:cs="Times New Roman"/>
                <w:b/>
                <w:bCs/>
                <w:sz w:val="24"/>
                <w:szCs w:val="24"/>
              </w:rPr>
              <w:lastRenderedPageBreak/>
              <w:t>No.</w:t>
            </w:r>
          </w:p>
        </w:tc>
        <w:tc>
          <w:tcPr>
            <w:tcW w:w="4598" w:type="pct"/>
            <w:vAlign w:val="center"/>
          </w:tcPr>
          <w:p w14:paraId="7EF01741" w14:textId="77777777" w:rsidR="00581EF1" w:rsidRPr="00EB77FC" w:rsidRDefault="00581EF1" w:rsidP="004B229F">
            <w:pPr>
              <w:spacing w:before="40" w:after="40"/>
              <w:rPr>
                <w:rFonts w:ascii="Times New Roman" w:hAnsi="Times New Roman" w:cs="Times New Roman"/>
                <w:b/>
                <w:bCs/>
                <w:sz w:val="24"/>
                <w:szCs w:val="24"/>
              </w:rPr>
            </w:pPr>
            <w:r>
              <w:rPr>
                <w:rFonts w:ascii="Times New Roman" w:hAnsi="Times New Roman" w:cs="Times New Roman"/>
                <w:b/>
                <w:bCs/>
                <w:sz w:val="24"/>
                <w:szCs w:val="24"/>
              </w:rPr>
              <w:t>Field, Control, or Area — Description</w:t>
            </w:r>
          </w:p>
        </w:tc>
      </w:tr>
      <w:tr w:rsidR="00581EF1" w:rsidRPr="00EB77FC" w14:paraId="5054E7F3" w14:textId="77777777" w:rsidTr="004B229F">
        <w:trPr>
          <w:cantSplit/>
        </w:trPr>
        <w:tc>
          <w:tcPr>
            <w:tcW w:w="402" w:type="pct"/>
          </w:tcPr>
          <w:p w14:paraId="66E2DCB5"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1</w:t>
            </w:r>
          </w:p>
        </w:tc>
        <w:tc>
          <w:tcPr>
            <w:tcW w:w="4598" w:type="pct"/>
          </w:tcPr>
          <w:p w14:paraId="2839E6B8"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Super Admin Identity &amp; Clearance Banner</w:t>
            </w:r>
            <w:r>
              <w:rPr>
                <w:rFonts w:ascii="Times New Roman" w:hAnsi="Times New Roman" w:cs="Times New Roman"/>
                <w:sz w:val="24"/>
                <w:szCs w:val="24"/>
              </w:rPr>
              <w:t xml:space="preserve"> — Profile card displaying "BandIT Admin", "Super Admin" clearance, and Senior rank.</w:t>
            </w:r>
          </w:p>
        </w:tc>
      </w:tr>
      <w:tr w:rsidR="00581EF1" w:rsidRPr="00EB77FC" w14:paraId="65658653" w14:textId="77777777" w:rsidTr="004B229F">
        <w:trPr>
          <w:cantSplit/>
        </w:trPr>
        <w:tc>
          <w:tcPr>
            <w:tcW w:w="402" w:type="pct"/>
          </w:tcPr>
          <w:p w14:paraId="64533D93"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2</w:t>
            </w:r>
          </w:p>
        </w:tc>
        <w:tc>
          <w:tcPr>
            <w:tcW w:w="4598" w:type="pct"/>
          </w:tcPr>
          <w:p w14:paraId="686E2A9C"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Master Navigation Menu</w:t>
            </w:r>
            <w:r>
              <w:rPr>
                <w:rFonts w:ascii="Times New Roman" w:hAnsi="Times New Roman" w:cs="Times New Roman"/>
                <w:sz w:val="24"/>
                <w:szCs w:val="24"/>
              </w:rPr>
              <w:t xml:space="preserve"> — Comprehensive menu providing access to Admin Operations, Band &amp; Ranks, System Schedules, and Security Profiles.</w:t>
            </w:r>
          </w:p>
        </w:tc>
      </w:tr>
      <w:tr w:rsidR="00581EF1" w:rsidRPr="00EB77FC" w14:paraId="0E750CBA" w14:textId="77777777" w:rsidTr="004B229F">
        <w:trPr>
          <w:cantSplit/>
        </w:trPr>
        <w:tc>
          <w:tcPr>
            <w:tcW w:w="402" w:type="pct"/>
          </w:tcPr>
          <w:p w14:paraId="02DF0E53"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3</w:t>
            </w:r>
          </w:p>
        </w:tc>
        <w:tc>
          <w:tcPr>
            <w:tcW w:w="4598" w:type="pct"/>
          </w:tcPr>
          <w:p w14:paraId="42353668"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System Health &amp; Database Telemetry</w:t>
            </w:r>
            <w:r>
              <w:rPr>
                <w:rFonts w:ascii="Times New Roman" w:hAnsi="Times New Roman" w:cs="Times New Roman"/>
                <w:sz w:val="24"/>
                <w:szCs w:val="24"/>
              </w:rPr>
              <w:t xml:space="preserve"> — Real-time indicators monitoring Supabase connectivity, session counts, and database health.</w:t>
            </w:r>
          </w:p>
        </w:tc>
      </w:tr>
      <w:tr w:rsidR="00581EF1" w:rsidRPr="00EB77FC" w14:paraId="5604F1B4" w14:textId="77777777" w:rsidTr="004B229F">
        <w:trPr>
          <w:cantSplit/>
        </w:trPr>
        <w:tc>
          <w:tcPr>
            <w:tcW w:w="402" w:type="pct"/>
          </w:tcPr>
          <w:p w14:paraId="3B75F6FD"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4</w:t>
            </w:r>
          </w:p>
        </w:tc>
        <w:tc>
          <w:tcPr>
            <w:tcW w:w="4598" w:type="pct"/>
          </w:tcPr>
          <w:p w14:paraId="37912353"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Governance Quick-Action Controls</w:t>
            </w:r>
            <w:r>
              <w:rPr>
                <w:rFonts w:ascii="Times New Roman" w:hAnsi="Times New Roman" w:cs="Times New Roman"/>
                <w:sz w:val="24"/>
                <w:szCs w:val="24"/>
              </w:rPr>
              <w:t xml:space="preserve"> — High-level administration buttons including "Manage Accounts", "Audit Logs", and "Backup Roster".</w:t>
            </w:r>
          </w:p>
        </w:tc>
      </w:tr>
      <w:tr w:rsidR="00581EF1" w:rsidRPr="00EB77FC" w14:paraId="0596C733" w14:textId="77777777" w:rsidTr="004B229F">
        <w:trPr>
          <w:cantSplit/>
        </w:trPr>
        <w:tc>
          <w:tcPr>
            <w:tcW w:w="402" w:type="pct"/>
          </w:tcPr>
          <w:p w14:paraId="16B97C55"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5</w:t>
            </w:r>
          </w:p>
        </w:tc>
        <w:tc>
          <w:tcPr>
            <w:tcW w:w="4598" w:type="pct"/>
          </w:tcPr>
          <w:p w14:paraId="64E3789B"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PWA Deployment &amp; Cache Status</w:t>
            </w:r>
            <w:r>
              <w:rPr>
                <w:rFonts w:ascii="Times New Roman" w:hAnsi="Times New Roman" w:cs="Times New Roman"/>
                <w:sz w:val="24"/>
                <w:szCs w:val="24"/>
              </w:rPr>
              <w:t xml:space="preserve"> — Controls monitoring service worker status and client application build versions.</w:t>
            </w:r>
          </w:p>
        </w:tc>
      </w:tr>
    </w:tbl>
    <w:p w14:paraId="0464B0CB" w14:textId="77777777" w:rsidR="00581EF1" w:rsidRPr="00EB77FC" w:rsidRDefault="00581EF1" w:rsidP="00581EF1">
      <w:pPr>
        <w:rPr>
          <w:rFonts w:ascii="Times New Roman" w:hAnsi="Times New Roman" w:cs="Times New Roman"/>
          <w:sz w:val="24"/>
          <w:szCs w:val="24"/>
        </w:rPr>
      </w:pPr>
      <w:r>
        <w:rPr>
          <w:rFonts w:ascii="Times New Roman" w:hAnsi="Times New Roman" w:cs="Times New Roman"/>
          <w:sz w:val="24"/>
          <w:szCs w:val="24"/>
        </w:rPr>
        <w:br w:type="page"/>
      </w:r>
    </w:p>
    <w:p w14:paraId="25DF173E" w14:textId="77777777" w:rsidR="00581EF1" w:rsidRPr="00EB77FC" w:rsidRDefault="00581EF1" w:rsidP="00581EF1">
      <w:pPr>
        <w:spacing w:before="240" w:after="100" w:line="320" w:lineRule="auto"/>
        <w:rPr>
          <w:rFonts w:ascii="Times New Roman" w:hAnsi="Times New Roman" w:cs="Times New Roman"/>
          <w:b/>
          <w:bCs/>
          <w:sz w:val="24"/>
          <w:szCs w:val="24"/>
        </w:rPr>
      </w:pPr>
      <w:r>
        <w:rPr>
          <w:rFonts w:ascii="Times New Roman" w:hAnsi="Times New Roman" w:cs="Times New Roman"/>
          <w:b/>
          <w:bCs/>
          <w:sz w:val="24"/>
          <w:szCs w:val="24"/>
        </w:rPr>
        <w:lastRenderedPageBreak/>
        <w:t>5.2 Admin Musician Registry &amp; Role Management Controls</w:t>
      </w:r>
    </w:p>
    <w:p w14:paraId="7A8B618A" w14:textId="77777777" w:rsidR="00581EF1" w:rsidRPr="00EB77FC" w:rsidRDefault="00581EF1" w:rsidP="00581EF1">
      <w:pPr>
        <w:spacing w:after="140" w:line="360" w:lineRule="auto"/>
        <w:ind w:firstLine="720"/>
        <w:jc w:val="both"/>
        <w:rPr>
          <w:rFonts w:ascii="Times New Roman" w:hAnsi="Times New Roman" w:cs="Times New Roman"/>
          <w:sz w:val="24"/>
          <w:szCs w:val="24"/>
        </w:rPr>
      </w:pPr>
      <w:r>
        <w:rPr>
          <w:rFonts w:ascii="Times New Roman" w:hAnsi="Times New Roman" w:cs="Times New Roman"/>
          <w:sz w:val="24"/>
          <w:szCs w:val="24"/>
        </w:rPr>
        <w:t>In the Administrator Musician Registry, the Super Admin manages account permissions, role changes, and instrument assignments for all 19 registered members. The registry lists each member's legal name, phone number, section, current role, and seniority rank. Each record has an "@ Manage" button that opens a role management menu, where the administrator can promote a member to Band Secretary, update the seniority rank, or change the instrument assignments when a musician learns a secondary instrument.</w:t>
      </w:r>
    </w:p>
    <w:p w14:paraId="75BB412E" w14:textId="77777777" w:rsidR="00581EF1" w:rsidRPr="00EB77FC" w:rsidRDefault="00581EF1" w:rsidP="00581EF1">
      <w:pPr>
        <w:keepNext/>
        <w:spacing w:before="240" w:after="60"/>
        <w:jc w:val="center"/>
        <w:rPr>
          <w:rFonts w:ascii="Times New Roman" w:hAnsi="Times New Roman" w:cs="Times New Roman"/>
          <w:sz w:val="24"/>
          <w:szCs w:val="24"/>
        </w:rPr>
      </w:pPr>
      <w:r>
        <w:rPr>
          <w:rFonts w:ascii="Times New Roman" w:hAnsi="Times New Roman" w:cs="Times New Roman"/>
          <w:b/>
          <w:bCs/>
          <w:sz w:val="24"/>
          <w:szCs w:val="24"/>
        </w:rPr>
        <w:t>Figure C31</w:t>
      </w:r>
      <w:r>
        <w:rPr>
          <w:rFonts w:ascii="Times New Roman" w:hAnsi="Times New Roman" w:cs="Times New Roman"/>
          <w:b/>
          <w:bCs/>
          <w:sz w:val="24"/>
          <w:szCs w:val="24"/>
        </w:rPr>
        <w:br/>
      </w:r>
      <w:r>
        <w:rPr>
          <w:rFonts w:ascii="Times New Roman" w:hAnsi="Times New Roman" w:cs="Times New Roman"/>
          <w:i/>
          <w:iCs/>
          <w:sz w:val="24"/>
          <w:szCs w:val="24"/>
        </w:rPr>
        <w:t>Administrator Master Directory with Role Management and Seniority Ranks</w:t>
      </w:r>
    </w:p>
    <w:p w14:paraId="5029D7EE" w14:textId="77777777" w:rsidR="00581EF1" w:rsidRPr="00EB77FC" w:rsidRDefault="00581EF1" w:rsidP="00581EF1">
      <w:pPr>
        <w:spacing w:before="120" w:after="6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4B89325" wp14:editId="06F87728">
            <wp:extent cx="4609434" cy="2865120"/>
            <wp:effectExtent l="0" t="0" r="1270" b="0"/>
            <wp:docPr id="1031" name="Figure C-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 name="Figure C-31"/>
                    <pic:cNvPicPr/>
                  </pic:nvPicPr>
                  <pic:blipFill>
                    <a:blip r:embed="rId71" cstate="print"/>
                    <a:stretch>
                      <a:fillRect/>
                    </a:stretch>
                  </pic:blipFill>
                  <pic:spPr>
                    <a:xfrm>
                      <a:off x="0" y="0"/>
                      <a:ext cx="4626958" cy="2876013"/>
                    </a:xfrm>
                    <a:prstGeom prst="rect">
                      <a:avLst/>
                    </a:prstGeom>
                  </pic:spPr>
                </pic:pic>
              </a:graphicData>
            </a:graphic>
          </wp:inline>
        </w:drawing>
      </w:r>
    </w:p>
    <w:p w14:paraId="6B69AFB7" w14:textId="77777777" w:rsidR="00581EF1" w:rsidRPr="00EB77FC" w:rsidRDefault="00581EF1" w:rsidP="00581EF1">
      <w:pPr>
        <w:spacing w:before="120" w:after="60"/>
        <w:rPr>
          <w:rFonts w:ascii="Times New Roman" w:hAnsi="Times New Roman" w:cs="Times New Roman"/>
          <w:b/>
          <w:bCs/>
          <w:sz w:val="24"/>
          <w:szCs w:val="24"/>
        </w:rPr>
      </w:pPr>
      <w:r>
        <w:rPr>
          <w:rFonts w:ascii="Times New Roman" w:hAnsi="Times New Roman" w:cs="Times New Roman"/>
          <w:b/>
          <w:bCs/>
          <w:sz w:val="24"/>
          <w:szCs w:val="24"/>
        </w:rPr>
        <w:t>Numbered Callout Descriptions</w:t>
      </w:r>
    </w:p>
    <w:tbl>
      <w:tblPr>
        <w:tblW w:w="5000" w:type="pct"/>
        <w:tblBorders>
          <w:top w:val="single" w:sz="4" w:space="0" w:color="CCCCCC"/>
          <w:bottom w:val="single" w:sz="4" w:space="0" w:color="CCCCCC"/>
          <w:insideH w:val="single" w:sz="4" w:space="0" w:color="EEEEEE"/>
        </w:tblBorders>
        <w:tblLook w:val="04A0" w:firstRow="1" w:lastRow="0" w:firstColumn="1" w:lastColumn="0" w:noHBand="0" w:noVBand="1"/>
      </w:tblPr>
      <w:tblGrid>
        <w:gridCol w:w="570"/>
        <w:gridCol w:w="6486"/>
      </w:tblGrid>
      <w:tr w:rsidR="00581EF1" w:rsidRPr="00EB77FC" w14:paraId="448BFE81" w14:textId="77777777" w:rsidTr="004B229F">
        <w:trPr>
          <w:cantSplit/>
          <w:tblHeader/>
        </w:trPr>
        <w:tc>
          <w:tcPr>
            <w:tcW w:w="402" w:type="pct"/>
            <w:vAlign w:val="center"/>
          </w:tcPr>
          <w:p w14:paraId="5086DFEA" w14:textId="77777777" w:rsidR="00581EF1" w:rsidRPr="00EB77FC" w:rsidRDefault="00581EF1" w:rsidP="004B229F">
            <w:pPr>
              <w:spacing w:before="40" w:after="40"/>
              <w:jc w:val="center"/>
              <w:rPr>
                <w:rFonts w:ascii="Times New Roman" w:hAnsi="Times New Roman" w:cs="Times New Roman"/>
                <w:b/>
                <w:bCs/>
                <w:sz w:val="24"/>
                <w:szCs w:val="24"/>
              </w:rPr>
            </w:pPr>
            <w:r>
              <w:rPr>
                <w:rFonts w:ascii="Times New Roman" w:hAnsi="Times New Roman" w:cs="Times New Roman"/>
                <w:b/>
                <w:bCs/>
                <w:sz w:val="24"/>
                <w:szCs w:val="24"/>
              </w:rPr>
              <w:t>No.</w:t>
            </w:r>
          </w:p>
        </w:tc>
        <w:tc>
          <w:tcPr>
            <w:tcW w:w="4598" w:type="pct"/>
            <w:vAlign w:val="center"/>
          </w:tcPr>
          <w:p w14:paraId="6148E527" w14:textId="77777777" w:rsidR="00581EF1" w:rsidRPr="00EB77FC" w:rsidRDefault="00581EF1" w:rsidP="004B229F">
            <w:pPr>
              <w:spacing w:before="40" w:after="40"/>
              <w:rPr>
                <w:rFonts w:ascii="Times New Roman" w:hAnsi="Times New Roman" w:cs="Times New Roman"/>
                <w:b/>
                <w:bCs/>
                <w:sz w:val="24"/>
                <w:szCs w:val="24"/>
              </w:rPr>
            </w:pPr>
            <w:r>
              <w:rPr>
                <w:rFonts w:ascii="Times New Roman" w:hAnsi="Times New Roman" w:cs="Times New Roman"/>
                <w:b/>
                <w:bCs/>
                <w:sz w:val="24"/>
                <w:szCs w:val="24"/>
              </w:rPr>
              <w:t>Field, Control, or Area — Description</w:t>
            </w:r>
          </w:p>
        </w:tc>
      </w:tr>
      <w:tr w:rsidR="00581EF1" w:rsidRPr="00EB77FC" w14:paraId="634F350D" w14:textId="77777777" w:rsidTr="004B229F">
        <w:trPr>
          <w:cantSplit/>
        </w:trPr>
        <w:tc>
          <w:tcPr>
            <w:tcW w:w="402" w:type="pct"/>
          </w:tcPr>
          <w:p w14:paraId="49AF85EF"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1</w:t>
            </w:r>
          </w:p>
        </w:tc>
        <w:tc>
          <w:tcPr>
            <w:tcW w:w="4598" w:type="pct"/>
          </w:tcPr>
          <w:p w14:paraId="6DB21151"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Administrator Master Directory Header</w:t>
            </w:r>
            <w:r>
              <w:rPr>
                <w:rFonts w:ascii="Times New Roman" w:hAnsi="Times New Roman" w:cs="Times New Roman"/>
                <w:sz w:val="24"/>
                <w:szCs w:val="24"/>
              </w:rPr>
              <w:t xml:space="preserve"> — Displaying all 19 registered municipal band musicians.</w:t>
            </w:r>
          </w:p>
        </w:tc>
      </w:tr>
      <w:tr w:rsidR="00581EF1" w:rsidRPr="00EB77FC" w14:paraId="6EFDB62A" w14:textId="77777777" w:rsidTr="004B229F">
        <w:trPr>
          <w:cantSplit/>
        </w:trPr>
        <w:tc>
          <w:tcPr>
            <w:tcW w:w="402" w:type="pct"/>
          </w:tcPr>
          <w:p w14:paraId="70B331D3"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lastRenderedPageBreak/>
              <w:t>2</w:t>
            </w:r>
          </w:p>
        </w:tc>
        <w:tc>
          <w:tcPr>
            <w:tcW w:w="4598" w:type="pct"/>
          </w:tcPr>
          <w:p w14:paraId="258B6064"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Section / Instrument Filter Tabs</w:t>
            </w:r>
            <w:r>
              <w:rPr>
                <w:rFonts w:ascii="Times New Roman" w:hAnsi="Times New Roman" w:cs="Times New Roman"/>
                <w:sz w:val="24"/>
                <w:szCs w:val="24"/>
              </w:rPr>
              <w:t xml:space="preserve"> — Filter pills allowing administrators to inspect specific instrument sections.</w:t>
            </w:r>
          </w:p>
        </w:tc>
      </w:tr>
      <w:tr w:rsidR="00581EF1" w:rsidRPr="00EB77FC" w14:paraId="60EA222E" w14:textId="77777777" w:rsidTr="004B229F">
        <w:trPr>
          <w:cantSplit/>
        </w:trPr>
        <w:tc>
          <w:tcPr>
            <w:tcW w:w="402" w:type="pct"/>
          </w:tcPr>
          <w:p w14:paraId="1642614C"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3</w:t>
            </w:r>
          </w:p>
        </w:tc>
        <w:tc>
          <w:tcPr>
            <w:tcW w:w="4598" w:type="pct"/>
          </w:tcPr>
          <w:p w14:paraId="0B9B53CA"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Comprehensive Musician Data Rows</w:t>
            </w:r>
            <w:r>
              <w:rPr>
                <w:rFonts w:ascii="Times New Roman" w:hAnsi="Times New Roman" w:cs="Times New Roman"/>
                <w:sz w:val="24"/>
                <w:szCs w:val="24"/>
              </w:rPr>
              <w:t xml:space="preserve"> — Rows detailing legal names, phone numbers, instruments, roles, and ranks.</w:t>
            </w:r>
          </w:p>
        </w:tc>
      </w:tr>
      <w:tr w:rsidR="00581EF1" w:rsidRPr="00EB77FC" w14:paraId="1C35712F" w14:textId="77777777" w:rsidTr="004B229F">
        <w:trPr>
          <w:cantSplit/>
        </w:trPr>
        <w:tc>
          <w:tcPr>
            <w:tcW w:w="402" w:type="pct"/>
          </w:tcPr>
          <w:p w14:paraId="112E2896"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4</w:t>
            </w:r>
          </w:p>
        </w:tc>
        <w:tc>
          <w:tcPr>
            <w:tcW w:w="4598" w:type="pct"/>
          </w:tcPr>
          <w:p w14:paraId="32D7CF38"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Role Designation Badges</w:t>
            </w:r>
            <w:r>
              <w:rPr>
                <w:rFonts w:ascii="Times New Roman" w:hAnsi="Times New Roman" w:cs="Times New Roman"/>
                <w:sz w:val="24"/>
                <w:szCs w:val="24"/>
              </w:rPr>
              <w:t xml:space="preserve"> — Visual tags identifying Super Admin, Band Secretary, and Musician roles.</w:t>
            </w:r>
          </w:p>
        </w:tc>
      </w:tr>
      <w:tr w:rsidR="00581EF1" w:rsidRPr="00EB77FC" w14:paraId="21622985" w14:textId="77777777" w:rsidTr="004B229F">
        <w:trPr>
          <w:cantSplit/>
        </w:trPr>
        <w:tc>
          <w:tcPr>
            <w:tcW w:w="402" w:type="pct"/>
          </w:tcPr>
          <w:p w14:paraId="4943E9BF"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5</w:t>
            </w:r>
          </w:p>
        </w:tc>
        <w:tc>
          <w:tcPr>
            <w:tcW w:w="4598" w:type="pct"/>
          </w:tcPr>
          <w:p w14:paraId="4D6B1DC7"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Seniority Rank Classifications</w:t>
            </w:r>
            <w:r>
              <w:rPr>
                <w:rFonts w:ascii="Times New Roman" w:hAnsi="Times New Roman" w:cs="Times New Roman"/>
                <w:sz w:val="24"/>
                <w:szCs w:val="24"/>
              </w:rPr>
              <w:t xml:space="preserve"> — Badges displaying Senior, Junior, and Regular musician classifications.</w:t>
            </w:r>
          </w:p>
        </w:tc>
      </w:tr>
      <w:tr w:rsidR="00581EF1" w:rsidRPr="00EB77FC" w14:paraId="1A6C45D7" w14:textId="77777777" w:rsidTr="004B229F">
        <w:trPr>
          <w:cantSplit/>
        </w:trPr>
        <w:tc>
          <w:tcPr>
            <w:tcW w:w="402" w:type="pct"/>
          </w:tcPr>
          <w:p w14:paraId="4DDF9F12"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6</w:t>
            </w:r>
          </w:p>
        </w:tc>
        <w:tc>
          <w:tcPr>
            <w:tcW w:w="4598" w:type="pct"/>
          </w:tcPr>
          <w:p w14:paraId="16E64185"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Administrative Action Triggers (@ Manage)</w:t>
            </w:r>
            <w:r>
              <w:rPr>
                <w:rFonts w:ascii="Times New Roman" w:hAnsi="Times New Roman" w:cs="Times New Roman"/>
                <w:sz w:val="24"/>
                <w:szCs w:val="24"/>
              </w:rPr>
              <w:t xml:space="preserve"> — Action buttons opening role and profile management controls for each musician.</w:t>
            </w:r>
          </w:p>
        </w:tc>
      </w:tr>
    </w:tbl>
    <w:p w14:paraId="46BFF743" w14:textId="77777777" w:rsidR="00581EF1" w:rsidRPr="00EB77FC" w:rsidRDefault="00581EF1" w:rsidP="00581EF1">
      <w:pPr>
        <w:rPr>
          <w:rFonts w:ascii="Times New Roman" w:hAnsi="Times New Roman" w:cs="Times New Roman"/>
          <w:sz w:val="24"/>
          <w:szCs w:val="24"/>
        </w:rPr>
      </w:pPr>
      <w:r>
        <w:rPr>
          <w:rFonts w:ascii="Times New Roman" w:hAnsi="Times New Roman" w:cs="Times New Roman"/>
          <w:sz w:val="24"/>
          <w:szCs w:val="24"/>
        </w:rPr>
        <w:br w:type="page"/>
      </w:r>
    </w:p>
    <w:p w14:paraId="4D7D9AFB" w14:textId="77777777" w:rsidR="00581EF1" w:rsidRPr="00EB77FC" w:rsidRDefault="00581EF1" w:rsidP="00581EF1">
      <w:pPr>
        <w:spacing w:before="240" w:after="100" w:line="320" w:lineRule="auto"/>
        <w:rPr>
          <w:rFonts w:ascii="Times New Roman" w:hAnsi="Times New Roman" w:cs="Times New Roman"/>
          <w:b/>
          <w:bCs/>
          <w:sz w:val="24"/>
          <w:szCs w:val="24"/>
        </w:rPr>
      </w:pPr>
      <w:r>
        <w:rPr>
          <w:rFonts w:ascii="Times New Roman" w:hAnsi="Times New Roman" w:cs="Times New Roman"/>
          <w:b/>
          <w:bCs/>
          <w:sz w:val="24"/>
          <w:szCs w:val="24"/>
        </w:rPr>
        <w:lastRenderedPageBreak/>
        <w:t>5.3 Admin Master Roster Management &amp; Governance Post Assignment</w:t>
      </w:r>
    </w:p>
    <w:p w14:paraId="66AF809F" w14:textId="77777777" w:rsidR="00581EF1" w:rsidRPr="00EB77FC" w:rsidRDefault="00581EF1" w:rsidP="00581EF1">
      <w:pPr>
        <w:spacing w:after="14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Administrative Post Assignment panel is used to change user roles and official positions. When an officer is elected or reappointed during a municipal reorganization, the Super Admin changes the member's system role (Member, Secretary Admin, or Super Admin) here. The administrator can also move musicians between sections (for example, from Clarinet to Saxophone) and update seniority classifications (Senior, Junior, Regular Musician). Saved changes take effect immediately across all modules, which keeps role-based access control up to date.</w:t>
      </w:r>
    </w:p>
    <w:p w14:paraId="2BC07F71" w14:textId="77777777" w:rsidR="00581EF1" w:rsidRPr="00EB77FC" w:rsidRDefault="00581EF1" w:rsidP="00581EF1">
      <w:pPr>
        <w:keepNext/>
        <w:spacing w:before="240" w:after="60"/>
        <w:jc w:val="center"/>
        <w:rPr>
          <w:rFonts w:ascii="Times New Roman" w:hAnsi="Times New Roman" w:cs="Times New Roman"/>
          <w:sz w:val="24"/>
          <w:szCs w:val="24"/>
        </w:rPr>
      </w:pPr>
      <w:r>
        <w:rPr>
          <w:rFonts w:ascii="Times New Roman" w:hAnsi="Times New Roman" w:cs="Times New Roman"/>
          <w:b/>
          <w:bCs/>
          <w:sz w:val="24"/>
          <w:szCs w:val="24"/>
        </w:rPr>
        <w:t>Figure C32</w:t>
      </w:r>
      <w:r>
        <w:rPr>
          <w:rFonts w:ascii="Times New Roman" w:hAnsi="Times New Roman" w:cs="Times New Roman"/>
          <w:b/>
          <w:bCs/>
          <w:sz w:val="24"/>
          <w:szCs w:val="24"/>
        </w:rPr>
        <w:br/>
      </w:r>
      <w:r>
        <w:rPr>
          <w:rFonts w:ascii="Times New Roman" w:hAnsi="Times New Roman" w:cs="Times New Roman"/>
          <w:i/>
          <w:iCs/>
          <w:sz w:val="24"/>
          <w:szCs w:val="24"/>
        </w:rPr>
        <w:t>Role Governance and Administrative Post Assignment Interface</w:t>
      </w:r>
    </w:p>
    <w:p w14:paraId="75E6541C" w14:textId="77777777" w:rsidR="00581EF1" w:rsidRPr="00EB77FC" w:rsidRDefault="00581EF1" w:rsidP="00C87957">
      <w:pPr>
        <w:spacing w:before="120" w:after="6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1830FF3" wp14:editId="6AC0E7E2">
            <wp:extent cx="4579053" cy="2851785"/>
            <wp:effectExtent l="0" t="0" r="0" b="5715"/>
            <wp:docPr id="1032" name="Figure C-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 name="Figure C-32"/>
                    <pic:cNvPicPr/>
                  </pic:nvPicPr>
                  <pic:blipFill>
                    <a:blip r:embed="rId72" cstate="print"/>
                    <a:stretch>
                      <a:fillRect/>
                    </a:stretch>
                  </pic:blipFill>
                  <pic:spPr>
                    <a:xfrm>
                      <a:off x="0" y="0"/>
                      <a:ext cx="4582575" cy="2853978"/>
                    </a:xfrm>
                    <a:prstGeom prst="rect">
                      <a:avLst/>
                    </a:prstGeom>
                  </pic:spPr>
                </pic:pic>
              </a:graphicData>
            </a:graphic>
          </wp:inline>
        </w:drawing>
      </w:r>
    </w:p>
    <w:p w14:paraId="487FA897" w14:textId="77777777" w:rsidR="00581EF1" w:rsidRPr="00EB77FC" w:rsidRDefault="00581EF1" w:rsidP="00581EF1">
      <w:pPr>
        <w:spacing w:before="120" w:after="60"/>
        <w:rPr>
          <w:rFonts w:ascii="Times New Roman" w:hAnsi="Times New Roman" w:cs="Times New Roman"/>
          <w:b/>
          <w:bCs/>
          <w:sz w:val="24"/>
          <w:szCs w:val="24"/>
        </w:rPr>
      </w:pPr>
      <w:r>
        <w:rPr>
          <w:rFonts w:ascii="Times New Roman" w:hAnsi="Times New Roman" w:cs="Times New Roman"/>
          <w:b/>
          <w:bCs/>
          <w:sz w:val="24"/>
          <w:szCs w:val="24"/>
        </w:rPr>
        <w:t>Numbered Callout Descriptions</w:t>
      </w:r>
    </w:p>
    <w:tbl>
      <w:tblPr>
        <w:tblW w:w="5000" w:type="pct"/>
        <w:tblBorders>
          <w:top w:val="single" w:sz="4" w:space="0" w:color="CCCCCC"/>
          <w:bottom w:val="single" w:sz="4" w:space="0" w:color="CCCCCC"/>
          <w:insideH w:val="single" w:sz="4" w:space="0" w:color="EEEEEE"/>
        </w:tblBorders>
        <w:tblLook w:val="04A0" w:firstRow="1" w:lastRow="0" w:firstColumn="1" w:lastColumn="0" w:noHBand="0" w:noVBand="1"/>
      </w:tblPr>
      <w:tblGrid>
        <w:gridCol w:w="570"/>
        <w:gridCol w:w="6486"/>
      </w:tblGrid>
      <w:tr w:rsidR="00581EF1" w:rsidRPr="00EB77FC" w14:paraId="02EF9A7D" w14:textId="77777777" w:rsidTr="004B229F">
        <w:trPr>
          <w:cantSplit/>
          <w:tblHeader/>
        </w:trPr>
        <w:tc>
          <w:tcPr>
            <w:tcW w:w="402" w:type="pct"/>
            <w:vAlign w:val="center"/>
          </w:tcPr>
          <w:p w14:paraId="647377D4" w14:textId="77777777" w:rsidR="00581EF1" w:rsidRPr="00EB77FC" w:rsidRDefault="00581EF1" w:rsidP="004B229F">
            <w:pPr>
              <w:spacing w:before="40" w:after="40"/>
              <w:jc w:val="center"/>
              <w:rPr>
                <w:rFonts w:ascii="Times New Roman" w:hAnsi="Times New Roman" w:cs="Times New Roman"/>
                <w:b/>
                <w:bCs/>
                <w:sz w:val="24"/>
                <w:szCs w:val="24"/>
              </w:rPr>
            </w:pPr>
            <w:r>
              <w:rPr>
                <w:rFonts w:ascii="Times New Roman" w:hAnsi="Times New Roman" w:cs="Times New Roman"/>
                <w:b/>
                <w:bCs/>
                <w:sz w:val="24"/>
                <w:szCs w:val="24"/>
              </w:rPr>
              <w:t>No.</w:t>
            </w:r>
          </w:p>
        </w:tc>
        <w:tc>
          <w:tcPr>
            <w:tcW w:w="4598" w:type="pct"/>
            <w:vAlign w:val="center"/>
          </w:tcPr>
          <w:p w14:paraId="3CC8EB17" w14:textId="77777777" w:rsidR="00581EF1" w:rsidRPr="00EB77FC" w:rsidRDefault="00581EF1" w:rsidP="004B229F">
            <w:pPr>
              <w:spacing w:before="40" w:after="40"/>
              <w:rPr>
                <w:rFonts w:ascii="Times New Roman" w:hAnsi="Times New Roman" w:cs="Times New Roman"/>
                <w:b/>
                <w:bCs/>
                <w:sz w:val="24"/>
                <w:szCs w:val="24"/>
              </w:rPr>
            </w:pPr>
            <w:r>
              <w:rPr>
                <w:rFonts w:ascii="Times New Roman" w:hAnsi="Times New Roman" w:cs="Times New Roman"/>
                <w:b/>
                <w:bCs/>
                <w:sz w:val="24"/>
                <w:szCs w:val="24"/>
              </w:rPr>
              <w:t>Field, Control, or Area — Description</w:t>
            </w:r>
          </w:p>
        </w:tc>
      </w:tr>
      <w:tr w:rsidR="00581EF1" w:rsidRPr="00EB77FC" w14:paraId="3556DD5D" w14:textId="77777777" w:rsidTr="004B229F">
        <w:trPr>
          <w:cantSplit/>
        </w:trPr>
        <w:tc>
          <w:tcPr>
            <w:tcW w:w="402" w:type="pct"/>
          </w:tcPr>
          <w:p w14:paraId="3D066BAD"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1</w:t>
            </w:r>
          </w:p>
        </w:tc>
        <w:tc>
          <w:tcPr>
            <w:tcW w:w="4598" w:type="pct"/>
          </w:tcPr>
          <w:p w14:paraId="3A5DA384"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Role Governance Panel</w:t>
            </w:r>
            <w:r>
              <w:rPr>
                <w:rFonts w:ascii="Times New Roman" w:hAnsi="Times New Roman" w:cs="Times New Roman"/>
                <w:sz w:val="24"/>
                <w:szCs w:val="24"/>
              </w:rPr>
              <w:t xml:space="preserve"> — Dedicated interface for modifying role permissions and executive appointments.</w:t>
            </w:r>
          </w:p>
        </w:tc>
      </w:tr>
      <w:tr w:rsidR="00581EF1" w:rsidRPr="00EB77FC" w14:paraId="36BE2BEF" w14:textId="77777777" w:rsidTr="004B229F">
        <w:trPr>
          <w:cantSplit/>
        </w:trPr>
        <w:tc>
          <w:tcPr>
            <w:tcW w:w="402" w:type="pct"/>
          </w:tcPr>
          <w:p w14:paraId="60770D87"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lastRenderedPageBreak/>
              <w:t>2</w:t>
            </w:r>
          </w:p>
        </w:tc>
        <w:tc>
          <w:tcPr>
            <w:tcW w:w="4598" w:type="pct"/>
          </w:tcPr>
          <w:p w14:paraId="524EDE97"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Selected Musician Profile Target</w:t>
            </w:r>
            <w:r>
              <w:rPr>
                <w:rFonts w:ascii="Times New Roman" w:hAnsi="Times New Roman" w:cs="Times New Roman"/>
                <w:sz w:val="24"/>
                <w:szCs w:val="24"/>
              </w:rPr>
              <w:t xml:space="preserve"> — Active member record undergoing administrative modification.</w:t>
            </w:r>
          </w:p>
        </w:tc>
      </w:tr>
      <w:tr w:rsidR="00581EF1" w:rsidRPr="00EB77FC" w14:paraId="2ADBED7E" w14:textId="77777777" w:rsidTr="004B229F">
        <w:trPr>
          <w:cantSplit/>
        </w:trPr>
        <w:tc>
          <w:tcPr>
            <w:tcW w:w="402" w:type="pct"/>
          </w:tcPr>
          <w:p w14:paraId="38A84AF0"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3</w:t>
            </w:r>
          </w:p>
        </w:tc>
        <w:tc>
          <w:tcPr>
            <w:tcW w:w="4598" w:type="pct"/>
          </w:tcPr>
          <w:p w14:paraId="2B4FAE3C"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System Role Dropdown Selector</w:t>
            </w:r>
            <w:r>
              <w:rPr>
                <w:rFonts w:ascii="Times New Roman" w:hAnsi="Times New Roman" w:cs="Times New Roman"/>
                <w:sz w:val="24"/>
                <w:szCs w:val="24"/>
              </w:rPr>
              <w:t xml:space="preserve"> — Selector offering Member, Secretary Admin, and Super Admin privilege levels.</w:t>
            </w:r>
          </w:p>
        </w:tc>
      </w:tr>
      <w:tr w:rsidR="00581EF1" w:rsidRPr="00EB77FC" w14:paraId="719770CB" w14:textId="77777777" w:rsidTr="004B229F">
        <w:trPr>
          <w:cantSplit/>
        </w:trPr>
        <w:tc>
          <w:tcPr>
            <w:tcW w:w="402" w:type="pct"/>
          </w:tcPr>
          <w:p w14:paraId="5232CF5E"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4</w:t>
            </w:r>
          </w:p>
        </w:tc>
        <w:tc>
          <w:tcPr>
            <w:tcW w:w="4598" w:type="pct"/>
          </w:tcPr>
          <w:p w14:paraId="024A25C4"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Seniority Classification Selector</w:t>
            </w:r>
            <w:r>
              <w:rPr>
                <w:rFonts w:ascii="Times New Roman" w:hAnsi="Times New Roman" w:cs="Times New Roman"/>
                <w:sz w:val="24"/>
                <w:szCs w:val="24"/>
              </w:rPr>
              <w:t xml:space="preserve"> — Rank assignment control (Senior, Junior, Regular Musician, Trainee).</w:t>
            </w:r>
          </w:p>
        </w:tc>
      </w:tr>
      <w:tr w:rsidR="00581EF1" w:rsidRPr="00EB77FC" w14:paraId="61C32311" w14:textId="77777777" w:rsidTr="004B229F">
        <w:trPr>
          <w:cantSplit/>
        </w:trPr>
        <w:tc>
          <w:tcPr>
            <w:tcW w:w="402" w:type="pct"/>
          </w:tcPr>
          <w:p w14:paraId="59CF1C79"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5</w:t>
            </w:r>
          </w:p>
        </w:tc>
        <w:tc>
          <w:tcPr>
            <w:tcW w:w="4598" w:type="pct"/>
          </w:tcPr>
          <w:p w14:paraId="7984411E"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Instrument Section Reassignment</w:t>
            </w:r>
            <w:r>
              <w:rPr>
                <w:rFonts w:ascii="Times New Roman" w:hAnsi="Times New Roman" w:cs="Times New Roman"/>
                <w:sz w:val="24"/>
                <w:szCs w:val="24"/>
              </w:rPr>
              <w:t xml:space="preserve"> — Selector to reassign musicians across sections as performance needs dictate.</w:t>
            </w:r>
          </w:p>
        </w:tc>
      </w:tr>
      <w:tr w:rsidR="00581EF1" w:rsidRPr="00EB77FC" w14:paraId="41183AF7" w14:textId="77777777" w:rsidTr="004B229F">
        <w:trPr>
          <w:cantSplit/>
        </w:trPr>
        <w:tc>
          <w:tcPr>
            <w:tcW w:w="402" w:type="pct"/>
          </w:tcPr>
          <w:p w14:paraId="16253718"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6</w:t>
            </w:r>
          </w:p>
        </w:tc>
        <w:tc>
          <w:tcPr>
            <w:tcW w:w="4598" w:type="pct"/>
          </w:tcPr>
          <w:p w14:paraId="2CBF471F"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Scrollable Table Navigation</w:t>
            </w:r>
            <w:r>
              <w:rPr>
                <w:rFonts w:ascii="Times New Roman" w:hAnsi="Times New Roman" w:cs="Times New Roman"/>
                <w:sz w:val="24"/>
                <w:szCs w:val="24"/>
              </w:rPr>
              <w:t xml:space="preserve"> — Responsive table controls enabling smooth navigation across the full membership ledger.</w:t>
            </w:r>
          </w:p>
        </w:tc>
      </w:tr>
      <w:tr w:rsidR="00581EF1" w:rsidRPr="00EB77FC" w14:paraId="46C1B526" w14:textId="77777777" w:rsidTr="004B229F">
        <w:trPr>
          <w:cantSplit/>
        </w:trPr>
        <w:tc>
          <w:tcPr>
            <w:tcW w:w="402" w:type="pct"/>
          </w:tcPr>
          <w:p w14:paraId="599AF33D"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7</w:t>
            </w:r>
          </w:p>
        </w:tc>
        <w:tc>
          <w:tcPr>
            <w:tcW w:w="4598" w:type="pct"/>
          </w:tcPr>
          <w:p w14:paraId="28725F60"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"Commit Administrative Changes" Button</w:t>
            </w:r>
            <w:r>
              <w:rPr>
                <w:rFonts w:ascii="Times New Roman" w:hAnsi="Times New Roman" w:cs="Times New Roman"/>
                <w:sz w:val="24"/>
                <w:szCs w:val="24"/>
              </w:rPr>
              <w:t xml:space="preserve"> — Persists governance adjustments directly to PostgreSQL user metadata in Supabase.</w:t>
            </w:r>
          </w:p>
        </w:tc>
      </w:tr>
    </w:tbl>
    <w:p w14:paraId="104F5364" w14:textId="77777777" w:rsidR="00581EF1" w:rsidRPr="00EB77FC" w:rsidRDefault="00581EF1" w:rsidP="00581EF1">
      <w:pPr>
        <w:rPr>
          <w:rFonts w:ascii="Times New Roman" w:hAnsi="Times New Roman" w:cs="Times New Roman"/>
          <w:sz w:val="24"/>
          <w:szCs w:val="24"/>
        </w:rPr>
      </w:pPr>
    </w:p>
    <w:p w14:paraId="000004D9" w14:textId="29BBF144" w:rsidR="008D2471" w:rsidRDefault="008D2471">
      <w:pPr>
        <w:widowControl/>
        <w:spacing w:after="160" w:line="278" w:lineRule="auto"/>
        <w:jc w:val="center"/>
        <w:rPr>
          <w:rFonts w:ascii="Times New Roman" w:eastAsia="Times New Roman" w:hAnsi="Times New Roman" w:cs="Times New Roman"/>
          <w:b/>
          <w:bCs/>
          <w:sz w:val="24"/>
          <w:szCs w:val="24"/>
        </w:rPr>
      </w:pPr>
    </w:p>
    <w:sectPr w:rsidR="008D2471" w:rsidSect="00A43931">
      <w:headerReference w:type="default" r:id="rId73"/>
      <w:pgSz w:w="9936" w:h="14112"/>
      <w:pgMar w:top="1440" w:right="1440" w:bottom="1440"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33661B" w14:textId="77777777" w:rsidR="00537AD4" w:rsidRDefault="00537AD4">
      <w:r>
        <w:separator/>
      </w:r>
    </w:p>
  </w:endnote>
  <w:endnote w:type="continuationSeparator" w:id="0">
    <w:p w14:paraId="1CA7F0B4" w14:textId="77777777" w:rsidR="00537AD4" w:rsidRDefault="00537A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BA6E275-4B8C-4B1D-8FC0-20425336F1FA}"/>
  </w:font>
  <w:font w:name="Cambria">
    <w:panose1 w:val="02040503050406030204"/>
    <w:charset w:val="00"/>
    <w:family w:val="roman"/>
    <w:pitch w:val="variable"/>
    <w:sig w:usb0="E00006FF" w:usb1="420024FF" w:usb2="02000000" w:usb3="00000000" w:csb0="0000019F" w:csb1="00000000"/>
    <w:embedRegular r:id="rId2" w:fontKey="{80DE174C-9957-41CC-93D3-59E39D0DB0DD}"/>
    <w:embedBold r:id="rId3" w:fontKey="{87BCD88A-8C41-4116-AF52-2ACD828C72D2}"/>
    <w:embedItalic r:id="rId4" w:fontKey="{F1E9C088-B3C3-44B9-A21C-2A5EE6DA064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4E4" w14:textId="77777777" w:rsidR="008D2471" w:rsidRDefault="008D2471">
    <w:pPr>
      <w:pBdr>
        <w:top w:val="nil"/>
        <w:left w:val="nil"/>
        <w:bottom w:val="nil"/>
        <w:right w:val="nil"/>
        <w:between w:val="nil"/>
      </w:pBdr>
      <w:tabs>
        <w:tab w:val="center" w:pos="4680"/>
        <w:tab w:val="right" w:pos="9360"/>
      </w:tabs>
      <w:jc w:val="right"/>
      <w:rPr>
        <w:rFonts w:ascii="Times New Roman" w:eastAsia="Times New Roman" w:hAnsi="Times New Roman" w:cs="Times New Roman"/>
        <w:color w:val="000000"/>
        <w:sz w:val="24"/>
        <w:szCs w:val="24"/>
      </w:rPr>
    </w:pPr>
  </w:p>
  <w:p w14:paraId="000004E5" w14:textId="77777777" w:rsidR="008D2471" w:rsidRDefault="008D2471">
    <w:pPr>
      <w:pBdr>
        <w:top w:val="nil"/>
        <w:left w:val="nil"/>
        <w:bottom w:val="nil"/>
        <w:right w:val="nil"/>
        <w:between w:val="nil"/>
      </w:pBdr>
      <w:tabs>
        <w:tab w:val="center" w:pos="4680"/>
        <w:tab w:val="right" w:pos="9360"/>
      </w:tabs>
      <w:rPr>
        <w:rFonts w:ascii="Times New Roman" w:eastAsia="Times New Roman" w:hAnsi="Times New Roman" w:cs="Times New Roman"/>
        <w:color w:val="000000"/>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517FE4" w14:textId="77777777" w:rsidR="00537AD4" w:rsidRDefault="00537AD4">
      <w:r>
        <w:separator/>
      </w:r>
    </w:p>
  </w:footnote>
  <w:footnote w:type="continuationSeparator" w:id="0">
    <w:p w14:paraId="263F1509" w14:textId="77777777" w:rsidR="00537AD4" w:rsidRDefault="00537A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4DA" w14:textId="77777777" w:rsidR="008D2471" w:rsidRDefault="008D2471">
    <w:pPr>
      <w:pBdr>
        <w:top w:val="nil"/>
        <w:left w:val="nil"/>
        <w:bottom w:val="nil"/>
        <w:right w:val="nil"/>
        <w:between w:val="nil"/>
      </w:pBdr>
      <w:tabs>
        <w:tab w:val="center" w:pos="4680"/>
        <w:tab w:val="right" w:pos="9360"/>
      </w:tabs>
      <w:jc w:val="right"/>
      <w:rPr>
        <w:rFonts w:ascii="Times New Roman" w:eastAsia="Times New Roman" w:hAnsi="Times New Roman" w:cs="Times New Roman"/>
        <w:color w:val="000000"/>
        <w:sz w:val="24"/>
        <w:szCs w:val="24"/>
      </w:rPr>
    </w:pPr>
  </w:p>
  <w:p w14:paraId="000004DB" w14:textId="77777777" w:rsidR="008D2471" w:rsidRDefault="008D2471">
    <w:pPr>
      <w:pBdr>
        <w:top w:val="nil"/>
        <w:left w:val="nil"/>
        <w:bottom w:val="nil"/>
        <w:right w:val="nil"/>
        <w:between w:val="nil"/>
      </w:pBdr>
      <w:tabs>
        <w:tab w:val="center" w:pos="4680"/>
        <w:tab w:val="right" w:pos="9360"/>
      </w:tabs>
      <w:rPr>
        <w:rFonts w:ascii="Times New Roman" w:eastAsia="Times New Roman" w:hAnsi="Times New Roman" w:cs="Times New Roman"/>
        <w:color w:val="000000"/>
        <w:sz w:val="24"/>
        <w:szCs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4DE" w14:textId="37759104" w:rsidR="008D2471" w:rsidRDefault="009C099B">
    <w:pPr>
      <w:pBdr>
        <w:top w:val="nil"/>
        <w:left w:val="nil"/>
        <w:bottom w:val="nil"/>
        <w:right w:val="nil"/>
        <w:between w:val="nil"/>
      </w:pBdr>
      <w:tabs>
        <w:tab w:val="center" w:pos="4680"/>
        <w:tab w:val="right" w:pos="9360"/>
      </w:tabs>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PAGE</w:instrText>
    </w:r>
    <w:r>
      <w:rPr>
        <w:rFonts w:ascii="Times New Roman" w:eastAsia="Times New Roman" w:hAnsi="Times New Roman" w:cs="Times New Roman"/>
        <w:color w:val="000000"/>
        <w:sz w:val="24"/>
        <w:szCs w:val="24"/>
      </w:rPr>
      <w:fldChar w:fldCharType="separate"/>
    </w:r>
    <w:r w:rsidR="00897492">
      <w:rPr>
        <w:rFonts w:ascii="Times New Roman" w:eastAsia="Times New Roman" w:hAnsi="Times New Roman" w:cs="Times New Roman"/>
        <w:noProof/>
        <w:color w:val="000000"/>
        <w:sz w:val="24"/>
        <w:szCs w:val="24"/>
      </w:rPr>
      <w:t>1</w:t>
    </w:r>
    <w:r>
      <w:rPr>
        <w:rFonts w:ascii="Times New Roman" w:eastAsia="Times New Roman" w:hAnsi="Times New Roman" w:cs="Times New Roman"/>
        <w:color w:val="000000"/>
        <w:sz w:val="24"/>
        <w:szCs w:val="24"/>
      </w:rPr>
      <w:fldChar w:fldCharType="end"/>
    </w:r>
  </w:p>
  <w:p w14:paraId="000004DF" w14:textId="77777777" w:rsidR="008D2471" w:rsidRDefault="008D2471">
    <w:pPr>
      <w:pBdr>
        <w:top w:val="nil"/>
        <w:left w:val="nil"/>
        <w:bottom w:val="nil"/>
        <w:right w:val="nil"/>
        <w:between w:val="nil"/>
      </w:pBdr>
      <w:tabs>
        <w:tab w:val="center" w:pos="4680"/>
        <w:tab w:val="right" w:pos="9360"/>
      </w:tabs>
      <w:rPr>
        <w:rFonts w:ascii="Times New Roman" w:eastAsia="Times New Roman" w:hAnsi="Times New Roman" w:cs="Times New Roman"/>
        <w:color w:val="000000"/>
        <w:sz w:val="28"/>
        <w:szCs w:val="2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9206805"/>
      <w:docPartObj>
        <w:docPartGallery w:val="Page Numbers (Top of Page)"/>
        <w:docPartUnique/>
      </w:docPartObj>
    </w:sdtPr>
    <w:sdtEndPr>
      <w:rPr>
        <w:noProof/>
      </w:rPr>
    </w:sdtEndPr>
    <w:sdtContent>
      <w:p w14:paraId="4BE126D2" w14:textId="1FCF22E9" w:rsidR="00C75446" w:rsidRDefault="00C75446">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00004E3" w14:textId="77777777" w:rsidR="008D2471" w:rsidRDefault="008D2471">
    <w:pPr>
      <w:pBdr>
        <w:top w:val="nil"/>
        <w:left w:val="nil"/>
        <w:bottom w:val="nil"/>
        <w:right w:val="nil"/>
        <w:between w:val="nil"/>
      </w:pBdr>
      <w:tabs>
        <w:tab w:val="center" w:pos="4680"/>
        <w:tab w:val="right" w:pos="9360"/>
      </w:tabs>
      <w:rPr>
        <w:rFonts w:ascii="Times New Roman" w:eastAsia="Times New Roman" w:hAnsi="Times New Roman" w:cs="Times New Roman"/>
        <w:color w:val="000000"/>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55566"/>
    <w:multiLevelType w:val="multilevel"/>
    <w:tmpl w:val="C45EC85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14D9089D"/>
    <w:multiLevelType w:val="multilevel"/>
    <w:tmpl w:val="3D1E23A4"/>
    <w:lvl w:ilvl="0">
      <w:start w:val="1"/>
      <w:numFmt w:val="bullet"/>
      <w:lvlText w:val="□"/>
      <w:lvlJc w:val="left"/>
      <w:pPr>
        <w:ind w:left="360" w:hanging="360"/>
      </w:pPr>
      <w:rPr>
        <w:rFonts w:ascii="Courier New" w:eastAsia="Courier New" w:hAnsi="Courier New" w:cs="Courier New"/>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 w15:restartNumberingAfterBreak="0">
    <w:nsid w:val="211F653B"/>
    <w:multiLevelType w:val="multilevel"/>
    <w:tmpl w:val="B3B01156"/>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15:restartNumberingAfterBreak="0">
    <w:nsid w:val="21446AC9"/>
    <w:multiLevelType w:val="multilevel"/>
    <w:tmpl w:val="00D8AAEC"/>
    <w:lvl w:ilvl="0">
      <w:start w:val="1"/>
      <w:numFmt w:val="decimal"/>
      <w:lvlText w:val="%1."/>
      <w:lvlJc w:val="left"/>
      <w:pPr>
        <w:ind w:left="360" w:hanging="360"/>
      </w:pPr>
      <w:rPr>
        <w:b/>
        <w:bCs/>
        <w:i w:val="0"/>
        <w:iCs w:val="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 w15:restartNumberingAfterBreak="0">
    <w:nsid w:val="21765476"/>
    <w:multiLevelType w:val="multilevel"/>
    <w:tmpl w:val="F75E5FB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2345521D"/>
    <w:multiLevelType w:val="multilevel"/>
    <w:tmpl w:val="46E2DCC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6" w15:restartNumberingAfterBreak="0">
    <w:nsid w:val="27215B1D"/>
    <w:multiLevelType w:val="multilevel"/>
    <w:tmpl w:val="77740956"/>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7" w15:restartNumberingAfterBreak="0">
    <w:nsid w:val="276E57EC"/>
    <w:multiLevelType w:val="multilevel"/>
    <w:tmpl w:val="882ECC36"/>
    <w:lvl w:ilvl="0">
      <w:start w:val="1"/>
      <w:numFmt w:val="bullet"/>
      <w:lvlText w:val="□"/>
      <w:lvlJc w:val="left"/>
      <w:pPr>
        <w:ind w:left="360" w:hanging="360"/>
      </w:pPr>
      <w:rPr>
        <w:rFonts w:ascii="Courier New" w:eastAsia="Courier New" w:hAnsi="Courier New" w:cs="Courier New"/>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8" w15:restartNumberingAfterBreak="0">
    <w:nsid w:val="27786170"/>
    <w:multiLevelType w:val="multilevel"/>
    <w:tmpl w:val="C786E9E4"/>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9" w15:restartNumberingAfterBreak="0">
    <w:nsid w:val="2A95582A"/>
    <w:multiLevelType w:val="hybridMultilevel"/>
    <w:tmpl w:val="20560FBC"/>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 w15:restartNumberingAfterBreak="0">
    <w:nsid w:val="33365E53"/>
    <w:multiLevelType w:val="multilevel"/>
    <w:tmpl w:val="6C58DCA2"/>
    <w:lvl w:ilvl="0">
      <w:start w:val="1"/>
      <w:numFmt w:val="decimal"/>
      <w:lvlText w:val="%1."/>
      <w:lvlJc w:val="left"/>
      <w:pPr>
        <w:ind w:left="744" w:hanging="384"/>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35151347"/>
    <w:multiLevelType w:val="multilevel"/>
    <w:tmpl w:val="6C22CF6A"/>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2" w15:restartNumberingAfterBreak="0">
    <w:nsid w:val="353D15E0"/>
    <w:multiLevelType w:val="multilevel"/>
    <w:tmpl w:val="BD46A6D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8026239"/>
    <w:multiLevelType w:val="multilevel"/>
    <w:tmpl w:val="F2F40BFA"/>
    <w:lvl w:ilvl="0">
      <w:start w:val="1"/>
      <w:numFmt w:val="upp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4" w15:restartNumberingAfterBreak="0">
    <w:nsid w:val="3B34020A"/>
    <w:multiLevelType w:val="multilevel"/>
    <w:tmpl w:val="B72CA8E6"/>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5" w15:restartNumberingAfterBreak="0">
    <w:nsid w:val="4279623E"/>
    <w:multiLevelType w:val="multilevel"/>
    <w:tmpl w:val="4EDEF75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6" w15:restartNumberingAfterBreak="0">
    <w:nsid w:val="4D3B2804"/>
    <w:multiLevelType w:val="multilevel"/>
    <w:tmpl w:val="C0F28484"/>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4F204112"/>
    <w:multiLevelType w:val="multilevel"/>
    <w:tmpl w:val="16D2DA4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8" w15:restartNumberingAfterBreak="0">
    <w:nsid w:val="4F38551F"/>
    <w:multiLevelType w:val="multilevel"/>
    <w:tmpl w:val="9774A1BE"/>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9" w15:restartNumberingAfterBreak="0">
    <w:nsid w:val="55D75BD7"/>
    <w:multiLevelType w:val="multilevel"/>
    <w:tmpl w:val="011E2D8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0" w15:restartNumberingAfterBreak="0">
    <w:nsid w:val="5B9827C9"/>
    <w:multiLevelType w:val="hybridMultilevel"/>
    <w:tmpl w:val="B36E0652"/>
    <w:lvl w:ilvl="0" w:tplc="D3A871D0">
      <w:start w:val="1"/>
      <w:numFmt w:val="decimal"/>
      <w:lvlText w:val="%1."/>
      <w:lvlJc w:val="left"/>
      <w:pPr>
        <w:ind w:left="744" w:hanging="384"/>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1" w15:restartNumberingAfterBreak="0">
    <w:nsid w:val="62AE0201"/>
    <w:multiLevelType w:val="multilevel"/>
    <w:tmpl w:val="FB06BCDE"/>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2" w15:restartNumberingAfterBreak="0">
    <w:nsid w:val="6A731009"/>
    <w:multiLevelType w:val="multilevel"/>
    <w:tmpl w:val="9ABC8B2C"/>
    <w:lvl w:ilvl="0">
      <w:start w:val="1"/>
      <w:numFmt w:val="upp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3" w15:restartNumberingAfterBreak="0">
    <w:nsid w:val="71B15480"/>
    <w:multiLevelType w:val="multilevel"/>
    <w:tmpl w:val="181C3B96"/>
    <w:lvl w:ilvl="0">
      <w:start w:val="1"/>
      <w:numFmt w:val="bullet"/>
      <w:lvlText w:val="□"/>
      <w:lvlJc w:val="left"/>
      <w:pPr>
        <w:ind w:left="1080" w:hanging="360"/>
      </w:pPr>
      <w:rPr>
        <w:rFonts w:ascii="Courier New" w:eastAsia="Courier New" w:hAnsi="Courier New" w:cs="Courier New"/>
        <w:sz w:val="28"/>
        <w:szCs w:val="28"/>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4" w15:restartNumberingAfterBreak="0">
    <w:nsid w:val="72D059F4"/>
    <w:multiLevelType w:val="multilevel"/>
    <w:tmpl w:val="583ECB2A"/>
    <w:lvl w:ilvl="0">
      <w:start w:val="1"/>
      <w:numFmt w:val="decimal"/>
      <w:lvlText w:val="%1."/>
      <w:lvlJc w:val="left"/>
      <w:pPr>
        <w:ind w:left="720" w:hanging="360"/>
      </w:pPr>
    </w:lvl>
    <w:lvl w:ilvl="1">
      <w:start w:val="1"/>
      <w:numFmt w:val="decimal"/>
      <w:lvlText w:val="%1.%2"/>
      <w:lvlJc w:val="left"/>
      <w:pPr>
        <w:ind w:left="1080" w:hanging="360"/>
      </w:pPr>
    </w:lvl>
    <w:lvl w:ilvl="2">
      <w:start w:val="1"/>
      <w:numFmt w:val="decimal"/>
      <w:lvlText w:val="%1.%2.%3"/>
      <w:lvlJc w:val="left"/>
      <w:pPr>
        <w:ind w:left="1800" w:hanging="720"/>
      </w:pPr>
    </w:lvl>
    <w:lvl w:ilvl="3">
      <w:start w:val="1"/>
      <w:numFmt w:val="decimal"/>
      <w:lvlText w:val="%1.%2.%3.%4"/>
      <w:lvlJc w:val="left"/>
      <w:pPr>
        <w:ind w:left="2160" w:hanging="720"/>
      </w:pPr>
    </w:lvl>
    <w:lvl w:ilvl="4">
      <w:start w:val="1"/>
      <w:numFmt w:val="decimal"/>
      <w:lvlText w:val="%1.%2.%3.%4.%5"/>
      <w:lvlJc w:val="left"/>
      <w:pPr>
        <w:ind w:left="2880" w:hanging="1080"/>
      </w:pPr>
    </w:lvl>
    <w:lvl w:ilvl="5">
      <w:start w:val="1"/>
      <w:numFmt w:val="decimal"/>
      <w:lvlText w:val="%1.%2.%3.%4.%5.%6"/>
      <w:lvlJc w:val="left"/>
      <w:pPr>
        <w:ind w:left="3240" w:hanging="1080"/>
      </w:pPr>
    </w:lvl>
    <w:lvl w:ilvl="6">
      <w:start w:val="1"/>
      <w:numFmt w:val="decimal"/>
      <w:lvlText w:val="%1.%2.%3.%4.%5.%6.%7"/>
      <w:lvlJc w:val="left"/>
      <w:pPr>
        <w:ind w:left="3960" w:hanging="1440"/>
      </w:pPr>
    </w:lvl>
    <w:lvl w:ilvl="7">
      <w:start w:val="1"/>
      <w:numFmt w:val="decimal"/>
      <w:lvlText w:val="%1.%2.%3.%4.%5.%6.%7.%8"/>
      <w:lvlJc w:val="left"/>
      <w:pPr>
        <w:ind w:left="4320" w:hanging="1440"/>
      </w:pPr>
    </w:lvl>
    <w:lvl w:ilvl="8">
      <w:start w:val="1"/>
      <w:numFmt w:val="decimal"/>
      <w:lvlText w:val="%1.%2.%3.%4.%5.%6.%7.%8.%9"/>
      <w:lvlJc w:val="left"/>
      <w:pPr>
        <w:ind w:left="5040" w:hanging="1800"/>
      </w:pPr>
    </w:lvl>
  </w:abstractNum>
  <w:abstractNum w:abstractNumId="25" w15:restartNumberingAfterBreak="0">
    <w:nsid w:val="733B0078"/>
    <w:multiLevelType w:val="multilevel"/>
    <w:tmpl w:val="60EA6D4A"/>
    <w:lvl w:ilvl="0">
      <w:start w:val="1"/>
      <w:numFmt w:val="upp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6" w15:restartNumberingAfterBreak="0">
    <w:nsid w:val="77A37468"/>
    <w:multiLevelType w:val="multilevel"/>
    <w:tmpl w:val="F6EAF9D0"/>
    <w:lvl w:ilvl="0">
      <w:start w:val="4"/>
      <w:numFmt w:val="decimal"/>
      <w:lvlText w:val="%1"/>
      <w:lvlJc w:val="left"/>
      <w:pPr>
        <w:ind w:left="720" w:hanging="360"/>
      </w:pPr>
      <w:rPr>
        <w:b/>
        <w:bCs/>
        <w:i/>
        <w:i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7CEF3B7A"/>
    <w:multiLevelType w:val="multilevel"/>
    <w:tmpl w:val="F3663AAA"/>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16cid:durableId="1601988386">
    <w:abstractNumId w:val="5"/>
  </w:num>
  <w:num w:numId="2" w16cid:durableId="1710182158">
    <w:abstractNumId w:val="15"/>
  </w:num>
  <w:num w:numId="3" w16cid:durableId="556552271">
    <w:abstractNumId w:val="26"/>
  </w:num>
  <w:num w:numId="4" w16cid:durableId="1373574940">
    <w:abstractNumId w:val="18"/>
  </w:num>
  <w:num w:numId="5" w16cid:durableId="744647108">
    <w:abstractNumId w:val="2"/>
  </w:num>
  <w:num w:numId="6" w16cid:durableId="1057751637">
    <w:abstractNumId w:val="17"/>
  </w:num>
  <w:num w:numId="7" w16cid:durableId="1136098803">
    <w:abstractNumId w:val="16"/>
  </w:num>
  <w:num w:numId="8" w16cid:durableId="1337994705">
    <w:abstractNumId w:val="25"/>
  </w:num>
  <w:num w:numId="9" w16cid:durableId="859464663">
    <w:abstractNumId w:val="6"/>
  </w:num>
  <w:num w:numId="10" w16cid:durableId="114057224">
    <w:abstractNumId w:val="11"/>
  </w:num>
  <w:num w:numId="11" w16cid:durableId="317077736">
    <w:abstractNumId w:val="27"/>
  </w:num>
  <w:num w:numId="12" w16cid:durableId="2029208737">
    <w:abstractNumId w:val="8"/>
  </w:num>
  <w:num w:numId="13" w16cid:durableId="1677880953">
    <w:abstractNumId w:val="19"/>
  </w:num>
  <w:num w:numId="14" w16cid:durableId="1570647679">
    <w:abstractNumId w:val="14"/>
  </w:num>
  <w:num w:numId="15" w16cid:durableId="1227112557">
    <w:abstractNumId w:val="13"/>
  </w:num>
  <w:num w:numId="16" w16cid:durableId="1786073307">
    <w:abstractNumId w:val="24"/>
  </w:num>
  <w:num w:numId="17" w16cid:durableId="827943482">
    <w:abstractNumId w:val="4"/>
  </w:num>
  <w:num w:numId="18" w16cid:durableId="198973732">
    <w:abstractNumId w:val="23"/>
  </w:num>
  <w:num w:numId="19" w16cid:durableId="913591033">
    <w:abstractNumId w:val="21"/>
  </w:num>
  <w:num w:numId="20" w16cid:durableId="212037872">
    <w:abstractNumId w:val="0"/>
  </w:num>
  <w:num w:numId="21" w16cid:durableId="1833712676">
    <w:abstractNumId w:val="3"/>
  </w:num>
  <w:num w:numId="22" w16cid:durableId="1496459149">
    <w:abstractNumId w:val="7"/>
  </w:num>
  <w:num w:numId="23" w16cid:durableId="477190527">
    <w:abstractNumId w:val="1"/>
  </w:num>
  <w:num w:numId="24" w16cid:durableId="2145922513">
    <w:abstractNumId w:val="22"/>
  </w:num>
  <w:num w:numId="25" w16cid:durableId="585505252">
    <w:abstractNumId w:val="20"/>
  </w:num>
  <w:num w:numId="26" w16cid:durableId="460418682">
    <w:abstractNumId w:val="9"/>
  </w:num>
  <w:num w:numId="27" w16cid:durableId="1105417868">
    <w:abstractNumId w:val="10"/>
  </w:num>
  <w:num w:numId="28" w16cid:durableId="82643898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2471"/>
    <w:rsid w:val="00000E84"/>
    <w:rsid w:val="000048DD"/>
    <w:rsid w:val="0001201B"/>
    <w:rsid w:val="00046A81"/>
    <w:rsid w:val="00046F86"/>
    <w:rsid w:val="000471AA"/>
    <w:rsid w:val="00053DC4"/>
    <w:rsid w:val="000573D2"/>
    <w:rsid w:val="00072339"/>
    <w:rsid w:val="00080A81"/>
    <w:rsid w:val="00080E86"/>
    <w:rsid w:val="000860FC"/>
    <w:rsid w:val="00092B78"/>
    <w:rsid w:val="00093356"/>
    <w:rsid w:val="00093963"/>
    <w:rsid w:val="000A7F3D"/>
    <w:rsid w:val="000B08DF"/>
    <w:rsid w:val="000B6FFC"/>
    <w:rsid w:val="000C316B"/>
    <w:rsid w:val="000C3488"/>
    <w:rsid w:val="000C5758"/>
    <w:rsid w:val="000F0613"/>
    <w:rsid w:val="000F2CC6"/>
    <w:rsid w:val="000F721F"/>
    <w:rsid w:val="00105221"/>
    <w:rsid w:val="00105EDE"/>
    <w:rsid w:val="00114FBB"/>
    <w:rsid w:val="00117EE4"/>
    <w:rsid w:val="001259E3"/>
    <w:rsid w:val="00126F12"/>
    <w:rsid w:val="00134DC3"/>
    <w:rsid w:val="001432BF"/>
    <w:rsid w:val="00145271"/>
    <w:rsid w:val="00146332"/>
    <w:rsid w:val="00151050"/>
    <w:rsid w:val="00154CDF"/>
    <w:rsid w:val="0017647E"/>
    <w:rsid w:val="0018689E"/>
    <w:rsid w:val="00192D88"/>
    <w:rsid w:val="001932B9"/>
    <w:rsid w:val="001A6504"/>
    <w:rsid w:val="001A7D36"/>
    <w:rsid w:val="001B2735"/>
    <w:rsid w:val="001C31CD"/>
    <w:rsid w:val="001F2FB8"/>
    <w:rsid w:val="00203A90"/>
    <w:rsid w:val="002064D6"/>
    <w:rsid w:val="00206E1C"/>
    <w:rsid w:val="00223B39"/>
    <w:rsid w:val="00224C1C"/>
    <w:rsid w:val="002270E2"/>
    <w:rsid w:val="00230588"/>
    <w:rsid w:val="00233899"/>
    <w:rsid w:val="002370EC"/>
    <w:rsid w:val="00244332"/>
    <w:rsid w:val="002460B9"/>
    <w:rsid w:val="00246F9E"/>
    <w:rsid w:val="00251147"/>
    <w:rsid w:val="00253ADD"/>
    <w:rsid w:val="00261C37"/>
    <w:rsid w:val="00264AC4"/>
    <w:rsid w:val="0026767A"/>
    <w:rsid w:val="002702D6"/>
    <w:rsid w:val="002802E3"/>
    <w:rsid w:val="002A6DEF"/>
    <w:rsid w:val="002B5BB4"/>
    <w:rsid w:val="002B730D"/>
    <w:rsid w:val="002C1385"/>
    <w:rsid w:val="002C27F0"/>
    <w:rsid w:val="002D24D5"/>
    <w:rsid w:val="002D4DD9"/>
    <w:rsid w:val="002E3F54"/>
    <w:rsid w:val="002E532A"/>
    <w:rsid w:val="002E7749"/>
    <w:rsid w:val="002F3C6E"/>
    <w:rsid w:val="00300523"/>
    <w:rsid w:val="00304A53"/>
    <w:rsid w:val="00310180"/>
    <w:rsid w:val="00311EC2"/>
    <w:rsid w:val="003152B6"/>
    <w:rsid w:val="00316321"/>
    <w:rsid w:val="003165B0"/>
    <w:rsid w:val="00321C34"/>
    <w:rsid w:val="00341AB0"/>
    <w:rsid w:val="00357876"/>
    <w:rsid w:val="00360ABE"/>
    <w:rsid w:val="00373D07"/>
    <w:rsid w:val="0037480A"/>
    <w:rsid w:val="0038300C"/>
    <w:rsid w:val="00392967"/>
    <w:rsid w:val="00394E6E"/>
    <w:rsid w:val="003958AF"/>
    <w:rsid w:val="003A013A"/>
    <w:rsid w:val="003B2398"/>
    <w:rsid w:val="003B262F"/>
    <w:rsid w:val="003C0624"/>
    <w:rsid w:val="003C1455"/>
    <w:rsid w:val="003C3C6A"/>
    <w:rsid w:val="003D0D45"/>
    <w:rsid w:val="003D3801"/>
    <w:rsid w:val="003D690A"/>
    <w:rsid w:val="003E387B"/>
    <w:rsid w:val="003E3F78"/>
    <w:rsid w:val="00406A50"/>
    <w:rsid w:val="004146C7"/>
    <w:rsid w:val="00422426"/>
    <w:rsid w:val="00425308"/>
    <w:rsid w:val="00435327"/>
    <w:rsid w:val="00452239"/>
    <w:rsid w:val="00462C59"/>
    <w:rsid w:val="00475B66"/>
    <w:rsid w:val="00480314"/>
    <w:rsid w:val="004934D1"/>
    <w:rsid w:val="004A2D00"/>
    <w:rsid w:val="004A3AB6"/>
    <w:rsid w:val="004A3F4D"/>
    <w:rsid w:val="004B3FB4"/>
    <w:rsid w:val="004B749E"/>
    <w:rsid w:val="004B79D0"/>
    <w:rsid w:val="004E0A27"/>
    <w:rsid w:val="004F0B20"/>
    <w:rsid w:val="00513EBF"/>
    <w:rsid w:val="005167B4"/>
    <w:rsid w:val="00525F8E"/>
    <w:rsid w:val="00537AD4"/>
    <w:rsid w:val="00545DDB"/>
    <w:rsid w:val="00553834"/>
    <w:rsid w:val="00570160"/>
    <w:rsid w:val="0057575A"/>
    <w:rsid w:val="00581EF1"/>
    <w:rsid w:val="00585E23"/>
    <w:rsid w:val="005911B9"/>
    <w:rsid w:val="005A19D9"/>
    <w:rsid w:val="005A7EEC"/>
    <w:rsid w:val="005B6711"/>
    <w:rsid w:val="005D0F44"/>
    <w:rsid w:val="005D6B9D"/>
    <w:rsid w:val="005E13BB"/>
    <w:rsid w:val="005F2A83"/>
    <w:rsid w:val="00610EA8"/>
    <w:rsid w:val="00620DDB"/>
    <w:rsid w:val="00622D15"/>
    <w:rsid w:val="0062704A"/>
    <w:rsid w:val="00630560"/>
    <w:rsid w:val="00641025"/>
    <w:rsid w:val="00641344"/>
    <w:rsid w:val="00652834"/>
    <w:rsid w:val="0066255E"/>
    <w:rsid w:val="006646F1"/>
    <w:rsid w:val="00664D80"/>
    <w:rsid w:val="006B0F80"/>
    <w:rsid w:val="006C1202"/>
    <w:rsid w:val="006C4318"/>
    <w:rsid w:val="006D70AE"/>
    <w:rsid w:val="006D7441"/>
    <w:rsid w:val="00701074"/>
    <w:rsid w:val="007035E6"/>
    <w:rsid w:val="00704EE6"/>
    <w:rsid w:val="00707F93"/>
    <w:rsid w:val="00710771"/>
    <w:rsid w:val="00713DD5"/>
    <w:rsid w:val="00725AA4"/>
    <w:rsid w:val="0072726F"/>
    <w:rsid w:val="00742B22"/>
    <w:rsid w:val="00755E0B"/>
    <w:rsid w:val="00783D02"/>
    <w:rsid w:val="00783DB6"/>
    <w:rsid w:val="00784EEF"/>
    <w:rsid w:val="007877B6"/>
    <w:rsid w:val="00790658"/>
    <w:rsid w:val="007A2219"/>
    <w:rsid w:val="007A2F20"/>
    <w:rsid w:val="007B5DE0"/>
    <w:rsid w:val="007B7F9A"/>
    <w:rsid w:val="007E35F9"/>
    <w:rsid w:val="007E3FD6"/>
    <w:rsid w:val="008006CF"/>
    <w:rsid w:val="0080258A"/>
    <w:rsid w:val="00816FEF"/>
    <w:rsid w:val="00822143"/>
    <w:rsid w:val="00827505"/>
    <w:rsid w:val="00843675"/>
    <w:rsid w:val="008525DB"/>
    <w:rsid w:val="00874AF2"/>
    <w:rsid w:val="00876F0E"/>
    <w:rsid w:val="00881B01"/>
    <w:rsid w:val="00886373"/>
    <w:rsid w:val="00895BE1"/>
    <w:rsid w:val="008968AC"/>
    <w:rsid w:val="00897492"/>
    <w:rsid w:val="008975F3"/>
    <w:rsid w:val="008A55E4"/>
    <w:rsid w:val="008B2AB6"/>
    <w:rsid w:val="008C2924"/>
    <w:rsid w:val="008D05E9"/>
    <w:rsid w:val="008D2471"/>
    <w:rsid w:val="008E3895"/>
    <w:rsid w:val="008E7E9B"/>
    <w:rsid w:val="008F3278"/>
    <w:rsid w:val="00906DB4"/>
    <w:rsid w:val="00912C82"/>
    <w:rsid w:val="00927B8F"/>
    <w:rsid w:val="00930838"/>
    <w:rsid w:val="00932BAF"/>
    <w:rsid w:val="00935EC3"/>
    <w:rsid w:val="00941D24"/>
    <w:rsid w:val="00947F7D"/>
    <w:rsid w:val="009553AE"/>
    <w:rsid w:val="00965110"/>
    <w:rsid w:val="00966911"/>
    <w:rsid w:val="0096744C"/>
    <w:rsid w:val="00977E1C"/>
    <w:rsid w:val="009A67F1"/>
    <w:rsid w:val="009B7024"/>
    <w:rsid w:val="009B784D"/>
    <w:rsid w:val="009C00D2"/>
    <w:rsid w:val="009C099B"/>
    <w:rsid w:val="009D23C9"/>
    <w:rsid w:val="009E7D58"/>
    <w:rsid w:val="00A05DA9"/>
    <w:rsid w:val="00A2081E"/>
    <w:rsid w:val="00A24E81"/>
    <w:rsid w:val="00A3350F"/>
    <w:rsid w:val="00A43931"/>
    <w:rsid w:val="00A4497F"/>
    <w:rsid w:val="00A619C3"/>
    <w:rsid w:val="00A627E2"/>
    <w:rsid w:val="00A7485C"/>
    <w:rsid w:val="00A758B6"/>
    <w:rsid w:val="00A9390B"/>
    <w:rsid w:val="00AA6742"/>
    <w:rsid w:val="00AB41D0"/>
    <w:rsid w:val="00AB45C3"/>
    <w:rsid w:val="00AC06A3"/>
    <w:rsid w:val="00AC1304"/>
    <w:rsid w:val="00AE033F"/>
    <w:rsid w:val="00AE3F2E"/>
    <w:rsid w:val="00AF3F5B"/>
    <w:rsid w:val="00AF7D6A"/>
    <w:rsid w:val="00AF7FD1"/>
    <w:rsid w:val="00B22940"/>
    <w:rsid w:val="00B25FA6"/>
    <w:rsid w:val="00B60E6E"/>
    <w:rsid w:val="00B62652"/>
    <w:rsid w:val="00B73E70"/>
    <w:rsid w:val="00B845E2"/>
    <w:rsid w:val="00B91681"/>
    <w:rsid w:val="00B9294A"/>
    <w:rsid w:val="00BA554A"/>
    <w:rsid w:val="00BB6BA6"/>
    <w:rsid w:val="00BB7780"/>
    <w:rsid w:val="00BC1321"/>
    <w:rsid w:val="00BC461A"/>
    <w:rsid w:val="00BC5736"/>
    <w:rsid w:val="00BD6EDC"/>
    <w:rsid w:val="00BE7221"/>
    <w:rsid w:val="00C10978"/>
    <w:rsid w:val="00C2411C"/>
    <w:rsid w:val="00C27E2A"/>
    <w:rsid w:val="00C34D01"/>
    <w:rsid w:val="00C40454"/>
    <w:rsid w:val="00C41D56"/>
    <w:rsid w:val="00C4570E"/>
    <w:rsid w:val="00C53BB7"/>
    <w:rsid w:val="00C602BE"/>
    <w:rsid w:val="00C66C94"/>
    <w:rsid w:val="00C73759"/>
    <w:rsid w:val="00C75446"/>
    <w:rsid w:val="00C763EB"/>
    <w:rsid w:val="00C827A6"/>
    <w:rsid w:val="00C87957"/>
    <w:rsid w:val="00CA0571"/>
    <w:rsid w:val="00CA45AC"/>
    <w:rsid w:val="00CB1B41"/>
    <w:rsid w:val="00CB4B13"/>
    <w:rsid w:val="00CB529A"/>
    <w:rsid w:val="00CC22C7"/>
    <w:rsid w:val="00CD0566"/>
    <w:rsid w:val="00CD1281"/>
    <w:rsid w:val="00D15560"/>
    <w:rsid w:val="00D16E7F"/>
    <w:rsid w:val="00D31A65"/>
    <w:rsid w:val="00D32E2F"/>
    <w:rsid w:val="00D33843"/>
    <w:rsid w:val="00D349AA"/>
    <w:rsid w:val="00D369B8"/>
    <w:rsid w:val="00D44D63"/>
    <w:rsid w:val="00D4645B"/>
    <w:rsid w:val="00D526E6"/>
    <w:rsid w:val="00D611A2"/>
    <w:rsid w:val="00D6121D"/>
    <w:rsid w:val="00D64605"/>
    <w:rsid w:val="00D745CC"/>
    <w:rsid w:val="00D74AE5"/>
    <w:rsid w:val="00D909C0"/>
    <w:rsid w:val="00D91681"/>
    <w:rsid w:val="00D942C0"/>
    <w:rsid w:val="00D95529"/>
    <w:rsid w:val="00D956E6"/>
    <w:rsid w:val="00DB47AF"/>
    <w:rsid w:val="00E16672"/>
    <w:rsid w:val="00E17D5C"/>
    <w:rsid w:val="00E25773"/>
    <w:rsid w:val="00E36954"/>
    <w:rsid w:val="00E57820"/>
    <w:rsid w:val="00E608CB"/>
    <w:rsid w:val="00E621AE"/>
    <w:rsid w:val="00E810BB"/>
    <w:rsid w:val="00E832A0"/>
    <w:rsid w:val="00E83F32"/>
    <w:rsid w:val="00E858FD"/>
    <w:rsid w:val="00EA4410"/>
    <w:rsid w:val="00EA70C7"/>
    <w:rsid w:val="00EB0562"/>
    <w:rsid w:val="00EB4EB4"/>
    <w:rsid w:val="00EB5CE4"/>
    <w:rsid w:val="00EC03BB"/>
    <w:rsid w:val="00EC2AB1"/>
    <w:rsid w:val="00EF4B33"/>
    <w:rsid w:val="00F07E3A"/>
    <w:rsid w:val="00F10029"/>
    <w:rsid w:val="00F124DA"/>
    <w:rsid w:val="00F129DA"/>
    <w:rsid w:val="00F12DCE"/>
    <w:rsid w:val="00F12FD8"/>
    <w:rsid w:val="00F25BE0"/>
    <w:rsid w:val="00F2714C"/>
    <w:rsid w:val="00F3108C"/>
    <w:rsid w:val="00F35C08"/>
    <w:rsid w:val="00F55FBF"/>
    <w:rsid w:val="00F66845"/>
    <w:rsid w:val="00F6778D"/>
    <w:rsid w:val="00F7038A"/>
    <w:rsid w:val="00F714E2"/>
    <w:rsid w:val="00F82F59"/>
    <w:rsid w:val="00F86AE8"/>
    <w:rsid w:val="00F87AE1"/>
    <w:rsid w:val="00F91A59"/>
    <w:rsid w:val="00F950A3"/>
    <w:rsid w:val="00FC0861"/>
    <w:rsid w:val="00FC6ADC"/>
    <w:rsid w:val="00FC7320"/>
    <w:rsid w:val="00FD05B1"/>
    <w:rsid w:val="00FE38EA"/>
    <w:rsid w:val="00FE6F3B"/>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AF7BFB"/>
  <w15:docId w15:val="{3F080004-2369-47B4-A085-0DC68C56DD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urier New" w:eastAsia="Courier New" w:hAnsi="Courier New" w:cs="Courier New"/>
        <w:sz w:val="22"/>
        <w:szCs w:val="22"/>
        <w:lang w:val="en-PH" w:eastAsia="en-PH"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19D9"/>
  </w:style>
  <w:style w:type="paragraph" w:styleId="Heading1">
    <w:name w:val="heading 1"/>
    <w:basedOn w:val="Normal"/>
    <w:next w:val="Normal"/>
    <w:link w:val="Heading1Char"/>
    <w:uiPriority w:val="9"/>
    <w:qFormat/>
    <w:pPr>
      <w:keepNext/>
      <w:keepLines/>
      <w:spacing w:before="360" w:after="80"/>
      <w:outlineLvl w:val="0"/>
    </w:pPr>
    <w:rPr>
      <w:rFonts w:ascii="Calibri" w:eastAsia="Calibri" w:hAnsi="Calibri" w:cs="Calibri"/>
      <w:color w:val="2F5496"/>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Calibri" w:eastAsia="Calibri" w:hAnsi="Calibri" w:cs="Calibri"/>
      <w:color w:val="2F5496"/>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2F5496"/>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2F5496"/>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2F5496"/>
    </w:rPr>
  </w:style>
  <w:style w:type="paragraph" w:styleId="Heading6">
    <w:name w:val="heading 6"/>
    <w:basedOn w:val="Normal"/>
    <w:next w:val="Normal"/>
    <w:link w:val="Heading6Char"/>
    <w:uiPriority w:val="9"/>
    <w:semiHidden/>
    <w:unhideWhenUsed/>
    <w:qFormat/>
    <w:pPr>
      <w:keepNext/>
      <w:keepLines/>
      <w:spacing w:before="40"/>
      <w:outlineLvl w:val="5"/>
    </w:pPr>
    <w:rPr>
      <w:i/>
      <w:iCs/>
      <w:color w:val="595959"/>
    </w:rPr>
  </w:style>
  <w:style w:type="paragraph" w:styleId="Heading7">
    <w:name w:val="heading 7"/>
    <w:basedOn w:val="Normal"/>
    <w:next w:val="Normal"/>
    <w:link w:val="Heading7Char"/>
    <w:uiPriority w:val="9"/>
    <w:semiHidden/>
    <w:unhideWhenUsed/>
    <w:qFormat/>
    <w:rsid w:val="00F66845"/>
    <w:pPr>
      <w:keepNext/>
      <w:keepLines/>
      <w:widowControl/>
      <w:spacing w:before="40" w:line="276" w:lineRule="auto"/>
      <w:outlineLvl w:val="6"/>
    </w:pPr>
    <w:rPr>
      <w:rFonts w:asciiTheme="minorHAnsi" w:eastAsiaTheme="majorEastAsia" w:hAnsiTheme="minorHAnsi" w:cstheme="majorBidi"/>
      <w:color w:val="595959" w:themeColor="text1" w:themeTint="A6"/>
      <w:kern w:val="2"/>
      <w:sz w:val="24"/>
      <w:szCs w:val="24"/>
      <w:lang w:eastAsia="en-US"/>
      <w14:ligatures w14:val="standardContextual"/>
    </w:rPr>
  </w:style>
  <w:style w:type="paragraph" w:styleId="Heading8">
    <w:name w:val="heading 8"/>
    <w:basedOn w:val="Normal"/>
    <w:next w:val="Normal"/>
    <w:link w:val="Heading8Char"/>
    <w:uiPriority w:val="9"/>
    <w:semiHidden/>
    <w:unhideWhenUsed/>
    <w:qFormat/>
    <w:rsid w:val="00F66845"/>
    <w:pPr>
      <w:keepNext/>
      <w:keepLines/>
      <w:widowControl/>
      <w:spacing w:line="276" w:lineRule="auto"/>
      <w:outlineLvl w:val="7"/>
    </w:pPr>
    <w:rPr>
      <w:rFonts w:asciiTheme="minorHAnsi" w:eastAsiaTheme="majorEastAsia" w:hAnsiTheme="minorHAnsi" w:cstheme="majorBidi"/>
      <w:i/>
      <w:iCs/>
      <w:color w:val="272727" w:themeColor="text1" w:themeTint="D8"/>
      <w:kern w:val="2"/>
      <w:sz w:val="24"/>
      <w:szCs w:val="24"/>
      <w:lang w:eastAsia="en-US"/>
      <w14:ligatures w14:val="standardContextual"/>
    </w:rPr>
  </w:style>
  <w:style w:type="paragraph" w:styleId="Heading9">
    <w:name w:val="heading 9"/>
    <w:basedOn w:val="Normal"/>
    <w:next w:val="Normal"/>
    <w:link w:val="Heading9Char"/>
    <w:uiPriority w:val="9"/>
    <w:semiHidden/>
    <w:unhideWhenUsed/>
    <w:qFormat/>
    <w:rsid w:val="00F66845"/>
    <w:pPr>
      <w:keepNext/>
      <w:keepLines/>
      <w:widowControl/>
      <w:spacing w:line="276" w:lineRule="auto"/>
      <w:outlineLvl w:val="8"/>
    </w:pPr>
    <w:rPr>
      <w:rFonts w:asciiTheme="minorHAnsi" w:eastAsiaTheme="majorEastAsia" w:hAnsiTheme="minorHAnsi" w:cstheme="majorBidi"/>
      <w:color w:val="272727" w:themeColor="text1" w:themeTint="D8"/>
      <w:kern w:val="2"/>
      <w:sz w:val="24"/>
      <w:szCs w:val="24"/>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pPr>
    <w:rPr>
      <w:rFonts w:ascii="Calibri" w:eastAsia="Calibri" w:hAnsi="Calibri" w:cs="Calibri"/>
      <w:sz w:val="56"/>
      <w:szCs w:val="56"/>
    </w:rPr>
  </w:style>
  <w:style w:type="paragraph" w:styleId="Subtitle">
    <w:name w:val="Subtitle"/>
    <w:basedOn w:val="Normal"/>
    <w:next w:val="Normal"/>
    <w:link w:val="SubtitleChar"/>
    <w:uiPriority w:val="11"/>
    <w:qFormat/>
    <w:rPr>
      <w:color w:val="595959"/>
      <w:sz w:val="28"/>
      <w:szCs w:val="28"/>
    </w:rPr>
  </w:style>
  <w:style w:type="table" w:customStyle="1" w:styleId="a">
    <w:basedOn w:val="TableNormal0"/>
    <w:rPr>
      <w:rFonts w:ascii="Calibri" w:eastAsia="Calibri" w:hAnsi="Calibri" w:cs="Calibri"/>
    </w:rPr>
    <w:tblPr>
      <w:tblStyleRowBandSize w:val="1"/>
      <w:tblStyleColBandSize w:val="1"/>
      <w:tblCellMar>
        <w:top w:w="0" w:type="dxa"/>
        <w:left w:w="108" w:type="dxa"/>
        <w:bottom w:w="0" w:type="dxa"/>
        <w:right w:w="108" w:type="dxa"/>
      </w:tblCellMar>
    </w:tblPr>
  </w:style>
  <w:style w:type="table" w:customStyle="1" w:styleId="a0">
    <w:basedOn w:val="TableNormal0"/>
    <w:rPr>
      <w:rFonts w:ascii="Calibri" w:eastAsia="Calibri" w:hAnsi="Calibri" w:cs="Calibri"/>
    </w:rPr>
    <w:tblPr>
      <w:tblStyleRowBandSize w:val="1"/>
      <w:tblStyleColBandSize w:val="1"/>
      <w:tblCellMar>
        <w:top w:w="0" w:type="dxa"/>
        <w:left w:w="108" w:type="dxa"/>
        <w:bottom w:w="0" w:type="dxa"/>
        <w:right w:w="108" w:type="dxa"/>
      </w:tblCellMar>
    </w:tblPr>
  </w:style>
  <w:style w:type="table" w:customStyle="1" w:styleId="a1">
    <w:basedOn w:val="TableNormal0"/>
    <w:rPr>
      <w:rFonts w:ascii="Calibri" w:eastAsia="Calibri" w:hAnsi="Calibri" w:cs="Calibri"/>
    </w:rPr>
    <w:tblPr>
      <w:tblStyleRowBandSize w:val="1"/>
      <w:tblStyleColBandSize w:val="1"/>
      <w:tblCellMar>
        <w:top w:w="0" w:type="dxa"/>
        <w:left w:w="108" w:type="dxa"/>
        <w:bottom w:w="0" w:type="dxa"/>
        <w:right w:w="108" w:type="dxa"/>
      </w:tblCellMar>
    </w:tblPr>
  </w:style>
  <w:style w:type="table" w:customStyle="1" w:styleId="a2">
    <w:basedOn w:val="TableNormal0"/>
    <w:rPr>
      <w:rFonts w:ascii="Calibri" w:eastAsia="Calibri" w:hAnsi="Calibri" w:cs="Calibri"/>
    </w:rPr>
    <w:tblPr>
      <w:tblStyleRowBandSize w:val="1"/>
      <w:tblStyleColBandSize w:val="1"/>
      <w:tblCellMar>
        <w:top w:w="0" w:type="dxa"/>
        <w:left w:w="108" w:type="dxa"/>
        <w:bottom w:w="0" w:type="dxa"/>
        <w:right w:w="108" w:type="dxa"/>
      </w:tblCellMar>
    </w:tblPr>
  </w:style>
  <w:style w:type="table" w:customStyle="1" w:styleId="a3">
    <w:basedOn w:val="TableNormal0"/>
    <w:rPr>
      <w:rFonts w:ascii="Calibri" w:eastAsia="Calibri" w:hAnsi="Calibri" w:cs="Calibri"/>
    </w:rPr>
    <w:tblPr>
      <w:tblStyleRowBandSize w:val="1"/>
      <w:tblStyleColBandSize w:val="1"/>
      <w:tblCellMar>
        <w:top w:w="0" w:type="dxa"/>
        <w:left w:w="108" w:type="dxa"/>
        <w:bottom w:w="0" w:type="dxa"/>
        <w:right w:w="108" w:type="dxa"/>
      </w:tblCellMar>
    </w:tblPr>
  </w:style>
  <w:style w:type="table" w:customStyle="1" w:styleId="a4">
    <w:basedOn w:val="TableNormal0"/>
    <w:tblPr>
      <w:tblStyleRowBandSize w:val="1"/>
      <w:tblStyleColBandSize w:val="1"/>
      <w:tblCellMar>
        <w:top w:w="0" w:type="dxa"/>
        <w:left w:w="108" w:type="dxa"/>
        <w:bottom w:w="0" w:type="dxa"/>
        <w:right w:w="108" w:type="dxa"/>
      </w:tblCellMar>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5">
    <w:basedOn w:val="TableNormal0"/>
    <w:tblPr>
      <w:tblStyleRowBandSize w:val="1"/>
      <w:tblStyleColBandSize w:val="1"/>
      <w:tblCellMar>
        <w:top w:w="0" w:type="dxa"/>
        <w:left w:w="108" w:type="dxa"/>
        <w:bottom w:w="0" w:type="dxa"/>
        <w:right w:w="108" w:type="dxa"/>
      </w:tblCellMar>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6">
    <w:basedOn w:val="TableNormal0"/>
    <w:tblPr>
      <w:tblStyleRowBandSize w:val="1"/>
      <w:tblStyleColBandSize w:val="1"/>
      <w:tblCellMar>
        <w:top w:w="0" w:type="dxa"/>
        <w:left w:w="108" w:type="dxa"/>
        <w:bottom w:w="0" w:type="dxa"/>
        <w:right w:w="108" w:type="dxa"/>
      </w:tblCellMar>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7">
    <w:basedOn w:val="TableNormal0"/>
    <w:tblPr>
      <w:tblStyleRowBandSize w:val="1"/>
      <w:tblStyleColBandSize w:val="1"/>
      <w:tblCellMar>
        <w:top w:w="0" w:type="dxa"/>
        <w:left w:w="108" w:type="dxa"/>
        <w:bottom w:w="0" w:type="dxa"/>
        <w:right w:w="108" w:type="dxa"/>
      </w:tblCellMar>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8">
    <w:basedOn w:val="TableNormal0"/>
    <w:tblPr>
      <w:tblStyleRowBandSize w:val="1"/>
      <w:tblStyleColBandSize w:val="1"/>
      <w:tblCellMar>
        <w:top w:w="0" w:type="dxa"/>
        <w:left w:w="108" w:type="dxa"/>
        <w:bottom w:w="0" w:type="dxa"/>
        <w:right w:w="108" w:type="dxa"/>
      </w:tblCellMar>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9">
    <w:basedOn w:val="TableNormal0"/>
    <w:tblPr>
      <w:tblStyleRowBandSize w:val="1"/>
      <w:tblStyleColBandSize w:val="1"/>
      <w:tblCellMar>
        <w:top w:w="0" w:type="dxa"/>
        <w:left w:w="108" w:type="dxa"/>
        <w:bottom w:w="0" w:type="dxa"/>
        <w:right w:w="108" w:type="dxa"/>
      </w:tblCellMar>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a">
    <w:basedOn w:val="TableNormal0"/>
    <w:tblPr>
      <w:tblStyleRowBandSize w:val="1"/>
      <w:tblStyleColBandSize w:val="1"/>
      <w:tblCellMar>
        <w:top w:w="0" w:type="dxa"/>
        <w:left w:w="108" w:type="dxa"/>
        <w:bottom w:w="0" w:type="dxa"/>
        <w:right w:w="108" w:type="dxa"/>
      </w:tblCellMar>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b">
    <w:basedOn w:val="TableNormal0"/>
    <w:tblPr>
      <w:tblStyleRowBandSize w:val="1"/>
      <w:tblStyleColBandSize w:val="1"/>
      <w:tblCellMar>
        <w:top w:w="0" w:type="dxa"/>
        <w:left w:w="108" w:type="dxa"/>
        <w:bottom w:w="0" w:type="dxa"/>
        <w:right w:w="108" w:type="dxa"/>
      </w:tblCellMar>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c">
    <w:basedOn w:val="TableNormal0"/>
    <w:tblPr>
      <w:tblStyleRowBandSize w:val="1"/>
      <w:tblStyleColBandSize w:val="1"/>
      <w:tblCellMar>
        <w:top w:w="0" w:type="dxa"/>
        <w:left w:w="108" w:type="dxa"/>
        <w:bottom w:w="0" w:type="dxa"/>
        <w:right w:w="108" w:type="dxa"/>
      </w:tblCellMar>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d">
    <w:basedOn w:val="TableNormal0"/>
    <w:tblPr>
      <w:tblStyleRowBandSize w:val="1"/>
      <w:tblStyleColBandSize w:val="1"/>
      <w:tblCellMar>
        <w:top w:w="15" w:type="dxa"/>
        <w:left w:w="15" w:type="dxa"/>
        <w:bottom w:w="15" w:type="dxa"/>
        <w:right w:w="15" w:type="dxa"/>
      </w:tblCellMar>
    </w:tblPr>
  </w:style>
  <w:style w:type="table" w:customStyle="1" w:styleId="ae">
    <w:basedOn w:val="TableNormal0"/>
    <w:rPr>
      <w:rFonts w:ascii="Calibri" w:eastAsia="Calibri" w:hAnsi="Calibri" w:cs="Calibri"/>
    </w:rPr>
    <w:tblPr>
      <w:tblStyleRowBandSize w:val="1"/>
      <w:tblStyleColBandSize w:val="1"/>
      <w:tblCellMar>
        <w:top w:w="0" w:type="dxa"/>
        <w:left w:w="108" w:type="dxa"/>
        <w:bottom w:w="0" w:type="dxa"/>
        <w:right w:w="108"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NoSpacing">
    <w:name w:val="No Spacing"/>
    <w:uiPriority w:val="1"/>
    <w:qFormat/>
    <w:rsid w:val="00876F0E"/>
  </w:style>
  <w:style w:type="paragraph" w:styleId="ListParagraph">
    <w:name w:val="List Paragraph"/>
    <w:basedOn w:val="Normal"/>
    <w:uiPriority w:val="34"/>
    <w:qFormat/>
    <w:rsid w:val="00117EE4"/>
    <w:pPr>
      <w:ind w:left="720"/>
      <w:contextualSpacing/>
    </w:pPr>
  </w:style>
  <w:style w:type="paragraph" w:styleId="NormalWeb">
    <w:name w:val="Normal (Web)"/>
    <w:basedOn w:val="Normal"/>
    <w:uiPriority w:val="99"/>
    <w:semiHidden/>
    <w:unhideWhenUsed/>
    <w:rsid w:val="00AF3F5B"/>
    <w:pPr>
      <w:widowControl/>
      <w:spacing w:before="100" w:beforeAutospacing="1" w:after="100" w:afterAutospacing="1"/>
    </w:pPr>
    <w:rPr>
      <w:rFonts w:ascii="Times New Roman" w:eastAsia="Times New Roman" w:hAnsi="Times New Roman" w:cs="Times New Roman"/>
      <w:sz w:val="24"/>
      <w:szCs w:val="24"/>
    </w:rPr>
  </w:style>
  <w:style w:type="table" w:styleId="TableGrid">
    <w:name w:val="Table Grid"/>
    <w:basedOn w:val="TableNormal"/>
    <w:uiPriority w:val="39"/>
    <w:rsid w:val="00F55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46F86"/>
    <w:pPr>
      <w:tabs>
        <w:tab w:val="center" w:pos="4680"/>
        <w:tab w:val="right" w:pos="9360"/>
      </w:tabs>
    </w:pPr>
  </w:style>
  <w:style w:type="character" w:customStyle="1" w:styleId="HeaderChar">
    <w:name w:val="Header Char"/>
    <w:basedOn w:val="DefaultParagraphFont"/>
    <w:link w:val="Header"/>
    <w:uiPriority w:val="99"/>
    <w:rsid w:val="00046F86"/>
  </w:style>
  <w:style w:type="paragraph" w:styleId="Footer">
    <w:name w:val="footer"/>
    <w:basedOn w:val="Normal"/>
    <w:link w:val="FooterChar"/>
    <w:uiPriority w:val="99"/>
    <w:unhideWhenUsed/>
    <w:rsid w:val="00046F86"/>
    <w:pPr>
      <w:tabs>
        <w:tab w:val="center" w:pos="4680"/>
        <w:tab w:val="right" w:pos="9360"/>
      </w:tabs>
    </w:pPr>
  </w:style>
  <w:style w:type="character" w:customStyle="1" w:styleId="FooterChar">
    <w:name w:val="Footer Char"/>
    <w:basedOn w:val="DefaultParagraphFont"/>
    <w:link w:val="Footer"/>
    <w:uiPriority w:val="99"/>
    <w:rsid w:val="00046F86"/>
  </w:style>
  <w:style w:type="character" w:styleId="Hyperlink">
    <w:name w:val="Hyperlink"/>
    <w:basedOn w:val="DefaultParagraphFont"/>
    <w:uiPriority w:val="99"/>
    <w:unhideWhenUsed/>
    <w:rsid w:val="00704EE6"/>
    <w:rPr>
      <w:color w:val="0000FF" w:themeColor="hyperlink"/>
      <w:u w:val="single"/>
    </w:rPr>
  </w:style>
  <w:style w:type="character" w:styleId="UnresolvedMention">
    <w:name w:val="Unresolved Mention"/>
    <w:basedOn w:val="DefaultParagraphFont"/>
    <w:uiPriority w:val="99"/>
    <w:semiHidden/>
    <w:unhideWhenUsed/>
    <w:rsid w:val="00704EE6"/>
    <w:rPr>
      <w:color w:val="605E5C"/>
      <w:shd w:val="clear" w:color="auto" w:fill="E1DFDD"/>
    </w:rPr>
  </w:style>
  <w:style w:type="character" w:styleId="HTMLCode">
    <w:name w:val="HTML Code"/>
    <w:basedOn w:val="DefaultParagraphFont"/>
    <w:uiPriority w:val="99"/>
    <w:semiHidden/>
    <w:unhideWhenUsed/>
    <w:rsid w:val="00CD0566"/>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5E13BB"/>
    <w:rPr>
      <w:rFonts w:ascii="Calibri" w:eastAsia="Calibri" w:hAnsi="Calibri" w:cs="Calibri"/>
      <w:color w:val="2F5496"/>
      <w:sz w:val="40"/>
      <w:szCs w:val="40"/>
    </w:rPr>
  </w:style>
  <w:style w:type="character" w:customStyle="1" w:styleId="Heading2Char">
    <w:name w:val="Heading 2 Char"/>
    <w:basedOn w:val="DefaultParagraphFont"/>
    <w:link w:val="Heading2"/>
    <w:uiPriority w:val="9"/>
    <w:semiHidden/>
    <w:rsid w:val="005E13BB"/>
    <w:rPr>
      <w:rFonts w:ascii="Calibri" w:eastAsia="Calibri" w:hAnsi="Calibri" w:cs="Calibri"/>
      <w:color w:val="2F5496"/>
      <w:sz w:val="32"/>
      <w:szCs w:val="32"/>
    </w:rPr>
  </w:style>
  <w:style w:type="character" w:customStyle="1" w:styleId="Heading3Char">
    <w:name w:val="Heading 3 Char"/>
    <w:basedOn w:val="DefaultParagraphFont"/>
    <w:link w:val="Heading3"/>
    <w:uiPriority w:val="9"/>
    <w:semiHidden/>
    <w:rsid w:val="005E13BB"/>
    <w:rPr>
      <w:color w:val="2F5496"/>
      <w:sz w:val="28"/>
      <w:szCs w:val="28"/>
    </w:rPr>
  </w:style>
  <w:style w:type="character" w:customStyle="1" w:styleId="Heading4Char">
    <w:name w:val="Heading 4 Char"/>
    <w:basedOn w:val="DefaultParagraphFont"/>
    <w:link w:val="Heading4"/>
    <w:uiPriority w:val="9"/>
    <w:semiHidden/>
    <w:rsid w:val="005E13BB"/>
    <w:rPr>
      <w:i/>
      <w:iCs/>
      <w:color w:val="2F5496"/>
    </w:rPr>
  </w:style>
  <w:style w:type="character" w:customStyle="1" w:styleId="Heading5Char">
    <w:name w:val="Heading 5 Char"/>
    <w:basedOn w:val="DefaultParagraphFont"/>
    <w:link w:val="Heading5"/>
    <w:uiPriority w:val="9"/>
    <w:semiHidden/>
    <w:rsid w:val="005E13BB"/>
    <w:rPr>
      <w:color w:val="2F5496"/>
    </w:rPr>
  </w:style>
  <w:style w:type="character" w:customStyle="1" w:styleId="Heading6Char">
    <w:name w:val="Heading 6 Char"/>
    <w:basedOn w:val="DefaultParagraphFont"/>
    <w:link w:val="Heading6"/>
    <w:uiPriority w:val="9"/>
    <w:semiHidden/>
    <w:rsid w:val="005E13BB"/>
    <w:rPr>
      <w:i/>
      <w:iCs/>
      <w:color w:val="595959"/>
    </w:rPr>
  </w:style>
  <w:style w:type="character" w:styleId="FollowedHyperlink">
    <w:name w:val="FollowedHyperlink"/>
    <w:basedOn w:val="DefaultParagraphFont"/>
    <w:uiPriority w:val="99"/>
    <w:semiHidden/>
    <w:unhideWhenUsed/>
    <w:rsid w:val="005E13BB"/>
    <w:rPr>
      <w:color w:val="800080" w:themeColor="followedHyperlink"/>
      <w:u w:val="single"/>
    </w:rPr>
  </w:style>
  <w:style w:type="paragraph" w:customStyle="1" w:styleId="msonormal0">
    <w:name w:val="msonormal"/>
    <w:basedOn w:val="Normal"/>
    <w:rsid w:val="005E13BB"/>
    <w:pPr>
      <w:widowControl/>
      <w:spacing w:before="100" w:beforeAutospacing="1" w:after="100" w:afterAutospacing="1"/>
    </w:pPr>
    <w:rPr>
      <w:rFonts w:ascii="Times New Roman" w:eastAsia="Times New Roman" w:hAnsi="Times New Roman" w:cs="Times New Roman"/>
      <w:sz w:val="24"/>
      <w:szCs w:val="24"/>
    </w:rPr>
  </w:style>
  <w:style w:type="character" w:customStyle="1" w:styleId="TitleChar">
    <w:name w:val="Title Char"/>
    <w:basedOn w:val="DefaultParagraphFont"/>
    <w:link w:val="Title"/>
    <w:uiPriority w:val="10"/>
    <w:rsid w:val="005E13BB"/>
    <w:rPr>
      <w:rFonts w:ascii="Calibri" w:eastAsia="Calibri" w:hAnsi="Calibri" w:cs="Calibri"/>
      <w:sz w:val="56"/>
      <w:szCs w:val="56"/>
    </w:rPr>
  </w:style>
  <w:style w:type="character" w:customStyle="1" w:styleId="SubtitleChar">
    <w:name w:val="Subtitle Char"/>
    <w:basedOn w:val="DefaultParagraphFont"/>
    <w:link w:val="Subtitle"/>
    <w:uiPriority w:val="11"/>
    <w:rsid w:val="005E13BB"/>
    <w:rPr>
      <w:color w:val="595959"/>
      <w:sz w:val="28"/>
      <w:szCs w:val="28"/>
    </w:rPr>
  </w:style>
  <w:style w:type="character" w:customStyle="1" w:styleId="Heading7Char">
    <w:name w:val="Heading 7 Char"/>
    <w:basedOn w:val="DefaultParagraphFont"/>
    <w:link w:val="Heading7"/>
    <w:uiPriority w:val="9"/>
    <w:semiHidden/>
    <w:rsid w:val="00F66845"/>
    <w:rPr>
      <w:rFonts w:asciiTheme="minorHAnsi" w:eastAsiaTheme="majorEastAsia" w:hAnsiTheme="minorHAnsi" w:cstheme="majorBidi"/>
      <w:color w:val="595959" w:themeColor="text1" w:themeTint="A6"/>
      <w:kern w:val="2"/>
      <w:sz w:val="24"/>
      <w:szCs w:val="24"/>
      <w:lang w:eastAsia="en-US"/>
      <w14:ligatures w14:val="standardContextual"/>
    </w:rPr>
  </w:style>
  <w:style w:type="character" w:customStyle="1" w:styleId="Heading8Char">
    <w:name w:val="Heading 8 Char"/>
    <w:basedOn w:val="DefaultParagraphFont"/>
    <w:link w:val="Heading8"/>
    <w:uiPriority w:val="9"/>
    <w:semiHidden/>
    <w:rsid w:val="00F66845"/>
    <w:rPr>
      <w:rFonts w:asciiTheme="minorHAnsi" w:eastAsiaTheme="majorEastAsia" w:hAnsiTheme="minorHAnsi" w:cstheme="majorBidi"/>
      <w:i/>
      <w:iCs/>
      <w:color w:val="272727" w:themeColor="text1" w:themeTint="D8"/>
      <w:kern w:val="2"/>
      <w:sz w:val="24"/>
      <w:szCs w:val="24"/>
      <w:lang w:eastAsia="en-US"/>
      <w14:ligatures w14:val="standardContextual"/>
    </w:rPr>
  </w:style>
  <w:style w:type="character" w:customStyle="1" w:styleId="Heading9Char">
    <w:name w:val="Heading 9 Char"/>
    <w:basedOn w:val="DefaultParagraphFont"/>
    <w:link w:val="Heading9"/>
    <w:uiPriority w:val="9"/>
    <w:semiHidden/>
    <w:rsid w:val="00F66845"/>
    <w:rPr>
      <w:rFonts w:asciiTheme="minorHAnsi" w:eastAsiaTheme="majorEastAsia" w:hAnsiTheme="minorHAnsi" w:cstheme="majorBidi"/>
      <w:color w:val="272727" w:themeColor="text1" w:themeTint="D8"/>
      <w:kern w:val="2"/>
      <w:sz w:val="24"/>
      <w:szCs w:val="24"/>
      <w:lang w:eastAsia="en-US"/>
      <w14:ligatures w14:val="standardContextual"/>
    </w:rPr>
  </w:style>
  <w:style w:type="paragraph" w:styleId="Quote">
    <w:name w:val="Quote"/>
    <w:basedOn w:val="Normal"/>
    <w:next w:val="Normal"/>
    <w:link w:val="QuoteChar"/>
    <w:uiPriority w:val="29"/>
    <w:qFormat/>
    <w:rsid w:val="00F66845"/>
    <w:pPr>
      <w:widowControl/>
      <w:spacing w:before="160" w:after="160" w:line="276" w:lineRule="auto"/>
      <w:jc w:val="center"/>
    </w:pPr>
    <w:rPr>
      <w:rFonts w:asciiTheme="minorHAnsi" w:eastAsiaTheme="minorHAnsi" w:hAnsiTheme="minorHAnsi" w:cstheme="minorBidi"/>
      <w:i/>
      <w:iCs/>
      <w:color w:val="404040" w:themeColor="text1" w:themeTint="BF"/>
      <w:kern w:val="2"/>
      <w:sz w:val="24"/>
      <w:szCs w:val="24"/>
      <w:lang w:eastAsia="en-US"/>
      <w14:ligatures w14:val="standardContextual"/>
    </w:rPr>
  </w:style>
  <w:style w:type="character" w:customStyle="1" w:styleId="QuoteChar">
    <w:name w:val="Quote Char"/>
    <w:basedOn w:val="DefaultParagraphFont"/>
    <w:link w:val="Quote"/>
    <w:uiPriority w:val="29"/>
    <w:rsid w:val="00F66845"/>
    <w:rPr>
      <w:rFonts w:asciiTheme="minorHAnsi" w:eastAsiaTheme="minorHAnsi" w:hAnsiTheme="minorHAnsi" w:cstheme="minorBidi"/>
      <w:i/>
      <w:iCs/>
      <w:color w:val="404040" w:themeColor="text1" w:themeTint="BF"/>
      <w:kern w:val="2"/>
      <w:sz w:val="24"/>
      <w:szCs w:val="24"/>
      <w:lang w:eastAsia="en-US"/>
      <w14:ligatures w14:val="standardContextual"/>
    </w:rPr>
  </w:style>
  <w:style w:type="paragraph" w:styleId="IntenseQuote">
    <w:name w:val="Intense Quote"/>
    <w:basedOn w:val="Normal"/>
    <w:next w:val="Normal"/>
    <w:link w:val="IntenseQuoteChar"/>
    <w:uiPriority w:val="30"/>
    <w:qFormat/>
    <w:rsid w:val="00F66845"/>
    <w:pPr>
      <w:widowControl/>
      <w:pBdr>
        <w:top w:val="single" w:sz="4" w:space="10" w:color="365F91" w:themeColor="accent1" w:themeShade="BF"/>
        <w:bottom w:val="single" w:sz="4" w:space="10" w:color="365F91" w:themeColor="accent1" w:themeShade="BF"/>
      </w:pBdr>
      <w:spacing w:before="360" w:after="360" w:line="276" w:lineRule="auto"/>
      <w:ind w:left="864" w:right="864"/>
      <w:jc w:val="center"/>
    </w:pPr>
    <w:rPr>
      <w:rFonts w:asciiTheme="minorHAnsi" w:eastAsiaTheme="minorHAnsi" w:hAnsiTheme="minorHAnsi" w:cstheme="minorBidi"/>
      <w:i/>
      <w:iCs/>
      <w:color w:val="365F91" w:themeColor="accent1" w:themeShade="BF"/>
      <w:kern w:val="2"/>
      <w:sz w:val="24"/>
      <w:szCs w:val="24"/>
      <w:lang w:eastAsia="en-US"/>
      <w14:ligatures w14:val="standardContextual"/>
    </w:rPr>
  </w:style>
  <w:style w:type="character" w:customStyle="1" w:styleId="IntenseQuoteChar">
    <w:name w:val="Intense Quote Char"/>
    <w:basedOn w:val="DefaultParagraphFont"/>
    <w:link w:val="IntenseQuote"/>
    <w:uiPriority w:val="30"/>
    <w:rsid w:val="00F66845"/>
    <w:rPr>
      <w:rFonts w:asciiTheme="minorHAnsi" w:eastAsiaTheme="minorHAnsi" w:hAnsiTheme="minorHAnsi" w:cstheme="minorBidi"/>
      <w:i/>
      <w:iCs/>
      <w:color w:val="365F91" w:themeColor="accent1" w:themeShade="BF"/>
      <w:kern w:val="2"/>
      <w:sz w:val="24"/>
      <w:szCs w:val="24"/>
      <w:lang w:eastAsia="en-US"/>
      <w14:ligatures w14:val="standardContextual"/>
    </w:rPr>
  </w:style>
  <w:style w:type="character" w:styleId="IntenseEmphasis">
    <w:name w:val="Intense Emphasis"/>
    <w:basedOn w:val="DefaultParagraphFont"/>
    <w:uiPriority w:val="21"/>
    <w:qFormat/>
    <w:rsid w:val="00F66845"/>
    <w:rPr>
      <w:i/>
      <w:iCs/>
      <w:color w:val="365F91" w:themeColor="accent1" w:themeShade="BF"/>
    </w:rPr>
  </w:style>
  <w:style w:type="character" w:styleId="IntenseReference">
    <w:name w:val="Intense Reference"/>
    <w:basedOn w:val="DefaultParagraphFont"/>
    <w:uiPriority w:val="32"/>
    <w:qFormat/>
    <w:rsid w:val="00F66845"/>
    <w:rPr>
      <w:b/>
      <w:bCs/>
      <w:smallCaps/>
      <w:color w:val="365F91" w:themeColor="accent1" w:themeShade="BF"/>
      <w:spacing w:val="5"/>
    </w:rPr>
  </w:style>
  <w:style w:type="table" w:customStyle="1" w:styleId="41">
    <w:name w:val="41"/>
    <w:basedOn w:val="TableNormal"/>
    <w:rsid w:val="005F2A83"/>
    <w:pPr>
      <w:widowControl/>
    </w:pPr>
    <w:rPr>
      <w:rFonts w:ascii="Cambria" w:eastAsia="Cambria" w:hAnsi="Cambria" w:cs="Cambria"/>
      <w:lang w:eastAsia="en-US"/>
    </w:rPr>
    <w:tblPr>
      <w:tblStyleRowBandSize w:val="1"/>
      <w:tblStyleColBandSize w:val="1"/>
    </w:tblPr>
  </w:style>
  <w:style w:type="paragraph" w:styleId="Revision">
    <w:name w:val="Revision"/>
    <w:hidden/>
    <w:uiPriority w:val="99"/>
    <w:semiHidden/>
    <w:rsid w:val="009B784D"/>
    <w:pPr>
      <w:widowControl/>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42" Type="http://schemas.openxmlformats.org/officeDocument/2006/relationships/image" Target="media/image29.png"/><Relationship Id="rId47" Type="http://schemas.openxmlformats.org/officeDocument/2006/relationships/image" Target="media/image34.png"/><Relationship Id="rId63" Type="http://schemas.openxmlformats.org/officeDocument/2006/relationships/image" Target="media/image50.png"/><Relationship Id="rId68" Type="http://schemas.openxmlformats.org/officeDocument/2006/relationships/image" Target="media/image55.png"/><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header" Target="header1.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image" Target="media/image40.png"/><Relationship Id="rId58" Type="http://schemas.openxmlformats.org/officeDocument/2006/relationships/image" Target="media/image45.png"/><Relationship Id="rId66" Type="http://schemas.openxmlformats.org/officeDocument/2006/relationships/image" Target="media/image53.png"/><Relationship Id="rId74" Type="http://schemas.openxmlformats.org/officeDocument/2006/relationships/fontTable" Target="fontTable.xml"/><Relationship Id="rId5" Type="http://schemas.openxmlformats.org/officeDocument/2006/relationships/settings" Target="settings.xml"/><Relationship Id="rId61" Type="http://schemas.openxmlformats.org/officeDocument/2006/relationships/image" Target="media/image48.png"/><Relationship Id="rId19" Type="http://schemas.openxmlformats.org/officeDocument/2006/relationships/image" Target="media/image8.png"/><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image" Target="media/image43.png"/><Relationship Id="rId64" Type="http://schemas.openxmlformats.org/officeDocument/2006/relationships/image" Target="media/image51.png"/><Relationship Id="rId69" Type="http://schemas.openxmlformats.org/officeDocument/2006/relationships/image" Target="media/image56.png"/><Relationship Id="rId8" Type="http://schemas.openxmlformats.org/officeDocument/2006/relationships/endnotes" Target="endnotes.xml"/><Relationship Id="rId51" Type="http://schemas.openxmlformats.org/officeDocument/2006/relationships/image" Target="media/image38.png"/><Relationship Id="rId72" Type="http://schemas.openxmlformats.org/officeDocument/2006/relationships/image" Target="media/image59.png"/><Relationship Id="rId3" Type="http://schemas.openxmlformats.org/officeDocument/2006/relationships/numbering" Target="numbering.xml"/><Relationship Id="rId12" Type="http://schemas.openxmlformats.org/officeDocument/2006/relationships/footer" Target="footer1.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hyperlink" Target="https://doi.org/10.47760/cognizance.2025.v05i10.041" TargetMode="External"/><Relationship Id="rId46" Type="http://schemas.openxmlformats.org/officeDocument/2006/relationships/image" Target="media/image33.png"/><Relationship Id="rId59" Type="http://schemas.openxmlformats.org/officeDocument/2006/relationships/image" Target="media/image46.png"/><Relationship Id="rId67" Type="http://schemas.openxmlformats.org/officeDocument/2006/relationships/image" Target="media/image54.png"/><Relationship Id="rId20" Type="http://schemas.openxmlformats.org/officeDocument/2006/relationships/image" Target="media/image9.png"/><Relationship Id="rId41" Type="http://schemas.openxmlformats.org/officeDocument/2006/relationships/image" Target="media/image28.png"/><Relationship Id="rId54" Type="http://schemas.openxmlformats.org/officeDocument/2006/relationships/image" Target="media/image41.png"/><Relationship Id="rId62" Type="http://schemas.openxmlformats.org/officeDocument/2006/relationships/image" Target="media/image49.png"/><Relationship Id="rId70" Type="http://schemas.openxmlformats.org/officeDocument/2006/relationships/image" Target="media/image57.png"/><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6.png"/><Relationship Id="rId57" Type="http://schemas.openxmlformats.org/officeDocument/2006/relationships/image" Target="media/image44.png"/><Relationship Id="rId10" Type="http://schemas.openxmlformats.org/officeDocument/2006/relationships/image" Target="media/image2.png"/><Relationship Id="rId31" Type="http://schemas.openxmlformats.org/officeDocument/2006/relationships/image" Target="media/image20.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image" Target="media/image47.png"/><Relationship Id="rId65" Type="http://schemas.openxmlformats.org/officeDocument/2006/relationships/image" Target="media/image52.png"/><Relationship Id="rId73" Type="http://schemas.openxmlformats.org/officeDocument/2006/relationships/header" Target="header3.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7.png"/><Relationship Id="rId39" Type="http://schemas.openxmlformats.org/officeDocument/2006/relationships/hyperlink" Target="https://doi.org/10.21776/ub.jam.2022.020.01.01" TargetMode="External"/><Relationship Id="rId34" Type="http://schemas.openxmlformats.org/officeDocument/2006/relationships/image" Target="media/image23.png"/><Relationship Id="rId50" Type="http://schemas.openxmlformats.org/officeDocument/2006/relationships/image" Target="media/image37.png"/><Relationship Id="rId55" Type="http://schemas.openxmlformats.org/officeDocument/2006/relationships/image" Target="media/image42.png"/><Relationship Id="rId7" Type="http://schemas.openxmlformats.org/officeDocument/2006/relationships/footnotes" Target="footnotes.xml"/><Relationship Id="rId71" Type="http://schemas.openxmlformats.org/officeDocument/2006/relationships/image" Target="media/image58.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ErugNEzknXG5ZIdjNWlCAEP5Q==">CgMxLjAaJwoBMBIiCiAIBCocCgtBQUFCM3NvbHhhURAIGgtBQUFCM3NvbHhhUSLIAwoLQUFBQjNzb2x4YVESngMKC0FBQUIzc29seGFREgtBQUFCM3NvbHhhURpCCgl0ZXh0L2h0bWwSNVJldmlzZSB0aGUgZW50aXJlIGZyYW1ld29yaywgaW5jbHVkaW5nIHRoZSBkaXNjdXNzaW9uIkMKCnRleHQvcGxhaW4SNVJldmlzZSB0aGUgZW50aXJlIGZyYW1ld29yaywgaW5jbHVkaW5nIHRoZSBkaXNjdXNzaW9uKksKEkNyaXMgTm9ybWFuIE9saXBhcxo1Ly9zc2wuZ3N0YXRpYy5jb20vZG9jcy9jb21tb24vYmx1ZV9zaWxob3VldHRlOTYtMC5wbmcwgIjrrtgzOICI667YM3JNChJDcmlzIE5vcm1hbiBPbGlwYXMaNwo1Ly9zc2wuZ3N0YXRpYy5jb20vZG9jcy9jb21tb24vYmx1ZV9zaWxob3VldHRlOTYtMC5wbmd4AIgBAZoBBggAEAAYAKoBNxI1UmV2aXNlIHRoZSBlbnRpcmUgZnJhbWV3b3JrLCBpbmNsdWRpbmcgdGhlIGRpc2N1c3Npb26wAQC4AQHIAQAYgIjrrtgzIICI667YMzAAQghraXguY210MDgAciExLVVmZjFHMl9uVDNnWjVTRlhDazVKZGVlZDNleFVseWc=</go:docsCustomData>
</go:gDocsCustomXmlDataStorage>
</file>

<file path=customXml/itemProps1.xml><?xml version="1.0" encoding="utf-8"?>
<ds:datastoreItem xmlns:ds="http://schemas.openxmlformats.org/officeDocument/2006/customXml" ds:itemID="{FD3C3FE3-7ECF-4E9D-92EE-1F31CA23BF49}">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350</Pages>
  <Words>51965</Words>
  <Characters>296206</Characters>
  <Application>Microsoft Office Word</Application>
  <DocSecurity>0</DocSecurity>
  <Lines>2468</Lines>
  <Paragraphs>694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piolo morente</dc:creator>
  <cp:keywords/>
  <cp:lastModifiedBy>Cris Norman Olipas</cp:lastModifiedBy>
  <cp:revision>2</cp:revision>
  <dcterms:created xsi:type="dcterms:W3CDTF">2026-10-06T22:48:00Z</dcterms:created>
  <dcterms:modified xsi:type="dcterms:W3CDTF">2026-10-06T22:48:00Z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2640649a-16d7-4491-93f1-a69bef3270e9</vt:lpwstr>
  </property>
</Properties>
</file>