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Style w:val="全文一级大标题"/>
        <w:pageBreakBefore w:val="off"/>
        <w:tabs/>
        <w:wordWrap w:val="on"/>
        <w:spacing w:before="0" w:after="0" w:line="640" w:lineRule="exact"/>
        <w:ind w:left="0" w:right="0"/>
        <w:jc w:val="center"/>
        <w:textAlignment w:val="auto"/>
        <w:rPr>
          <w:sz w:val="44"/>
        </w:rPr>
      </w:pPr>
      <w:bookmarkStart w:name="aa72fd7c942a4b7c8e58cf7d1deb4a0a" w:id="1001"/>
      <w:r>
        <w:rPr>
          <w:rFonts w:ascii="黑体" w:hAnsi="黑体" w:cs="黑体" w:eastAsia="黑体"/>
          <w:sz w:val="44"/>
          <w:spacing w:val="0"/>
          <w:b w:val="on"/>
          <w:i w:val="off"/>
        </w:rPr>
        <w:t>离职保密协议</w:t>
      </w:r>
      <w:bookmarkEnd w:id="1001"/>
    </w:p>
    <w:p>
      <w:pPr>
        <w:pStyle w:val="正文 文本"/>
        <w:pageBreakBefore w:val="off"/>
        <w:tabs/>
        <w:wordWrap w:val="on"/>
        <w:spacing w:before="0" w:after="0" w:line="560" w:lineRule="exact"/>
        <w:ind w:left="0" w:right="0" w:firstLine="640"/>
        <w:jc w:val="both"/>
        <w:textAlignment w:val="auto"/>
        <w:rPr>
          <w:sz w:val="32"/>
        </w:rPr>
      </w:pPr>
      <w:bookmarkStart w:name="eab0f434ea1d4006969ec108efd9f5d3" w:id="1002"/>
      <w:r>
        <w:rPr>
          <w:rFonts w:ascii="宋体" w:hAnsi="宋体" w:cs="宋体" w:eastAsia="宋体"/>
          <w:sz w:val="32"/>
          <w:spacing w:val="0"/>
          <w:b w:val="off"/>
          <w:i w:val="off"/>
        </w:rPr>
        <w:t>甲方（公司）</w:t>
      </w:r>
      <w:r>
        <w:rPr>
          <w:rFonts w:ascii="宋体" w:hAnsi="宋体" w:cs="宋体" w:eastAsia="宋体"/>
          <w:sz w:val="32"/>
          <w:spacing w:val="0"/>
          <w:b w:val="off"/>
          <w:i w:val="off"/>
        </w:rPr>
        <w:t>：</w:t>
      </w:r>
      <w:r>
        <w:rPr>
          <w:rFonts w:ascii="宋体" w:hAnsi="宋体" w:cs="宋体" w:eastAsia="宋体"/>
          <w:sz w:val="32"/>
          <w:spacing w:val="0"/>
          <w:b w:val="off"/>
          <w:i w:val="off"/>
        </w:rPr>
        <w:t>[公司全称]</w:t>
      </w:r>
      <w:bookmarkEnd w:id="1002"/>
    </w:p>
    <w:p>
      <w:pPr>
        <w:pStyle w:val="正文 文本"/>
        <w:pageBreakBefore w:val="off"/>
        <w:tabs/>
        <w:wordWrap w:val="on"/>
        <w:spacing w:before="0" w:after="0" w:line="560" w:lineRule="exact"/>
        <w:ind w:left="0" w:right="0" w:firstLine="640"/>
        <w:jc w:val="both"/>
        <w:textAlignment w:val="auto"/>
        <w:rPr>
          <w:sz w:val="32"/>
        </w:rPr>
      </w:pPr>
      <w:bookmarkStart w:name="718ac51e91a64d908670fb660fe097f0" w:id="1003"/>
      <w:r>
        <w:rPr>
          <w:rFonts w:ascii="宋体" w:hAnsi="宋体" w:cs="宋体" w:eastAsia="宋体"/>
          <w:sz w:val="32"/>
          <w:spacing w:val="0"/>
          <w:b w:val="off"/>
          <w:i w:val="off"/>
        </w:rPr>
        <w:t>统一社会信用代码：</w:t>
      </w:r>
      <w:r>
        <w:rPr>
          <w:rFonts w:ascii="宋体" w:hAnsi="宋体" w:cs="宋体" w:eastAsia="宋体"/>
          <w:sz w:val="32"/>
          <w:spacing w:val="0"/>
          <w:b w:val="off"/>
          <w:i w:val="off"/>
        </w:rPr>
        <w:t>[填写代码]</w:t>
      </w:r>
      <w:bookmarkEnd w:id="1003"/>
    </w:p>
    <w:p>
      <w:pPr>
        <w:pStyle w:val="正文 文本"/>
        <w:pageBreakBefore w:val="off"/>
        <w:tabs/>
        <w:wordWrap w:val="on"/>
        <w:spacing w:before="0" w:after="0" w:line="560" w:lineRule="exact"/>
        <w:ind w:left="0" w:right="0" w:firstLine="640"/>
        <w:jc w:val="both"/>
        <w:textAlignment w:val="auto"/>
        <w:rPr>
          <w:sz w:val="32"/>
        </w:rPr>
      </w:pPr>
      <w:bookmarkStart w:name="6ef4114706aa4c3b98f60b962c3218b4" w:id="1004"/>
      <w:r>
        <w:rPr>
          <w:rFonts w:ascii="宋体" w:hAnsi="宋体" w:cs="宋体" w:eastAsia="宋体"/>
          <w:sz w:val="32"/>
          <w:spacing w:val="0"/>
          <w:b w:val="off"/>
          <w:i w:val="off"/>
        </w:rPr>
        <w:t>法定代表人：</w:t>
      </w:r>
      <w:r>
        <w:rPr>
          <w:rFonts w:ascii="宋体" w:hAnsi="宋体" w:cs="宋体" w:eastAsia="宋体"/>
          <w:sz w:val="32"/>
          <w:spacing w:val="0"/>
          <w:b w:val="off"/>
          <w:i w:val="off"/>
        </w:rPr>
        <w:t>[填写姓名]</w:t>
      </w:r>
      <w:bookmarkEnd w:id="1004"/>
    </w:p>
    <w:p>
      <w:pPr>
        <w:pStyle w:val="正文 文本"/>
        <w:pageBreakBefore w:val="off"/>
        <w:tabs/>
        <w:wordWrap w:val="on"/>
        <w:spacing w:before="0" w:after="0" w:line="560" w:lineRule="exact"/>
        <w:ind w:left="0" w:right="0" w:firstLine="640"/>
        <w:jc w:val="both"/>
        <w:textAlignment w:val="auto"/>
        <w:rPr>
          <w:sz w:val="32"/>
        </w:rPr>
      </w:pPr>
      <w:bookmarkStart w:name="7474b34d366b4152a33533c4cf8ebc57" w:id="1005"/>
      <w:r>
        <w:rPr>
          <w:rFonts w:ascii="宋体" w:hAnsi="宋体" w:cs="宋体" w:eastAsia="宋体"/>
          <w:sz w:val="32"/>
          <w:spacing w:val="0"/>
          <w:b w:val="off"/>
          <w:i w:val="off"/>
        </w:rPr>
        <w:t>联系地址：</w:t>
      </w:r>
      <w:r>
        <w:rPr>
          <w:rFonts w:ascii="宋体" w:hAnsi="宋体" w:cs="宋体" w:eastAsia="宋体"/>
          <w:sz w:val="32"/>
          <w:spacing w:val="0"/>
          <w:b w:val="off"/>
          <w:i w:val="off"/>
        </w:rPr>
        <w:t>[填写地址]</w:t>
      </w:r>
      <w:bookmarkEnd w:id="1005"/>
    </w:p>
    <w:p>
      <w:pPr>
        <w:pStyle w:val="正文 文本"/>
        <w:pageBreakBefore w:val="off"/>
        <w:tabs/>
        <w:wordWrap w:val="on"/>
        <w:spacing w:before="0" w:after="0" w:line="560" w:lineRule="exact"/>
        <w:ind w:left="0" w:right="0" w:firstLine="640"/>
        <w:jc w:val="both"/>
        <w:textAlignment w:val="auto"/>
        <w:rPr>
          <w:sz w:val="32"/>
        </w:rPr>
      </w:pPr>
      <w:bookmarkStart w:name="8187da216d5a4ea989b95ca11ac26846" w:id="1006"/>
      <w:r>
        <w:rPr>
          <w:rFonts w:ascii="宋体" w:hAnsi="宋体" w:cs="宋体" w:eastAsia="宋体"/>
          <w:sz w:val="32"/>
          <w:spacing w:val="0"/>
          <w:b w:val="off"/>
          <w:i w:val="off"/>
        </w:rPr>
        <w:t>乙方（员工）</w:t>
      </w:r>
      <w:r>
        <w:rPr>
          <w:rFonts w:ascii="宋体" w:hAnsi="宋体" w:cs="宋体" w:eastAsia="宋体"/>
          <w:sz w:val="32"/>
          <w:spacing w:val="0"/>
          <w:b w:val="off"/>
          <w:i w:val="off"/>
        </w:rPr>
        <w:t>：</w:t>
      </w:r>
      <w:r>
        <w:rPr>
          <w:rFonts w:ascii="宋体" w:hAnsi="宋体" w:cs="宋体" w:eastAsia="宋体"/>
          <w:sz w:val="32"/>
          <w:spacing w:val="0"/>
          <w:b w:val="off"/>
          <w:i w:val="off"/>
        </w:rPr>
        <w:t>[员工姓名]</w:t>
      </w:r>
      <w:bookmarkEnd w:id="1006"/>
    </w:p>
    <w:p>
      <w:pPr>
        <w:pStyle w:val="正文 文本"/>
        <w:pageBreakBefore w:val="off"/>
        <w:tabs/>
        <w:wordWrap w:val="on"/>
        <w:spacing w:before="0" w:after="0" w:line="560" w:lineRule="exact"/>
        <w:ind w:left="0" w:right="0" w:firstLine="640"/>
        <w:jc w:val="both"/>
        <w:textAlignment w:val="auto"/>
        <w:rPr>
          <w:sz w:val="32"/>
        </w:rPr>
      </w:pPr>
      <w:bookmarkStart w:name="966f86be571b46f68f9d9273052c39cc" w:id="1007"/>
      <w:r>
        <w:rPr>
          <w:rFonts w:ascii="宋体" w:hAnsi="宋体" w:cs="宋体" w:eastAsia="宋体"/>
          <w:sz w:val="32"/>
          <w:spacing w:val="0"/>
          <w:b w:val="off"/>
          <w:i w:val="off"/>
        </w:rPr>
        <w:t>身份证号码：</w:t>
      </w:r>
      <w:r>
        <w:rPr>
          <w:rFonts w:ascii="宋体" w:hAnsi="宋体" w:cs="宋体" w:eastAsia="宋体"/>
          <w:sz w:val="32"/>
          <w:spacing w:val="0"/>
          <w:b w:val="off"/>
          <w:i w:val="off"/>
        </w:rPr>
        <w:t>[填写身份证号]</w:t>
      </w:r>
      <w:bookmarkEnd w:id="1007"/>
    </w:p>
    <w:p>
      <w:pPr>
        <w:pStyle w:val="正文 文本"/>
        <w:pageBreakBefore w:val="off"/>
        <w:tabs/>
        <w:wordWrap w:val="on"/>
        <w:spacing w:before="0" w:after="0" w:line="560" w:lineRule="exact"/>
        <w:ind w:left="0" w:right="0" w:firstLine="640"/>
        <w:jc w:val="both"/>
        <w:textAlignment w:val="auto"/>
        <w:rPr>
          <w:sz w:val="32"/>
        </w:rPr>
      </w:pPr>
      <w:bookmarkStart w:name="b6a0adac628641eeadd092e1d6a23e10" w:id="1008"/>
      <w:r>
        <w:rPr>
          <w:rFonts w:ascii="宋体" w:hAnsi="宋体" w:cs="宋体" w:eastAsia="宋体"/>
          <w:sz w:val="32"/>
          <w:spacing w:val="0"/>
          <w:b w:val="off"/>
          <w:i w:val="off"/>
        </w:rPr>
        <w:t>原任职务：阿里巴巴国内运营</w:t>
      </w:r>
      <w:bookmarkEnd w:id="1008"/>
    </w:p>
    <w:p>
      <w:pPr>
        <w:pStyle w:val="正文 文本"/>
        <w:pageBreakBefore w:val="off"/>
        <w:tabs/>
        <w:wordWrap w:val="on"/>
        <w:spacing w:before="0" w:after="0" w:line="560" w:lineRule="exact"/>
        <w:ind w:left="0" w:right="0" w:firstLine="640"/>
        <w:jc w:val="both"/>
        <w:textAlignment w:val="auto"/>
        <w:rPr>
          <w:sz w:val="32"/>
        </w:rPr>
      </w:pPr>
      <w:bookmarkStart w:name="7692c9e8d0094633ac6c4f19b32f7dfa" w:id="1009"/>
      <w:r>
        <w:rPr>
          <w:rFonts w:ascii="宋体" w:hAnsi="宋体" w:cs="宋体" w:eastAsia="宋体"/>
          <w:sz w:val="32"/>
          <w:spacing w:val="0"/>
          <w:b w:val="off"/>
          <w:i w:val="off"/>
        </w:rPr>
        <w:t>联系地址：</w:t>
      </w:r>
      <w:r>
        <w:rPr>
          <w:rFonts w:ascii="宋体" w:hAnsi="宋体" w:cs="宋体" w:eastAsia="宋体"/>
          <w:sz w:val="32"/>
          <w:spacing w:val="0"/>
          <w:b w:val="off"/>
          <w:i w:val="off"/>
        </w:rPr>
        <w:t>[填写地址]</w:t>
      </w:r>
      <w:bookmarkEnd w:id="1009"/>
    </w:p>
    <w:p>
      <w:pPr>
        <w:pStyle w:val="正文 文本"/>
        <w:pageBreakBefore w:val="off"/>
        <w:tabs/>
        <w:wordWrap w:val="on"/>
        <w:spacing w:before="0" w:after="0" w:line="560" w:lineRule="exact"/>
        <w:ind w:left="0" w:right="0" w:firstLine="640"/>
        <w:jc w:val="both"/>
        <w:textAlignment w:val="auto"/>
        <w:rPr>
          <w:sz w:val="32"/>
        </w:rPr>
      </w:pPr>
      <w:bookmarkStart w:name="918ffbab072a494b81c26f6f474017ca" w:id="1010"/>
      <w:r>
        <w:rPr>
          <w:rFonts w:ascii="宋体" w:hAnsi="宋体" w:cs="宋体" w:eastAsia="宋体"/>
          <w:sz w:val="32"/>
          <w:spacing w:val="0"/>
          <w:b w:val="off"/>
          <w:i w:val="off"/>
        </w:rPr>
        <w:t>鉴于乙方原在甲方担任阿里巴巴国内运营职务，现已提出离职/双方已解除劳动关系。为保护甲方的商业秘密及合法权益，甲乙双方本着平等、自愿、诚实信用的原则，就乙方离职后的保密义务达成如下协议：</w:t>
      </w:r>
      <w:bookmarkEnd w:id="1010"/>
    </w:p>
    <w:p>
      <w:pPr>
        <w:pStyle w:val="正文二级标题"/>
        <w:pageBreakBefore w:val="off"/>
        <w:tabs/>
        <w:wordWrap w:val="on"/>
        <w:spacing w:before="0" w:after="0" w:line="560" w:lineRule="exact"/>
        <w:ind w:left="0" w:right="0" w:firstLine="680"/>
        <w:jc w:val="both"/>
        <w:textAlignment w:val="auto"/>
        <w:rPr>
          <w:sz w:val="34"/>
        </w:rPr>
      </w:pPr>
      <w:bookmarkStart w:name="fcc08cdf213240d4af62c48aeb5f8e78" w:id="1011"/>
      <w:r>
        <w:rPr>
          <w:rFonts w:ascii="黑体" w:hAnsi="黑体" w:cs="黑体" w:eastAsia="黑体"/>
          <w:sz w:val="34"/>
          <w:spacing w:val="0"/>
          <w:b w:val="on"/>
          <w:i w:val="off"/>
        </w:rPr>
        <w:t>第一条 保密信息的范围</w:t>
      </w:r>
      <w:bookmarkEnd w:id="1011"/>
    </w:p>
    <w:p>
      <w:pPr>
        <w:pStyle w:val="正文 文本"/>
        <w:pageBreakBefore w:val="off"/>
        <w:tabs/>
        <w:wordWrap w:val="on"/>
        <w:spacing w:before="0" w:after="0" w:line="560" w:lineRule="exact"/>
        <w:ind w:left="0" w:right="0" w:firstLine="640"/>
        <w:jc w:val="both"/>
        <w:textAlignment w:val="auto"/>
        <w:rPr>
          <w:sz w:val="32"/>
        </w:rPr>
      </w:pPr>
      <w:bookmarkStart w:name="0191de06e78042ea8006774a0eb82a02" w:id="1012"/>
      <w:r>
        <w:rPr>
          <w:rFonts w:ascii="宋体" w:hAnsi="宋体" w:cs="宋体" w:eastAsia="宋体"/>
          <w:sz w:val="32"/>
          <w:spacing w:val="0"/>
          <w:b w:val="off"/>
          <w:i w:val="off"/>
        </w:rPr>
        <w:t>乙方在甲方任职期间接触、知悉或掌握的以下信息，均属于甲方的商业秘密及保密信息：</w:t>
      </w:r>
      <w:bookmarkEnd w:id="1012"/>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13"/>
      <w:r>
        <w:rPr>
          <w:rFonts w:ascii="宋体" w:hAnsi="宋体" w:cs="宋体" w:eastAsia="宋体"/>
          <w:sz w:val="32"/>
          <w:spacing w:val="0"/>
          <w:b w:val="off"/>
          <w:i w:val="off"/>
        </w:rPr>
        <w:t>店铺运营数据</w:t>
      </w:r>
      <w:r>
        <w:rPr>
          <w:rFonts w:ascii="宋体" w:hAnsi="宋体" w:cs="宋体" w:eastAsia="宋体"/>
          <w:sz w:val="32"/>
          <w:spacing w:val="0"/>
          <w:b w:val="off"/>
          <w:i w:val="off"/>
        </w:rPr>
        <w:t>：包括但不限于阿里巴巴（1688/淘宝/天猫等）店铺后台数据、流量来源、转化率、ROI、推广策略、关键词库、直通车/网销宝投放计划及账户密码等。</w:t>
      </w:r>
      <w:bookmarkEnd w:id="1013"/>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14"/>
      <w:r>
        <w:rPr>
          <w:rFonts w:ascii="宋体" w:hAnsi="宋体" w:cs="宋体" w:eastAsia="宋体"/>
          <w:sz w:val="32"/>
          <w:spacing w:val="0"/>
          <w:b w:val="off"/>
          <w:i w:val="off"/>
        </w:rPr>
        <w:t>客户与供应商信息</w:t>
      </w:r>
      <w:r>
        <w:rPr>
          <w:rFonts w:ascii="宋体" w:hAnsi="宋体" w:cs="宋体" w:eastAsia="宋体"/>
          <w:sz w:val="32"/>
          <w:spacing w:val="0"/>
          <w:b w:val="off"/>
          <w:i w:val="off"/>
        </w:rPr>
        <w:t>：包括但不限于客户名单、联系方式、交易记录、采购偏好、供应商渠道、进货价格、账期政策、独家合作协议等。</w:t>
      </w:r>
      <w:bookmarkEnd w:id="1014"/>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15"/>
      <w:r>
        <w:rPr>
          <w:rFonts w:ascii="宋体" w:hAnsi="宋体" w:cs="宋体" w:eastAsia="宋体"/>
          <w:sz w:val="32"/>
          <w:spacing w:val="0"/>
          <w:b w:val="off"/>
          <w:i w:val="off"/>
        </w:rPr>
        <w:t>产品与供应链信息</w:t>
      </w:r>
      <w:r>
        <w:rPr>
          <w:rFonts w:ascii="宋体" w:hAnsi="宋体" w:cs="宋体" w:eastAsia="宋体"/>
          <w:sz w:val="32"/>
          <w:spacing w:val="0"/>
          <w:b w:val="off"/>
          <w:i w:val="off"/>
        </w:rPr>
        <w:t>：包括但不限于未公开的新品研发计划、产品设计图、成本核算表、库存数据、物流渠道及报价等。</w:t>
      </w:r>
      <w:bookmarkEnd w:id="1015"/>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16"/>
      <w:r>
        <w:rPr>
          <w:rFonts w:ascii="宋体" w:hAnsi="宋体" w:cs="宋体" w:eastAsia="宋体"/>
          <w:sz w:val="32"/>
          <w:spacing w:val="0"/>
          <w:b w:val="off"/>
          <w:i w:val="off"/>
        </w:rPr>
        <w:t>经营与管理信息</w:t>
      </w:r>
      <w:r>
        <w:rPr>
          <w:rFonts w:ascii="宋体" w:hAnsi="宋体" w:cs="宋体" w:eastAsia="宋体"/>
          <w:sz w:val="32"/>
          <w:spacing w:val="0"/>
          <w:b w:val="off"/>
          <w:i w:val="off"/>
        </w:rPr>
        <w:t>：包括但不限于公司薪酬体系、绩效考核方案、财务数据、营销预算、未公开的公关策略等。</w:t>
      </w:r>
      <w:bookmarkEnd w:id="1016"/>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 w:id="1017"/>
      <w:r>
        <w:rPr>
          <w:rFonts w:ascii="宋体" w:hAnsi="宋体" w:cs="宋体" w:eastAsia="宋体"/>
          <w:sz w:val="32"/>
          <w:spacing w:val="0"/>
          <w:b w:val="off"/>
          <w:i w:val="off"/>
        </w:rPr>
        <w:t>其他信息</w:t>
      </w:r>
      <w:r>
        <w:rPr>
          <w:rFonts w:ascii="宋体" w:hAnsi="宋体" w:cs="宋体" w:eastAsia="宋体"/>
          <w:sz w:val="32"/>
          <w:spacing w:val="0"/>
          <w:b w:val="off"/>
          <w:i w:val="off"/>
        </w:rPr>
        <w:t>：甲方以书面、口头或电子形式明确标示为“保密”、“机密”或依商业惯例应视为保密的信息。</w:t>
      </w:r>
      <w:bookmarkEnd w:id="1017"/>
    </w:p>
    <w:p>
      <w:pPr>
        <w:pStyle w:val="正文二级标题"/>
        <w:pageBreakBefore w:val="off"/>
        <w:tabs/>
        <w:wordWrap w:val="on"/>
        <w:spacing w:before="0" w:after="0" w:line="560" w:lineRule="exact"/>
        <w:ind w:left="0" w:right="0" w:firstLine="680"/>
        <w:jc w:val="both"/>
        <w:textAlignment w:val="auto"/>
        <w:rPr>
          <w:sz w:val="34"/>
        </w:rPr>
      </w:pPr>
      <w:bookmarkStart w:name="1187b68a43294865843d53d416937a88" w:id="1018"/>
      <w:r>
        <w:rPr>
          <w:rFonts w:ascii="黑体" w:hAnsi="黑体" w:cs="黑体" w:eastAsia="黑体"/>
          <w:sz w:val="34"/>
          <w:spacing w:val="0"/>
          <w:b w:val="on"/>
          <w:i w:val="off"/>
        </w:rPr>
        <w:t>第二条 乙方的保密义务</w:t>
      </w:r>
      <w:bookmarkEnd w:id="1018"/>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 w:id="1019"/>
      <w:r>
        <w:rPr>
          <w:rFonts w:ascii="宋体" w:hAnsi="宋体" w:cs="宋体" w:eastAsia="宋体"/>
          <w:sz w:val="32"/>
          <w:spacing w:val="0"/>
          <w:b w:val="off"/>
          <w:i w:val="off"/>
        </w:rPr>
        <w:t>禁止披露与使用</w:t>
      </w:r>
      <w:r>
        <w:rPr>
          <w:rFonts w:ascii="宋体" w:hAnsi="宋体" w:cs="宋体" w:eastAsia="宋体"/>
          <w:sz w:val="32"/>
          <w:spacing w:val="0"/>
          <w:b w:val="off"/>
          <w:i w:val="off"/>
        </w:rPr>
        <w:t>：乙方承诺，离职后不得以任何形式（包括但不限于口头、书面、网络发布、社交媒体等）向任何第三方披露、泄露、转让或许可使用甲方的保密信息。</w:t>
      </w:r>
      <w:bookmarkEnd w:id="1019"/>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 w:id="1020"/>
      <w:r>
        <w:rPr>
          <w:rFonts w:ascii="宋体" w:hAnsi="宋体" w:cs="宋体" w:eastAsia="宋体"/>
          <w:sz w:val="32"/>
          <w:spacing w:val="0"/>
          <w:b w:val="off"/>
          <w:i w:val="off"/>
        </w:rPr>
        <w:t>禁止自营或协助竞争</w:t>
      </w:r>
      <w:r>
        <w:rPr>
          <w:rFonts w:ascii="宋体" w:hAnsi="宋体" w:cs="宋体" w:eastAsia="宋体"/>
          <w:sz w:val="32"/>
          <w:spacing w:val="0"/>
          <w:b w:val="off"/>
          <w:i w:val="off"/>
        </w:rPr>
        <w:t xml:space="preserve">：乙方承诺，离职后 </w:t>
      </w:r>
      <w:r>
        <w:rPr>
          <w:rFonts w:ascii="宋体" w:hAnsi="宋体" w:cs="宋体" w:eastAsia="宋体"/>
          <w:sz w:val="32"/>
          <w:spacing w:val="0"/>
          <w:b w:val="off"/>
          <w:i w:val="off"/>
        </w:rPr>
        <w:t>[填写年限，如：2]</w:t>
      </w:r>
      <w:r>
        <w:rPr>
          <w:rFonts w:ascii="宋体" w:hAnsi="宋体" w:cs="宋体" w:eastAsia="宋体"/>
          <w:sz w:val="32"/>
          <w:spacing w:val="0"/>
          <w:b w:val="off"/>
          <w:i w:val="off"/>
        </w:rPr>
        <w:t xml:space="preserve"> 年内，不得自行或通过他人设立、投资、受雇于与甲方存在直接竞争关系的电商企业，不得利用甲方保密信息从事与甲方相同或类似的业务。</w:t>
      </w:r>
      <w:bookmarkEnd w:id="1020"/>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 w:id="1021"/>
      <w:r>
        <w:rPr>
          <w:rFonts w:ascii="宋体" w:hAnsi="宋体" w:cs="宋体" w:eastAsia="宋体"/>
          <w:sz w:val="32"/>
          <w:spacing w:val="0"/>
          <w:b w:val="off"/>
          <w:i w:val="off"/>
        </w:rPr>
        <w:t>禁止恶意操作</w:t>
      </w:r>
      <w:r>
        <w:rPr>
          <w:rFonts w:ascii="宋体" w:hAnsi="宋体" w:cs="宋体" w:eastAsia="宋体"/>
          <w:sz w:val="32"/>
          <w:spacing w:val="0"/>
          <w:b w:val="off"/>
          <w:i w:val="off"/>
        </w:rPr>
        <w:t>：乙方承诺，离职交接完成后，不得利用残留权限或技术手段恶意修改、删除甲方店铺数据、后台配置、客户联系方式等，不得引导甲方客户流失。</w:t>
      </w:r>
      <w:bookmarkEnd w:id="1021"/>
    </w:p>
    <w:p>
      <w:pPr>
        <w:pStyle w:val="正文二级标题"/>
        <w:pageBreakBefore w:val="off"/>
        <w:tabs/>
        <w:wordWrap w:val="on"/>
        <w:spacing w:before="0" w:after="0" w:line="560" w:lineRule="exact"/>
        <w:ind w:left="0" w:right="0" w:firstLine="680"/>
        <w:jc w:val="both"/>
        <w:textAlignment w:val="auto"/>
        <w:rPr>
          <w:sz w:val="34"/>
        </w:rPr>
      </w:pPr>
      <w:bookmarkStart w:name="1baa570b6adc4533816b97e03db7b91f" w:id="1022"/>
      <w:r>
        <w:rPr>
          <w:rFonts w:ascii="黑体" w:hAnsi="黑体" w:cs="黑体" w:eastAsia="黑体"/>
          <w:sz w:val="34"/>
          <w:spacing w:val="0"/>
          <w:b w:val="on"/>
          <w:i w:val="off"/>
        </w:rPr>
        <w:t>第三条 资料交接与载体归还</w:t>
      </w:r>
      <w:bookmarkEnd w:id="1022"/>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 w:id="1023"/>
      <w:r>
        <w:rPr>
          <w:rFonts w:ascii="宋体" w:hAnsi="宋体" w:cs="宋体" w:eastAsia="宋体"/>
          <w:sz w:val="32"/>
          <w:spacing w:val="0"/>
          <w:b w:val="off"/>
          <w:i w:val="off"/>
        </w:rPr>
        <w:t>乙方确认，在签署本协议前，已将所有属于甲方的文件、资料、图纸、笔记、电子文档、账号密码、U盘、硬盘等载体全部归还甲方，并已完成工作交接。</w:t>
      </w:r>
      <w:bookmarkEnd w:id="1023"/>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 w:id="1024"/>
      <w:r>
        <w:rPr>
          <w:rFonts w:ascii="宋体" w:hAnsi="宋体" w:cs="宋体" w:eastAsia="宋体"/>
          <w:sz w:val="32"/>
          <w:spacing w:val="0"/>
          <w:b w:val="off"/>
          <w:i w:val="off"/>
        </w:rPr>
        <w:t>乙方承诺，其个人电脑、手机、云盘、邮箱等私人设备中</w:t>
      </w:r>
      <w:r>
        <w:rPr>
          <w:rFonts w:ascii="宋体" w:hAnsi="宋体" w:cs="宋体" w:eastAsia="宋体"/>
          <w:sz w:val="32"/>
          <w:spacing w:val="0"/>
          <w:b w:val="off"/>
          <w:i w:val="off"/>
        </w:rPr>
        <w:t>未留存</w:t>
      </w:r>
      <w:r>
        <w:rPr>
          <w:rFonts w:ascii="宋体" w:hAnsi="宋体" w:cs="宋体" w:eastAsia="宋体"/>
          <w:sz w:val="32"/>
          <w:spacing w:val="0"/>
          <w:b w:val="off"/>
          <w:i w:val="off"/>
        </w:rPr>
        <w:t>任何甲方的保密信息。如发现有遗漏未交还的，应立即通知甲方并配合销毁或归还。</w:t>
      </w:r>
      <w:bookmarkEnd w:id="1024"/>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 w:id="1025"/>
      <w:r>
        <w:rPr>
          <w:rFonts w:ascii="宋体" w:hAnsi="宋体" w:cs="宋体" w:eastAsia="宋体"/>
          <w:sz w:val="32"/>
          <w:spacing w:val="0"/>
          <w:b w:val="off"/>
          <w:i w:val="off"/>
        </w:rPr>
        <w:t>乙方不得复制、备份、截屏或以任何方式保留甲方的保密信息。</w:t>
      </w:r>
      <w:bookmarkEnd w:id="1025"/>
    </w:p>
    <w:p>
      <w:pPr>
        <w:pStyle w:val="正文二级标题"/>
        <w:pageBreakBefore w:val="off"/>
        <w:tabs/>
        <w:wordWrap w:val="on"/>
        <w:spacing w:before="0" w:after="0" w:line="560" w:lineRule="exact"/>
        <w:ind w:left="0" w:right="0" w:firstLine="680"/>
        <w:jc w:val="both"/>
        <w:textAlignment w:val="auto"/>
        <w:rPr>
          <w:sz w:val="34"/>
        </w:rPr>
      </w:pPr>
      <w:bookmarkStart w:name="1698b4d0025d42ffafb6a12d2f38e22b" w:id="1026"/>
      <w:r>
        <w:rPr>
          <w:rFonts w:ascii="黑体" w:hAnsi="黑体" w:cs="黑体" w:eastAsia="黑体"/>
          <w:sz w:val="34"/>
          <w:spacing w:val="0"/>
          <w:b w:val="on"/>
          <w:i w:val="off"/>
        </w:rPr>
        <w:t>第四条 违约责任</w:t>
      </w:r>
      <w:bookmarkEnd w:id="1026"/>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27"/>
      <w:r>
        <w:rPr>
          <w:rFonts w:ascii="宋体" w:hAnsi="宋体" w:cs="宋体" w:eastAsia="宋体"/>
          <w:sz w:val="32"/>
          <w:spacing w:val="0"/>
          <w:b w:val="off"/>
          <w:i w:val="off"/>
        </w:rPr>
        <w:t>若乙方违反本协议任一条款，甲方有权要求乙方立即停止违约行为，并赔偿甲方因此遭受的全部经济损失（包括但不限于直接损失、预期利润损失、调查取证费、律师费、公证费等）。</w:t>
      </w:r>
      <w:bookmarkEnd w:id="1027"/>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28"/>
      <w:r>
        <w:rPr>
          <w:rFonts w:ascii="宋体" w:hAnsi="宋体" w:cs="宋体" w:eastAsia="宋体"/>
          <w:sz w:val="32"/>
          <w:spacing w:val="0"/>
          <w:b w:val="off"/>
          <w:i w:val="off"/>
        </w:rPr>
        <w:t xml:space="preserve">双方约定违约金：若乙方违约，应向甲方支付违约金人民币 </w:t>
      </w:r>
      <w:r>
        <w:rPr>
          <w:rFonts w:ascii="宋体" w:hAnsi="宋体" w:cs="宋体" w:eastAsia="宋体"/>
          <w:sz w:val="32"/>
          <w:spacing w:val="0"/>
          <w:b w:val="off"/>
          <w:i w:val="off"/>
        </w:rPr>
        <w:t>[填写金额]</w:t>
      </w:r>
      <w:r>
        <w:rPr>
          <w:rFonts w:ascii="宋体" w:hAnsi="宋体" w:cs="宋体" w:eastAsia="宋体"/>
          <w:sz w:val="32"/>
          <w:spacing w:val="0"/>
          <w:b w:val="off"/>
          <w:i w:val="off"/>
        </w:rPr>
        <w:t xml:space="preserve"> 元；若违约金不足以弥补甲方损失的，乙方还应补足差额。</w:t>
      </w:r>
      <w:bookmarkEnd w:id="1028"/>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29"/>
      <w:r>
        <w:rPr>
          <w:rFonts w:ascii="宋体" w:hAnsi="宋体" w:cs="宋体" w:eastAsia="宋体"/>
          <w:sz w:val="32"/>
          <w:spacing w:val="0"/>
          <w:b w:val="off"/>
          <w:i w:val="off"/>
        </w:rPr>
        <w:t>若乙方的违约行为涉嫌侵犯商业秘密罪、破坏计算机信息系统罪等刑事犯罪，甲方将依法移送公安机关处理。</w:t>
      </w:r>
      <w:bookmarkEnd w:id="1029"/>
    </w:p>
    <w:p>
      <w:pPr>
        <w:pStyle w:val="正文二级标题"/>
        <w:pageBreakBefore w:val="off"/>
        <w:tabs/>
        <w:wordWrap w:val="on"/>
        <w:spacing w:before="0" w:after="0" w:line="560" w:lineRule="exact"/>
        <w:ind w:left="0" w:right="0" w:firstLine="680"/>
        <w:jc w:val="both"/>
        <w:textAlignment w:val="auto"/>
        <w:rPr>
          <w:sz w:val="34"/>
        </w:rPr>
      </w:pPr>
      <w:bookmarkStart w:name="a5a5e295b1bc4dc8b52beed35533f3c6" w:id="1030"/>
      <w:r>
        <w:rPr>
          <w:rFonts w:ascii="黑体" w:hAnsi="黑体" w:cs="黑体" w:eastAsia="黑体"/>
          <w:sz w:val="34"/>
          <w:spacing w:val="0"/>
          <w:b w:val="on"/>
          <w:i w:val="off"/>
        </w:rPr>
        <w:t>第五条 协议期限</w:t>
      </w:r>
      <w:bookmarkEnd w:id="1030"/>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31"/>
      <w:r>
        <w:rPr>
          <w:rFonts w:ascii="宋体" w:hAnsi="宋体" w:cs="宋体" w:eastAsia="宋体"/>
          <w:sz w:val="32"/>
          <w:spacing w:val="0"/>
          <w:b w:val="off"/>
          <w:i w:val="off"/>
        </w:rPr>
        <w:t>本协议自双方签字（或盖章）之日起生效。</w:t>
      </w:r>
      <w:bookmarkEnd w:id="1031"/>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32"/>
      <w:r>
        <w:rPr>
          <w:rFonts w:ascii="宋体" w:hAnsi="宋体" w:cs="宋体" w:eastAsia="宋体"/>
          <w:sz w:val="32"/>
          <w:spacing w:val="0"/>
          <w:b w:val="off"/>
          <w:i w:val="off"/>
        </w:rPr>
        <w:t>乙方的保密义务为</w:t>
      </w:r>
      <w:r>
        <w:rPr>
          <w:rFonts w:ascii="宋体" w:hAnsi="宋体" w:cs="宋体" w:eastAsia="宋体"/>
          <w:sz w:val="32"/>
          <w:spacing w:val="0"/>
          <w:b w:val="off"/>
          <w:i w:val="off"/>
        </w:rPr>
        <w:t>长期有效</w:t>
      </w:r>
      <w:r>
        <w:rPr>
          <w:rFonts w:ascii="宋体" w:hAnsi="宋体" w:cs="宋体" w:eastAsia="宋体"/>
          <w:sz w:val="32"/>
          <w:spacing w:val="0"/>
          <w:b w:val="off"/>
          <w:i w:val="off"/>
        </w:rPr>
        <w:t>，直至该保密信息通过合法途径成为公开信息为止。</w:t>
      </w:r>
      <w:bookmarkEnd w:id="1032"/>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 w:id="1033"/>
      <w:r>
        <w:rPr>
          <w:rFonts w:ascii="宋体" w:hAnsi="宋体" w:cs="宋体" w:eastAsia="宋体"/>
          <w:sz w:val="32"/>
          <w:spacing w:val="0"/>
          <w:b w:val="off"/>
          <w:i w:val="off"/>
        </w:rPr>
        <w:t xml:space="preserve">竞业限制义务（如有）的期限自离职之日起计算，最长不超过 </w:t>
      </w:r>
      <w:r>
        <w:rPr>
          <w:rFonts w:ascii="宋体" w:hAnsi="宋体" w:cs="宋体" w:eastAsia="宋体"/>
          <w:sz w:val="32"/>
          <w:spacing w:val="0"/>
          <w:b w:val="off"/>
          <w:i w:val="off"/>
        </w:rPr>
        <w:t>[填写年限，如：2]</w:t>
      </w:r>
      <w:r>
        <w:rPr>
          <w:rFonts w:ascii="宋体" w:hAnsi="宋体" w:cs="宋体" w:eastAsia="宋体"/>
          <w:sz w:val="32"/>
          <w:spacing w:val="0"/>
          <w:b w:val="off"/>
          <w:i w:val="off"/>
        </w:rPr>
        <w:t xml:space="preserve"> 年。</w:t>
      </w:r>
      <w:bookmarkEnd w:id="1033"/>
    </w:p>
    <w:p>
      <w:pPr>
        <w:pStyle w:val="正文一级标题"/>
        <w:pageBreakBefore w:val="off"/>
        <w:tabs/>
        <w:wordWrap w:val="on"/>
        <w:spacing w:before="0" w:after="0" w:line="560" w:lineRule="exact"/>
        <w:ind w:left="0" w:right="0" w:firstLine="720"/>
        <w:jc w:val="both"/>
        <w:textAlignment w:val="auto"/>
        <w:rPr>
          <w:sz w:val="36"/>
        </w:rPr>
      </w:pPr>
      <w:bookmarkStart w:name="ae53689f468e4250a2f2af0904908717" w:id="1034"/>
      <w:r>
        <w:rPr>
          <w:rFonts w:ascii="黑体" w:hAnsi="黑体" w:cs="黑体" w:eastAsia="黑体"/>
          <w:sz w:val="36"/>
          <w:spacing w:val="0"/>
          <w:b w:val="on"/>
          <w:i w:val="off"/>
        </w:rPr>
        <w:t>第六条 争议解决</w:t>
      </w:r>
      <w:bookmarkEnd w:id="1034"/>
    </w:p>
    <w:p>
      <w:pPr>
        <w:pStyle w:val="正文 文本"/>
        <w:pageBreakBefore w:val="off"/>
        <w:tabs/>
        <w:wordWrap w:val="on"/>
        <w:spacing w:before="0" w:after="0" w:line="560" w:lineRule="exact"/>
        <w:ind w:left="0" w:right="0" w:firstLine="640"/>
        <w:jc w:val="both"/>
        <w:textAlignment w:val="auto"/>
        <w:rPr>
          <w:sz w:val="32"/>
        </w:rPr>
      </w:pPr>
      <w:bookmarkStart w:name="8308c4400e554c95bcfda050769dbea9" w:id="1035"/>
      <w:r>
        <w:rPr>
          <w:rFonts w:ascii="宋体" w:hAnsi="宋体" w:cs="宋体" w:eastAsia="宋体"/>
          <w:sz w:val="32"/>
          <w:spacing w:val="0"/>
          <w:b w:val="off"/>
          <w:i w:val="off"/>
        </w:rPr>
        <w:t>因履行本协议发生的争议，双方应协商解决；协商不成的，任何一方均有权向</w:t>
      </w:r>
      <w:r>
        <w:rPr>
          <w:rFonts w:ascii="宋体" w:hAnsi="宋体" w:cs="宋体" w:eastAsia="宋体"/>
          <w:sz w:val="32"/>
          <w:spacing w:val="0"/>
          <w:b w:val="off"/>
          <w:i w:val="off"/>
        </w:rPr>
        <w:t>甲方所在地</w:t>
      </w:r>
      <w:r>
        <w:rPr>
          <w:rFonts w:ascii="宋体" w:hAnsi="宋体" w:cs="宋体" w:eastAsia="宋体"/>
          <w:sz w:val="32"/>
          <w:spacing w:val="0"/>
          <w:b w:val="off"/>
          <w:i w:val="off"/>
        </w:rPr>
        <w:t>有管辖权的人民法院提起诉讼。</w:t>
      </w:r>
      <w:bookmarkEnd w:id="1035"/>
    </w:p>
    <w:p>
      <w:pPr>
        <w:pStyle w:val="正文一级标题"/>
        <w:pageBreakBefore w:val="off"/>
        <w:tabs/>
        <w:wordWrap w:val="on"/>
        <w:spacing w:before="0" w:after="0" w:line="560" w:lineRule="exact"/>
        <w:ind w:left="0" w:right="0" w:firstLine="720"/>
        <w:jc w:val="both"/>
        <w:textAlignment w:val="auto"/>
        <w:rPr>
          <w:sz w:val="36"/>
        </w:rPr>
      </w:pPr>
      <w:bookmarkStart w:name="87e22e092a834e699fd0cbf431c36bb3" w:id="1036"/>
      <w:r>
        <w:rPr>
          <w:rFonts w:ascii="黑体" w:hAnsi="黑体" w:cs="黑体" w:eastAsia="黑体"/>
          <w:sz w:val="36"/>
          <w:spacing w:val="0"/>
          <w:b w:val="on"/>
          <w:i w:val="off"/>
        </w:rPr>
        <w:t>第七条 其他</w:t>
      </w:r>
      <w:bookmarkEnd w:id="1036"/>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7"/>
      <w:r>
        <w:rPr>
          <w:rFonts w:ascii="宋体" w:hAnsi="宋体" w:cs="宋体" w:eastAsia="宋体"/>
          <w:sz w:val="32"/>
          <w:spacing w:val="0"/>
          <w:b w:val="off"/>
          <w:i w:val="off"/>
        </w:rPr>
        <w:t>本协议一式两份，甲乙双方各执一份，具有同等法律效力。</w:t>
      </w:r>
      <w:bookmarkEnd w:id="1037"/>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 w:id="1038"/>
      <w:r>
        <w:rPr>
          <w:rFonts w:ascii="宋体" w:hAnsi="宋体" w:cs="宋体" w:eastAsia="宋体"/>
          <w:sz w:val="32"/>
          <w:spacing w:val="0"/>
          <w:b w:val="off"/>
          <w:i w:val="off"/>
        </w:rPr>
        <w:t>本协议作为双方《劳动合同》及《保密协议》（如有）的补充，与前述协议具有同等法律效力；如有冲突，以本协议为准。</w:t>
      </w:r>
      <w:bookmarkEnd w:id="1038"/>
    </w:p>
    <w:p>
      <w:pPr>
        <w:pStyle w:val="正文 文本"/>
        <w:pageBreakBefore w:val="off"/>
        <w:tabs/>
        <w:wordWrap w:val="on"/>
        <w:spacing w:before="0" w:after="0" w:line="560" w:lineRule="exact"/>
        <w:ind w:left="0" w:right="0" w:firstLine="640"/>
        <w:jc w:val="both"/>
        <w:textAlignment w:val="auto"/>
        <w:rPr>
          <w:sz w:val="32"/>
          <w:szCs w:val="32"/>
        </w:rPr>
      </w:pPr>
      <w:bookmarkStart w:name="ee8306eda6e94f099e86257bb9a00915" w:id="1039"/>
      <w:bookmarkEnd w:id="1039"/>
    </w:p>
    <w:p>
      <w:pPr>
        <w:pStyle w:val="落款或署名"/>
        <w:pageBreakBefore w:val="off"/>
        <w:tabs/>
        <w:wordWrap w:val="on"/>
        <w:spacing w:before="0" w:after="0" w:line="560" w:lineRule="exact"/>
        <w:ind w:left="0" w:right="0"/>
        <w:jc w:val="left"/>
        <w:textAlignment w:val="auto"/>
        <w:rPr>
          <w:sz w:val="32"/>
        </w:rPr>
      </w:pPr>
      <w:bookmarkStart w:name="077b5dc349c74d3284914e536c7257dc" w:id="1040"/>
      <w:r>
        <w:rPr>
          <w:rFonts w:ascii="宋体" w:hAnsi="宋体" w:cs="宋体" w:eastAsia="宋体"/>
          <w:sz w:val="32"/>
          <w:spacing w:val="0"/>
          <w:b w:val="off"/>
          <w:i w:val="off"/>
        </w:rPr>
        <w:t>甲方（盖章）</w:t>
      </w:r>
      <w:r>
        <w:rPr>
          <w:rFonts w:ascii="宋体" w:hAnsi="宋体" w:cs="宋体" w:eastAsia="宋体"/>
          <w:sz w:val="32"/>
          <w:spacing w:val="0"/>
          <w:b w:val="off"/>
          <w:i w:val="off"/>
        </w:rPr>
        <w:t>：</w:t>
      </w:r>
      <w:bookmarkEnd w:id="1040"/>
    </w:p>
    <w:p>
      <w:pPr>
        <w:pStyle w:val="落款或署名"/>
        <w:pageBreakBefore w:val="off"/>
        <w:tabs/>
        <w:wordWrap w:val="on"/>
        <w:spacing w:before="0" w:after="0" w:line="560" w:lineRule="exact"/>
        <w:ind w:left="0" w:right="0"/>
        <w:jc w:val="left"/>
        <w:textAlignment w:val="auto"/>
        <w:rPr>
          <w:sz w:val="32"/>
        </w:rPr>
      </w:pPr>
      <w:bookmarkStart w:name="ae3c45d44a1d4a17ab731a38d58acc22" w:id="1041"/>
      <w:r>
        <w:rPr>
          <w:rFonts w:ascii="宋体" w:hAnsi="宋体" w:cs="宋体" w:eastAsia="宋体"/>
          <w:sz w:val="32"/>
          <w:spacing w:val="0"/>
          <w:b w:val="off"/>
          <w:i w:val="off"/>
        </w:rPr>
        <w:t>授权代表（签字）：</w:t>
      </w:r>
      <w:bookmarkEnd w:id="1041"/>
    </w:p>
    <w:p>
      <w:pPr>
        <w:pStyle w:val="日期或时间"/>
        <w:pageBreakBefore w:val="off"/>
        <w:tabs/>
        <w:wordWrap w:val="on"/>
        <w:spacing w:before="0" w:after="0" w:line="560" w:lineRule="exact"/>
        <w:ind w:left="0" w:right="0"/>
        <w:jc w:val="left"/>
        <w:textAlignment w:val="auto"/>
        <w:rPr>
          <w:sz w:val="32"/>
        </w:rPr>
      </w:pPr>
      <w:bookmarkStart w:name="87df6c92742a4773bdea7a85156f0680" w:id="1042"/>
      <w:r>
        <w:rPr>
          <w:rFonts w:ascii="宋体" w:hAnsi="宋体" w:cs="宋体" w:eastAsia="宋体"/>
          <w:sz w:val="32"/>
          <w:spacing w:val="0"/>
          <w:b w:val="off"/>
          <w:i w:val="off"/>
        </w:rPr>
        <w:t>日期：202_年__月__日</w:t>
      </w:r>
      <w:bookmarkEnd w:id="1042"/>
    </w:p>
    <w:p>
      <w:pPr>
        <w:pStyle w:val="落款或署名"/>
        <w:pageBreakBefore w:val="off"/>
        <w:tabs/>
        <w:wordWrap w:val="on"/>
        <w:spacing w:before="0" w:after="0" w:line="560" w:lineRule="exact"/>
        <w:ind w:left="0" w:right="0"/>
        <w:jc w:val="left"/>
        <w:textAlignment w:val="auto"/>
        <w:rPr>
          <w:sz w:val="32"/>
        </w:rPr>
      </w:pPr>
      <w:bookmarkStart w:name="f2b87fb1942f4a68a266c423a87b38c0" w:id="1043"/>
      <w:r>
        <w:rPr>
          <w:rFonts w:ascii="宋体" w:hAnsi="宋体" w:cs="宋体" w:eastAsia="宋体"/>
          <w:sz w:val="32"/>
          <w:spacing w:val="0"/>
          <w:b w:val="off"/>
          <w:i w:val="off"/>
        </w:rPr>
        <w:t>乙方（签字并按手印）</w:t>
      </w:r>
      <w:r>
        <w:rPr>
          <w:rFonts w:ascii="宋体" w:hAnsi="宋体" w:cs="宋体" w:eastAsia="宋体"/>
          <w:sz w:val="32"/>
          <w:spacing w:val="0"/>
          <w:b w:val="off"/>
          <w:i w:val="off"/>
        </w:rPr>
        <w:t>：</w:t>
      </w:r>
      <w:bookmarkEnd w:id="1043"/>
    </w:p>
    <w:p>
      <w:pPr>
        <w:pStyle w:val="日期或时间"/>
        <w:pageBreakBefore w:val="off"/>
        <w:tabs/>
        <w:wordWrap w:val="on"/>
        <w:spacing w:before="0" w:after="0" w:line="560" w:lineRule="exact"/>
        <w:ind w:left="0" w:right="0"/>
        <w:jc w:val="left"/>
        <w:textAlignment w:val="auto"/>
        <w:rPr>
          <w:sz w:val="32"/>
        </w:rPr>
      </w:pPr>
      <w:bookmarkStart w:name="ebdac6baf1964363a979b6398ded453b" w:id="1044"/>
      <w:r>
        <w:rPr>
          <w:rFonts w:ascii="宋体" w:hAnsi="宋体" w:cs="宋体" w:eastAsia="宋体"/>
          <w:sz w:val="32"/>
          <w:spacing w:val="0"/>
          <w:b w:val="off"/>
          <w:i w:val="off"/>
        </w:rPr>
        <w:t>日期：202_年__月__日</w:t>
      </w:r>
      <w:bookmarkEnd w:id="1044"/>
    </w:p>
    <w:p>
      <w:pPr>
        <w:pStyle w:val="正文 文本"/>
        <w:pageBreakBefore w:val="off"/>
        <w:tabs/>
        <w:wordWrap w:val="on"/>
        <w:spacing w:before="0" w:after="0" w:line="560" w:lineRule="exact"/>
        <w:ind w:left="0" w:right="0" w:firstLine="640"/>
        <w:jc w:val="both"/>
        <w:textAlignment w:val="auto"/>
        <w:rPr>
          <w:sz w:val="32"/>
          <w:szCs w:val="32"/>
        </w:rPr>
      </w:pPr>
      <w:bookmarkStart w:name="80afe50e6e444b41a6ba9407a0e26c64" w:id="1045"/>
      <w:bookmarkEnd w:id="1045"/>
    </w:p>
    <w:p>
      <w:pPr>
        <w:pStyle w:val="正文 文本"/>
        <w:pageBreakBefore w:val="off"/>
        <w:tabs/>
        <w:wordWrap w:val="on"/>
        <w:spacing w:before="0" w:after="0" w:line="560" w:lineRule="exact"/>
        <w:ind w:left="0" w:right="0" w:firstLine="640"/>
        <w:jc w:val="both"/>
        <w:textAlignment w:val="auto"/>
        <w:rPr>
          <w:sz w:val="32"/>
        </w:rPr>
      </w:pPr>
      <w:bookmarkStart w:name="2d78118e25a84d9aa1997f07a11169db" w:id="1046"/>
      <w:r>
        <w:rPr>
          <w:rFonts w:ascii="宋体" w:hAnsi="宋体" w:cs="宋体" w:eastAsia="宋体"/>
          <w:sz w:val="32"/>
          <w:spacing w:val="0"/>
          <w:b w:val="off"/>
          <w:i w:val="off"/>
        </w:rPr>
        <w:t>HR操作提示</w:t>
      </w:r>
      <w:bookmarkEnd w:id="1046"/>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7"/>
      <w:r>
        <w:rPr>
          <w:rFonts w:ascii="宋体" w:hAnsi="宋体" w:cs="宋体" w:eastAsia="宋体"/>
          <w:sz w:val="32"/>
          <w:spacing w:val="0"/>
          <w:b w:val="off"/>
          <w:i w:val="off"/>
        </w:rPr>
        <w:t>账号权限回收</w:t>
      </w:r>
      <w:r>
        <w:rPr>
          <w:rFonts w:ascii="宋体" w:hAnsi="宋体" w:cs="宋体" w:eastAsia="宋体"/>
          <w:sz w:val="32"/>
          <w:spacing w:val="0"/>
          <w:b w:val="off"/>
          <w:i w:val="off"/>
        </w:rPr>
        <w:t>：在签署协议的同时，务必确认已修改阿里巴巴后台主账号密码、子账号权限，并移除其钉钉/企微的企业微信权限。</w:t>
      </w:r>
      <w:bookmarkEnd w:id="1047"/>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8"/>
      <w:r>
        <w:rPr>
          <w:rFonts w:ascii="宋体" w:hAnsi="宋体" w:cs="宋体" w:eastAsia="宋体"/>
          <w:sz w:val="32"/>
          <w:spacing w:val="0"/>
          <w:b w:val="off"/>
          <w:i w:val="off"/>
        </w:rPr>
        <w:t>竞业限制补偿</w:t>
      </w:r>
      <w:r>
        <w:rPr>
          <w:rFonts w:ascii="宋体" w:hAnsi="宋体" w:cs="宋体" w:eastAsia="宋体"/>
          <w:sz w:val="32"/>
          <w:spacing w:val="0"/>
          <w:b w:val="off"/>
          <w:i w:val="off"/>
        </w:rPr>
        <w:t>：如果您要求该员工履行“竞业限制义务”（即不能去同行工作），</w:t>
      </w:r>
      <w:r>
        <w:rPr>
          <w:rFonts w:ascii="宋体" w:hAnsi="宋体" w:cs="宋体" w:eastAsia="宋体"/>
          <w:sz w:val="32"/>
          <w:spacing w:val="0"/>
          <w:b w:val="off"/>
          <w:i w:val="off"/>
        </w:rPr>
        <w:t>必须</w:t>
      </w:r>
      <w:r>
        <w:rPr>
          <w:rFonts w:ascii="宋体" w:hAnsi="宋体" w:cs="宋体" w:eastAsia="宋体"/>
          <w:sz w:val="32"/>
          <w:spacing w:val="0"/>
          <w:b w:val="off"/>
          <w:i w:val="off"/>
        </w:rPr>
        <w:t>在离职后按月支付竞业限制补偿金（通常为离职前12个月平均工资的30%以上），否则竞业条款可能失效。若仅需保密，无需支付补偿金。</w:t>
      </w:r>
      <w:bookmarkEnd w:id="1048"/>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49"/>
      <w:r>
        <w:rPr>
          <w:rFonts w:ascii="宋体" w:hAnsi="宋体" w:cs="宋体" w:eastAsia="宋体"/>
          <w:sz w:val="32"/>
          <w:spacing w:val="0"/>
          <w:b w:val="off"/>
          <w:i w:val="off"/>
        </w:rPr>
        <w:t>证据留存</w:t>
      </w:r>
      <w:r>
        <w:rPr>
          <w:rFonts w:ascii="宋体" w:hAnsi="宋体" w:cs="宋体" w:eastAsia="宋体"/>
          <w:sz w:val="32"/>
          <w:spacing w:val="0"/>
          <w:b w:val="off"/>
          <w:i w:val="off"/>
        </w:rPr>
        <w:t>：建议在离职交接清单中详细列明“已归还的运营数据表格、客户名单文件”等，并让员工签字确认，作为本协议的附件。</w:t>
      </w:r>
      <w:bookmarkEnd w:id="1049"/>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 w:id="1050"/>
      <w:r>
        <w:rPr>
          <w:rFonts w:ascii="宋体" w:hAnsi="宋体" w:cs="宋体" w:eastAsia="宋体"/>
          <w:sz w:val="32"/>
          <w:spacing w:val="0"/>
          <w:b w:val="off"/>
          <w:i w:val="off"/>
        </w:rPr>
        <w:t>法律审核</w:t>
      </w:r>
      <w:r>
        <w:rPr>
          <w:rFonts w:ascii="宋体" w:hAnsi="宋体" w:cs="宋体" w:eastAsia="宋体"/>
          <w:sz w:val="32"/>
          <w:spacing w:val="0"/>
          <w:b w:val="off"/>
          <w:i w:val="off"/>
        </w:rPr>
        <w:t>：本模板为通用版本，建议正式使用前由公司法务或外部律师根据当地法律法规及公司实际情况进行审核。</w:t>
      </w:r>
      <w:bookmarkEnd w:id="1050"/>
    </w:p>
    <w:p>
      <w:pPr>
        <w:jc w:val="left"/>
      </w:pPr>
      <w:r>
        <w:rPr/>
        <w:t>(AI生成)</w:t>
      </w:r>
    </w:p>
    <w:sectPr>
      <w:footerReference r:id="rId5"/>
      <w:headerReference r:id="rId6" w:type="default"/>
      <w:pgSz w:w="11900" w:h="16820"/>
      <w:pgMar w:left="1780" w:top="1440" w:right="1780" w:bottom="1440" w:header="840" w:footer="98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全文一级大标题">
    <w:name w:val="全文一级大标题"/>
    <w:aliases w:val="全文一级大标题"/>
    <w:uiPriority w:val="1"/>
    <w:qFormat/>
    <w:pPr>
      <w:spacing w:lineRule="exact" w:line="640"/>
      <w:ind w:left="0" w:right="0"/>
      <w:jc w:val="center"/>
    </w:pPr>
    <w:rPr>
      <w:rFonts w:eastAsia="黑体" w:ascii="黑体"/>
      <w:sz w:val="44"/>
      <w:b w:val="1"/>
    </w:rPr>
  </w:style>
  <w:style w:type="paragraph" w:styleId="正文 文本">
    <w:name w:val="正文 文本"/>
    <w:aliases w:val="正文 文本"/>
    <w:uiPriority w:val="1"/>
    <w:qFormat/>
    <w:pPr>
      <w:spacing w:lineRule="exact" w:line="560"/>
      <w:ind w:left="0" w:right="0" w:firstLine="640"/>
      <w:jc w:val="both"/>
    </w:pPr>
    <w:rPr>
      <w:rFonts w:eastAsia="宋体" w:ascii="宋体"/>
      <w:sz w:val="32"/>
    </w:rPr>
  </w:style>
  <w:style w:type="paragraph" w:styleId="正文二级标题">
    <w:name w:val="正文二级标题"/>
    <w:aliases w:val="正文二级标题"/>
    <w:uiPriority w:val="1"/>
    <w:qFormat/>
    <w:pPr>
      <w:spacing w:lineRule="exact" w:line="560"/>
      <w:ind w:left="0" w:right="0" w:firstLine="680"/>
      <w:jc w:val="both"/>
    </w:pPr>
    <w:rPr>
      <w:rFonts w:eastAsia="黑体" w:ascii="黑体"/>
      <w:sz w:val="34"/>
      <w:b w:val="1"/>
    </w:rPr>
  </w:style>
  <w:style w:type="paragraph" w:styleId="正文一级标题">
    <w:name w:val="正文一级标题"/>
    <w:aliases w:val="正文一级标题"/>
    <w:uiPriority w:val="1"/>
    <w:qFormat/>
    <w:pPr>
      <w:spacing w:lineRule="exact" w:line="560"/>
      <w:ind w:left="0" w:right="0" w:firstLine="720"/>
      <w:jc w:val="both"/>
    </w:pPr>
    <w:rPr>
      <w:rFonts w:eastAsia="黑体" w:ascii="黑体"/>
      <w:sz w:val="36"/>
      <w:b w:val="1"/>
    </w:rPr>
  </w:style>
  <w:style w:type="paragraph" w:styleId="落款或署名">
    <w:name w:val="落款或署名"/>
    <w:aliases w:val="落款或署名"/>
    <w:uiPriority w:val="1"/>
    <w:qFormat/>
    <w:pPr>
      <w:spacing w:lineRule="exact" w:line="560"/>
      <w:ind w:left="0" w:right="0"/>
      <w:jc w:val="left"/>
    </w:pPr>
    <w:rPr>
      <w:rFonts w:eastAsia="宋体" w:ascii="宋体"/>
      <w:sz w:val="32"/>
    </w:rPr>
  </w:style>
  <w:style w:type="paragraph" w:styleId="日期或时间">
    <w:name w:val="日期或时间"/>
    <w:aliases w:val="日期或时间"/>
    <w:uiPriority w:val="1"/>
    <w:qFormat/>
    <w:pPr>
      <w:spacing w:lineRule="exact" w:line="560"/>
      <w:ind w:left="0" w:right="0"/>
      <w:jc w:val="left"/>
    </w:pPr>
    <w:rPr>
      <w:rFonts w:eastAsia="宋体" w:ascii="宋体"/>
      <w:sz w:val="32"/>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footer1.xml" Type="http://schemas.openxmlformats.org/officeDocument/2006/relationships/footer"/><Relationship Id="rId6"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2026-07-07T02:19:33Z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rt0kcPM1zDQTpEsSAz9PGzgBSKOzSsA4rYycmwpqrFY=","ProduceID":"doc_sgs:_M0sTWhf2gqpI2uthT4WFIRrJPRdCqQj","ReservedCode2":"rt0kcPM1zDQTpEsSAz9PGzgBSKOzSsA4rYycmwpqrFY=","PropagateID":"doc_sgs:_M0sTWhf2gqpI2uthT4WFIRrJPRdCqQj","ContentProducer":"001191440101MA9Y9T4H7A00000"}</vt:lpwstr>
  </property>
</Properties>
</file>