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</w:rPr>
        <w:t>Midterm Use Case Study Guide</w:t>
      </w:r>
    </w:p>
    <w:p>
      <w:pPr>
        <w:jc w:val="center"/>
      </w:pPr>
      <w:r>
        <w:rPr>
          <w:color w:val="64748B"/>
          <w:sz w:val="22"/>
        </w:rPr>
        <w:t>CSE416 — Redistricting Analysis Tool</w:t>
      </w:r>
    </w:p>
    <w:p/>
    <w:p>
      <w:pPr>
        <w:pStyle w:val="Heading1"/>
      </w:pPr>
      <w:r>
        <w:rPr>
          <w:color w:val="1E40AF"/>
          <w:sz w:val="32"/>
        </w:rPr>
        <w:t>UC 1 — GUI-17: Display Box &amp; Whisker Data  (SD)</w:t>
      </w:r>
    </w:p>
    <w:p>
      <w:r>
        <w:rPr>
          <w:b/>
        </w:rPr>
        <w:t xml:space="preserve">Presenter: </w:t>
      </w:r>
      <w:r>
        <w:t>Vivian Zhu</w:t>
      </w:r>
    </w:p>
    <w:p/>
    <w:p>
      <w:pPr>
        <w:pStyle w:val="Heading2"/>
      </w:pPr>
      <w:r>
        <w:rPr>
          <w:color w:val="1E3A8A"/>
          <w:sz w:val="26"/>
        </w:rPr>
        <w:t>Actor</w:t>
      </w:r>
    </w:p>
    <w:p>
      <w:pPr>
        <w:pStyle w:val="ListBullet"/>
        <w:ind w:left="360"/>
      </w:pPr>
      <w:r>
        <w:rPr>
          <w:sz w:val="20"/>
        </w:rPr>
        <w:t>End user (researcher / legislator) viewing the Ensemble Analysis section.</w:t>
      </w:r>
    </w:p>
    <w:p>
      <w:pPr>
        <w:pStyle w:val="Heading2"/>
      </w:pPr>
      <w:r>
        <w:rPr>
          <w:color w:val="1E3A8A"/>
          <w:sz w:val="26"/>
        </w:rPr>
        <w:t>Preconditions</w:t>
      </w:r>
    </w:p>
    <w:p>
      <w:pPr>
        <w:pStyle w:val="ListBullet"/>
        <w:ind w:left="360"/>
      </w:pPr>
      <w:r>
        <w:rPr>
          <w:sz w:val="20"/>
        </w:rPr>
        <w:t>User has selected a state (AL or OR) and navigated to Ensemble Analysis.</w:t>
      </w:r>
    </w:p>
    <w:p>
      <w:pPr>
        <w:pStyle w:val="ListBullet"/>
        <w:ind w:left="360"/>
      </w:pPr>
      <w:r>
        <w:rPr>
          <w:sz w:val="20"/>
        </w:rPr>
        <w:t>Backend has loaded the ensemble_analysis MongoDB collection via DataLoader.java.</w:t>
      </w:r>
    </w:p>
    <w:p>
      <w:pPr>
        <w:pStyle w:val="ListBullet"/>
        <w:ind w:left="360"/>
      </w:pPr>
      <w:r>
        <w:rPr>
          <w:sz w:val="20"/>
        </w:rPr>
        <w:t>Box &amp; whisker JSON was pre-computed offline (compute_boxwhisker.py) and stored in AL_data/.</w:t>
      </w:r>
    </w:p>
    <w:p>
      <w:pPr>
        <w:pStyle w:val="Heading2"/>
      </w:pPr>
      <w:r>
        <w:rPr>
          <w:color w:val="1E3A8A"/>
          <w:sz w:val="26"/>
        </w:rPr>
        <w:t>Main Flow</w:t>
      </w:r>
    </w:p>
    <w:p>
      <w:pPr>
        <w:pStyle w:val="ListBullet"/>
        <w:ind w:left="360"/>
      </w:pPr>
      <w:r>
        <w:rPr>
          <w:sz w:val="20"/>
        </w:rPr>
        <w:t>1. User clicks the "Box &amp; Whisker" tab inside EnsembleAnalysisSection.jsx.</w:t>
      </w:r>
    </w:p>
    <w:p>
      <w:pPr>
        <w:pStyle w:val="ListBullet"/>
        <w:ind w:left="360"/>
      </w:pPr>
      <w:r>
        <w:rPr>
          <w:sz w:val="20"/>
        </w:rPr>
        <w:t>2. React checks a useRef guard — first entry fires fetchEnsembleBoxWhisker(stateId) → GET /api/states/{stateId}/ensemble/box-whisker.</w:t>
      </w:r>
    </w:p>
    <w:p>
      <w:pPr>
        <w:pStyle w:val="ListBullet"/>
        <w:ind w:left="360"/>
      </w:pPr>
      <w:r>
        <w:rPr>
          <w:sz w:val="20"/>
        </w:rPr>
        <w:t>3. Spring Boot EnsembleController reads EnsembleAnalysisDoc.boxWhisker from MongoDB (one document per state).</w:t>
      </w:r>
    </w:p>
    <w:p>
      <w:pPr>
        <w:pStyle w:val="ListBullet"/>
        <w:ind w:left="360"/>
      </w:pPr>
      <w:r>
        <w:rPr>
          <w:sz w:val="20"/>
        </w:rPr>
        <w:t>4. Frontend receives bwData: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bwData.feasibleGroups                    // ['black', 'white']</w:t>
        <w:br/>
        <w:t>bwData.ensembles[].ensembleType          // 'race-blind' | 'vra-constrained'</w:t>
        <w:br/>
        <w:t>bwData.ensembles[].groupDistricts[race]  // [{ index, min, q1, median, mean, q3, max }]</w:t>
        <w:br/>
        <w:t>bwData.enactedPlan.groupDistricts[race]  // [{ index, districtId, groupVapPercentage }]</w:t>
      </w:r>
    </w:p>
    <w:p>
      <w:pPr>
        <w:pStyle w:val="ListBullet"/>
        <w:ind w:left="360"/>
      </w:pPr>
      <w:r>
        <w:rPr>
          <w:sz w:val="20"/>
        </w:rPr>
        <w:t>5. User picks a race via FeasibleRaceFilter sidebar → feasibleRaceFilter in Zustand updates.</w:t>
      </w:r>
    </w:p>
    <w:p>
      <w:pPr>
        <w:pStyle w:val="ListBullet"/>
        <w:ind w:left="360"/>
      </w:pPr>
      <w:r>
        <w:rPr>
          <w:sz w:val="20"/>
        </w:rPr>
        <w:t>6. EnsembleAnalysisSection passes filtered arrays to two BoxWhiskerChart instances (race-blind + VRA side by side).</w:t>
      </w:r>
    </w:p>
    <w:p>
      <w:pPr>
        <w:pStyle w:val="ListBullet"/>
        <w:ind w:left="360"/>
      </w:pPr>
      <w:r>
        <w:rPr>
          <w:sz w:val="20"/>
        </w:rPr>
        <w:t>7. BoxWhiskerChart.jsx renders a custom D3 SVG chart:</w:t>
      </w:r>
    </w:p>
    <w:p>
      <w:pPr>
        <w:pStyle w:val="ListBullet"/>
        <w:ind w:left="720"/>
      </w:pPr>
      <w:r>
        <w:rPr>
          <w:sz w:val="20"/>
        </w:rPr>
        <w:t>X-axis: District index (ranked ascending by minority VAP %).</w:t>
      </w:r>
    </w:p>
    <w:p>
      <w:pPr>
        <w:pStyle w:val="ListBullet"/>
        <w:ind w:left="720"/>
      </w:pPr>
      <w:r>
        <w:rPr>
          <w:sz w:val="20"/>
        </w:rPr>
        <w:t>Y-axis: Minority group VAP % (0–100%).</w:t>
      </w:r>
    </w:p>
    <w:p>
      <w:pPr>
        <w:pStyle w:val="ListBullet"/>
        <w:ind w:left="720"/>
      </w:pPr>
      <w:r>
        <w:rPr>
          <w:sz w:val="20"/>
        </w:rPr>
        <w:t>Per district: IQR box (Q1→Q3), median line, dashed whiskers, amber Mean dot, pink Enacted dot.</w:t>
      </w:r>
    </w:p>
    <w:p>
      <w:pPr>
        <w:pStyle w:val="ListBullet"/>
        <w:ind w:left="720"/>
      </w:pPr>
      <w:r>
        <w:rPr>
          <w:sz w:val="20"/>
        </w:rPr>
        <w:t>ResizeObserver hook keeps chart fully responsive.</w:t>
      </w:r>
    </w:p>
    <w:p>
      <w:pPr>
        <w:pStyle w:val="ListBullet"/>
        <w:ind w:left="720"/>
      </w:pPr>
      <w:r>
        <w:rPr>
          <w:sz w:val="20"/>
        </w:rPr>
        <w:t>On hover: Tooltip div shows Max, Q3, Median, Mean, Q1, Min, Enacted.</w:t>
      </w:r>
    </w:p>
    <w:p>
      <w:pPr>
        <w:pStyle w:val="ListBullet"/>
        <w:ind w:left="360"/>
      </w:pPr>
      <w:r>
        <w:rPr>
          <w:sz w:val="20"/>
        </w:rPr>
        <w:t>8. sharedYMax prop computed across both charts so Y-axes align for comparison.</w:t>
      </w:r>
    </w:p>
    <w:p>
      <w:pPr>
        <w:pStyle w:val="Heading2"/>
      </w:pPr>
      <w:r>
        <w:rPr>
          <w:color w:val="1E3A8A"/>
          <w:sz w:val="26"/>
        </w:rPr>
        <w:t>Alternate Flows</w:t>
      </w:r>
    </w:p>
    <w:p>
      <w:pPr>
        <w:pStyle w:val="ListBullet"/>
        <w:ind w:left="360"/>
      </w:pPr>
      <w:r>
        <w:rPr>
          <w:sz w:val="20"/>
        </w:rPr>
        <w:t>No data: chart renders dashed placeholder with 'No data available.'</w:t>
      </w:r>
    </w:p>
    <w:p>
      <w:pPr>
        <w:pStyle w:val="ListBullet"/>
        <w:ind w:left="360"/>
      </w:pPr>
      <w:r>
        <w:rPr>
          <w:sz w:val="20"/>
        </w:rPr>
        <w:t>Dots overlap (mean vs enacted within 10 px): they split ±5 px left/right.</w:t>
      </w:r>
    </w:p>
    <w:p>
      <w:pPr>
        <w:pStyle w:val="ListBullet"/>
        <w:ind w:left="360"/>
      </w:pPr>
      <w:r>
        <w:rPr>
          <w:sz w:val="20"/>
        </w:rPr>
        <w:t>Tab revisit: useRef guard prevents re-fetch; existing bwData reused.</w:t>
      </w:r>
    </w:p>
    <w:p>
      <w:pPr>
        <w:pStyle w:val="Heading2"/>
      </w:pPr>
      <w:r>
        <w:rPr>
          <w:color w:val="1E3A8A"/>
          <w:sz w:val="26"/>
        </w:rPr>
        <w:t>Postconditions</w:t>
      </w:r>
    </w:p>
    <w:p>
      <w:pPr>
        <w:pStyle w:val="ListBullet"/>
        <w:ind w:left="360"/>
      </w:pPr>
      <w:r>
        <w:rPr>
          <w:sz w:val="20"/>
        </w:rPr>
        <w:t>User can compare minority VAP% distributions (ensemble vs. enacted) for race-blind and VRA-constrained ensembles.</w:t>
      </w:r>
    </w:p>
    <w:p>
      <w:pPr>
        <w:pStyle w:val="Heading2"/>
      </w:pPr>
      <w:r>
        <w:rPr>
          <w:color w:val="1E3A8A"/>
          <w:sz w:val="26"/>
        </w:rPr>
        <w:t>Key Technical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Chart library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Custom D3 SVG — no Nivo (no Nivo box-whisker exists)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D3 scales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d3.scaleBand() for x (districts), d3.scaleLinear() for y (0→yMax)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Box elements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IQR rect, median line, dashed whiskers, cap lines, mean dot, enacted dot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'District rank'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Sorted by minority % within each plan; rank 1 = least-minority across all plans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MongoDB doc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One EnsembleAnalysisDoc per state; .boxWhisker holds both ensembles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GET /api/states/{stateId}/ensemble/box-whisker (lazy-fetched once)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export_boxwhisker_real_data.py reads compute_boxwhisker.py output → DataLoader</w:t>
            </w:r>
          </w:p>
        </w:tc>
      </w:tr>
    </w:tbl>
    <w:p/>
    <w:p>
      <w:r>
        <w:rPr>
          <w:color w:val="CCD5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UC 2 — Prepro-1: Integrate Multiple Data Sources  (AD)</w:t>
      </w:r>
    </w:p>
    <w:p>
      <w:r>
        <w:rPr>
          <w:b/>
        </w:rPr>
        <w:t xml:space="preserve">Presenter: </w:t>
      </w:r>
      <w:r>
        <w:t>Jason Yeung / Vivian Zhu</w:t>
      </w:r>
    </w:p>
    <w:p/>
    <w:p>
      <w:pPr>
        <w:pStyle w:val="Heading2"/>
      </w:pPr>
      <w:r>
        <w:rPr>
          <w:color w:val="1E3A8A"/>
          <w:sz w:val="26"/>
        </w:rPr>
        <w:t>Actor</w:t>
      </w:r>
    </w:p>
    <w:p>
      <w:pPr>
        <w:pStyle w:val="ListBullet"/>
        <w:ind w:left="360"/>
      </w:pPr>
      <w:r>
        <w:rPr>
          <w:sz w:val="20"/>
        </w:rPr>
        <w:t>Developer / system administrator running the preprocessing pipeline offline before app launch.</w:t>
      </w:r>
    </w:p>
    <w:p>
      <w:pPr>
        <w:pStyle w:val="Heading2"/>
      </w:pPr>
      <w:r>
        <w:rPr>
          <w:color w:val="1E3A8A"/>
          <w:sz w:val="26"/>
        </w:rPr>
        <w:t>Preconditions</w:t>
      </w:r>
    </w:p>
    <w:p>
      <w:pPr>
        <w:pStyle w:val="ListBullet"/>
        <w:ind w:left="360"/>
      </w:pPr>
      <w:r>
        <w:rPr>
          <w:sz w:val="20"/>
        </w:rPr>
        <w:t>Raw files available: Census P.L. 94-171 block VAP CSV, TIGER block shapefiles, precinct GeoJSON (with enacted_cd), USDA RUCA CSV, ACS S1901 income CSV.</w:t>
      </w:r>
    </w:p>
    <w:p>
      <w:pPr>
        <w:pStyle w:val="ListBullet"/>
        <w:ind w:left="360"/>
      </w:pPr>
      <w:r>
        <w:rPr>
          <w:sz w:val="20"/>
        </w:rPr>
        <w:t>Python environment with geopandas, pandas, gerrychain installed.</w:t>
      </w:r>
    </w:p>
    <w:p>
      <w:pPr>
        <w:pStyle w:val="Heading2"/>
      </w:pPr>
      <w:r>
        <w:rPr>
          <w:color w:val="1E3A8A"/>
          <w:sz w:val="26"/>
        </w:rPr>
        <w:t>Data Sources Integrated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BEAFE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5472"/>
            <w:shd w:val="clear" w:color="auto" w:fill="DBEAFE"/>
          </w:tcPr>
          <w:p>
            <w:r>
              <w:rPr>
                <w:b/>
                <w:sz w:val="18"/>
              </w:rPr>
              <w:t>What It Provides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Census P.L. 94-171 CSV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Block-level VAP by race (P4 table: total, HVAP, NH sub-groups)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Census TIGER blocks (.shp)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Block polygon geometries for spatial assignment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Precinct GeoJSON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Precinct polygons + election results (votes_dem/rep) + enacted_cd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USDA RUCA CSV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Urban/suburban/rural classification by Census tract code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Census tracts shapefile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Tract polygons for RUCA and income spatial joins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ACS S1901 CSV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Tract-level median &amp; mean household income (S1901_C01_012E/013E)</w:t>
            </w:r>
          </w:p>
        </w:tc>
      </w:tr>
    </w:tbl>
    <w:p/>
    <w:p>
      <w:pPr>
        <w:pStyle w:val="Heading2"/>
      </w:pPr>
      <w:r>
        <w:rPr>
          <w:color w:val="1E3A8A"/>
          <w:sz w:val="26"/>
        </w:rPr>
        <w:t>Main Flow  (mergingData.py)</w:t>
      </w:r>
    </w:p>
    <w:p>
      <w:r>
        <w:rPr>
          <w:b/>
        </w:rPr>
        <w:t>Step A — VAP: Census blocks → precincts</w:t>
      </w:r>
    </w:p>
    <w:p>
      <w:pPr>
        <w:pStyle w:val="ListBullet"/>
        <w:ind w:left="360"/>
      </w:pPr>
      <w:r>
        <w:rPr>
          <w:sz w:val="20"/>
        </w:rPr>
        <w:t>1. Read block VAP CSV; build 15-digit block GEOIDs (strip '1000000US', zero-pad).</w:t>
      </w:r>
    </w:p>
    <w:p>
      <w:pPr>
        <w:pStyle w:val="ListBullet"/>
        <w:ind w:left="360"/>
      </w:pPr>
      <w:r>
        <w:rPr>
          <w:sz w:val="20"/>
        </w:rPr>
        <w:t>2. Locate NH sub-group columns via regex on P4 label row (e.g. 'Not Hispanic or Latino: White alone').</w:t>
      </w:r>
    </w:p>
    <w:p>
      <w:pPr>
        <w:pStyle w:val="ListBullet"/>
        <w:ind w:left="360"/>
      </w:pPr>
      <w:r>
        <w:rPr>
          <w:sz w:val="20"/>
        </w:rPr>
        <w:t>3. Read TIGER block shapefile; merge VAP columns onto block geometries by GEOID_BLOCK.</w:t>
      </w:r>
    </w:p>
    <w:p>
      <w:pPr>
        <w:pStyle w:val="ListBullet"/>
        <w:ind w:left="360"/>
      </w:pPr>
      <w:r>
        <w:rPr>
          <w:sz w:val="20"/>
        </w:rPr>
        <w:t>4. Spatial join (within): representative_point() of each block → sjoin(predicate='within') onto precincts. Deduplicate by GEOID_BLOCK. Unmatched blocks use sjoin_nearest() fallback.</w:t>
      </w:r>
    </w:p>
    <w:p>
      <w:pPr>
        <w:pStyle w:val="ListBullet"/>
        <w:ind w:left="360"/>
      </w:pPr>
      <w:r>
        <w:rPr>
          <w:sz w:val="20"/>
        </w:rPr>
        <w:t>5. Aggregate (sum) VAP per precinct; merge back to precinct GeoDataFrame.</w:t>
      </w:r>
    </w:p>
    <w:p>
      <w:pPr>
        <w:pStyle w:val="ListBullet"/>
        <w:ind w:left="360"/>
      </w:pPr>
      <w:r>
        <w:rPr>
          <w:sz w:val="20"/>
        </w:rPr>
        <w:t>6. State-specific race collapse: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AL:  OTHER_VAP = VAP - NH_WHITE_ALONE_VAP - NH_BLACK_ALONE_VAP</w:t>
        <w:br/>
        <w:t>OR:  OTHER_VAP = VAP - NH_WHITE_ALONE_VAP - LATINO_VAP</w:t>
      </w:r>
    </w:p>
    <w:p>
      <w:r>
        <w:rPr>
          <w:b/>
        </w:rPr>
        <w:t>Step B — RUCA region_type</w:t>
      </w:r>
    </w:p>
    <w:p>
      <w:pPr>
        <w:pStyle w:val="ListBullet"/>
        <w:ind w:left="360"/>
      </w:pPr>
      <w:r>
        <w:rPr>
          <w:sz w:val="20"/>
        </w:rPr>
        <w:t>Read RUCA CSV; join onto tract shapefile by 11-digit TRACT_ID.</w:t>
      </w:r>
    </w:p>
    <w:p>
      <w:pPr>
        <w:pStyle w:val="ListBullet"/>
        <w:ind w:left="360"/>
      </w:pPr>
      <w:r>
        <w:rPr>
          <w:sz w:val="20"/>
        </w:rPr>
        <w:t>Point-in-polygon: precinct rep point → tract polygon. Assign urban (1–3), suburban (4–6), rural (7–10).</w:t>
      </w:r>
    </w:p>
    <w:p>
      <w:r>
        <w:rPr>
          <w:b/>
        </w:rPr>
        <w:t>Step C — ACS household income</w:t>
      </w:r>
    </w:p>
    <w:p>
      <w:pPr>
        <w:pStyle w:val="ListBullet"/>
        <w:ind w:left="360"/>
      </w:pPr>
      <w:r>
        <w:rPr>
          <w:sz w:val="20"/>
        </w:rPr>
        <w:t>Read ACS S1901 CSV; join by TRACT_ID. Representative-point join: precinct → tract.</w:t>
      </w:r>
    </w:p>
    <w:p>
      <w:pPr>
        <w:pStyle w:val="ListBullet"/>
        <w:ind w:left="360"/>
      </w:pPr>
      <w:r>
        <w:rPr>
          <w:sz w:val="20"/>
        </w:rPr>
        <w:t>Unmatched precincts: sjoin_nearest() fallback.</w:t>
      </w:r>
    </w:p>
    <w:p>
      <w:pPr>
        <w:pStyle w:val="ListBullet"/>
        <w:ind w:left="360"/>
      </w:pPr>
      <w:r>
        <w:rPr>
          <w:sz w:val="20"/>
        </w:rPr>
        <w:t>Derives AVG_HH_INC (prefers mean, falls back to median). Imputes 0-income precincts from nearest non-zero-income tract (INCOME_IMPUTED=True).</w:t>
      </w:r>
    </w:p>
    <w:p>
      <w:r>
        <w:rPr>
          <w:b/>
        </w:rPr>
        <w:t>Output:</w:t>
      </w:r>
      <w:r>
        <w:t xml:space="preserve"> AL_precincts_full.geojson — one feature per precinct with race VAP, region_type, income, election results, enacted_cd.</w:t>
      </w:r>
    </w:p>
    <w:p>
      <w:r>
        <w:rPr>
          <w:b/>
        </w:rPr>
        <w:t>Post-processing pipeline:</w:t>
      </w:r>
    </w:p>
    <w:p>
      <w:pPr>
        <w:pStyle w:val="ListBullet"/>
        <w:ind w:left="360"/>
      </w:pPr>
      <w:r>
        <w:rPr>
          <w:sz w:val="20"/>
        </w:rPr>
        <w:t>precinctGraph.py → builds GerryChain adjacency graph JSON (input to SeaWulf).</w:t>
      </w:r>
    </w:p>
    <w:p>
      <w:pPr>
        <w:pStyle w:val="ListBullet"/>
        <w:ind w:left="360"/>
      </w:pPr>
      <w:r>
        <w:rPr>
          <w:sz w:val="20"/>
        </w:rPr>
        <w:t>export_heatmap_*_real_data.py → heatmap bin assignment JSONs.</w:t>
      </w:r>
    </w:p>
    <w:p>
      <w:pPr>
        <w:pStyle w:val="ListBullet"/>
        <w:ind w:left="360"/>
      </w:pPr>
      <w:r>
        <w:rPr>
          <w:sz w:val="20"/>
        </w:rPr>
        <w:t>export_boxwhisker_real_data.py + compute_boxwhisker.py → box-whisker stats JSONs.</w:t>
      </w:r>
    </w:p>
    <w:p>
      <w:pPr>
        <w:pStyle w:val="ListBullet"/>
        <w:ind w:left="360"/>
      </w:pPr>
      <w:r>
        <w:rPr>
          <w:sz w:val="20"/>
        </w:rPr>
        <w:t>DataLoader.java (--app.load-data=true) → seeds all MongoDB collections.</w:t>
      </w:r>
    </w:p>
    <w:p>
      <w:pPr>
        <w:pStyle w:val="Heading2"/>
      </w:pPr>
      <w:r>
        <w:rPr>
          <w:color w:val="1E3A8A"/>
          <w:sz w:val="26"/>
        </w:rPr>
        <w:t>Alternate Flows</w:t>
      </w:r>
    </w:p>
    <w:p>
      <w:pPr>
        <w:pStyle w:val="ListBullet"/>
        <w:ind w:left="360"/>
      </w:pPr>
      <w:r>
        <w:rPr>
          <w:sz w:val="20"/>
        </w:rPr>
        <w:t>Unmatched blocks: sjoin_nearest() ensures no block is dropped.</w:t>
      </w:r>
    </w:p>
    <w:p>
      <w:pPr>
        <w:pStyle w:val="ListBullet"/>
        <w:ind w:left="360"/>
      </w:pPr>
      <w:r>
        <w:rPr>
          <w:sz w:val="20"/>
        </w:rPr>
        <w:t>Missing income precincts: nearest-neighbor imputation (INCOME_IMPUTED=True).</w:t>
      </w:r>
    </w:p>
    <w:p>
      <w:pPr>
        <w:pStyle w:val="ListBullet"/>
        <w:ind w:left="360"/>
      </w:pPr>
      <w:r>
        <w:rPr>
          <w:sz w:val="20"/>
        </w:rPr>
        <w:t>Duplicate block GEOIDs: groupby(GEOID_BLOCK).agg(sum) deduplication.</w:t>
      </w:r>
    </w:p>
    <w:p>
      <w:pPr>
        <w:pStyle w:val="Heading2"/>
      </w:pPr>
      <w:r>
        <w:rPr>
          <w:color w:val="1E3A8A"/>
          <w:sz w:val="26"/>
        </w:rPr>
        <w:t>Postconditions</w:t>
      </w:r>
    </w:p>
    <w:p>
      <w:pPr>
        <w:pStyle w:val="ListBullet"/>
        <w:ind w:left="360"/>
      </w:pPr>
      <w:r>
        <w:rPr>
          <w:sz w:val="20"/>
        </w:rPr>
        <w:t>AL_precincts_full.geojson and OR_precincts_full.geojson contain all integrated attributes.</w:t>
      </w:r>
    </w:p>
    <w:p>
      <w:pPr>
        <w:pStyle w:val="ListBullet"/>
        <w:ind w:left="360"/>
      </w:pPr>
      <w:r>
        <w:rPr>
          <w:sz w:val="20"/>
        </w:rPr>
        <w:t>Precinct adjacency graph JSON is ready for GerryChain / SeaWulf input.</w:t>
      </w:r>
    </w:p>
    <w:p>
      <w:pPr>
        <w:pStyle w:val="Heading2"/>
      </w:pPr>
      <w:r>
        <w:rPr>
          <w:color w:val="1E3A8A"/>
          <w:sz w:val="26"/>
        </w:rPr>
        <w:t>Key Technical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Spatial join strategy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representative_point() → sjoin(within) + sjoin_nearest() fallback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Why representative_point()?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Guaranteed inside the polygon; avoids vertex-on-boundary edge cases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CRS for all joins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EPSG:5070 — Albers Equal Area (meters), not lat/lon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Why race VAP columns?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GerryChain Tally updater needs one numeric column per group per node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VAP not total pop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Voting Age Population (18+) measures minority voting strength per Gingles / VRA</w:t>
            </w:r>
          </w:p>
        </w:tc>
      </w:tr>
    </w:tbl>
    <w:p/>
    <w:p>
      <w:r>
        <w:rPr>
          <w:color w:val="CCD5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UC 3 — SeaWulf-2: Run MGGG ReCom on SeaWulf  (AD)</w:t>
      </w:r>
    </w:p>
    <w:p>
      <w:r>
        <w:rPr>
          <w:b/>
        </w:rPr>
        <w:t xml:space="preserve">Presenter: </w:t>
      </w:r>
      <w:r>
        <w:t>Jason Yeung</w:t>
      </w:r>
    </w:p>
    <w:p/>
    <w:p>
      <w:pPr>
        <w:pStyle w:val="Heading2"/>
      </w:pPr>
      <w:r>
        <w:rPr>
          <w:color w:val="1E3A8A"/>
          <w:sz w:val="26"/>
        </w:rPr>
        <w:t>Actor</w:t>
      </w:r>
    </w:p>
    <w:p>
      <w:pPr>
        <w:pStyle w:val="ListBullet"/>
        <w:ind w:left="360"/>
      </w:pPr>
      <w:r>
        <w:rPr>
          <w:sz w:val="20"/>
        </w:rPr>
        <w:t>Developer submitting a SLURM batch job to SBU's SeaWulf HPC cluster.</w:t>
      </w:r>
    </w:p>
    <w:p>
      <w:pPr>
        <w:pStyle w:val="Heading2"/>
      </w:pPr>
      <w:r>
        <w:rPr>
          <w:color w:val="1E3A8A"/>
          <w:sz w:val="26"/>
        </w:rPr>
        <w:t>Preconditions</w:t>
      </w:r>
    </w:p>
    <w:p>
      <w:pPr>
        <w:pStyle w:val="ListBullet"/>
        <w:ind w:left="360"/>
      </w:pPr>
      <w:r>
        <w:rPr>
          <w:sz w:val="20"/>
        </w:rPr>
        <w:t>AL_precincts_full.geojson (from Prepro-1) built and transferred to SeaWulf.</w:t>
      </w:r>
    </w:p>
    <w:p>
      <w:pPr>
        <w:pStyle w:val="ListBullet"/>
        <w:ind w:left="360"/>
      </w:pPr>
      <w:r>
        <w:rPr>
          <w:sz w:val="20"/>
        </w:rPr>
        <w:t>precinctGraph.py converted it to GerryChain JSON (AL_graph.json).</w:t>
      </w:r>
    </w:p>
    <w:p>
      <w:pPr>
        <w:pStyle w:val="ListBullet"/>
        <w:ind w:left="360"/>
      </w:pPr>
      <w:r>
        <w:rPr>
          <w:sz w:val="20"/>
        </w:rPr>
        <w:t>Conda env cse416-gis-py311 with gerrychain + geopandas available.</w:t>
      </w:r>
    </w:p>
    <w:p>
      <w:pPr>
        <w:pStyle w:val="ListBullet"/>
        <w:ind w:left="360"/>
      </w:pPr>
      <w:r>
        <w:rPr>
          <w:sz w:val="20"/>
        </w:rPr>
        <w:t>Config file prepared: input/config_vra.json or input/config_raceblind.json.</w:t>
      </w:r>
    </w:p>
    <w:p>
      <w:pPr>
        <w:pStyle w:val="Heading2"/>
      </w:pPr>
      <w:r>
        <w:rPr>
          <w:color w:val="1E3A8A"/>
          <w:sz w:val="26"/>
        </w:rPr>
        <w:t>SLURM Job Submission  (run_recom_final_vra.sbatch)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#SBATCH -p debug-28core   # partition</w:t>
        <w:br/>
        <w:t>#SBATCH -N 1              # 1 node</w:t>
        <w:br/>
        <w:t>#SBATCH -c 8              # 8 CPU cores</w:t>
        <w:br/>
        <w:t>#SBATCH -t 00:30:00       # 30 min wall time</w:t>
        <w:br/>
        <w:t>#SBATCH -A class_cse416</w:t>
        <w:br/>
        <w:br/>
        <w:t>module load anaconda/3-new</w:t>
        <w:br/>
        <w:t>conda activate cse416-gis-py311</w:t>
        <w:br/>
        <w:t>python -u scripts/run_recom_parallel.py input/config_vra.json final</w:t>
      </w:r>
    </w:p>
    <w:p>
      <w:pPr>
        <w:pStyle w:val="Heading2"/>
      </w:pPr>
      <w:r>
        <w:rPr>
          <w:color w:val="1E3A8A"/>
          <w:sz w:val="26"/>
        </w:rPr>
        <w:t>Config File Key Fields  (config_vra.json)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{</w:t>
        <w:br/>
        <w:t xml:space="preserve">  "graph_path":       "input/AL_graph.json",</w:t>
        <w:br/>
        <w:t xml:space="preserve">  "assignment_col":   "enacted_cd",   // starting partition = enacted plan</w:t>
        <w:br/>
        <w:t xml:space="preserve">  "pop_col":          "VAP",</w:t>
        <w:br/>
        <w:t xml:space="preserve">  "num_districts":    7,</w:t>
        <w:br/>
        <w:t xml:space="preserve">  "pop_tolerance":    0.035,          // ±3.5% of ideal population</w:t>
        <w:br/>
        <w:t xml:space="preserve">  "steps_final":      5000,</w:t>
        <w:br/>
        <w:t xml:space="preserve">  "vra": {</w:t>
        <w:br/>
        <w:t xml:space="preserve">    "enabled":        true,</w:t>
        <w:br/>
        <w:t xml:space="preserve">    "group_key":      "NH_BLACK_ALONE_VAP",</w:t>
        <w:br/>
        <w:t xml:space="preserve">    "auto_thresholds": [0.50, 0.45, 0.40, 0.35, 0.30],</w:t>
        <w:br/>
        <w:t xml:space="preserve">    "effectiveness":  { "enabled": true, "party_of_choice": "D" }</w:t>
        <w:br/>
        <w:t xml:space="preserve">  }</w:t>
        <w:br/>
        <w:t>}</w:t>
      </w:r>
    </w:p>
    <w:p>
      <w:pPr>
        <w:pStyle w:val="Heading2"/>
      </w:pPr>
      <w:r>
        <w:rPr>
          <w:color w:val="1E3A8A"/>
          <w:sz w:val="26"/>
        </w:rPr>
        <w:t>Main Flow</w:t>
      </w:r>
    </w:p>
    <w:p>
      <w:r>
        <w:rPr>
          <w:b/>
        </w:rPr>
        <w:t>Parallelization layer  (run_recom_parallel.py)</w:t>
      </w:r>
    </w:p>
    <w:p>
      <w:pPr>
        <w:pStyle w:val="ListBullet"/>
        <w:ind w:left="360"/>
      </w:pPr>
      <w:r>
        <w:rPr>
          <w:sz w:val="20"/>
        </w:rPr>
        <w:t>1. Reads SLURM_CPUS_PER_TASK=8 → launches 8 worker subprocesses.</w:t>
      </w:r>
    </w:p>
    <w:p>
      <w:pPr>
        <w:pStyle w:val="ListBullet"/>
        <w:ind w:left="360"/>
      </w:pPr>
      <w:r>
        <w:rPr>
          <w:sz w:val="20"/>
        </w:rPr>
        <w:t>2. Splits steps_final=5000 evenly → 625 steps per worker (remainder to first workers).</w:t>
      </w:r>
    </w:p>
    <w:p>
      <w:pPr>
        <w:pStyle w:val="ListBullet"/>
        <w:ind w:left="360"/>
      </w:pPr>
      <w:r>
        <w:rPr>
          <w:sz w:val="20"/>
        </w:rPr>
        <w:t>3. Each worker gets isolated config with its own output_dir under _parallel_tmp/worker_N/.</w:t>
      </w:r>
    </w:p>
    <w:p>
      <w:pPr>
        <w:pStyle w:val="ListBullet"/>
        <w:ind w:left="360"/>
      </w:pPr>
      <w:r>
        <w:rPr>
          <w:sz w:val="20"/>
        </w:rPr>
        <w:t>4. subprocess.Popen() starts all 8 run_recom.py processes in parallel.</w:t>
      </w:r>
    </w:p>
    <w:p>
      <w:pPr>
        <w:pStyle w:val="ListBullet"/>
        <w:ind w:left="360"/>
      </w:pPr>
      <w:r>
        <w:rPr>
          <w:sz w:val="20"/>
        </w:rPr>
        <w:t>5. Waits for all workers (p.wait()). Any failure → exits without merging.</w:t>
      </w:r>
    </w:p>
    <w:p>
      <w:pPr>
        <w:pStyle w:val="ListBullet"/>
        <w:ind w:left="360"/>
      </w:pPr>
      <w:r>
        <w:rPr>
          <w:sz w:val="20"/>
        </w:rPr>
        <w:t>6. Concatenates JSONL outputs: plans_*.jsonl, boxwhisker_raw_*.jsonl, district_effectiveness_*.jsonl.</w:t>
      </w:r>
    </w:p>
    <w:p>
      <w:pPr>
        <w:pStyle w:val="ListBullet"/>
        <w:ind w:left="360"/>
      </w:pPr>
      <w:r>
        <w:rPr>
          <w:sz w:val="20"/>
        </w:rPr>
        <w:t>7. Merges histograms (seat_splits, opp_hist, eff_hist, cut_hist) by summing counts across workers.</w:t>
      </w:r>
    </w:p>
    <w:p>
      <w:pPr>
        <w:pStyle w:val="ListBullet"/>
        <w:ind w:left="360"/>
      </w:pPr>
      <w:r>
        <w:rPr>
          <w:sz w:val="20"/>
        </w:rPr>
        <w:t>8. Writes single merged summary_final.json.</w:t>
      </w:r>
    </w:p>
    <w:p/>
    <w:p>
      <w:r>
        <w:rPr>
          <w:b/>
        </w:rPr>
        <w:t>Core ReCom chain  (run_recom.py)</w:t>
      </w:r>
    </w:p>
    <w:p>
      <w:pPr>
        <w:pStyle w:val="ListBullet"/>
        <w:ind w:left="360"/>
      </w:pPr>
      <w:r>
        <w:rPr>
          <w:sz w:val="20"/>
        </w:rPr>
        <w:t>1. Loads Graph.from_json(graph_path) — each node is a precinct with VAP, race, and vote attributes.</w:t>
      </w:r>
    </w:p>
    <w:p>
      <w:pPr>
        <w:pStyle w:val="ListBullet"/>
        <w:ind w:left="360"/>
      </w:pPr>
      <w:r>
        <w:rPr>
          <w:sz w:val="20"/>
        </w:rPr>
        <w:t>2. Sets up GerryChain Tally updaters: population, cut_edges, dem, rep, min_{group_key} per group.</w:t>
      </w:r>
    </w:p>
    <w:p>
      <w:pPr>
        <w:pStyle w:val="ListBullet"/>
        <w:ind w:left="360"/>
      </w:pPr>
      <w:r>
        <w:rPr>
          <w:sz w:val="20"/>
        </w:rPr>
        <w:t>3. Creates initial = Partition(G, assignment='enacted_cd', updaters=...) — start = enacted plan.</w:t>
      </w:r>
    </w:p>
    <w:p>
      <w:pPr>
        <w:pStyle w:val="ListBullet"/>
        <w:ind w:left="360"/>
      </w:pPr>
      <w:r>
        <w:rPr>
          <w:sz w:val="20"/>
        </w:rPr>
        <w:t>4. Computes ideal_pop = total_VAP / 7.</w:t>
      </w:r>
    </w:p>
    <w:p/>
    <w:p>
      <w:r>
        <w:rPr>
          <w:b/>
        </w:rPr>
        <w:t>VRA constraint auto-detection:</w:t>
      </w:r>
    </w:p>
    <w:p>
      <w:pPr>
        <w:pStyle w:val="ListBullet"/>
        <w:ind w:left="360"/>
      </w:pPr>
      <w:r>
        <w:rPr>
          <w:sz w:val="20"/>
        </w:rPr>
        <w:t>5. Walks thresholds [0.50, 0.45, 0.40, 0.35, 0.30]; picks highest where enacted plan has ≥1 opportunity district (minority% ≥ threshold). Sets chosen_thr.</w:t>
      </w:r>
    </w:p>
    <w:p>
      <w:pPr>
        <w:pStyle w:val="ListBullet"/>
        <w:ind w:left="360"/>
      </w:pPr>
      <w:r>
        <w:rPr>
          <w:sz w:val="20"/>
        </w:rPr>
        <w:t>6. Adds vra_opp_constraint: any proposed plan must have ≥ target_k_opp opportunity districts.</w:t>
      </w:r>
    </w:p>
    <w:p>
      <w:pPr>
        <w:pStyle w:val="ListBullet"/>
        <w:ind w:left="360"/>
      </w:pPr>
      <w:r>
        <w:rPr>
          <w:sz w:val="20"/>
        </w:rPr>
        <w:t>7. If effectiveness enabled: adds vra_eff_constraint: ≥ target_k_eff districts where minority% ≥ threshold AND party-of-choice (D) wins.</w:t>
      </w:r>
    </w:p>
    <w:p/>
    <w:p>
      <w:r>
        <w:rPr>
          <w:b/>
        </w:rPr>
        <w:t>ReCom proposal: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proposal = partial(</w:t>
        <w:br/>
        <w:t xml:space="preserve">    recom,</w:t>
        <w:br/>
        <w:t xml:space="preserve">    pop_col='VAP', pop_target=ideal_pop, epsilon=0.035,</w:t>
        <w:br/>
        <w:t xml:space="preserve">    node_repeats=3,</w:t>
        <w:br/>
        <w:t xml:space="preserve">    method=partial(bipartition_tree, max_attempts=5000, allow_pair_reselection=True)</w:t>
        <w:br/>
        <w:t>)</w:t>
        <w:br/>
        <w:t>chain = MarkovChain(</w:t>
        <w:br/>
        <w:t xml:space="preserve">    proposal=proposal,</w:t>
        <w:br/>
        <w:t xml:space="preserve">    constraints=[pop_constraint, vra_opp_constraint, vra_eff_constraint],</w:t>
        <w:br/>
        <w:t xml:space="preserve">    accept=accept.always_accept,   # no rejection — pure random walk</w:t>
        <w:br/>
        <w:t xml:space="preserve">    initial_state=initial,</w:t>
        <w:br/>
        <w:t xml:space="preserve">    total_steps=5000,</w:t>
        <w:br/>
        <w:t>)</w:t>
      </w:r>
    </w:p>
    <w:p>
      <w:r>
        <w:rPr>
          <w:b/>
        </w:rPr>
        <w:t>Per-step outputs  (written for every plan):</w:t>
      </w:r>
    </w:p>
    <w:p>
      <w:pPr>
        <w:pStyle w:val="ListBullet"/>
        <w:ind w:left="360"/>
      </w:pPr>
      <w:r>
        <w:rPr>
          <w:sz w:val="20"/>
        </w:rPr>
        <w:t>plans_final.jsonl: {step, dem_seats, rep_seats, cut_edges, opp_districts, eff_districts, assignment?}</w:t>
      </w:r>
    </w:p>
    <w:p>
      <w:pPr>
        <w:pStyle w:val="ListBullet"/>
        <w:ind w:left="360"/>
      </w:pPr>
      <w:r>
        <w:rPr>
          <w:sz w:val="20"/>
        </w:rPr>
        <w:t>boxwhisker_raw_final.jsonl: {step, group_key, threshold, district_pcts_sorted} — sorted minority% across 7 districts.</w:t>
      </w:r>
    </w:p>
    <w:p>
      <w:pPr>
        <w:pStyle w:val="ListBullet"/>
        <w:ind w:left="360"/>
      </w:pPr>
      <w:r>
        <w:rPr>
          <w:sz w:val="20"/>
        </w:rPr>
        <w:t>district_effectiveness_final.jsonl: one row per (step, district, group_key) with is_effective, minority_pct, winner.</w:t>
      </w:r>
    </w:p>
    <w:p/>
    <w:p>
      <w:r>
        <w:rPr>
          <w:b/>
        </w:rPr>
        <w:t>Post-SeaWulf processing:</w:t>
      </w:r>
    </w:p>
    <w:p>
      <w:pPr>
        <w:pStyle w:val="ListBullet"/>
        <w:ind w:left="360"/>
      </w:pPr>
      <w:r>
        <w:rPr>
          <w:sz w:val="20"/>
        </w:rPr>
        <w:t>compute_boxwhisker.py: for each rank i (1–7), collects all plans' i-th sorted value → quantiles (min, Q1, median, Q3, max) → AL_boxwhisker_vra_black.json.</w:t>
      </w:r>
    </w:p>
    <w:p>
      <w:pPr>
        <w:pStyle w:val="ListBullet"/>
        <w:ind w:left="360"/>
      </w:pPr>
      <w:r>
        <w:rPr>
          <w:sz w:val="20"/>
        </w:rPr>
        <w:t>Various export_*_real_data.py scripts build remaining MongoDB-ready JSONs.</w:t>
      </w:r>
    </w:p>
    <w:p>
      <w:pPr>
        <w:pStyle w:val="ListBullet"/>
        <w:ind w:left="360"/>
      </w:pPr>
      <w:r>
        <w:rPr>
          <w:sz w:val="20"/>
        </w:rPr>
        <w:t>DataLoader.java seeds all MongoDB collections on server startup.</w:t>
      </w:r>
    </w:p>
    <w:p>
      <w:pPr>
        <w:pStyle w:val="Heading2"/>
      </w:pPr>
      <w:r>
        <w:rPr>
          <w:color w:val="1E3A8A"/>
          <w:sz w:val="26"/>
        </w:rPr>
        <w:t>Alternate Flows</w:t>
      </w:r>
    </w:p>
    <w:p>
      <w:pPr>
        <w:pStyle w:val="ListBullet"/>
        <w:ind w:left="360"/>
      </w:pPr>
      <w:r>
        <w:rPr>
          <w:sz w:val="20"/>
        </w:rPr>
        <w:t>Worker failure: orchestrator detects non-zero exit code, skips merge, exits with error.</w:t>
      </w:r>
    </w:p>
    <w:p>
      <w:pPr>
        <w:pStyle w:val="ListBullet"/>
        <w:ind w:left="360"/>
      </w:pPr>
      <w:r>
        <w:rPr>
          <w:sz w:val="20"/>
        </w:rPr>
        <w:t>Race-blind run: VRA constraints disabled (vra.enabled=false in config_raceblind.json); chain samples freely.</w:t>
      </w:r>
    </w:p>
    <w:p>
      <w:pPr>
        <w:pStyle w:val="ListBullet"/>
        <w:ind w:left="360"/>
      </w:pPr>
      <w:r>
        <w:rPr>
          <w:sz w:val="20"/>
        </w:rPr>
        <w:t>VRA threshold never satisfied: falls back to lowest threshold (0.30).</w:t>
      </w:r>
    </w:p>
    <w:p>
      <w:pPr>
        <w:pStyle w:val="Heading2"/>
      </w:pPr>
      <w:r>
        <w:rPr>
          <w:color w:val="1E3A8A"/>
          <w:sz w:val="26"/>
        </w:rPr>
        <w:t>Postconditions</w:t>
      </w:r>
    </w:p>
    <w:p>
      <w:pPr>
        <w:pStyle w:val="ListBullet"/>
        <w:ind w:left="360"/>
      </w:pPr>
      <w:r>
        <w:rPr>
          <w:sz w:val="20"/>
        </w:rPr>
        <w:t>plans_final.jsonl: 5000 redistricting plans.</w:t>
      </w:r>
    </w:p>
    <w:p>
      <w:pPr>
        <w:pStyle w:val="ListBullet"/>
        <w:ind w:left="360"/>
      </w:pPr>
      <w:r>
        <w:rPr>
          <w:sz w:val="20"/>
        </w:rPr>
        <w:t>boxwhisker_raw_final.jsonl: per-plan sorted minority% vectors for all groups.</w:t>
      </w:r>
    </w:p>
    <w:p>
      <w:pPr>
        <w:pStyle w:val="ListBullet"/>
        <w:ind w:left="360"/>
      </w:pPr>
      <w:r>
        <w:rPr>
          <w:sz w:val="20"/>
        </w:rPr>
        <w:t>summary_final.json: seat-split histogram, VRA opp/effectiveness histograms, cut-edge histogram.</w:t>
      </w:r>
    </w:p>
    <w:p>
      <w:pPr>
        <w:pStyle w:val="ListBullet"/>
        <w:ind w:left="360"/>
      </w:pPr>
      <w:r>
        <w:rPr>
          <w:sz w:val="20"/>
        </w:rPr>
        <w:t>After post-processing: AL_boxwhisker_vra_black.json ready for MongoDB → frontend display.</w:t>
      </w:r>
    </w:p>
    <w:p>
      <w:pPr>
        <w:pStyle w:val="Heading2"/>
      </w:pPr>
      <w:r>
        <w:rPr>
          <w:color w:val="1E3A8A"/>
          <w:sz w:val="26"/>
        </w:rPr>
        <w:t>Key Technical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ReCom (Recombination): merge 2 adjacent districts, re-partition via spanning tree bipartition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MGGG gerrychain — MarkovChain, Partition, recom, bipartition_tree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Starting state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Enacted plan (enacted_cd column from precinct GeoJSON)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Population constraint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within_percent_of_ideal_population(initial, 0.035) — ±3.5% of VAP/7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VRA constraint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Auto-detected threshold; plan must maintain ≥K opportunity districts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Effectiveness constraint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Opportunity district where party-of-choice (D) also wins the election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Acceptance rule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always_accept — pure random walk, no Metropolis-Hastings rejection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Parallelism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8 independent chains (different random seeds) merged by concatenation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SeaWulf partition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debug-28core, 1 node, 8 cores, 30-min wall time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'District rank'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Within each plan, districts sorted by minority% ascending; quantiles computed across plans at same rank position — not by district 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node_repeats=3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Each bipartition may retry up to 3 times per node before resampling a new pair</w:t>
            </w:r>
          </w:p>
        </w:tc>
      </w:tr>
    </w:tbl>
    <w:p/>
    <w:p>
      <w:r>
        <w:rPr>
          <w:color w:val="CCD5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Text Use Case — GUI: Display Gingles Analysis</w:t>
      </w:r>
    </w:p>
    <w:p>
      <w:r>
        <w:rPr>
          <w:b/>
        </w:rPr>
        <w:t xml:space="preserve">Presenters: </w:t>
      </w:r>
      <w:r>
        <w:t>Jason Yeung (SD), Vivian Zhu (AD) — applicable to all members</w:t>
      </w:r>
    </w:p>
    <w:p/>
    <w:p>
      <w:pPr>
        <w:pStyle w:val="Heading2"/>
      </w:pPr>
      <w:r>
        <w:rPr>
          <w:color w:val="1E3A8A"/>
          <w:sz w:val="26"/>
        </w:rPr>
        <w:t>Actor</w:t>
      </w:r>
    </w:p>
    <w:p>
      <w:pPr>
        <w:pStyle w:val="ListBullet"/>
        <w:ind w:left="360"/>
      </w:pPr>
      <w:r>
        <w:rPr>
          <w:sz w:val="20"/>
        </w:rPr>
        <w:t>End user (researcher / legislator) viewing the Racial Polarization section.</w:t>
      </w:r>
    </w:p>
    <w:p>
      <w:pPr>
        <w:pStyle w:val="Heading2"/>
      </w:pPr>
      <w:r>
        <w:rPr>
          <w:color w:val="1E3A8A"/>
          <w:sz w:val="26"/>
        </w:rPr>
        <w:t>Preconditions</w:t>
      </w:r>
    </w:p>
    <w:p>
      <w:pPr>
        <w:pStyle w:val="ListBullet"/>
        <w:ind w:left="360"/>
      </w:pPr>
      <w:r>
        <w:rPr>
          <w:sz w:val="20"/>
        </w:rPr>
        <w:t>User has selected a state (AL or OR) and navigated to Racial Polarization.</w:t>
      </w:r>
    </w:p>
    <w:p>
      <w:pPr>
        <w:pStyle w:val="ListBullet"/>
        <w:ind w:left="360"/>
      </w:pPr>
      <w:r>
        <w:rPr>
          <w:sz w:val="20"/>
        </w:rPr>
        <w:t>DataLoader.java has seeded the gingles MongoDB collection — one document per (stateId, race) pair (e.g. AL_black, AL_white).</w:t>
      </w:r>
    </w:p>
    <w:p>
      <w:pPr>
        <w:pStyle w:val="ListBullet"/>
        <w:ind w:left="360"/>
      </w:pPr>
      <w:r>
        <w:rPr>
          <w:sz w:val="20"/>
        </w:rPr>
        <w:t>Gingles data was pre-computed offline by gingles.py from AL_precincts_full.geojson.</w:t>
      </w:r>
    </w:p>
    <w:p>
      <w:pPr>
        <w:pStyle w:val="ListBullet"/>
        <w:ind w:left="360"/>
      </w:pPr>
      <w:r>
        <w:rPr>
          <w:sz w:val="20"/>
        </w:rPr>
        <w:t>Default feasibleRaceFilter in Zustand is 'black'.</w:t>
      </w:r>
    </w:p>
    <w:p>
      <w:pPr>
        <w:pStyle w:val="Heading2"/>
      </w:pPr>
      <w:r>
        <w:rPr>
          <w:color w:val="1E3A8A"/>
          <w:sz w:val="26"/>
        </w:rPr>
        <w:t>Main Flow</w:t>
      </w:r>
    </w:p>
    <w:p>
      <w:pPr>
        <w:pStyle w:val="ListBullet"/>
        <w:ind w:left="360"/>
      </w:pPr>
      <w:r>
        <w:rPr>
          <w:sz w:val="20"/>
        </w:rPr>
        <w:t>1. User enters the Racial Polarization section. useActiveSection sets activeSection = 'racial-polarization' in Zustand. A one-time fetch for Vote/Seat Share fires immediately (GET /vote-seat-share) — gated at section level so the VS-SS tab can show enabled/disabled before the user clicks it.</w:t>
      </w:r>
    </w:p>
    <w:p>
      <w:pPr>
        <w:pStyle w:val="ListBullet"/>
        <w:ind w:left="360"/>
      </w:pPr>
      <w:r>
        <w:rPr>
          <w:sz w:val="20"/>
        </w:rPr>
        <w:t>2. 'Gingles Analysis' tab is active by default. Three guards are checked: inRP === true, activeTab === 'gingles', and ginglesByRace['black'] not yet cached. All pass — fetch fires: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GET /api/states/AL/gingles?race=black</w:t>
      </w:r>
    </w:p>
    <w:p>
      <w:pPr>
        <w:pStyle w:val="ListBullet"/>
        <w:ind w:left="360"/>
      </w:pPr>
      <w:r>
        <w:rPr>
          <w:sz w:val="20"/>
        </w:rPr>
        <w:t>3. Spring Boot GinglesController queries MongoDB by _id = 'AL_black' and returns the full GinglesDoc: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points           — ~1,000–2,000 precincts: { id, name, x (minority VAP%), y (dem vote share%) }</w:t>
        <w:br/>
        <w:t>democraticTrendline  — OLS regression: [{ x, y }, ...]</w:t>
        <w:br/>
        <w:t>republicanTrendline  — OLS regression: [{ x, y }, ...]</w:t>
        <w:br/>
        <w:t>summaryRows      — binned summary: [{ rangeLabel, precinctCount, avgDemVoteShare, avgRepVoteShare }]</w:t>
      </w:r>
    </w:p>
    <w:p>
      <w:pPr>
        <w:pStyle w:val="ListBullet"/>
        <w:ind w:left="360"/>
      </w:pPr>
      <w:r>
        <w:rPr>
          <w:sz w:val="20"/>
        </w:rPr>
        <w:t>4. Frontend caches result: ginglesByRace = { black: doc }. RacialPolarizationSection builds ginglesAdapted (useMemo) reshaping the cache into { feasibleSeriesByRace: { black: { points, trendlines, summaryRows } } }.</w:t>
      </w:r>
    </w:p>
    <w:p>
      <w:pPr>
        <w:pStyle w:val="ListBullet"/>
        <w:ind w:left="360"/>
      </w:pPr>
      <w:r>
        <w:rPr>
          <w:sz w:val="20"/>
        </w:rPr>
        <w:t>5. GinglesScatterPlot renders using Nivo + D3 with four custom SVG layers:</w:t>
      </w:r>
    </w:p>
    <w:p>
      <w:pPr>
        <w:pStyle w:val="ListBullet"/>
        <w:ind w:left="720"/>
      </w:pPr>
      <w:r>
        <w:rPr>
          <w:sz w:val="20"/>
        </w:rPr>
        <w:t>bgLayer — soft blue gradient background rectangle.</w:t>
      </w:r>
    </w:p>
    <w:p>
      <w:pPr>
        <w:pStyle w:val="ListBullet"/>
        <w:ind w:left="720"/>
      </w:pPr>
      <w:r>
        <w:rPr>
          <w:sz w:val="20"/>
        </w:rPr>
        <w:t>thresholdLayer — dashed horizontal line at y=0.5 labeled '50% Majority' (key Gingles reference line).</w:t>
      </w:r>
    </w:p>
    <w:p>
      <w:pPr>
        <w:pStyle w:val="ListBullet"/>
        <w:ind w:left="720"/>
      </w:pPr>
      <w:r>
        <w:rPr>
          <w:sz w:val="20"/>
        </w:rPr>
        <w:t>trendlineLayer — D3 monotone-X smoothed OLS trendlines for both parties, drawn with glow halo + solid stroke. A rising Democratic trendline as minority VAP% increases is evidence of racially polarized voting.</w:t>
      </w:r>
    </w:p>
    <w:p>
      <w:pPr>
        <w:pStyle w:val="ListBullet"/>
        <w:ind w:left="720"/>
      </w:pPr>
      <w:r>
        <w:rPr>
          <w:sz w:val="20"/>
        </w:rPr>
        <w:t>customNodesLayer — replaces Nivo default nodes. Each precinct = two dots at same x (minority VAP%): blue at y=dem_share, red at y=1-dem_share. Selected dot enlarged (r=9).</w:t>
      </w:r>
    </w:p>
    <w:p>
      <w:pPr>
        <w:pStyle w:val="ListBullet"/>
        <w:ind w:left="360"/>
      </w:pPr>
      <w:r>
        <w:rPr>
          <w:sz w:val="20"/>
        </w:rPr>
        <w:t>6. User clicks a dot. onDotClick(precinctId) fires → selectedId updates → dot enlarges on chart AND GinglesPrecinctTable scrolls to and highlights the matching row (precinct name, VAP%, vote shares, income, region type).</w:t>
      </w:r>
    </w:p>
    <w:p>
      <w:pPr>
        <w:pStyle w:val="ListBullet"/>
        <w:ind w:left="360"/>
      </w:pPr>
      <w:r>
        <w:rPr>
          <w:sz w:val="20"/>
        </w:rPr>
        <w:t>7. User switches race to 'White' in FeasibleRaceFilter sidebar. feasibleRaceFilter = 'white'. ginglesByRace['white'] not cached → fires GET /api/states/AL/gingles?race=white. Once resolved, cached. Switching back to 'black' hits cache — no re-fetch.</w:t>
      </w:r>
    </w:p>
    <w:p>
      <w:pPr>
        <w:pStyle w:val="Heading2"/>
      </w:pPr>
      <w:r>
        <w:rPr>
          <w:color w:val="1E3A8A"/>
          <w:sz w:val="26"/>
        </w:rPr>
        <w:t>Alternate Flows</w:t>
      </w:r>
    </w:p>
    <w:p>
      <w:pPr>
        <w:pStyle w:val="ListBullet"/>
        <w:ind w:left="360"/>
      </w:pPr>
      <w:r>
        <w:rPr>
          <w:sz w:val="20"/>
        </w:rPr>
        <w:t>No points: GinglesScatterPlot renders dashed placeholder ('No data available').</w:t>
      </w:r>
    </w:p>
    <w:p>
      <w:pPr>
        <w:pStyle w:val="ListBullet"/>
        <w:ind w:left="360"/>
      </w:pPr>
      <w:r>
        <w:rPr>
          <w:sz w:val="20"/>
        </w:rPr>
        <w:t>Race already cached: ginglesByRace[race] guard fires and skips the fetch entirely.</w:t>
      </w:r>
    </w:p>
    <w:p>
      <w:pPr>
        <w:pStyle w:val="ListBullet"/>
        <w:ind w:left="360"/>
      </w:pPr>
      <w:r>
        <w:rPr>
          <w:sz w:val="20"/>
        </w:rPr>
        <w:t>State change: all ginglesByRace cache entries cleared; all fetches restart fresh.</w:t>
      </w:r>
    </w:p>
    <w:p>
      <w:pPr>
        <w:pStyle w:val="ListBullet"/>
        <w:ind w:left="360"/>
      </w:pPr>
      <w:r>
        <w:rPr>
          <w:sz w:val="20"/>
        </w:rPr>
        <w:t>VS-SS tab disabled: if voteSeatData.raciallyPolarized === false, tab is disabled with tooltip 'Gingles 2/3 not satisfied — racially polarized voting not detected in this state.'</w:t>
      </w:r>
    </w:p>
    <w:p>
      <w:pPr>
        <w:pStyle w:val="Heading2"/>
      </w:pPr>
      <w:r>
        <w:rPr>
          <w:color w:val="1E3A8A"/>
          <w:sz w:val="26"/>
        </w:rPr>
        <w:t>Postconditions</w:t>
      </w:r>
    </w:p>
    <w:p>
      <w:pPr>
        <w:pStyle w:val="ListBullet"/>
        <w:ind w:left="360"/>
      </w:pPr>
      <w:r>
        <w:rPr>
          <w:sz w:val="20"/>
        </w:rPr>
        <w:t>User can inspect whether minority VAP% correlates with party vote share (Gingles precondition 2/3: racially polarized voting).</w:t>
      </w:r>
    </w:p>
    <w:p>
      <w:pPr>
        <w:pStyle w:val="Heading2"/>
      </w:pPr>
      <w:r>
        <w:rPr>
          <w:color w:val="1E3A8A"/>
          <w:sz w:val="26"/>
        </w:rPr>
        <w:t>Key Technical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Why race is a query param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Each race doc is ~500 KB. DataLoader splits the all-in-one source JSON into one MongoDB doc per race at load time. Query param selects which doc to fetch.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Cache strategy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ginglesByRace map — once a race is fetched it is never re-fetched until state changes (cache-aside pattern)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MongoDB doc key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_id = '{stateId}_{race}' e.g. 'AL_black'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Two dots per precinct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Democratic dot at y=dem_share; Republican dot at y=1-dem_share. Same x (minority VAP%).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Chart library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@nivo/scatterplot for axes/nodes + D3 (d3.line, curveMonotoneX) for trendlines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Trendline source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Precomputed OLS regression in gingles_regression.py — not computed in browser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Cross-component sync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selectedId (local React state) passed as prop to both chart and table so clicking a dot highlights the table row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GET /api/states/{stateId}/gingles?race={race}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gingles.py reads AL_precincts_full.geojson → computes group_pct and dem_share per precinct → JSON loaded by DataLoader.java</w:t>
            </w:r>
          </w:p>
        </w:tc>
      </w:tr>
    </w:tbl>
    <w:p/>
    <w:p>
      <w:r>
        <w:rPr>
          <w:color w:val="CCD5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Text Use Case — Prepro-4: Store Preprocessed Data  (AD)</w:t>
      </w:r>
    </w:p>
    <w:p>
      <w:r>
        <w:rPr>
          <w:b/>
        </w:rPr>
        <w:t xml:space="preserve">Presenter: </w:t>
      </w:r>
      <w:r>
        <w:t>Sumon Ahasan</w:t>
      </w:r>
    </w:p>
    <w:p/>
    <w:p>
      <w:pPr>
        <w:pStyle w:val="Heading2"/>
      </w:pPr>
      <w:r>
        <w:rPr>
          <w:color w:val="1E3A8A"/>
          <w:sz w:val="26"/>
        </w:rPr>
        <w:t>Actor</w:t>
      </w:r>
    </w:p>
    <w:p>
      <w:pPr>
        <w:pStyle w:val="ListBullet"/>
        <w:ind w:left="360"/>
      </w:pPr>
      <w:r>
        <w:rPr>
          <w:sz w:val="20"/>
        </w:rPr>
        <w:t>System administrator / developer running DataLoader.java to seed MongoDB from pre-computed JSON files.</w:t>
      </w:r>
    </w:p>
    <w:p>
      <w:pPr>
        <w:pStyle w:val="Heading2"/>
      </w:pPr>
      <w:r>
        <w:rPr>
          <w:color w:val="1E3A8A"/>
          <w:sz w:val="26"/>
        </w:rPr>
        <w:t>Preconditions</w:t>
      </w:r>
    </w:p>
    <w:p>
      <w:pPr>
        <w:pStyle w:val="ListBullet"/>
        <w:ind w:left="360"/>
      </w:pPr>
      <w:r>
        <w:rPr>
          <w:sz w:val="20"/>
        </w:rPr>
        <w:t>All preprocessing scripts have run (Prepro-1 through Prepro-3, Prepro-7 through Prepro-10).</w:t>
      </w:r>
    </w:p>
    <w:p>
      <w:pPr>
        <w:pStyle w:val="ListBullet"/>
        <w:ind w:left="360"/>
      </w:pPr>
      <w:r>
        <w:rPr>
          <w:sz w:val="20"/>
        </w:rPr>
        <w:t>The following JSON files exist in AL-real-data/ and OR-real-data/:</w:t>
      </w:r>
    </w:p>
    <w:p>
      <w:pPr>
        <w:pStyle w:val="ListBullet"/>
        <w:ind w:left="720"/>
      </w:pPr>
      <w:r>
        <w:rPr>
          <w:sz w:val="20"/>
        </w:rPr>
        <w:t>AL-state-summary.json, AL-district-summary.json, AL-ensemble-summary.json</w:t>
      </w:r>
    </w:p>
    <w:p>
      <w:pPr>
        <w:pStyle w:val="ListBullet"/>
        <w:ind w:left="720"/>
      </w:pPr>
      <w:r>
        <w:rPr>
          <w:sz w:val="20"/>
        </w:rPr>
        <w:t>AL-heatmap-precinct.json, AL-heatmap-census.json</w:t>
      </w:r>
    </w:p>
    <w:p>
      <w:pPr>
        <w:pStyle w:val="ListBullet"/>
        <w:ind w:left="720"/>
      </w:pPr>
      <w:r>
        <w:rPr>
          <w:sz w:val="20"/>
        </w:rPr>
        <w:t>AL-Gingles-precinct.json</w:t>
      </w:r>
    </w:p>
    <w:p>
      <w:pPr>
        <w:pStyle w:val="ListBullet"/>
        <w:ind w:left="720"/>
      </w:pPr>
      <w:r>
        <w:rPr>
          <w:sz w:val="20"/>
        </w:rPr>
        <w:t>AL-EI.json, AL-EI-compare.json</w:t>
      </w:r>
    </w:p>
    <w:p>
      <w:pPr>
        <w:pStyle w:val="ListBullet"/>
        <w:ind w:left="720"/>
      </w:pPr>
      <w:r>
        <w:rPr>
          <w:sz w:val="20"/>
        </w:rPr>
        <w:t>AL-vote-seat-share.json</w:t>
      </w:r>
    </w:p>
    <w:p>
      <w:pPr>
        <w:pStyle w:val="ListBullet"/>
        <w:ind w:left="360"/>
      </w:pPr>
      <w:r>
        <w:rPr>
          <w:sz w:val="20"/>
        </w:rPr>
        <w:t>Spring Boot backend is started with --app.load-data=true flag.</w:t>
      </w:r>
    </w:p>
    <w:p>
      <w:pPr>
        <w:pStyle w:val="Heading2"/>
      </w:pPr>
      <w:r>
        <w:rPr>
          <w:color w:val="1E3A8A"/>
          <w:sz w:val="26"/>
        </w:rPr>
        <w:t>Main Flow</w:t>
      </w:r>
    </w:p>
    <w:p>
      <w:pPr>
        <w:pStyle w:val="ListBullet"/>
        <w:ind w:left="360"/>
      </w:pPr>
      <w:r>
        <w:rPr>
          <w:sz w:val="20"/>
        </w:rPr>
        <w:t>1. DataLoader.run() fires on startup. Drops all existing MongoDB collections (stateRepo, overviewRepo, heatmapRepo, ensembleRepo, ginglesRepo, eiKdeRepo, eiCompareRepo, vsRepo, geoRepo).</w:t>
      </w:r>
    </w:p>
    <w:p>
      <w:pPr>
        <w:pStyle w:val="ListBullet"/>
        <w:ind w:left="360"/>
      </w:pPr>
      <w:r>
        <w:rPr>
          <w:sz w:val="20"/>
        </w:rPr>
        <w:t>2. loadStates() — reads splash-states.json → saves one StateDoc per state to states collection.</w:t>
      </w:r>
    </w:p>
    <w:p>
      <w:pPr>
        <w:pStyle w:val="ListBullet"/>
        <w:ind w:left="360"/>
      </w:pPr>
      <w:r>
        <w:rPr>
          <w:sz w:val="20"/>
        </w:rPr>
        <w:t>3. loadGeoAssets() — reads US-48-States.geojson and AL/ORCongressionalDistricts.json → saves to geo_assets collection as-is.</w:t>
      </w:r>
    </w:p>
    <w:p>
      <w:pPr>
        <w:pStyle w:val="ListBullet"/>
        <w:ind w:left="360"/>
      </w:pPr>
      <w:r>
        <w:rPr>
          <w:sz w:val="20"/>
        </w:rPr>
        <w:t>4. seedState('AL') runs the following in order:</w:t>
      </w:r>
    </w:p>
    <w:p>
      <w:r>
        <w:rPr>
          <w:b/>
        </w:rPr>
        <w:t>4a. loadEiCompare() — first</w:t>
      </w:r>
    </w:p>
    <w:p>
      <w:pPr>
        <w:pStyle w:val="ListBullet"/>
        <w:ind w:left="360"/>
      </w:pPr>
      <w:r>
        <w:rPr>
          <w:sz w:val="20"/>
        </w:rPr>
        <w:t>Reads AL-EI-compare.json → splits by race pair → saves one EiCompareDoc per pair (e.g. _id='AL_black_white') to ei_compare collection. Returns list of available pairs for embedding in overview.</w:t>
      </w:r>
    </w:p>
    <w:p>
      <w:r>
        <w:rPr>
          <w:b/>
        </w:rPr>
        <w:t>4b. loadHeatmaps() — second</w:t>
      </w:r>
    </w:p>
    <w:p>
      <w:pPr>
        <w:pStyle w:val="ListBullet"/>
        <w:ind w:left="360"/>
      </w:pPr>
      <w:r>
        <w:rPr>
          <w:sz w:val="20"/>
        </w:rPr>
        <w:t>Reads AL-heatmap-precinct.json and AL-heatmap-census.json.</w:t>
      </w:r>
    </w:p>
    <w:p>
      <w:pPr>
        <w:pStyle w:val="ListBullet"/>
        <w:ind w:left="360"/>
      </w:pPr>
      <w:r>
        <w:rPr>
          <w:sz w:val="20"/>
        </w:rPr>
        <w:t>Source format has all races per feature: { idx, black: binId, white: binId, ... }</w:t>
      </w:r>
    </w:p>
    <w:p>
      <w:pPr>
        <w:pStyle w:val="ListBullet"/>
        <w:ind w:left="360"/>
      </w:pPr>
      <w:r>
        <w:rPr>
          <w:sz w:val="20"/>
        </w:rPr>
        <w:t>DataLoader discovers races dynamically from the first feature's key set (every key except 'idx').</w:t>
      </w:r>
    </w:p>
    <w:p>
      <w:pPr>
        <w:pStyle w:val="ListBullet"/>
        <w:ind w:left="360"/>
      </w:pPr>
      <w:r>
        <w:rPr>
          <w:sz w:val="20"/>
        </w:rPr>
        <w:t>For each race x granularity: slims features to { idx, binId } for that race only → saves one HeatmapDoc.</w:t>
      </w:r>
    </w:p>
    <w:p>
      <w:pPr>
        <w:pStyle w:val="ListBullet"/>
        <w:ind w:left="360"/>
      </w:pPr>
      <w:r>
        <w:rPr>
          <w:sz w:val="20"/>
        </w:rPr>
        <w:t>Example output docs: AL_precinct_black, AL_precinct_white, AL_census_block_black, AL_census_block_white.</w:t>
      </w:r>
    </w:p>
    <w:p>
      <w:pPr>
        <w:pStyle w:val="ListBullet"/>
        <w:ind w:left="360"/>
      </w:pPr>
      <w:r>
        <w:rPr>
          <w:sz w:val="20"/>
        </w:rPr>
        <w:t>Returns list of discovered race keys for embedding in overview.</w:t>
      </w:r>
    </w:p>
    <w:p>
      <w:r>
        <w:rPr>
          <w:b/>
        </w:rPr>
        <w:t>4c. loadOverview()</w:t>
      </w:r>
    </w:p>
    <w:p>
      <w:pPr>
        <w:pStyle w:val="ListBullet"/>
        <w:ind w:left="360"/>
      </w:pPr>
      <w:r>
        <w:rPr>
          <w:sz w:val="20"/>
        </w:rPr>
        <w:t>Reads AL-state-summary.json + AL-district-summary.json + AL-ensemble-summary.json.</w:t>
      </w:r>
    </w:p>
    <w:p>
      <w:pPr>
        <w:pStyle w:val="ListBullet"/>
        <w:ind w:left="360"/>
      </w:pPr>
      <w:r>
        <w:rPr>
          <w:sz w:val="20"/>
        </w:rPr>
        <w:t>Combines all three into one StateOverviewDoc (_id='AL') + embeds available heatmap races and EI compare pairs.</w:t>
      </w:r>
    </w:p>
    <w:p>
      <w:pPr>
        <w:pStyle w:val="ListBullet"/>
        <w:ind w:left="360"/>
      </w:pPr>
      <w:r>
        <w:rPr>
          <w:sz w:val="20"/>
        </w:rPr>
        <w:t>Saves to state_overview collection.</w:t>
      </w:r>
    </w:p>
    <w:p>
      <w:r>
        <w:rPr>
          <w:b/>
        </w:rPr>
        <w:t>4d. loadEnsemble()</w:t>
      </w:r>
    </w:p>
    <w:p>
      <w:pPr>
        <w:pStyle w:val="ListBullet"/>
        <w:ind w:left="360"/>
      </w:pPr>
      <w:r>
        <w:rPr>
          <w:sz w:val="20"/>
        </w:rPr>
        <w:t>Reads AL-splits.json and AL-boxwhisker.json.</w:t>
      </w:r>
    </w:p>
    <w:p>
      <w:pPr>
        <w:pStyle w:val="ListBullet"/>
        <w:ind w:left="360"/>
      </w:pPr>
      <w:r>
        <w:rPr>
          <w:sz w:val="20"/>
        </w:rPr>
        <w:t>Combines into one EnsembleAnalysisDoc (_id='AL') with .splits and .boxWhisker fields.</w:t>
      </w:r>
    </w:p>
    <w:p>
      <w:pPr>
        <w:pStyle w:val="ListBullet"/>
        <w:ind w:left="360"/>
      </w:pPr>
      <w:r>
        <w:rPr>
          <w:sz w:val="20"/>
        </w:rPr>
        <w:t>Saves to ensemble_analysis collection.</w:t>
      </w:r>
    </w:p>
    <w:p>
      <w:r>
        <w:rPr>
          <w:b/>
        </w:rPr>
        <w:t>4e. loadGingles()</w:t>
      </w:r>
    </w:p>
    <w:p>
      <w:pPr>
        <w:pStyle w:val="ListBullet"/>
        <w:ind w:left="360"/>
      </w:pPr>
      <w:r>
        <w:rPr>
          <w:sz w:val="20"/>
        </w:rPr>
        <w:t>Reads AL-Gingles-precinct.json — source has all races in one file under feasibleSeriesByRace map.</w:t>
      </w:r>
    </w:p>
    <w:p>
      <w:pPr>
        <w:pStyle w:val="ListBullet"/>
        <w:ind w:left="360"/>
      </w:pPr>
      <w:r>
        <w:rPr>
          <w:sz w:val="20"/>
        </w:rPr>
        <w:t>Iterates the map → for each race creates a separate GinglesDoc (_id='AL_black', 'AL_white', etc.).</w:t>
      </w:r>
    </w:p>
    <w:p>
      <w:pPr>
        <w:pStyle w:val="ListBullet"/>
        <w:ind w:left="360"/>
      </w:pPr>
      <w:r>
        <w:rPr>
          <w:sz w:val="20"/>
        </w:rPr>
        <w:t>Each doc gets: points, democraticTrendline, republicanTrendline, summaryRows.</w:t>
      </w:r>
    </w:p>
    <w:p>
      <w:pPr>
        <w:pStyle w:val="ListBullet"/>
        <w:ind w:left="360"/>
      </w:pPr>
      <w:r>
        <w:rPr>
          <w:sz w:val="20"/>
        </w:rPr>
        <w:t>Saves to gingles collection.</w:t>
      </w:r>
    </w:p>
    <w:p>
      <w:r>
        <w:rPr>
          <w:b/>
        </w:rPr>
        <w:t>4f. loadEiKde()</w:t>
      </w:r>
    </w:p>
    <w:p>
      <w:pPr>
        <w:pStyle w:val="ListBullet"/>
        <w:ind w:left="360"/>
      </w:pPr>
      <w:r>
        <w:rPr>
          <w:sz w:val="20"/>
        </w:rPr>
        <w:t>Reads AL-EI.json → splits by race → saves one EiKdeDoc per race to ei_kde collection.</w:t>
      </w:r>
    </w:p>
    <w:p>
      <w:r>
        <w:rPr>
          <w:b/>
        </w:rPr>
        <w:t>4g. loadVoteSeatShare()</w:t>
      </w:r>
    </w:p>
    <w:p>
      <w:pPr>
        <w:pStyle w:val="ListBullet"/>
        <w:ind w:left="360"/>
      </w:pPr>
      <w:r>
        <w:rPr>
          <w:sz w:val="20"/>
        </w:rPr>
        <w:t>Reads AL-vote-seat-share.json → saves one VoteSeatShareDoc (_id='AL') to vote_seat_share collection as-is.</w:t>
      </w:r>
    </w:p>
    <w:p>
      <w:pPr>
        <w:pStyle w:val="ListBullet"/>
        <w:ind w:left="360"/>
      </w:pPr>
      <w:r>
        <w:rPr>
          <w:sz w:val="20"/>
        </w:rPr>
        <w:t>5. Steps 4a–4g repeat for OR.</w:t>
      </w:r>
    </w:p>
    <w:p>
      <w:pPr>
        <w:pStyle w:val="ListBullet"/>
        <w:ind w:left="360"/>
      </w:pPr>
      <w:r>
        <w:rPr>
          <w:sz w:val="20"/>
        </w:rPr>
        <w:t>6. DataLoader prints '[DataLoader] Seed complete.' App restarts normally with load-data=false.</w:t>
      </w:r>
    </w:p>
    <w:p>
      <w:pPr>
        <w:pStyle w:val="Heading2"/>
      </w:pPr>
      <w:r>
        <w:rPr>
          <w:color w:val="1E3A8A"/>
          <w:sz w:val="26"/>
        </w:rPr>
        <w:t>Alternate Flows</w:t>
      </w:r>
    </w:p>
    <w:p>
      <w:pPr>
        <w:pStyle w:val="ListBullet"/>
        <w:ind w:left="360"/>
      </w:pPr>
      <w:r>
        <w:rPr>
          <w:sz w:val="20"/>
        </w:rPr>
        <w:t>File not found: each loader checks readIfExists() — if null, prints a skip message and continues. Missing file does not crash the loader.</w:t>
      </w:r>
    </w:p>
    <w:p>
      <w:pPr>
        <w:pStyle w:val="ListBullet"/>
        <w:ind w:left="360"/>
      </w:pPr>
      <w:r>
        <w:rPr>
          <w:sz w:val="20"/>
        </w:rPr>
        <w:t>Re-seeding: all collections are dropped at the start, so re-running with load-data=true always produces a clean state.</w:t>
      </w:r>
    </w:p>
    <w:p>
      <w:pPr>
        <w:pStyle w:val="Heading2"/>
      </w:pPr>
      <w:r>
        <w:rPr>
          <w:color w:val="1E3A8A"/>
          <w:sz w:val="26"/>
        </w:rPr>
        <w:t>Postconditions</w:t>
      </w:r>
    </w:p>
    <w:p>
      <w:pPr>
        <w:pStyle w:val="ListBullet"/>
        <w:ind w:left="360"/>
      </w:pPr>
      <w:r>
        <w:rPr>
          <w:sz w:val="20"/>
        </w:rPr>
        <w:t>All MongoDB collections are fully populated and ready to serve API requests.</w:t>
      </w:r>
    </w:p>
    <w:p>
      <w:pPr>
        <w:pStyle w:val="ListBullet"/>
        <w:ind w:left="360"/>
      </w:pPr>
      <w:r>
        <w:rPr>
          <w:sz w:val="20"/>
        </w:rPr>
        <w:t>No further preprocessing is needed until new data is added.</w:t>
      </w:r>
    </w:p>
    <w:p>
      <w:pPr>
        <w:pStyle w:val="Heading2"/>
      </w:pPr>
      <w:r>
        <w:rPr>
          <w:color w:val="1E3A8A"/>
          <w:sz w:val="26"/>
        </w:rPr>
        <w:t>Key Technical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Spring Boot CommandLineRunner — fires once on startup when app.load-data=true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Drop-then-reseed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All collections deleted before seeding — guarantees clean consistent state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Load time vs query time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DataLoader splits source files into per-race/per-granularity docs at load time so each API query is a single MongoDB document lookup by _id — no filtering at query time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Heatmap split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Source: all races per feature. Output: one doc per race x granularity with only { idx, binId }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Gingles split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Source: all races under feasibleSeriesByRace. Output: one doc per race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Ensemble merged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Two source files (splits + boxwhisker) combined into one doc — served by two separate endpoints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Overview embedded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Available heatmap races and EI compare pairs discovered at load time and embedded in StateOverviewDoc so frontend knows valid query options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Precinct GeoJSONs NOT loaded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Too large for MongoDB 16 MB limit — streamed from disk by PrecinctGeoController instead</w:t>
            </w:r>
          </w:p>
        </w:tc>
      </w:tr>
    </w:tbl>
    <w:p/>
    <w:p>
      <w:r>
        <w:rPr>
          <w:color w:val="CCD5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End-to-End System Flow</w:t>
      </w:r>
    </w:p>
    <w:p>
      <w:pPr>
        <w:ind w:left="576"/>
        <w:shd w:val="clear" w:color="auto" w:fill="F1F5F9"/>
      </w:pPr>
      <w:r>
        <w:rPr>
          <w:rFonts w:ascii="Courier New" w:hAnsi="Courier New"/>
          <w:sz w:val="17"/>
        </w:rPr>
        <w:t>Raw Census CSVs + Shapefiles + Election Results</w:t>
        <w:br/>
        <w:t xml:space="preserve">        ↓  mergingData.py  (Prepro-1)</w:t>
        <w:br/>
        <w:t>AL_precincts_full.geojson</w:t>
        <w:br/>
        <w:t xml:space="preserve">        ↓  precinctGraph.py</w:t>
        <w:br/>
        <w:t>AL_graph.json  (GerryChain precinct adjacency)</w:t>
        <w:br/>
        <w:t xml:space="preserve">        ↓  sbatch run_recom_final_vra.sbatch  (SeaWulf-2)</w:t>
        <w:br/>
        <w:t>plans_final.jsonl  +  boxwhisker_raw_final.jsonl</w:t>
        <w:br/>
        <w:t xml:space="preserve">        ↓  compute_boxwhisker.py</w:t>
        <w:br/>
        <w:t>AL_boxwhisker_vra_black.json  (quantile stats per district rank)</w:t>
        <w:br/>
        <w:t xml:space="preserve">        ↓  DataLoader.java  --app.load-data=true</w:t>
        <w:br/>
        <w:t>MongoDB: ensemble_analysis collection  (EnsembleAnalysisDoc)</w:t>
        <w:br/>
        <w:t xml:space="preserve">        ↓  GET /api/states/AL/ensemble/box-whisker</w:t>
        <w:br/>
        <w:t>EnsembleAnalysisSection.jsx  (React frontend)</w:t>
        <w:br/>
        <w:t xml:space="preserve">        ↓  BoxWhiskerChart.jsx  (GUI-17)</w:t>
        <w:br/>
        <w:t>D3 SVG box-and-whisker chart in browser</w:t>
      </w:r>
    </w:p>
    <w:p/>
    <w:p>
      <w:pPr>
        <w:pStyle w:val="Heading2"/>
      </w:pPr>
      <w:r>
        <w:rPr>
          <w:color w:val="1E3A8A"/>
          <w:sz w:val="26"/>
        </w:rPr>
        <w:t>Quick-Reference: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BEAFE"/>
          </w:tcPr>
          <w:p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5904"/>
            <w:shd w:val="clear" w:color="auto" w:fill="DBEAFE"/>
          </w:tcPr>
          <w:p>
            <w:r>
              <w:rPr>
                <w:b/>
                <w:sz w:val="18"/>
              </w:rPr>
              <w:t>Key Responsibility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Prepro-1 (Jason/Vivian)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Build enriched precinct GeoJSON integrating VAP, RUCA, income onto precinct polygons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SeaWulf-2 (Jason)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Run parallel ReCom Markov chains on HPC; produce 5000 sampled redistricting plans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GUI-17 (Vivian)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Render responsive D3 SVG box-and-whisker chart comparing ensemble vs. enacted plan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