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31 January 2025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LTVIP2026TMIDS87254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4 Marks</w:t>
            </w:r>
          </w:p>
        </w:tc>
      </w:tr>
    </w:tbl>
    <w:p>
      <w:pPr>
        <w:pStyle w:val="style0"/>
        <w:rPr>
          <w:b/>
          <w:sz w:val="24"/>
          <w:szCs w:val="24"/>
        </w:rPr>
      </w:pP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Step-2: Brainstorm, Idea Listing and Grouping</w:t>
      </w:r>
    </w:p>
    <w:p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Step-3: Idea Prioritization</w:t>
      </w:r>
    </w:p>
    <w:p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5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5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134</Words>
  <Characters>881</Characters>
  <Application>WPS Office</Application>
  <Paragraphs>30</Paragraphs>
  <CharactersWithSpaces>998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RMX3998</lastModifiedBy>
  <dcterms:modified xsi:type="dcterms:W3CDTF">2026-02-24T12:46:49Z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aae4e488ec4347dfbdde37e74aab2baf</vt:lpwstr>
  </property>
</Properties>
</file>