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A0B3D" w:rsidRDefault="00E812F7" w:rsidP="00FA0B3D">
      <w:pPr>
        <w:pStyle w:val="PlainText"/>
        <w:rPr>
          <w:rFonts w:ascii="Courier New" w:hAnsi="Courier New" w:cs="Courier New"/>
        </w:rPr>
      </w:pPr>
      <w:r w:rsidRPr="00FA0B3D">
        <w:rPr>
          <w:rFonts w:ascii="Courier New" w:hAnsi="Courier New" w:cs="Courier New"/>
        </w:rPr>
        <w:t xml:space="preserve"># </w:t>
      </w:r>
      <w:proofErr w:type="spellStart"/>
      <w:r w:rsidRPr="00FA0B3D">
        <w:rPr>
          <w:rFonts w:ascii="Courier New" w:hAnsi="Courier New" w:cs="Courier New"/>
        </w:rPr>
        <w:t>ForeignExchangeSystem</w:t>
      </w:r>
      <w:proofErr w:type="spellEnd"/>
    </w:p>
    <w:p w:rsidR="00FA0B3D" w:rsidRDefault="00E812F7" w:rsidP="00FA0B3D">
      <w:pPr>
        <w:pStyle w:val="PlainText"/>
        <w:rPr>
          <w:rFonts w:ascii="Courier New" w:hAnsi="Courier New" w:cs="Courier New"/>
        </w:rPr>
      </w:pPr>
      <w:r w:rsidRPr="00FA0B3D">
        <w:rPr>
          <w:rFonts w:ascii="Courier New" w:hAnsi="Courier New" w:cs="Courier New"/>
        </w:rPr>
        <w:t xml:space="preserve">This system continuously tracks the changing factors and updates the foreign exchange rates. It automates the </w:t>
      </w:r>
      <w:r w:rsidR="007A06B0">
        <w:rPr>
          <w:rFonts w:ascii="Courier New" w:hAnsi="Courier New" w:cs="Courier New"/>
        </w:rPr>
        <w:t>process of submission of Total V</w:t>
      </w:r>
      <w:r w:rsidRPr="00FA0B3D">
        <w:rPr>
          <w:rFonts w:ascii="Courier New" w:hAnsi="Courier New" w:cs="Courier New"/>
        </w:rPr>
        <w:t>alue Equivalents of all the officers involved and updates and broadcasts changes.</w:t>
      </w:r>
    </w:p>
    <w:sectPr w:rsidR="00FA0B3D" w:rsidSect="00FA0B3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4004F"/>
    <w:rsid w:val="007A06B0"/>
    <w:rsid w:val="0094004F"/>
    <w:rsid w:val="00E812F7"/>
    <w:rsid w:val="00FA0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A0B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A0B3D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2019-09-14T02:58:00Z</dcterms:created>
  <dcterms:modified xsi:type="dcterms:W3CDTF">2019-09-14T02:58:00Z</dcterms:modified>
</cp:coreProperties>
</file>