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D047A" w14:textId="77777777" w:rsidR="002A6321" w:rsidRDefault="00000000">
      <w:r>
        <w:br/>
      </w:r>
      <w:r>
        <w:br/>
      </w:r>
      <w:r>
        <w:br/>
      </w:r>
    </w:p>
    <w:p w14:paraId="43319FE6" w14:textId="77777777" w:rsidR="002A6321" w:rsidRDefault="00000000">
      <w:pPr>
        <w:pStyle w:val="Title"/>
        <w:jc w:val="center"/>
      </w:pPr>
      <w:r>
        <w:t>Health AI Models</w:t>
      </w:r>
    </w:p>
    <w:p w14:paraId="61D023C1" w14:textId="77777777" w:rsidR="002A6321" w:rsidRDefault="00000000">
      <w:pPr>
        <w:jc w:val="center"/>
      </w:pPr>
      <w:r>
        <w:rPr>
          <w:color w:val="505050"/>
          <w:sz w:val="28"/>
        </w:rPr>
        <w:t>Project Documentation</w:t>
      </w:r>
      <w:r>
        <w:rPr>
          <w:color w:val="505050"/>
          <w:sz w:val="28"/>
        </w:rPr>
        <w:br/>
      </w:r>
      <w:r>
        <w:rPr>
          <w:color w:val="505050"/>
          <w:sz w:val="28"/>
        </w:rPr>
        <w:br/>
        <w:t>Dataset Descriptions, Preprocessing, Model Training &amp; Results</w:t>
      </w:r>
    </w:p>
    <w:p w14:paraId="08F87DDB" w14:textId="77777777" w:rsidR="002A6321" w:rsidRDefault="00000000">
      <w:r>
        <w:br w:type="page"/>
      </w:r>
    </w:p>
    <w:p w14:paraId="4000ECC3" w14:textId="77777777" w:rsidR="002A6321" w:rsidRDefault="00000000">
      <w:pPr>
        <w:pStyle w:val="Heading1"/>
      </w:pPr>
      <w:r>
        <w:lastRenderedPageBreak/>
        <w:t>Table of Contents</w:t>
      </w:r>
    </w:p>
    <w:p w14:paraId="7E87C323" w14:textId="77777777" w:rsidR="002A6321" w:rsidRDefault="00000000">
      <w:pPr>
        <w:pStyle w:val="ListBullet"/>
      </w:pPr>
      <w:r>
        <w:t>1. Project Overview</w:t>
      </w:r>
    </w:p>
    <w:p w14:paraId="39560ECD" w14:textId="77777777" w:rsidR="002A6321" w:rsidRDefault="00000000">
      <w:pPr>
        <w:pStyle w:val="ListBullet"/>
      </w:pPr>
      <w:r>
        <w:t>2. Datasets</w:t>
      </w:r>
    </w:p>
    <w:p w14:paraId="35829654" w14:textId="77777777" w:rsidR="002A6321" w:rsidRDefault="00000000">
      <w:pPr>
        <w:pStyle w:val="ListBullet"/>
      </w:pPr>
      <w:r>
        <w:t xml:space="preserve">   2.1 Diabetes Dataset</w:t>
      </w:r>
    </w:p>
    <w:p w14:paraId="6DCDF5C5" w14:textId="77777777" w:rsidR="002A6321" w:rsidRDefault="00000000">
      <w:pPr>
        <w:pStyle w:val="ListBullet"/>
      </w:pPr>
      <w:r>
        <w:t xml:space="preserve">   2.2 Cardiovascular Disease Dataset</w:t>
      </w:r>
    </w:p>
    <w:p w14:paraId="115A7DEE" w14:textId="77777777" w:rsidR="002A6321" w:rsidRDefault="00000000">
      <w:pPr>
        <w:pStyle w:val="ListBullet"/>
      </w:pPr>
      <w:r>
        <w:t xml:space="preserve">   2.3 Pneumonia Chest X-Ray Dataset</w:t>
      </w:r>
    </w:p>
    <w:p w14:paraId="579DD493" w14:textId="77777777" w:rsidR="002A6321" w:rsidRDefault="00000000">
      <w:pPr>
        <w:pStyle w:val="ListBullet"/>
      </w:pPr>
      <w:r>
        <w:t xml:space="preserve">   2.4 Post-Surgery Recovery Dataset (Synthetic)</w:t>
      </w:r>
    </w:p>
    <w:p w14:paraId="5CF0DF52" w14:textId="77777777" w:rsidR="002A6321" w:rsidRDefault="00000000">
      <w:pPr>
        <w:pStyle w:val="ListBullet"/>
      </w:pPr>
      <w:r>
        <w:t>3. Preprocessing Pipeline</w:t>
      </w:r>
    </w:p>
    <w:p w14:paraId="1FB4376A" w14:textId="77777777" w:rsidR="002A6321" w:rsidRDefault="00000000">
      <w:pPr>
        <w:pStyle w:val="ListBullet"/>
      </w:pPr>
      <w:r>
        <w:t xml:space="preserve">   3.1 Tabular Data Preprocessing</w:t>
      </w:r>
    </w:p>
    <w:p w14:paraId="5FBEA331" w14:textId="77777777" w:rsidR="002A6321" w:rsidRDefault="00000000">
      <w:pPr>
        <w:pStyle w:val="ListBullet"/>
      </w:pPr>
      <w:r>
        <w:t xml:space="preserve">   3.2 Image Data Preprocessing</w:t>
      </w:r>
    </w:p>
    <w:p w14:paraId="2F8765CB" w14:textId="77777777" w:rsidR="002A6321" w:rsidRDefault="00000000">
      <w:pPr>
        <w:pStyle w:val="ListBullet"/>
      </w:pPr>
      <w:r>
        <w:t xml:space="preserve">   3.3 Time-Series Preprocessing (Recovery LSTM)</w:t>
      </w:r>
    </w:p>
    <w:p w14:paraId="7858F229" w14:textId="77777777" w:rsidR="002A6321" w:rsidRDefault="00000000">
      <w:pPr>
        <w:pStyle w:val="ListBullet"/>
      </w:pPr>
      <w:r>
        <w:t>4. Model Training &amp; Comparison</w:t>
      </w:r>
    </w:p>
    <w:p w14:paraId="074F11CC" w14:textId="77777777" w:rsidR="002A6321" w:rsidRDefault="00000000">
      <w:pPr>
        <w:pStyle w:val="ListBullet"/>
      </w:pPr>
      <w:r>
        <w:t xml:space="preserve">   4.1 Diabetes Model</w:t>
      </w:r>
    </w:p>
    <w:p w14:paraId="7F6A7F2B" w14:textId="77777777" w:rsidR="002A6321" w:rsidRDefault="00000000">
      <w:pPr>
        <w:pStyle w:val="ListBullet"/>
      </w:pPr>
      <w:r>
        <w:t xml:space="preserve">   4.2 Cardiovascular Model</w:t>
      </w:r>
    </w:p>
    <w:p w14:paraId="339DA070" w14:textId="77777777" w:rsidR="002A6321" w:rsidRDefault="00000000">
      <w:pPr>
        <w:pStyle w:val="ListBullet"/>
      </w:pPr>
      <w:r>
        <w:t xml:space="preserve">   4.3 Pneumonia Model</w:t>
      </w:r>
    </w:p>
    <w:p w14:paraId="4120C06E" w14:textId="77777777" w:rsidR="002A6321" w:rsidRDefault="00000000">
      <w:pPr>
        <w:pStyle w:val="ListBullet"/>
      </w:pPr>
      <w:r>
        <w:t xml:space="preserve">   4.4 Post-Surgery Recovery LSTM Model</w:t>
      </w:r>
    </w:p>
    <w:p w14:paraId="20830A57" w14:textId="77777777" w:rsidR="002A6321" w:rsidRDefault="00000000">
      <w:pPr>
        <w:pStyle w:val="ListBullet"/>
      </w:pPr>
      <w:r>
        <w:t>5. Final Results Summary</w:t>
      </w:r>
    </w:p>
    <w:p w14:paraId="5E305EEE" w14:textId="77777777" w:rsidR="002A6321" w:rsidRDefault="00000000">
      <w:pPr>
        <w:pStyle w:val="ListBullet"/>
      </w:pPr>
      <w:r>
        <w:t>6. Inference Pipeline</w:t>
      </w:r>
    </w:p>
    <w:p w14:paraId="00B6BA90" w14:textId="77777777" w:rsidR="002A6321" w:rsidRDefault="00000000">
      <w:pPr>
        <w:pStyle w:val="ListBullet"/>
      </w:pPr>
      <w:r>
        <w:t>7. Post-Surgery Recovery Coach (Generative AI)</w:t>
      </w:r>
    </w:p>
    <w:p w14:paraId="7D1FE194" w14:textId="77777777" w:rsidR="002A6321" w:rsidRDefault="00000000">
      <w:r>
        <w:br w:type="page"/>
      </w:r>
    </w:p>
    <w:p w14:paraId="4B1DDE9B" w14:textId="77777777" w:rsidR="002A6321" w:rsidRDefault="00000000">
      <w:pPr>
        <w:pStyle w:val="Heading1"/>
      </w:pPr>
      <w:r>
        <w:lastRenderedPageBreak/>
        <w:t>1. Project Overview</w:t>
      </w:r>
    </w:p>
    <w:p w14:paraId="53F1BEA4" w14:textId="77777777" w:rsidR="002A6321" w:rsidRDefault="00000000">
      <w:r>
        <w:t>This project, titled 'Agentic AI Health Coach: Early Disease Risk Prediction and Post-Surgery Recovery Assistant using Hybrid ML, LSTM and Generative AI', develops machine learning models to predict multiple health conditions: Diabetes, Cardiovascular Disease, and Pneumonia. For tabular datasets, multiple classical ML and gradient boosting algorithms are compared, and the best-performing model is selected automatically. For image-based pneumonia detection, deep learning architectures (ResNet-18, ResNet-50, EfficientNet-B0) are trained and compared using transfer learning on chest X-ray images.</w:t>
      </w:r>
    </w:p>
    <w:p w14:paraId="7C2B8DB7" w14:textId="77777777" w:rsidR="002A6321" w:rsidRDefault="00000000">
      <w:r>
        <w:t>Additionally, the project includes a Post-Surgery Recovery Assistant that uses a hybrid LSTM neural network to predict patient recovery trajectories and complication risks from daily vitals time-series data. A Generative AI-powered recovery coach (using Google Gemini or OpenAI) provides personalized, evidence-based recovery guidance to patients.</w:t>
      </w:r>
    </w:p>
    <w:p w14:paraId="2DE89427" w14:textId="77777777" w:rsidR="002A6321" w:rsidRDefault="00000000">
      <w:r>
        <w:t>The project follows a consistent pipeline: data loading → preprocessing → multi-model training → evaluation → best model selection → inference script.</w:t>
      </w:r>
    </w:p>
    <w:p w14:paraId="4E885A95" w14:textId="77777777" w:rsidR="002A6321" w:rsidRDefault="00000000">
      <w:r>
        <w:br w:type="page"/>
      </w:r>
    </w:p>
    <w:p w14:paraId="6007EBBB" w14:textId="77777777" w:rsidR="002A6321" w:rsidRDefault="00000000">
      <w:pPr>
        <w:pStyle w:val="Heading1"/>
      </w:pPr>
      <w:r>
        <w:lastRenderedPageBreak/>
        <w:t>2. Datasets</w:t>
      </w:r>
    </w:p>
    <w:p w14:paraId="2AEB4A77" w14:textId="77777777" w:rsidR="002A6321" w:rsidRDefault="00000000">
      <w:pPr>
        <w:pStyle w:val="Heading2"/>
      </w:pPr>
      <w:r>
        <w:t>2.1 Diabetes Dataset</w:t>
      </w:r>
    </w:p>
    <w:p w14:paraId="1F946F6E" w14:textId="77777777" w:rsidR="002A6321" w:rsidRDefault="00000000">
      <w:r>
        <w:t>Source: CDC Behavioral Risk Factor Surveillance System (BRFSS) 2015 survey data.</w:t>
      </w:r>
    </w:p>
    <w:p w14:paraId="1C838B48" w14:textId="77777777" w:rsidR="002A6321" w:rsidRDefault="00000000">
      <w:r>
        <w:t>File: diabetes_012_health_indicators_BRFSS2015.csv</w:t>
      </w:r>
    </w:p>
    <w:tbl>
      <w:tblPr>
        <w:tblStyle w:val="LightShading-Accent1"/>
        <w:tblW w:w="0" w:type="auto"/>
        <w:jc w:val="center"/>
        <w:tblLook w:val="04A0" w:firstRow="1" w:lastRow="0" w:firstColumn="1" w:lastColumn="0" w:noHBand="0" w:noVBand="1"/>
      </w:tblPr>
      <w:tblGrid>
        <w:gridCol w:w="4320"/>
        <w:gridCol w:w="4320"/>
      </w:tblGrid>
      <w:tr w:rsidR="002A6321" w14:paraId="6A233FC9" w14:textId="77777777" w:rsidTr="002A632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D830518" w14:textId="77777777" w:rsidR="002A6321" w:rsidRDefault="00000000">
            <w:r>
              <w:t>Total Samples</w:t>
            </w:r>
          </w:p>
        </w:tc>
        <w:tc>
          <w:tcPr>
            <w:tcW w:w="4320" w:type="dxa"/>
          </w:tcPr>
          <w:p w14:paraId="266775E9" w14:textId="77777777" w:rsidR="002A6321" w:rsidRDefault="00000000">
            <w:pPr>
              <w:cnfStyle w:val="100000000000" w:firstRow="1" w:lastRow="0" w:firstColumn="0" w:lastColumn="0" w:oddVBand="0" w:evenVBand="0" w:oddHBand="0" w:evenHBand="0" w:firstRowFirstColumn="0" w:firstRowLastColumn="0" w:lastRowFirstColumn="0" w:lastRowLastColumn="0"/>
            </w:pPr>
            <w:r>
              <w:t>253,680</w:t>
            </w:r>
          </w:p>
        </w:tc>
      </w:tr>
      <w:tr w:rsidR="002A6321" w14:paraId="11B2A79D" w14:textId="77777777" w:rsidTr="002A63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553018C" w14:textId="77777777" w:rsidR="002A6321" w:rsidRDefault="00000000">
            <w:r>
              <w:t>Features</w:t>
            </w:r>
          </w:p>
        </w:tc>
        <w:tc>
          <w:tcPr>
            <w:tcW w:w="4320" w:type="dxa"/>
          </w:tcPr>
          <w:p w14:paraId="3C6F378B" w14:textId="77777777" w:rsidR="002A6321" w:rsidRDefault="00000000">
            <w:pPr>
              <w:cnfStyle w:val="000000100000" w:firstRow="0" w:lastRow="0" w:firstColumn="0" w:lastColumn="0" w:oddVBand="0" w:evenVBand="0" w:oddHBand="1" w:evenHBand="0" w:firstRowFirstColumn="0" w:firstRowLastColumn="0" w:lastRowFirstColumn="0" w:lastRowLastColumn="0"/>
            </w:pPr>
            <w:r>
              <w:t>21 health indicators</w:t>
            </w:r>
          </w:p>
        </w:tc>
      </w:tr>
      <w:tr w:rsidR="002A6321" w14:paraId="10FC859F" w14:textId="77777777" w:rsidTr="002A6321">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0DD4FCE4" w14:textId="77777777" w:rsidR="002A6321" w:rsidRDefault="00000000">
            <w:r>
              <w:t>Target Variable</w:t>
            </w:r>
          </w:p>
        </w:tc>
        <w:tc>
          <w:tcPr>
            <w:tcW w:w="4320" w:type="dxa"/>
          </w:tcPr>
          <w:p w14:paraId="3EF67BEA" w14:textId="77777777" w:rsidR="002A6321" w:rsidRDefault="00000000">
            <w:pPr>
              <w:cnfStyle w:val="000000000000" w:firstRow="0" w:lastRow="0" w:firstColumn="0" w:lastColumn="0" w:oddVBand="0" w:evenVBand="0" w:oddHBand="0" w:evenHBand="0" w:firstRowFirstColumn="0" w:firstRowLastColumn="0" w:lastRowFirstColumn="0" w:lastRowLastColumn="0"/>
            </w:pPr>
            <w:r>
              <w:t>Diabetes_012 (0 = No Diabetes, 1 = Prediabetes, 2 = Diabetes)</w:t>
            </w:r>
          </w:p>
        </w:tc>
      </w:tr>
      <w:tr w:rsidR="002A6321" w14:paraId="02AC2E18" w14:textId="77777777" w:rsidTr="002A63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29ECE6C" w14:textId="77777777" w:rsidR="002A6321" w:rsidRDefault="00000000">
            <w:r>
              <w:t>Class Distribution</w:t>
            </w:r>
          </w:p>
        </w:tc>
        <w:tc>
          <w:tcPr>
            <w:tcW w:w="4320" w:type="dxa"/>
          </w:tcPr>
          <w:p w14:paraId="6161DEC6" w14:textId="77777777" w:rsidR="002A6321" w:rsidRDefault="00000000">
            <w:pPr>
              <w:cnfStyle w:val="000000100000" w:firstRow="0" w:lastRow="0" w:firstColumn="0" w:lastColumn="0" w:oddVBand="0" w:evenVBand="0" w:oddHBand="1" w:evenHBand="0" w:firstRowFirstColumn="0" w:firstRowLastColumn="0" w:lastRowFirstColumn="0" w:lastRowLastColumn="0"/>
            </w:pPr>
            <w:r>
              <w:t>No Diabetes: 213,703 | Prediabetes: 4,631 | Diabetes: 35,346</w:t>
            </w:r>
          </w:p>
        </w:tc>
      </w:tr>
      <w:tr w:rsidR="002A6321" w14:paraId="1B58CBBD" w14:textId="77777777" w:rsidTr="002A6321">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2271123B" w14:textId="77777777" w:rsidR="002A6321" w:rsidRDefault="00000000">
            <w:r>
              <w:t>Missing Values</w:t>
            </w:r>
          </w:p>
        </w:tc>
        <w:tc>
          <w:tcPr>
            <w:tcW w:w="4320" w:type="dxa"/>
          </w:tcPr>
          <w:p w14:paraId="66D52E29" w14:textId="77777777" w:rsidR="002A6321" w:rsidRDefault="00000000">
            <w:pPr>
              <w:cnfStyle w:val="000000000000" w:firstRow="0" w:lastRow="0" w:firstColumn="0" w:lastColumn="0" w:oddVBand="0" w:evenVBand="0" w:oddHBand="0" w:evenHBand="0" w:firstRowFirstColumn="0" w:firstRowLastColumn="0" w:lastRowFirstColumn="0" w:lastRowLastColumn="0"/>
            </w:pPr>
            <w:r>
              <w:t>None</w:t>
            </w:r>
          </w:p>
        </w:tc>
      </w:tr>
    </w:tbl>
    <w:p w14:paraId="388CDA44" w14:textId="77777777" w:rsidR="002A6321" w:rsidRDefault="002A6321"/>
    <w:p w14:paraId="0E9E3CEC" w14:textId="77777777" w:rsidR="002A6321" w:rsidRDefault="00000000">
      <w:r>
        <w:t>Key features include: HighBP, HighChol, BMI, Smoker, Stroke history, HeartDiseaseorAttack, PhysActivity, Fruits, Veggies, HvyAlcoholConsump, GenHlth, MentHlth, PhysHlth, DiffWalk, Sex, Age, Education, and Income.</w:t>
      </w:r>
    </w:p>
    <w:p w14:paraId="6793D185" w14:textId="77777777" w:rsidR="002A6321" w:rsidRDefault="00000000">
      <w:pPr>
        <w:pStyle w:val="Heading2"/>
      </w:pPr>
      <w:r>
        <w:t>2.2 Cardiovascular Disease Dataset</w:t>
      </w:r>
    </w:p>
    <w:p w14:paraId="2CD9C677" w14:textId="77777777" w:rsidR="002A6321" w:rsidRDefault="00000000">
      <w:r>
        <w:t>Source: Kaggle cardiovascular disease dataset (cardio_train.csv).</w:t>
      </w:r>
    </w:p>
    <w:tbl>
      <w:tblPr>
        <w:tblStyle w:val="LightShading-Accent1"/>
        <w:tblW w:w="0" w:type="auto"/>
        <w:jc w:val="center"/>
        <w:tblLook w:val="04A0" w:firstRow="1" w:lastRow="0" w:firstColumn="1" w:lastColumn="0" w:noHBand="0" w:noVBand="1"/>
      </w:tblPr>
      <w:tblGrid>
        <w:gridCol w:w="4320"/>
        <w:gridCol w:w="4320"/>
      </w:tblGrid>
      <w:tr w:rsidR="002A6321" w14:paraId="75C96438" w14:textId="77777777" w:rsidTr="002A632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99F9354" w14:textId="77777777" w:rsidR="002A6321" w:rsidRDefault="00000000">
            <w:r>
              <w:t>Total Samples</w:t>
            </w:r>
          </w:p>
        </w:tc>
        <w:tc>
          <w:tcPr>
            <w:tcW w:w="4320" w:type="dxa"/>
          </w:tcPr>
          <w:p w14:paraId="39E3DE06" w14:textId="77777777" w:rsidR="002A6321" w:rsidRDefault="00000000">
            <w:pPr>
              <w:cnfStyle w:val="100000000000" w:firstRow="1" w:lastRow="0" w:firstColumn="0" w:lastColumn="0" w:oddVBand="0" w:evenVBand="0" w:oddHBand="0" w:evenHBand="0" w:firstRowFirstColumn="0" w:firstRowLastColumn="0" w:lastRowFirstColumn="0" w:lastRowLastColumn="0"/>
            </w:pPr>
            <w:r>
              <w:t>70,000</w:t>
            </w:r>
          </w:p>
        </w:tc>
      </w:tr>
      <w:tr w:rsidR="002A6321" w14:paraId="7DCD5C92" w14:textId="77777777" w:rsidTr="002A63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A16A297" w14:textId="77777777" w:rsidR="002A6321" w:rsidRDefault="00000000">
            <w:r>
              <w:t>Features</w:t>
            </w:r>
          </w:p>
        </w:tc>
        <w:tc>
          <w:tcPr>
            <w:tcW w:w="4320" w:type="dxa"/>
          </w:tcPr>
          <w:p w14:paraId="61686A92" w14:textId="77777777" w:rsidR="002A6321" w:rsidRDefault="00000000">
            <w:pPr>
              <w:cnfStyle w:val="000000100000" w:firstRow="0" w:lastRow="0" w:firstColumn="0" w:lastColumn="0" w:oddVBand="0" w:evenVBand="0" w:oddHBand="1" w:evenHBand="0" w:firstRowFirstColumn="0" w:firstRowLastColumn="0" w:lastRowFirstColumn="0" w:lastRowLastColumn="0"/>
            </w:pPr>
            <w:r>
              <w:t>11 (after dropping id)</w:t>
            </w:r>
          </w:p>
        </w:tc>
      </w:tr>
      <w:tr w:rsidR="002A6321" w14:paraId="4F4D99A3" w14:textId="77777777" w:rsidTr="002A6321">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4A653EB4" w14:textId="77777777" w:rsidR="002A6321" w:rsidRDefault="00000000">
            <w:r>
              <w:t>Target Variable</w:t>
            </w:r>
          </w:p>
        </w:tc>
        <w:tc>
          <w:tcPr>
            <w:tcW w:w="4320" w:type="dxa"/>
          </w:tcPr>
          <w:p w14:paraId="29236E5C" w14:textId="77777777" w:rsidR="002A6321" w:rsidRDefault="00000000">
            <w:pPr>
              <w:cnfStyle w:val="000000000000" w:firstRow="0" w:lastRow="0" w:firstColumn="0" w:lastColumn="0" w:oddVBand="0" w:evenVBand="0" w:oddHBand="0" w:evenHBand="0" w:firstRowFirstColumn="0" w:firstRowLastColumn="0" w:lastRowFirstColumn="0" w:lastRowLastColumn="0"/>
            </w:pPr>
            <w:r>
              <w:t>cardio (0 = No CVD, 1 = CVD)</w:t>
            </w:r>
          </w:p>
        </w:tc>
      </w:tr>
      <w:tr w:rsidR="002A6321" w14:paraId="09242313" w14:textId="77777777" w:rsidTr="002A63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F0BD05D" w14:textId="77777777" w:rsidR="002A6321" w:rsidRDefault="00000000">
            <w:r>
              <w:t>Class Distribution</w:t>
            </w:r>
          </w:p>
        </w:tc>
        <w:tc>
          <w:tcPr>
            <w:tcW w:w="4320" w:type="dxa"/>
          </w:tcPr>
          <w:p w14:paraId="33456AEF" w14:textId="77777777" w:rsidR="002A6321" w:rsidRDefault="00000000">
            <w:pPr>
              <w:cnfStyle w:val="000000100000" w:firstRow="0" w:lastRow="0" w:firstColumn="0" w:lastColumn="0" w:oddVBand="0" w:evenVBand="0" w:oddHBand="1" w:evenHBand="0" w:firstRowFirstColumn="0" w:firstRowLastColumn="0" w:lastRowFirstColumn="0" w:lastRowLastColumn="0"/>
            </w:pPr>
            <w:r>
              <w:t>No CVD: 35,021 | CVD: 34,979 (balanced)</w:t>
            </w:r>
          </w:p>
        </w:tc>
      </w:tr>
      <w:tr w:rsidR="002A6321" w14:paraId="68BCD0F7" w14:textId="77777777" w:rsidTr="002A6321">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4A6257FC" w14:textId="77777777" w:rsidR="002A6321" w:rsidRDefault="00000000">
            <w:r>
              <w:t>Missing Values</w:t>
            </w:r>
          </w:p>
        </w:tc>
        <w:tc>
          <w:tcPr>
            <w:tcW w:w="4320" w:type="dxa"/>
          </w:tcPr>
          <w:p w14:paraId="39D62E59" w14:textId="77777777" w:rsidR="002A6321" w:rsidRDefault="00000000">
            <w:pPr>
              <w:cnfStyle w:val="000000000000" w:firstRow="0" w:lastRow="0" w:firstColumn="0" w:lastColumn="0" w:oddVBand="0" w:evenVBand="0" w:oddHBand="0" w:evenHBand="0" w:firstRowFirstColumn="0" w:firstRowLastColumn="0" w:lastRowFirstColumn="0" w:lastRowLastColumn="0"/>
            </w:pPr>
            <w:r>
              <w:t>None</w:t>
            </w:r>
          </w:p>
        </w:tc>
      </w:tr>
    </w:tbl>
    <w:p w14:paraId="2EA97C42" w14:textId="77777777" w:rsidR="002A6321" w:rsidRDefault="002A6321"/>
    <w:p w14:paraId="3710B25D" w14:textId="77777777" w:rsidR="002A6321" w:rsidRDefault="00000000">
      <w:r>
        <w:t>Features include: age (in days), gender, height, weight, systolic blood pressure (ap_hi), diastolic blood pressure (ap_lo), cholesterol level, glucose level, smoking, alcohol intake, and physical activity.</w:t>
      </w:r>
    </w:p>
    <w:p w14:paraId="16977114" w14:textId="77777777" w:rsidR="002A6321" w:rsidRDefault="00000000">
      <w:pPr>
        <w:pStyle w:val="Heading2"/>
      </w:pPr>
      <w:r>
        <w:t>2.3 Pneumonia Chest X-Ray Dataset</w:t>
      </w:r>
    </w:p>
    <w:p w14:paraId="4AD9D732" w14:textId="77777777" w:rsidR="002A6321" w:rsidRDefault="00000000">
      <w:r>
        <w:t>Source: Kaggle Chest X-Ray Images (Pneumonia) dataset, organized into train/val/test folders.</w:t>
      </w:r>
    </w:p>
    <w:tbl>
      <w:tblPr>
        <w:tblStyle w:val="LightShading-Accent1"/>
        <w:tblW w:w="0" w:type="auto"/>
        <w:jc w:val="center"/>
        <w:tblLook w:val="04A0" w:firstRow="1" w:lastRow="0" w:firstColumn="1" w:lastColumn="0" w:noHBand="0" w:noVBand="1"/>
      </w:tblPr>
      <w:tblGrid>
        <w:gridCol w:w="4320"/>
        <w:gridCol w:w="4320"/>
      </w:tblGrid>
      <w:tr w:rsidR="002A6321" w14:paraId="642279C6" w14:textId="77777777" w:rsidTr="002A632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2216538" w14:textId="77777777" w:rsidR="002A6321" w:rsidRDefault="00000000">
            <w:r>
              <w:t>Training Set</w:t>
            </w:r>
          </w:p>
        </w:tc>
        <w:tc>
          <w:tcPr>
            <w:tcW w:w="4320" w:type="dxa"/>
          </w:tcPr>
          <w:p w14:paraId="7634D6D4" w14:textId="77777777" w:rsidR="002A6321" w:rsidRDefault="00000000">
            <w:pPr>
              <w:cnfStyle w:val="100000000000" w:firstRow="1" w:lastRow="0" w:firstColumn="0" w:lastColumn="0" w:oddVBand="0" w:evenVBand="0" w:oddHBand="0" w:evenHBand="0" w:firstRowFirstColumn="0" w:firstRowLastColumn="0" w:lastRowFirstColumn="0" w:lastRowLastColumn="0"/>
            </w:pPr>
            <w:r>
              <w:t>NORMAL: 1,341 | PNEUMONIA: 3,875 (Total: 5,216)</w:t>
            </w:r>
          </w:p>
        </w:tc>
      </w:tr>
      <w:tr w:rsidR="002A6321" w14:paraId="573C7C09" w14:textId="77777777" w:rsidTr="002A63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9A69D63" w14:textId="77777777" w:rsidR="002A6321" w:rsidRDefault="00000000">
            <w:r>
              <w:t>Validation Set</w:t>
            </w:r>
          </w:p>
        </w:tc>
        <w:tc>
          <w:tcPr>
            <w:tcW w:w="4320" w:type="dxa"/>
          </w:tcPr>
          <w:p w14:paraId="27F0AD7E" w14:textId="77777777" w:rsidR="002A6321" w:rsidRDefault="00000000">
            <w:pPr>
              <w:cnfStyle w:val="000000100000" w:firstRow="0" w:lastRow="0" w:firstColumn="0" w:lastColumn="0" w:oddVBand="0" w:evenVBand="0" w:oddHBand="1" w:evenHBand="0" w:firstRowFirstColumn="0" w:firstRowLastColumn="0" w:lastRowFirstColumn="0" w:lastRowLastColumn="0"/>
            </w:pPr>
            <w:r>
              <w:t>NORMAL: 8 | PNEUMONIA: 8 (Total: 16)</w:t>
            </w:r>
          </w:p>
        </w:tc>
      </w:tr>
      <w:tr w:rsidR="002A6321" w14:paraId="7E170828" w14:textId="77777777" w:rsidTr="002A6321">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466F4720" w14:textId="77777777" w:rsidR="002A6321" w:rsidRDefault="00000000">
            <w:r>
              <w:t>Test Set</w:t>
            </w:r>
          </w:p>
        </w:tc>
        <w:tc>
          <w:tcPr>
            <w:tcW w:w="4320" w:type="dxa"/>
          </w:tcPr>
          <w:p w14:paraId="36087902" w14:textId="77777777" w:rsidR="002A6321" w:rsidRDefault="00000000">
            <w:pPr>
              <w:cnfStyle w:val="000000000000" w:firstRow="0" w:lastRow="0" w:firstColumn="0" w:lastColumn="0" w:oddVBand="0" w:evenVBand="0" w:oddHBand="0" w:evenHBand="0" w:firstRowFirstColumn="0" w:firstRowLastColumn="0" w:lastRowFirstColumn="0" w:lastRowLastColumn="0"/>
            </w:pPr>
            <w:r>
              <w:t>NORMAL: 234 | PNEUMONIA: 390 (Total: 624)</w:t>
            </w:r>
          </w:p>
        </w:tc>
      </w:tr>
      <w:tr w:rsidR="002A6321" w14:paraId="087AC8CA" w14:textId="77777777" w:rsidTr="002A63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4A0DCD8" w14:textId="77777777" w:rsidR="002A6321" w:rsidRDefault="00000000">
            <w:r>
              <w:t>Image Format</w:t>
            </w:r>
          </w:p>
        </w:tc>
        <w:tc>
          <w:tcPr>
            <w:tcW w:w="4320" w:type="dxa"/>
          </w:tcPr>
          <w:p w14:paraId="3A451D1E" w14:textId="77777777" w:rsidR="002A6321" w:rsidRDefault="00000000">
            <w:pPr>
              <w:cnfStyle w:val="000000100000" w:firstRow="0" w:lastRow="0" w:firstColumn="0" w:lastColumn="0" w:oddVBand="0" w:evenVBand="0" w:oddHBand="1" w:evenHBand="0" w:firstRowFirstColumn="0" w:firstRowLastColumn="0" w:lastRowFirstColumn="0" w:lastRowLastColumn="0"/>
            </w:pPr>
            <w:r>
              <w:t>JPEG chest X-ray images</w:t>
            </w:r>
          </w:p>
        </w:tc>
      </w:tr>
      <w:tr w:rsidR="002A6321" w14:paraId="2171F8C6" w14:textId="77777777" w:rsidTr="002A6321">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6975AC65" w14:textId="77777777" w:rsidR="002A6321" w:rsidRDefault="00000000">
            <w:r>
              <w:t>Classes</w:t>
            </w:r>
          </w:p>
        </w:tc>
        <w:tc>
          <w:tcPr>
            <w:tcW w:w="4320" w:type="dxa"/>
          </w:tcPr>
          <w:p w14:paraId="626395AD" w14:textId="77777777" w:rsidR="002A6321" w:rsidRDefault="00000000">
            <w:pPr>
              <w:cnfStyle w:val="000000000000" w:firstRow="0" w:lastRow="0" w:firstColumn="0" w:lastColumn="0" w:oddVBand="0" w:evenVBand="0" w:oddHBand="0" w:evenHBand="0" w:firstRowFirstColumn="0" w:firstRowLastColumn="0" w:lastRowFirstColumn="0" w:lastRowLastColumn="0"/>
            </w:pPr>
            <w:r>
              <w:t>2 (NORMAL, PNEUMONIA)</w:t>
            </w:r>
          </w:p>
        </w:tc>
      </w:tr>
    </w:tbl>
    <w:p w14:paraId="2C617F20" w14:textId="77777777" w:rsidR="002A6321" w:rsidRDefault="00000000">
      <w:pPr>
        <w:pStyle w:val="Heading2"/>
      </w:pPr>
      <w:r>
        <w:lastRenderedPageBreak/>
        <w:t>2.4 Post-Surgery Recovery Dataset (Synthetic)</w:t>
      </w:r>
    </w:p>
    <w:p w14:paraId="3356B522" w14:textId="77777777" w:rsidR="002A6321" w:rsidRDefault="00000000">
      <w:r>
        <w:t>Source: Synthetically generated using data/generate_synthetic_recovery.py. Simulates 1,000 patients recovering from surgery over 30 days with three outcome trajectories: normal recovery, slow recovery, and complication (infection/readmission).</w:t>
      </w:r>
    </w:p>
    <w:tbl>
      <w:tblPr>
        <w:tblStyle w:val="LightShading-Accent1"/>
        <w:tblW w:w="0" w:type="auto"/>
        <w:jc w:val="center"/>
        <w:tblLook w:val="04A0" w:firstRow="1" w:lastRow="0" w:firstColumn="1" w:lastColumn="0" w:noHBand="0" w:noVBand="1"/>
      </w:tblPr>
      <w:tblGrid>
        <w:gridCol w:w="4320"/>
        <w:gridCol w:w="4320"/>
      </w:tblGrid>
      <w:tr w:rsidR="002A6321" w14:paraId="1EA8499D" w14:textId="77777777" w:rsidTr="002A632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06FB045" w14:textId="77777777" w:rsidR="002A6321" w:rsidRDefault="00000000">
            <w:r>
              <w:t>Total Records</w:t>
            </w:r>
          </w:p>
        </w:tc>
        <w:tc>
          <w:tcPr>
            <w:tcW w:w="4320" w:type="dxa"/>
          </w:tcPr>
          <w:p w14:paraId="77CA1583" w14:textId="77777777" w:rsidR="002A6321" w:rsidRDefault="00000000">
            <w:pPr>
              <w:cnfStyle w:val="100000000000" w:firstRow="1" w:lastRow="0" w:firstColumn="0" w:lastColumn="0" w:oddVBand="0" w:evenVBand="0" w:oddHBand="0" w:evenHBand="0" w:firstRowFirstColumn="0" w:firstRowLastColumn="0" w:lastRowFirstColumn="0" w:lastRowLastColumn="0"/>
            </w:pPr>
            <w:r>
              <w:t>30,000 (1,000 patients × 30 days)</w:t>
            </w:r>
          </w:p>
        </w:tc>
      </w:tr>
      <w:tr w:rsidR="002A6321" w14:paraId="7DA377CB" w14:textId="77777777" w:rsidTr="002A63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91CCBCD" w14:textId="77777777" w:rsidR="002A6321" w:rsidRDefault="00000000">
            <w:r>
              <w:t>Patients</w:t>
            </w:r>
          </w:p>
        </w:tc>
        <w:tc>
          <w:tcPr>
            <w:tcW w:w="4320" w:type="dxa"/>
          </w:tcPr>
          <w:p w14:paraId="20C3410E" w14:textId="77777777" w:rsidR="002A6321" w:rsidRDefault="00000000">
            <w:pPr>
              <w:cnfStyle w:val="000000100000" w:firstRow="0" w:lastRow="0" w:firstColumn="0" w:lastColumn="0" w:oddVBand="0" w:evenVBand="0" w:oddHBand="1" w:evenHBand="0" w:firstRowFirstColumn="0" w:firstRowLastColumn="0" w:lastRowFirstColumn="0" w:lastRowLastColumn="0"/>
            </w:pPr>
            <w:r>
              <w:t>1,000</w:t>
            </w:r>
          </w:p>
        </w:tc>
      </w:tr>
      <w:tr w:rsidR="002A6321" w14:paraId="292A51F1" w14:textId="77777777" w:rsidTr="002A6321">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0337B26B" w14:textId="77777777" w:rsidR="002A6321" w:rsidRDefault="00000000">
            <w:r>
              <w:t>Time-Series Features (Daily)</w:t>
            </w:r>
          </w:p>
        </w:tc>
        <w:tc>
          <w:tcPr>
            <w:tcW w:w="4320" w:type="dxa"/>
          </w:tcPr>
          <w:p w14:paraId="0AC4562A" w14:textId="77777777" w:rsidR="002A6321" w:rsidRDefault="00000000">
            <w:pPr>
              <w:cnfStyle w:val="000000000000" w:firstRow="0" w:lastRow="0" w:firstColumn="0" w:lastColumn="0" w:oddVBand="0" w:evenVBand="0" w:oddHBand="0" w:evenHBand="0" w:firstRowFirstColumn="0" w:firstRowLastColumn="0" w:lastRowFirstColumn="0" w:lastRowLastColumn="0"/>
            </w:pPr>
            <w:r>
              <w:t>pain_level, temperature, heart_rate, bp_systolic, mobility_score, wound_status, sleep_hours</w:t>
            </w:r>
          </w:p>
        </w:tc>
      </w:tr>
      <w:tr w:rsidR="002A6321" w14:paraId="586C7FCC" w14:textId="77777777" w:rsidTr="002A63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7965C5D" w14:textId="77777777" w:rsidR="002A6321" w:rsidRDefault="00000000">
            <w:r>
              <w:t>Static Features</w:t>
            </w:r>
          </w:p>
        </w:tc>
        <w:tc>
          <w:tcPr>
            <w:tcW w:w="4320" w:type="dxa"/>
          </w:tcPr>
          <w:p w14:paraId="3E6233DD" w14:textId="77777777" w:rsidR="002A6321" w:rsidRDefault="00000000">
            <w:pPr>
              <w:cnfStyle w:val="000000100000" w:firstRow="0" w:lastRow="0" w:firstColumn="0" w:lastColumn="0" w:oddVBand="0" w:evenVBand="0" w:oddHBand="1" w:evenHBand="0" w:firstRowFirstColumn="0" w:firstRowLastColumn="0" w:lastRowFirstColumn="0" w:lastRowLastColumn="0"/>
            </w:pPr>
            <w:r>
              <w:t>age, gender, bmi, diabetes, hypertension, smoking, surgery_type</w:t>
            </w:r>
          </w:p>
        </w:tc>
      </w:tr>
      <w:tr w:rsidR="002A6321" w14:paraId="38AB890D" w14:textId="77777777" w:rsidTr="002A6321">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556F9F22" w14:textId="77777777" w:rsidR="002A6321" w:rsidRDefault="00000000">
            <w:r>
              <w:t>Target Variables</w:t>
            </w:r>
          </w:p>
        </w:tc>
        <w:tc>
          <w:tcPr>
            <w:tcW w:w="4320" w:type="dxa"/>
          </w:tcPr>
          <w:p w14:paraId="3638B604" w14:textId="77777777" w:rsidR="002A6321" w:rsidRDefault="00000000">
            <w:pPr>
              <w:cnfStyle w:val="000000000000" w:firstRow="0" w:lastRow="0" w:firstColumn="0" w:lastColumn="0" w:oddVBand="0" w:evenVBand="0" w:oddHBand="0" w:evenHBand="0" w:firstRowFirstColumn="0" w:firstRowLastColumn="0" w:lastRowFirstColumn="0" w:lastRowLastColumn="0"/>
            </w:pPr>
            <w:r>
              <w:t>recovery_score (regression) + complication_flag (binary)</w:t>
            </w:r>
          </w:p>
        </w:tc>
      </w:tr>
      <w:tr w:rsidR="002A6321" w14:paraId="551033C2" w14:textId="77777777" w:rsidTr="002A63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7B58A25" w14:textId="77777777" w:rsidR="002A6321" w:rsidRDefault="00000000">
            <w:r>
              <w:t>Outcome Distribution</w:t>
            </w:r>
          </w:p>
        </w:tc>
        <w:tc>
          <w:tcPr>
            <w:tcW w:w="4320" w:type="dxa"/>
          </w:tcPr>
          <w:p w14:paraId="7A817FC9" w14:textId="77777777" w:rsidR="002A6321" w:rsidRDefault="00000000">
            <w:pPr>
              <w:cnfStyle w:val="000000100000" w:firstRow="0" w:lastRow="0" w:firstColumn="0" w:lastColumn="0" w:oddVBand="0" w:evenVBand="0" w:oddHBand="1" w:evenHBand="0" w:firstRowFirstColumn="0" w:firstRowLastColumn="0" w:lastRowFirstColumn="0" w:lastRowLastColumn="0"/>
            </w:pPr>
            <w:r>
              <w:t>Normal: ~54% | Slow: ~31% | Complication: ~15%</w:t>
            </w:r>
          </w:p>
        </w:tc>
      </w:tr>
      <w:tr w:rsidR="002A6321" w14:paraId="543A6B5C" w14:textId="77777777" w:rsidTr="002A6321">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699E8F7D" w14:textId="77777777" w:rsidR="002A6321" w:rsidRDefault="00000000">
            <w:r>
              <w:t>Surgery Types</w:t>
            </w:r>
          </w:p>
        </w:tc>
        <w:tc>
          <w:tcPr>
            <w:tcW w:w="4320" w:type="dxa"/>
          </w:tcPr>
          <w:p w14:paraId="02F38B7A" w14:textId="77777777" w:rsidR="002A6321" w:rsidRDefault="00000000">
            <w:pPr>
              <w:cnfStyle w:val="000000000000" w:firstRow="0" w:lastRow="0" w:firstColumn="0" w:lastColumn="0" w:oddVBand="0" w:evenVBand="0" w:oddHBand="0" w:evenHBand="0" w:firstRowFirstColumn="0" w:firstRowLastColumn="0" w:lastRowFirstColumn="0" w:lastRowLastColumn="0"/>
            </w:pPr>
            <w:r>
              <w:t>cardiac, orthopedic, abdominal, neurological</w:t>
            </w:r>
          </w:p>
        </w:tc>
      </w:tr>
      <w:tr w:rsidR="002A6321" w14:paraId="4D6EF01C" w14:textId="77777777" w:rsidTr="002A63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035906C" w14:textId="77777777" w:rsidR="002A6321" w:rsidRDefault="002A6321"/>
        </w:tc>
        <w:tc>
          <w:tcPr>
            <w:tcW w:w="4320" w:type="dxa"/>
          </w:tcPr>
          <w:p w14:paraId="01F27494" w14:textId="77777777" w:rsidR="002A6321" w:rsidRDefault="002A6321">
            <w:pPr>
              <w:cnfStyle w:val="000000100000" w:firstRow="0" w:lastRow="0" w:firstColumn="0" w:lastColumn="0" w:oddVBand="0" w:evenVBand="0" w:oddHBand="1" w:evenHBand="0" w:firstRowFirstColumn="0" w:firstRowLastColumn="0" w:lastRowFirstColumn="0" w:lastRowLastColumn="0"/>
            </w:pPr>
          </w:p>
        </w:tc>
      </w:tr>
    </w:tbl>
    <w:p w14:paraId="33FE51AB" w14:textId="77777777" w:rsidR="002A6321" w:rsidRDefault="002A6321"/>
    <w:p w14:paraId="3E8FE264" w14:textId="77777777" w:rsidR="002A6321" w:rsidRDefault="00000000">
      <w:r>
        <w:t>The synthetic data generator creates realistic recovery trajectories where patient demographics (age, BMI, comorbidities, smoking status) influence the probability of complications. Normal recovery shows smooth improvement, slow recovery shows gradual improvement, and complication trajectories show worsening vitals around days 5-15 before partial recovery.</w:t>
      </w:r>
    </w:p>
    <w:p w14:paraId="30ECE4EE" w14:textId="77777777" w:rsidR="002A6321" w:rsidRDefault="00000000">
      <w:r>
        <w:br w:type="page"/>
      </w:r>
    </w:p>
    <w:p w14:paraId="0B1746B2" w14:textId="77777777" w:rsidR="002A6321" w:rsidRDefault="00000000">
      <w:pPr>
        <w:pStyle w:val="Heading1"/>
      </w:pPr>
      <w:r>
        <w:lastRenderedPageBreak/>
        <w:t>3. Preprocessing Pipeline</w:t>
      </w:r>
    </w:p>
    <w:p w14:paraId="16FFD20A" w14:textId="77777777" w:rsidR="002A6321" w:rsidRDefault="00000000">
      <w:pPr>
        <w:pStyle w:val="Heading2"/>
      </w:pPr>
      <w:r>
        <w:t>3.1 Tabular Data Preprocessing</w:t>
      </w:r>
    </w:p>
    <w:p w14:paraId="6F298606" w14:textId="77777777" w:rsidR="002A6321" w:rsidRDefault="00000000">
      <w:r>
        <w:t>All tabular datasets (Diabetes, Cardiovascular) follow a common preprocessing pipeline:</w:t>
      </w:r>
    </w:p>
    <w:p w14:paraId="27077D75" w14:textId="77777777" w:rsidR="002A6321" w:rsidRDefault="00000000">
      <w:r>
        <w:rPr>
          <w:b/>
        </w:rPr>
        <w:t xml:space="preserve">Missing Value Handling: </w:t>
      </w:r>
      <w:r>
        <w:t>Missing values identified and handled per dataset. Diabetes and Cardiovascular datasets had no missing values.</w:t>
      </w:r>
    </w:p>
    <w:p w14:paraId="6564ACEC" w14:textId="77777777" w:rsidR="002A6321" w:rsidRDefault="00000000">
      <w:r>
        <w:rPr>
          <w:b/>
        </w:rPr>
        <w:t xml:space="preserve">Categorical Encoding: </w:t>
      </w:r>
      <w:r>
        <w:t>Categorical features were encoded using scikit-learn's LabelEncoder. Encoders are saved for inference.</w:t>
      </w:r>
    </w:p>
    <w:p w14:paraId="624AB525" w14:textId="77777777" w:rsidR="002A6321" w:rsidRDefault="00000000">
      <w:r>
        <w:rPr>
          <w:b/>
        </w:rPr>
        <w:t xml:space="preserve">Feature Scaling: </w:t>
      </w:r>
      <w:r>
        <w:t>StandardScaler was applied to all features to normalize them to zero mean and unit variance. The scaler was fitted on the training set only and saved for use during inference.</w:t>
      </w:r>
    </w:p>
    <w:p w14:paraId="67143D5B" w14:textId="77777777" w:rsidR="002A6321" w:rsidRDefault="00000000">
      <w:r>
        <w:rPr>
          <w:b/>
        </w:rPr>
        <w:t xml:space="preserve">Train-Test Split: </w:t>
      </w:r>
      <w:r>
        <w:t>An 80/20 stratified train-test split was used (random_state=42) to preserve class distributions.</w:t>
      </w:r>
    </w:p>
    <w:p w14:paraId="0E82C200" w14:textId="77777777" w:rsidR="002A6321" w:rsidRDefault="00000000">
      <w:r>
        <w:rPr>
          <w:b/>
        </w:rPr>
        <w:t xml:space="preserve">Class Imbalance Handling (SMOTE): </w:t>
      </w:r>
      <w:r>
        <w:t>For imbalanced datasets (Diabetes), SMOTE (Synthetic Minority Oversampling Technique) was applied to the training set after scaling to generate synthetic samples for minority classes.</w:t>
      </w:r>
    </w:p>
    <w:p w14:paraId="495929BB" w14:textId="77777777" w:rsidR="002A6321" w:rsidRDefault="00000000">
      <w:pPr>
        <w:pStyle w:val="Heading2"/>
      </w:pPr>
      <w:r>
        <w:t>3.2 Image Data Preprocessing (Pneumonia)</w:t>
      </w:r>
    </w:p>
    <w:p w14:paraId="7CA2B974" w14:textId="77777777" w:rsidR="002A6321" w:rsidRDefault="00000000">
      <w:r>
        <w:t>Chest X-ray images were preprocessed using torchvision transforms:</w:t>
      </w:r>
    </w:p>
    <w:p w14:paraId="09B1A522" w14:textId="77777777" w:rsidR="002A6321" w:rsidRDefault="00000000">
      <w:r>
        <w:rPr>
          <w:b/>
        </w:rPr>
        <w:t xml:space="preserve">Resizing: </w:t>
      </w:r>
      <w:r>
        <w:t>All images were resized to 224×224 pixels.</w:t>
      </w:r>
    </w:p>
    <w:p w14:paraId="7F18C4EB" w14:textId="77777777" w:rsidR="002A6321" w:rsidRDefault="00000000">
      <w:r>
        <w:rPr>
          <w:b/>
        </w:rPr>
        <w:t xml:space="preserve">Data Augmentation (Training Only): </w:t>
      </w:r>
      <w:r>
        <w:t>Random horizontal flip, random rotation (±10°), and color jitter (brightness=0.2, contrast=0.2) were applied to improve generalization.</w:t>
      </w:r>
    </w:p>
    <w:p w14:paraId="744754B8" w14:textId="77777777" w:rsidR="002A6321" w:rsidRDefault="00000000">
      <w:r>
        <w:rPr>
          <w:b/>
        </w:rPr>
        <w:t xml:space="preserve">Normalization: </w:t>
      </w:r>
      <w:r>
        <w:t>Images were normalized using ImageNet mean [0.485, 0.456, 0.406] and std [0.229, 0.224, 0.225] for transfer learning compatibility.</w:t>
      </w:r>
    </w:p>
    <w:p w14:paraId="6F89FFAA" w14:textId="77777777" w:rsidR="002A6321" w:rsidRDefault="00000000">
      <w:r>
        <w:rPr>
          <w:b/>
        </w:rPr>
        <w:t xml:space="preserve">Class Imbalance: </w:t>
      </w:r>
      <w:r>
        <w:t>Handled via weighted CrossEntropyLoss — class weights were computed inversely proportional to class frequency in the training set.</w:t>
      </w:r>
    </w:p>
    <w:p w14:paraId="1C222175" w14:textId="77777777" w:rsidR="002A6321" w:rsidRDefault="00000000">
      <w:pPr>
        <w:pStyle w:val="Heading2"/>
      </w:pPr>
      <w:r>
        <w:t>3.3 Time-Series Preprocessing (Recovery LSTM)</w:t>
      </w:r>
    </w:p>
    <w:p w14:paraId="646A535A" w14:textId="77777777" w:rsidR="002A6321" w:rsidRDefault="00000000">
      <w:r>
        <w:t>The post-surgery recovery data required specialized time-series preprocessing:</w:t>
      </w:r>
    </w:p>
    <w:p w14:paraId="5E0C9955" w14:textId="77777777" w:rsidR="002A6321" w:rsidRDefault="00000000">
      <w:r>
        <w:rPr>
          <w:b/>
        </w:rPr>
        <w:t xml:space="preserve">Surgery Type Encoding: </w:t>
      </w:r>
      <w:r>
        <w:t>Surgery type (cardiac, orthopedic, abdominal, neurological) was label-encoded using scikit-learn's LabelEncoder.</w:t>
      </w:r>
    </w:p>
    <w:p w14:paraId="24633277" w14:textId="77777777" w:rsidR="002A6321" w:rsidRDefault="00000000">
      <w:r>
        <w:rPr>
          <w:b/>
        </w:rPr>
        <w:t xml:space="preserve">Vitals Scaling: </w:t>
      </w:r>
      <w:r>
        <w:t>All 7 daily vital sign features were standardized using StandardScaler. The scaler was fitted on the full training set.</w:t>
      </w:r>
    </w:p>
    <w:p w14:paraId="0C93B7E1" w14:textId="77777777" w:rsidR="002A6321" w:rsidRDefault="00000000">
      <w:r>
        <w:rPr>
          <w:b/>
        </w:rPr>
        <w:t xml:space="preserve">Static Feature Scaling: </w:t>
      </w:r>
      <w:r>
        <w:t>Patient demographics (age, gender, BMI, diabetes, hypertension, smoking, surgery_type_encoded) were separately scaled using StandardScaler.</w:t>
      </w:r>
    </w:p>
    <w:p w14:paraId="1A01F281" w14:textId="77777777" w:rsidR="002A6321" w:rsidRDefault="00000000">
      <w:r>
        <w:rPr>
          <w:b/>
        </w:rPr>
        <w:lastRenderedPageBreak/>
        <w:t xml:space="preserve">Sliding Window Sequences: </w:t>
      </w:r>
      <w:r>
        <w:t>A sliding window of 7 days was applied to create input sequences. For each window, the target is the recovery score for the next 3 days and the complication flag in the forecast window. This produced ~20,000 training samples.</w:t>
      </w:r>
    </w:p>
    <w:p w14:paraId="57C10871" w14:textId="77777777" w:rsidR="002A6321" w:rsidRDefault="00000000">
      <w:r>
        <w:rPr>
          <w:b/>
        </w:rPr>
        <w:t xml:space="preserve">Train-Test Split: </w:t>
      </w:r>
      <w:r>
        <w:t>An 80/20 stratified split (stratified on complication flag) was used.</w:t>
      </w:r>
    </w:p>
    <w:p w14:paraId="236DBF21" w14:textId="77777777" w:rsidR="002A6321" w:rsidRDefault="00000000">
      <w:r>
        <w:br w:type="page"/>
      </w:r>
    </w:p>
    <w:p w14:paraId="444A13EE" w14:textId="77777777" w:rsidR="002A6321" w:rsidRDefault="00000000">
      <w:pPr>
        <w:pStyle w:val="Heading1"/>
      </w:pPr>
      <w:r>
        <w:lastRenderedPageBreak/>
        <w:t>4. Model Training &amp; Comparison</w:t>
      </w:r>
    </w:p>
    <w:p w14:paraId="68EB5B1D" w14:textId="77777777" w:rsidR="002A6321" w:rsidRDefault="00000000">
      <w:r>
        <w:t>For each disease, multiple models were trained and compared. The best model was automatically selected based on accuracy and saved for inference.</w:t>
      </w:r>
    </w:p>
    <w:p w14:paraId="28135695" w14:textId="77777777" w:rsidR="002A6321" w:rsidRDefault="00000000">
      <w:pPr>
        <w:pStyle w:val="Heading2"/>
      </w:pPr>
      <w:r>
        <w:t>4.1 Diabetes Model</w:t>
      </w:r>
    </w:p>
    <w:p w14:paraId="08ED4CF4" w14:textId="77777777" w:rsidR="002A6321" w:rsidRDefault="00000000">
      <w:r>
        <w:t>Task: Multi-class classification (3 classes: No Diabetes, Prediabetes, Diabetes)</w:t>
      </w:r>
    </w:p>
    <w:p w14:paraId="12ADD04F" w14:textId="77777777" w:rsidR="002A6321" w:rsidRDefault="00000000">
      <w:r>
        <w:t>Models compared:</w:t>
      </w:r>
    </w:p>
    <w:tbl>
      <w:tblPr>
        <w:tblStyle w:val="LightShading-Accent1"/>
        <w:tblW w:w="0" w:type="auto"/>
        <w:jc w:val="center"/>
        <w:tblLook w:val="04A0" w:firstRow="1" w:lastRow="0" w:firstColumn="1" w:lastColumn="0" w:noHBand="0" w:noVBand="1"/>
      </w:tblPr>
      <w:tblGrid>
        <w:gridCol w:w="4320"/>
        <w:gridCol w:w="4320"/>
      </w:tblGrid>
      <w:tr w:rsidR="002A6321" w14:paraId="737DF166" w14:textId="77777777" w:rsidTr="002A632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11D2BDC" w14:textId="77777777" w:rsidR="002A6321" w:rsidRDefault="00000000">
            <w:r>
              <w:t>Model</w:t>
            </w:r>
          </w:p>
        </w:tc>
        <w:tc>
          <w:tcPr>
            <w:tcW w:w="4320" w:type="dxa"/>
          </w:tcPr>
          <w:p w14:paraId="47286380" w14:textId="77777777" w:rsidR="002A6321" w:rsidRDefault="00000000">
            <w:pPr>
              <w:cnfStyle w:val="100000000000" w:firstRow="1" w:lastRow="0" w:firstColumn="0" w:lastColumn="0" w:oddVBand="0" w:evenVBand="0" w:oddHBand="0" w:evenHBand="0" w:firstRowFirstColumn="0" w:firstRowLastColumn="0" w:lastRowFirstColumn="0" w:lastRowLastColumn="0"/>
            </w:pPr>
            <w:r>
              <w:t>Key Hyperparameters</w:t>
            </w:r>
          </w:p>
        </w:tc>
      </w:tr>
      <w:tr w:rsidR="002A6321" w14:paraId="2A61EA96" w14:textId="77777777" w:rsidTr="002A63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1A2D655" w14:textId="77777777" w:rsidR="002A6321" w:rsidRDefault="00000000">
            <w:r>
              <w:t>Logistic Regression</w:t>
            </w:r>
          </w:p>
        </w:tc>
        <w:tc>
          <w:tcPr>
            <w:tcW w:w="4320" w:type="dxa"/>
          </w:tcPr>
          <w:p w14:paraId="1F055385" w14:textId="77777777" w:rsidR="002A6321" w:rsidRDefault="00000000">
            <w:pPr>
              <w:cnfStyle w:val="000000100000" w:firstRow="0" w:lastRow="0" w:firstColumn="0" w:lastColumn="0" w:oddVBand="0" w:evenVBand="0" w:oddHBand="1" w:evenHBand="0" w:firstRowFirstColumn="0" w:firstRowLastColumn="0" w:lastRowFirstColumn="0" w:lastRowLastColumn="0"/>
            </w:pPr>
            <w:r>
              <w:t>max_iter=1000</w:t>
            </w:r>
          </w:p>
        </w:tc>
      </w:tr>
      <w:tr w:rsidR="002A6321" w14:paraId="61B70B03" w14:textId="77777777" w:rsidTr="002A6321">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09714B18" w14:textId="77777777" w:rsidR="002A6321" w:rsidRDefault="00000000">
            <w:r>
              <w:t>Random Forest</w:t>
            </w:r>
          </w:p>
        </w:tc>
        <w:tc>
          <w:tcPr>
            <w:tcW w:w="4320" w:type="dxa"/>
          </w:tcPr>
          <w:p w14:paraId="5A5A9FF3" w14:textId="77777777" w:rsidR="002A6321" w:rsidRDefault="00000000">
            <w:pPr>
              <w:cnfStyle w:val="000000000000" w:firstRow="0" w:lastRow="0" w:firstColumn="0" w:lastColumn="0" w:oddVBand="0" w:evenVBand="0" w:oddHBand="0" w:evenHBand="0" w:firstRowFirstColumn="0" w:firstRowLastColumn="0" w:lastRowFirstColumn="0" w:lastRowLastColumn="0"/>
            </w:pPr>
            <w:r>
              <w:t>n_estimators=200, max_depth=7</w:t>
            </w:r>
          </w:p>
        </w:tc>
      </w:tr>
      <w:tr w:rsidR="002A6321" w14:paraId="2D8A19BB" w14:textId="77777777" w:rsidTr="002A63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62E54D8" w14:textId="77777777" w:rsidR="002A6321" w:rsidRDefault="00000000">
            <w:r>
              <w:t>Gradient Boosting</w:t>
            </w:r>
          </w:p>
        </w:tc>
        <w:tc>
          <w:tcPr>
            <w:tcW w:w="4320" w:type="dxa"/>
          </w:tcPr>
          <w:p w14:paraId="7A79CBBD" w14:textId="77777777" w:rsidR="002A6321" w:rsidRDefault="00000000">
            <w:pPr>
              <w:cnfStyle w:val="000000100000" w:firstRow="0" w:lastRow="0" w:firstColumn="0" w:lastColumn="0" w:oddVBand="0" w:evenVBand="0" w:oddHBand="1" w:evenHBand="0" w:firstRowFirstColumn="0" w:firstRowLastColumn="0" w:lastRowFirstColumn="0" w:lastRowLastColumn="0"/>
            </w:pPr>
            <w:r>
              <w:t>n_estimators=200, lr=0.05, max_depth=7</w:t>
            </w:r>
          </w:p>
        </w:tc>
      </w:tr>
      <w:tr w:rsidR="002A6321" w14:paraId="07482236" w14:textId="77777777" w:rsidTr="002A6321">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2609EF61" w14:textId="77777777" w:rsidR="002A6321" w:rsidRDefault="00000000">
            <w:r>
              <w:t>XGBoost</w:t>
            </w:r>
          </w:p>
        </w:tc>
        <w:tc>
          <w:tcPr>
            <w:tcW w:w="4320" w:type="dxa"/>
          </w:tcPr>
          <w:p w14:paraId="66312AE9" w14:textId="77777777" w:rsidR="002A6321" w:rsidRDefault="00000000">
            <w:pPr>
              <w:cnfStyle w:val="000000000000" w:firstRow="0" w:lastRow="0" w:firstColumn="0" w:lastColumn="0" w:oddVBand="0" w:evenVBand="0" w:oddHBand="0" w:evenHBand="0" w:firstRowFirstColumn="0" w:firstRowLastColumn="0" w:lastRowFirstColumn="0" w:lastRowLastColumn="0"/>
            </w:pPr>
            <w:r>
              <w:t>n_estimators=300, lr=0.05, max_depth=7</w:t>
            </w:r>
          </w:p>
        </w:tc>
      </w:tr>
      <w:tr w:rsidR="002A6321" w14:paraId="2C26271F" w14:textId="77777777" w:rsidTr="002A63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55524DD" w14:textId="77777777" w:rsidR="002A6321" w:rsidRDefault="00000000">
            <w:r>
              <w:t>LightGBM</w:t>
            </w:r>
          </w:p>
        </w:tc>
        <w:tc>
          <w:tcPr>
            <w:tcW w:w="4320" w:type="dxa"/>
          </w:tcPr>
          <w:p w14:paraId="5E743BC7" w14:textId="77777777" w:rsidR="002A6321" w:rsidRDefault="00000000">
            <w:pPr>
              <w:cnfStyle w:val="000000100000" w:firstRow="0" w:lastRow="0" w:firstColumn="0" w:lastColumn="0" w:oddVBand="0" w:evenVBand="0" w:oddHBand="1" w:evenHBand="0" w:firstRowFirstColumn="0" w:firstRowLastColumn="0" w:lastRowFirstColumn="0" w:lastRowLastColumn="0"/>
            </w:pPr>
            <w:r>
              <w:t>n_estimators=300, lr=0.05, max_depth=7</w:t>
            </w:r>
          </w:p>
        </w:tc>
      </w:tr>
    </w:tbl>
    <w:p w14:paraId="4EB7A455" w14:textId="77777777" w:rsidR="002A6321" w:rsidRDefault="002A6321"/>
    <w:p w14:paraId="76282312" w14:textId="77777777" w:rsidR="002A6321" w:rsidRDefault="00000000">
      <w:r>
        <w:t>Evaluation Metrics: Accuracy, F1 Score (weighted &amp; macro), ROC-AUC (weighted, OVR). SMOTE was applied before training to handle the severe class imbalance (prediabetes class had only 4,631 samples vs. 213,703 for no diabetes). The best model was selected based on test accuracy and saved as diabetes_model.pkl.</w:t>
      </w:r>
    </w:p>
    <w:p w14:paraId="7CD673B4" w14:textId="77777777" w:rsidR="002A6321" w:rsidRDefault="00000000">
      <w:pPr>
        <w:pStyle w:val="Heading2"/>
      </w:pPr>
      <w:r>
        <w:t>4.2 Cardiovascular Model</w:t>
      </w:r>
    </w:p>
    <w:p w14:paraId="4A21BE7F" w14:textId="77777777" w:rsidR="002A6321" w:rsidRDefault="00000000">
      <w:r>
        <w:t>Task: Binary classification (CVD vs. No CVD)</w:t>
      </w:r>
    </w:p>
    <w:p w14:paraId="0B95DC97" w14:textId="77777777" w:rsidR="002A6321" w:rsidRDefault="00000000">
      <w:r>
        <w:t>Models compared:</w:t>
      </w:r>
    </w:p>
    <w:tbl>
      <w:tblPr>
        <w:tblStyle w:val="LightShading-Accent1"/>
        <w:tblW w:w="0" w:type="auto"/>
        <w:jc w:val="center"/>
        <w:tblLook w:val="04A0" w:firstRow="1" w:lastRow="0" w:firstColumn="1" w:lastColumn="0" w:noHBand="0" w:noVBand="1"/>
      </w:tblPr>
      <w:tblGrid>
        <w:gridCol w:w="4320"/>
        <w:gridCol w:w="4320"/>
      </w:tblGrid>
      <w:tr w:rsidR="002A6321" w14:paraId="231474AA" w14:textId="77777777" w:rsidTr="002A632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F3C4727" w14:textId="77777777" w:rsidR="002A6321" w:rsidRDefault="00000000">
            <w:r>
              <w:t>Model</w:t>
            </w:r>
          </w:p>
        </w:tc>
        <w:tc>
          <w:tcPr>
            <w:tcW w:w="4320" w:type="dxa"/>
          </w:tcPr>
          <w:p w14:paraId="168262C9" w14:textId="77777777" w:rsidR="002A6321" w:rsidRDefault="00000000">
            <w:pPr>
              <w:cnfStyle w:val="100000000000" w:firstRow="1" w:lastRow="0" w:firstColumn="0" w:lastColumn="0" w:oddVBand="0" w:evenVBand="0" w:oddHBand="0" w:evenHBand="0" w:firstRowFirstColumn="0" w:firstRowLastColumn="0" w:lastRowFirstColumn="0" w:lastRowLastColumn="0"/>
            </w:pPr>
            <w:r>
              <w:t>Key Hyperparameters</w:t>
            </w:r>
          </w:p>
        </w:tc>
      </w:tr>
      <w:tr w:rsidR="002A6321" w14:paraId="4281B82F" w14:textId="77777777" w:rsidTr="002A63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2CC67B6" w14:textId="77777777" w:rsidR="002A6321" w:rsidRDefault="00000000">
            <w:r>
              <w:t>Logistic Regression</w:t>
            </w:r>
          </w:p>
        </w:tc>
        <w:tc>
          <w:tcPr>
            <w:tcW w:w="4320" w:type="dxa"/>
          </w:tcPr>
          <w:p w14:paraId="56B395AB" w14:textId="77777777" w:rsidR="002A6321" w:rsidRDefault="00000000">
            <w:pPr>
              <w:cnfStyle w:val="000000100000" w:firstRow="0" w:lastRow="0" w:firstColumn="0" w:lastColumn="0" w:oddVBand="0" w:evenVBand="0" w:oddHBand="1" w:evenHBand="0" w:firstRowFirstColumn="0" w:firstRowLastColumn="0" w:lastRowFirstColumn="0" w:lastRowLastColumn="0"/>
            </w:pPr>
            <w:r>
              <w:t>max_iter=1000</w:t>
            </w:r>
          </w:p>
        </w:tc>
      </w:tr>
      <w:tr w:rsidR="002A6321" w14:paraId="2AC9A17C" w14:textId="77777777" w:rsidTr="002A6321">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0583AE9B" w14:textId="77777777" w:rsidR="002A6321" w:rsidRDefault="00000000">
            <w:r>
              <w:t>Random Forest</w:t>
            </w:r>
          </w:p>
        </w:tc>
        <w:tc>
          <w:tcPr>
            <w:tcW w:w="4320" w:type="dxa"/>
          </w:tcPr>
          <w:p w14:paraId="27CE2762" w14:textId="77777777" w:rsidR="002A6321" w:rsidRDefault="00000000">
            <w:pPr>
              <w:cnfStyle w:val="000000000000" w:firstRow="0" w:lastRow="0" w:firstColumn="0" w:lastColumn="0" w:oddVBand="0" w:evenVBand="0" w:oddHBand="0" w:evenHBand="0" w:firstRowFirstColumn="0" w:firstRowLastColumn="0" w:lastRowFirstColumn="0" w:lastRowLastColumn="0"/>
            </w:pPr>
            <w:r>
              <w:t>n_estimators=200, max_depth=7</w:t>
            </w:r>
          </w:p>
        </w:tc>
      </w:tr>
      <w:tr w:rsidR="002A6321" w14:paraId="03CDC683" w14:textId="77777777" w:rsidTr="002A63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444E572" w14:textId="77777777" w:rsidR="002A6321" w:rsidRDefault="00000000">
            <w:r>
              <w:t>Gradient Boosting</w:t>
            </w:r>
          </w:p>
        </w:tc>
        <w:tc>
          <w:tcPr>
            <w:tcW w:w="4320" w:type="dxa"/>
          </w:tcPr>
          <w:p w14:paraId="32230043" w14:textId="77777777" w:rsidR="002A6321" w:rsidRDefault="00000000">
            <w:pPr>
              <w:cnfStyle w:val="000000100000" w:firstRow="0" w:lastRow="0" w:firstColumn="0" w:lastColumn="0" w:oddVBand="0" w:evenVBand="0" w:oddHBand="1" w:evenHBand="0" w:firstRowFirstColumn="0" w:firstRowLastColumn="0" w:lastRowFirstColumn="0" w:lastRowLastColumn="0"/>
            </w:pPr>
            <w:r>
              <w:t>n_estimators=200, lr=0.05, max_depth=7</w:t>
            </w:r>
          </w:p>
        </w:tc>
      </w:tr>
      <w:tr w:rsidR="002A6321" w14:paraId="63549034" w14:textId="77777777" w:rsidTr="002A6321">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08453D99" w14:textId="77777777" w:rsidR="002A6321" w:rsidRDefault="00000000">
            <w:r>
              <w:t>XGBoost</w:t>
            </w:r>
          </w:p>
        </w:tc>
        <w:tc>
          <w:tcPr>
            <w:tcW w:w="4320" w:type="dxa"/>
          </w:tcPr>
          <w:p w14:paraId="6358DE49" w14:textId="77777777" w:rsidR="002A6321" w:rsidRDefault="00000000">
            <w:pPr>
              <w:cnfStyle w:val="000000000000" w:firstRow="0" w:lastRow="0" w:firstColumn="0" w:lastColumn="0" w:oddVBand="0" w:evenVBand="0" w:oddHBand="0" w:evenHBand="0" w:firstRowFirstColumn="0" w:firstRowLastColumn="0" w:lastRowFirstColumn="0" w:lastRowLastColumn="0"/>
            </w:pPr>
            <w:r>
              <w:t>n_estimators=300, lr=0.05, max_depth=7</w:t>
            </w:r>
          </w:p>
        </w:tc>
      </w:tr>
      <w:tr w:rsidR="002A6321" w14:paraId="24207393" w14:textId="77777777" w:rsidTr="002A63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E2CF421" w14:textId="77777777" w:rsidR="002A6321" w:rsidRDefault="00000000">
            <w:r>
              <w:t>LightGBM</w:t>
            </w:r>
          </w:p>
        </w:tc>
        <w:tc>
          <w:tcPr>
            <w:tcW w:w="4320" w:type="dxa"/>
          </w:tcPr>
          <w:p w14:paraId="5D9E7CA3" w14:textId="77777777" w:rsidR="002A6321" w:rsidRDefault="00000000">
            <w:pPr>
              <w:cnfStyle w:val="000000100000" w:firstRow="0" w:lastRow="0" w:firstColumn="0" w:lastColumn="0" w:oddVBand="0" w:evenVBand="0" w:oddHBand="1" w:evenHBand="0" w:firstRowFirstColumn="0" w:firstRowLastColumn="0" w:lastRowFirstColumn="0" w:lastRowLastColumn="0"/>
            </w:pPr>
            <w:r>
              <w:t>n_estimators=300, lr=0.05, max_depth=7</w:t>
            </w:r>
          </w:p>
        </w:tc>
      </w:tr>
    </w:tbl>
    <w:p w14:paraId="0BFE99A2" w14:textId="77777777" w:rsidR="002A6321" w:rsidRDefault="002A6321"/>
    <w:p w14:paraId="41589D6A" w14:textId="77777777" w:rsidR="002A6321" w:rsidRDefault="00000000">
      <w:r>
        <w:t>Evaluation Metrics: Accuracy, Precision, Recall, F1 Score, ROC-AUC. The dataset is nearly balanced (35,021 vs. 34,979), so no oversampling was needed. The best model was selected based on test accuracy and saved as cardio_model.pkl.</w:t>
      </w:r>
    </w:p>
    <w:p w14:paraId="7F9BC2DF" w14:textId="77777777" w:rsidR="002A6321" w:rsidRDefault="00000000">
      <w:pPr>
        <w:pStyle w:val="Heading2"/>
      </w:pPr>
      <w:r>
        <w:t>4.3 Pneumonia Model (Deep Learning)</w:t>
      </w:r>
    </w:p>
    <w:p w14:paraId="158FDD46" w14:textId="77777777" w:rsidR="002A6321" w:rsidRDefault="00000000">
      <w:r>
        <w:t>Task: Binary image classification (NORMAL vs. PNEUMONIA)</w:t>
      </w:r>
    </w:p>
    <w:p w14:paraId="4B288E6F" w14:textId="77777777" w:rsidR="002A6321" w:rsidRDefault="00000000">
      <w:r>
        <w:t>Architectures compared:</w:t>
      </w:r>
    </w:p>
    <w:tbl>
      <w:tblPr>
        <w:tblStyle w:val="LightShading-Accent1"/>
        <w:tblW w:w="0" w:type="auto"/>
        <w:jc w:val="center"/>
        <w:tblLook w:val="04A0" w:firstRow="1" w:lastRow="0" w:firstColumn="1" w:lastColumn="0" w:noHBand="0" w:noVBand="1"/>
      </w:tblPr>
      <w:tblGrid>
        <w:gridCol w:w="4320"/>
        <w:gridCol w:w="4320"/>
      </w:tblGrid>
      <w:tr w:rsidR="002A6321" w14:paraId="4F1AB4C4" w14:textId="77777777" w:rsidTr="002A632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DED2784" w14:textId="77777777" w:rsidR="002A6321" w:rsidRDefault="00000000">
            <w:r>
              <w:t>Architecture</w:t>
            </w:r>
          </w:p>
        </w:tc>
        <w:tc>
          <w:tcPr>
            <w:tcW w:w="4320" w:type="dxa"/>
          </w:tcPr>
          <w:p w14:paraId="3E11E212" w14:textId="77777777" w:rsidR="002A6321" w:rsidRDefault="00000000">
            <w:pPr>
              <w:cnfStyle w:val="100000000000" w:firstRow="1" w:lastRow="0" w:firstColumn="0" w:lastColumn="0" w:oddVBand="0" w:evenVBand="0" w:oddHBand="0" w:evenHBand="0" w:firstRowFirstColumn="0" w:firstRowLastColumn="0" w:lastRowFirstColumn="0" w:lastRowLastColumn="0"/>
            </w:pPr>
            <w:r>
              <w:t>Details</w:t>
            </w:r>
          </w:p>
        </w:tc>
      </w:tr>
      <w:tr w:rsidR="002A6321" w14:paraId="5ADD6A6D" w14:textId="77777777" w:rsidTr="002A63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E959014" w14:textId="77777777" w:rsidR="002A6321" w:rsidRDefault="00000000">
            <w:r>
              <w:t>ResNet-18</w:t>
            </w:r>
          </w:p>
        </w:tc>
        <w:tc>
          <w:tcPr>
            <w:tcW w:w="4320" w:type="dxa"/>
          </w:tcPr>
          <w:p w14:paraId="5AC5370A" w14:textId="77777777" w:rsidR="002A6321" w:rsidRDefault="00000000">
            <w:pPr>
              <w:cnfStyle w:val="000000100000" w:firstRow="0" w:lastRow="0" w:firstColumn="0" w:lastColumn="0" w:oddVBand="0" w:evenVBand="0" w:oddHBand="1" w:evenHBand="0" w:firstRowFirstColumn="0" w:firstRowLastColumn="0" w:lastRowFirstColumn="0" w:lastRowLastColumn="0"/>
            </w:pPr>
            <w:r>
              <w:t xml:space="preserve">Pre-trained on ImageNet, final FC layer </w:t>
            </w:r>
            <w:r>
              <w:lastRenderedPageBreak/>
              <w:t>replaced for 2 classes</w:t>
            </w:r>
          </w:p>
        </w:tc>
      </w:tr>
      <w:tr w:rsidR="002A6321" w14:paraId="18913587" w14:textId="77777777" w:rsidTr="002A6321">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7B48B1BC" w14:textId="77777777" w:rsidR="002A6321" w:rsidRDefault="00000000">
            <w:r>
              <w:lastRenderedPageBreak/>
              <w:t>ResNet-50</w:t>
            </w:r>
          </w:p>
        </w:tc>
        <w:tc>
          <w:tcPr>
            <w:tcW w:w="4320" w:type="dxa"/>
          </w:tcPr>
          <w:p w14:paraId="2ED766D8" w14:textId="77777777" w:rsidR="002A6321" w:rsidRDefault="00000000">
            <w:pPr>
              <w:cnfStyle w:val="000000000000" w:firstRow="0" w:lastRow="0" w:firstColumn="0" w:lastColumn="0" w:oddVBand="0" w:evenVBand="0" w:oddHBand="0" w:evenHBand="0" w:firstRowFirstColumn="0" w:firstRowLastColumn="0" w:lastRowFirstColumn="0" w:lastRowLastColumn="0"/>
            </w:pPr>
            <w:r>
              <w:t>Pre-trained on ImageNet, final FC layer replaced for 2 classes</w:t>
            </w:r>
          </w:p>
        </w:tc>
      </w:tr>
      <w:tr w:rsidR="002A6321" w14:paraId="144825BA" w14:textId="77777777" w:rsidTr="002A63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5BF3358" w14:textId="77777777" w:rsidR="002A6321" w:rsidRDefault="00000000">
            <w:r>
              <w:t>EfficientNet-B0</w:t>
            </w:r>
          </w:p>
        </w:tc>
        <w:tc>
          <w:tcPr>
            <w:tcW w:w="4320" w:type="dxa"/>
          </w:tcPr>
          <w:p w14:paraId="63216C64" w14:textId="77777777" w:rsidR="002A6321" w:rsidRDefault="00000000">
            <w:pPr>
              <w:cnfStyle w:val="000000100000" w:firstRow="0" w:lastRow="0" w:firstColumn="0" w:lastColumn="0" w:oddVBand="0" w:evenVBand="0" w:oddHBand="1" w:evenHBand="0" w:firstRowFirstColumn="0" w:firstRowLastColumn="0" w:lastRowFirstColumn="0" w:lastRowLastColumn="0"/>
            </w:pPr>
            <w:r>
              <w:t>Pre-trained on ImageNet, classifier layer replaced for 2 classes</w:t>
            </w:r>
          </w:p>
        </w:tc>
      </w:tr>
    </w:tbl>
    <w:p w14:paraId="2EDC0B8A" w14:textId="77777777" w:rsidR="002A6321" w:rsidRDefault="002A6321"/>
    <w:p w14:paraId="4AB38519" w14:textId="77777777" w:rsidR="002A6321" w:rsidRDefault="00000000">
      <w:r>
        <w:rPr>
          <w:b/>
        </w:rPr>
        <w:t xml:space="preserve">Training Configuration: </w:t>
      </w:r>
      <w:r>
        <w:t>Image size: 224×224, Batch size: 32, Epochs: 10, Learning rate: 0.001, Optimizer: Adam, Loss: Weighted CrossEntropyLoss (to handle class imbalance).</w:t>
      </w:r>
    </w:p>
    <w:p w14:paraId="6405F35C" w14:textId="77777777" w:rsidR="002A6321" w:rsidRDefault="002A6321"/>
    <w:p w14:paraId="5356041C" w14:textId="77777777" w:rsidR="002A6321" w:rsidRDefault="00000000">
      <w:r>
        <w:t>Evaluation Metrics: Accuracy, Precision, Recall, F1 Score, ROC-AUC on the test set. The best model was selected based on validation accuracy and saved as pneumonia_model.pth (PyTorch checkpoint including model state, class names, image size, and architecture name).</w:t>
      </w:r>
    </w:p>
    <w:p w14:paraId="25E89165" w14:textId="77777777" w:rsidR="002A6321" w:rsidRDefault="00000000">
      <w:pPr>
        <w:pStyle w:val="Heading2"/>
      </w:pPr>
      <w:r>
        <w:t>4.4 Post-Surgery Recovery LSTM Model</w:t>
      </w:r>
    </w:p>
    <w:p w14:paraId="661EA6C2" w14:textId="77777777" w:rsidR="002A6321" w:rsidRDefault="00000000">
      <w:r>
        <w:t>Task: Dual-output prediction — Recovery score regression (next 3 days) + Complication risk classification (binary)</w:t>
      </w:r>
    </w:p>
    <w:p w14:paraId="40F03CDD" w14:textId="77777777" w:rsidR="002A6321" w:rsidRDefault="00000000">
      <w:r>
        <w:t>Architecture: Hybrid LSTM with static feature encoder</w:t>
      </w:r>
    </w:p>
    <w:tbl>
      <w:tblPr>
        <w:tblStyle w:val="LightShading-Accent1"/>
        <w:tblW w:w="0" w:type="auto"/>
        <w:jc w:val="center"/>
        <w:tblLook w:val="04A0" w:firstRow="1" w:lastRow="0" w:firstColumn="1" w:lastColumn="0" w:noHBand="0" w:noVBand="1"/>
      </w:tblPr>
      <w:tblGrid>
        <w:gridCol w:w="4320"/>
        <w:gridCol w:w="4320"/>
      </w:tblGrid>
      <w:tr w:rsidR="002A6321" w14:paraId="15534E14" w14:textId="77777777" w:rsidTr="002A632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B5BC2B3" w14:textId="77777777" w:rsidR="002A6321" w:rsidRDefault="00000000">
            <w:r>
              <w:t>Component</w:t>
            </w:r>
          </w:p>
        </w:tc>
        <w:tc>
          <w:tcPr>
            <w:tcW w:w="4320" w:type="dxa"/>
          </w:tcPr>
          <w:p w14:paraId="6A4933C0" w14:textId="77777777" w:rsidR="002A6321" w:rsidRDefault="00000000">
            <w:pPr>
              <w:cnfStyle w:val="100000000000" w:firstRow="1" w:lastRow="0" w:firstColumn="0" w:lastColumn="0" w:oddVBand="0" w:evenVBand="0" w:oddHBand="0" w:evenHBand="0" w:firstRowFirstColumn="0" w:firstRowLastColumn="0" w:lastRowFirstColumn="0" w:lastRowLastColumn="0"/>
            </w:pPr>
            <w:r>
              <w:t>Details</w:t>
            </w:r>
          </w:p>
        </w:tc>
      </w:tr>
      <w:tr w:rsidR="002A6321" w14:paraId="63810F68" w14:textId="77777777" w:rsidTr="002A63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7E71C60" w14:textId="77777777" w:rsidR="002A6321" w:rsidRDefault="00000000">
            <w:r>
              <w:t>LSTM Layer</w:t>
            </w:r>
          </w:p>
        </w:tc>
        <w:tc>
          <w:tcPr>
            <w:tcW w:w="4320" w:type="dxa"/>
          </w:tcPr>
          <w:p w14:paraId="383850D0" w14:textId="77777777" w:rsidR="002A6321" w:rsidRDefault="00000000">
            <w:pPr>
              <w:cnfStyle w:val="000000100000" w:firstRow="0" w:lastRow="0" w:firstColumn="0" w:lastColumn="0" w:oddVBand="0" w:evenVBand="0" w:oddHBand="1" w:evenHBand="0" w:firstRowFirstColumn="0" w:firstRowLastColumn="0" w:lastRowFirstColumn="0" w:lastRowLastColumn="0"/>
            </w:pPr>
            <w:r>
              <w:t>2-layer bidirectional LSTM, hidden_size=128, dropout=0.3</w:t>
            </w:r>
          </w:p>
        </w:tc>
      </w:tr>
      <w:tr w:rsidR="002A6321" w14:paraId="10770E65" w14:textId="77777777" w:rsidTr="002A6321">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6938EC6F" w14:textId="77777777" w:rsidR="002A6321" w:rsidRDefault="00000000">
            <w:r>
              <w:t>Static Encoder</w:t>
            </w:r>
          </w:p>
        </w:tc>
        <w:tc>
          <w:tcPr>
            <w:tcW w:w="4320" w:type="dxa"/>
          </w:tcPr>
          <w:p w14:paraId="47D34E7E" w14:textId="77777777" w:rsidR="002A6321" w:rsidRDefault="00000000">
            <w:pPr>
              <w:cnfStyle w:val="000000000000" w:firstRow="0" w:lastRow="0" w:firstColumn="0" w:lastColumn="0" w:oddVBand="0" w:evenVBand="0" w:oddHBand="0" w:evenHBand="0" w:firstRowFirstColumn="0" w:firstRowLastColumn="0" w:lastRowFirstColumn="0" w:lastRowLastColumn="0"/>
            </w:pPr>
            <w:r>
              <w:t>Dense layers: 7→64→32 with ReLU and Dropout</w:t>
            </w:r>
          </w:p>
        </w:tc>
      </w:tr>
      <w:tr w:rsidR="002A6321" w14:paraId="00D8C2F4" w14:textId="77777777" w:rsidTr="002A63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26FEB45" w14:textId="77777777" w:rsidR="002A6321" w:rsidRDefault="00000000">
            <w:r>
              <w:t>Recovery Head</w:t>
            </w:r>
          </w:p>
        </w:tc>
        <w:tc>
          <w:tcPr>
            <w:tcW w:w="4320" w:type="dxa"/>
          </w:tcPr>
          <w:p w14:paraId="5AA180D8" w14:textId="77777777" w:rsidR="002A6321" w:rsidRDefault="00000000">
            <w:pPr>
              <w:cnfStyle w:val="000000100000" w:firstRow="0" w:lastRow="0" w:firstColumn="0" w:lastColumn="0" w:oddVBand="0" w:evenVBand="0" w:oddHBand="1" w:evenHBand="0" w:firstRowFirstColumn="0" w:firstRowLastColumn="0" w:lastRowFirstColumn="0" w:lastRowLastColumn="0"/>
            </w:pPr>
            <w:r>
              <w:t>Combined(160)→64→3 (predicts 3 days of recovery scores)</w:t>
            </w:r>
          </w:p>
        </w:tc>
      </w:tr>
      <w:tr w:rsidR="002A6321" w14:paraId="1BD81571" w14:textId="77777777" w:rsidTr="002A6321">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16BBAE02" w14:textId="77777777" w:rsidR="002A6321" w:rsidRDefault="00000000">
            <w:r>
              <w:t>Complication Head</w:t>
            </w:r>
          </w:p>
        </w:tc>
        <w:tc>
          <w:tcPr>
            <w:tcW w:w="4320" w:type="dxa"/>
          </w:tcPr>
          <w:p w14:paraId="390F5261" w14:textId="77777777" w:rsidR="002A6321" w:rsidRDefault="00000000">
            <w:pPr>
              <w:cnfStyle w:val="000000000000" w:firstRow="0" w:lastRow="0" w:firstColumn="0" w:lastColumn="0" w:oddVBand="0" w:evenVBand="0" w:oddHBand="0" w:evenHBand="0" w:firstRowFirstColumn="0" w:firstRowLastColumn="0" w:lastRowFirstColumn="0" w:lastRowLastColumn="0"/>
            </w:pPr>
            <w:r>
              <w:t>Combined(160)→64→1→Sigmoid (binary complication risk)</w:t>
            </w:r>
          </w:p>
        </w:tc>
      </w:tr>
      <w:tr w:rsidR="002A6321" w14:paraId="5469B012" w14:textId="77777777" w:rsidTr="002A63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BBB42B4" w14:textId="77777777" w:rsidR="002A6321" w:rsidRDefault="00000000">
            <w:r>
              <w:t>Optimizer</w:t>
            </w:r>
          </w:p>
        </w:tc>
        <w:tc>
          <w:tcPr>
            <w:tcW w:w="4320" w:type="dxa"/>
          </w:tcPr>
          <w:p w14:paraId="69FAC523" w14:textId="77777777" w:rsidR="002A6321" w:rsidRDefault="00000000">
            <w:pPr>
              <w:cnfStyle w:val="000000100000" w:firstRow="0" w:lastRow="0" w:firstColumn="0" w:lastColumn="0" w:oddVBand="0" w:evenVBand="0" w:oddHBand="1" w:evenHBand="0" w:firstRowFirstColumn="0" w:firstRowLastColumn="0" w:lastRowFirstColumn="0" w:lastRowLastColumn="0"/>
            </w:pPr>
            <w:r>
              <w:t>Adam, lr=0.001, with ReduceLROnPlateau scheduler</w:t>
            </w:r>
          </w:p>
        </w:tc>
      </w:tr>
      <w:tr w:rsidR="002A6321" w14:paraId="0FADBD04" w14:textId="77777777" w:rsidTr="002A6321">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75949301" w14:textId="77777777" w:rsidR="002A6321" w:rsidRDefault="00000000">
            <w:r>
              <w:t>Loss Function</w:t>
            </w:r>
          </w:p>
        </w:tc>
        <w:tc>
          <w:tcPr>
            <w:tcW w:w="4320" w:type="dxa"/>
          </w:tcPr>
          <w:p w14:paraId="5FD87FDA" w14:textId="77777777" w:rsidR="002A6321" w:rsidRDefault="00000000">
            <w:pPr>
              <w:cnfStyle w:val="000000000000" w:firstRow="0" w:lastRow="0" w:firstColumn="0" w:lastColumn="0" w:oddVBand="0" w:evenVBand="0" w:oddHBand="0" w:evenHBand="0" w:firstRowFirstColumn="0" w:firstRowLastColumn="0" w:lastRowFirstColumn="0" w:lastRowLastColumn="0"/>
            </w:pPr>
            <w:r>
              <w:t>MSELoss (recovery) + 2×BCELoss (complication, weighted higher)</w:t>
            </w:r>
          </w:p>
        </w:tc>
      </w:tr>
      <w:tr w:rsidR="002A6321" w14:paraId="56BB448D" w14:textId="77777777" w:rsidTr="002A63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7390EBC" w14:textId="77777777" w:rsidR="002A6321" w:rsidRDefault="00000000">
            <w:r>
              <w:t>Training</w:t>
            </w:r>
          </w:p>
        </w:tc>
        <w:tc>
          <w:tcPr>
            <w:tcW w:w="4320" w:type="dxa"/>
          </w:tcPr>
          <w:p w14:paraId="02F6F254" w14:textId="77777777" w:rsidR="002A6321" w:rsidRDefault="00000000">
            <w:pPr>
              <w:cnfStyle w:val="000000100000" w:firstRow="0" w:lastRow="0" w:firstColumn="0" w:lastColumn="0" w:oddVBand="0" w:evenVBand="0" w:oddHBand="1" w:evenHBand="0" w:firstRowFirstColumn="0" w:firstRowLastColumn="0" w:lastRowFirstColumn="0" w:lastRowLastColumn="0"/>
            </w:pPr>
            <w:r>
              <w:t>30 epochs, batch_size=64, gradient clipping (max_norm=1.0)</w:t>
            </w:r>
          </w:p>
        </w:tc>
      </w:tr>
      <w:tr w:rsidR="002A6321" w14:paraId="672164AB" w14:textId="77777777" w:rsidTr="002A6321">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6941AC5D" w14:textId="77777777" w:rsidR="002A6321" w:rsidRDefault="002A6321"/>
        </w:tc>
        <w:tc>
          <w:tcPr>
            <w:tcW w:w="4320" w:type="dxa"/>
          </w:tcPr>
          <w:p w14:paraId="177E6625" w14:textId="77777777" w:rsidR="002A6321" w:rsidRDefault="002A6321">
            <w:pPr>
              <w:cnfStyle w:val="000000000000" w:firstRow="0" w:lastRow="0" w:firstColumn="0" w:lastColumn="0" w:oddVBand="0" w:evenVBand="0" w:oddHBand="0" w:evenHBand="0" w:firstRowFirstColumn="0" w:firstRowLastColumn="0" w:lastRowFirstColumn="0" w:lastRowLastColumn="0"/>
            </w:pPr>
          </w:p>
        </w:tc>
      </w:tr>
    </w:tbl>
    <w:p w14:paraId="071FDC0D" w14:textId="77777777" w:rsidR="002A6321" w:rsidRDefault="002A6321"/>
    <w:p w14:paraId="6C498FB9" w14:textId="77777777" w:rsidR="002A6321" w:rsidRDefault="00000000">
      <w:r>
        <w:t>The hybrid architecture combines temporal patterns from 7-day vitals sequences (via LSTM) with static patient demographics (via dense encoder). The two output heads enable simultaneous regression (recovery score forecasting) and classification (complication detection). The complication loss is weighted 2× higher to prioritize patient safety.</w:t>
      </w:r>
    </w:p>
    <w:p w14:paraId="5D1BA477" w14:textId="77777777" w:rsidR="002A6321" w:rsidRDefault="002A6321"/>
    <w:p w14:paraId="0881579B" w14:textId="77777777" w:rsidR="002A6321" w:rsidRDefault="00000000">
      <w:r>
        <w:rPr>
          <w:b/>
        </w:rPr>
        <w:lastRenderedPageBreak/>
        <w:t xml:space="preserve">Evaluation Metrics: </w:t>
      </w:r>
      <w:r>
        <w:t>Recovery Score MAE (Mean Absolute Error) for regression quality. Complication Detection: Accuracy, Precision, Recall, and F1 Score via classification report. The model is saved as recovery_lstm_model.pth with full config for reproducible loading.</w:t>
      </w:r>
    </w:p>
    <w:p w14:paraId="650A77C6" w14:textId="77777777" w:rsidR="002A6321" w:rsidRDefault="00000000">
      <w:r>
        <w:br w:type="page"/>
      </w:r>
    </w:p>
    <w:p w14:paraId="5DA1D60C" w14:textId="77777777" w:rsidR="002A6321" w:rsidRDefault="00000000">
      <w:pPr>
        <w:pStyle w:val="Heading1"/>
      </w:pPr>
      <w:r>
        <w:lastRenderedPageBreak/>
        <w:t>5. Final Results Summary</w:t>
      </w:r>
    </w:p>
    <w:p w14:paraId="249D7283" w14:textId="77777777" w:rsidR="002A6321" w:rsidRDefault="00000000">
      <w:r>
        <w:t>The table below shows the best model selected for each disease after comparison:</w:t>
      </w:r>
    </w:p>
    <w:tbl>
      <w:tblPr>
        <w:tblStyle w:val="LightShading-Accent1"/>
        <w:tblW w:w="0" w:type="auto"/>
        <w:jc w:val="center"/>
        <w:tblLook w:val="04A0" w:firstRow="1" w:lastRow="0" w:firstColumn="1" w:lastColumn="0" w:noHBand="0" w:noVBand="1"/>
      </w:tblPr>
      <w:tblGrid>
        <w:gridCol w:w="2126"/>
        <w:gridCol w:w="2094"/>
        <w:gridCol w:w="2106"/>
        <w:gridCol w:w="2530"/>
      </w:tblGrid>
      <w:tr w:rsidR="002A6321" w14:paraId="6A9D177F" w14:textId="77777777" w:rsidTr="002A632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73ED17F" w14:textId="77777777" w:rsidR="002A6321" w:rsidRDefault="00000000">
            <w:r>
              <w:t>Disease</w:t>
            </w:r>
          </w:p>
        </w:tc>
        <w:tc>
          <w:tcPr>
            <w:tcW w:w="2160" w:type="dxa"/>
          </w:tcPr>
          <w:p w14:paraId="4FF7E108" w14:textId="77777777" w:rsidR="002A6321" w:rsidRDefault="00000000">
            <w:pPr>
              <w:cnfStyle w:val="100000000000" w:firstRow="1" w:lastRow="0" w:firstColumn="0" w:lastColumn="0" w:oddVBand="0" w:evenVBand="0" w:oddHBand="0" w:evenHBand="0" w:firstRowFirstColumn="0" w:firstRowLastColumn="0" w:lastRowFirstColumn="0" w:lastRowLastColumn="0"/>
            </w:pPr>
            <w:r>
              <w:t>Best Model</w:t>
            </w:r>
          </w:p>
        </w:tc>
        <w:tc>
          <w:tcPr>
            <w:tcW w:w="2160" w:type="dxa"/>
          </w:tcPr>
          <w:p w14:paraId="7380DF52" w14:textId="77777777" w:rsidR="002A6321" w:rsidRDefault="00000000">
            <w:pPr>
              <w:cnfStyle w:val="100000000000" w:firstRow="1" w:lastRow="0" w:firstColumn="0" w:lastColumn="0" w:oddVBand="0" w:evenVBand="0" w:oddHBand="0" w:evenHBand="0" w:firstRowFirstColumn="0" w:firstRowLastColumn="0" w:lastRowFirstColumn="0" w:lastRowLastColumn="0"/>
            </w:pPr>
            <w:r>
              <w:t>Selection Criterion</w:t>
            </w:r>
          </w:p>
        </w:tc>
        <w:tc>
          <w:tcPr>
            <w:tcW w:w="2160" w:type="dxa"/>
          </w:tcPr>
          <w:p w14:paraId="320450D0" w14:textId="77777777" w:rsidR="002A6321" w:rsidRDefault="00000000">
            <w:pPr>
              <w:cnfStyle w:val="100000000000" w:firstRow="1" w:lastRow="0" w:firstColumn="0" w:lastColumn="0" w:oddVBand="0" w:evenVBand="0" w:oddHBand="0" w:evenHBand="0" w:firstRowFirstColumn="0" w:firstRowLastColumn="0" w:lastRowFirstColumn="0" w:lastRowLastColumn="0"/>
            </w:pPr>
            <w:r>
              <w:t>Saved Artifact</w:t>
            </w:r>
          </w:p>
        </w:tc>
      </w:tr>
      <w:tr w:rsidR="002A6321" w14:paraId="0AB1BAD2" w14:textId="77777777" w:rsidTr="002A63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79B5E78" w14:textId="77777777" w:rsidR="002A6321" w:rsidRDefault="00000000">
            <w:r>
              <w:t>Diabetes</w:t>
            </w:r>
          </w:p>
        </w:tc>
        <w:tc>
          <w:tcPr>
            <w:tcW w:w="2160" w:type="dxa"/>
          </w:tcPr>
          <w:p w14:paraId="0E83FAB0" w14:textId="77777777" w:rsidR="002A6321" w:rsidRDefault="00000000">
            <w:pPr>
              <w:cnfStyle w:val="000000100000" w:firstRow="0" w:lastRow="0" w:firstColumn="0" w:lastColumn="0" w:oddVBand="0" w:evenVBand="0" w:oddHBand="1" w:evenHBand="0" w:firstRowFirstColumn="0" w:firstRowLastColumn="0" w:lastRowFirstColumn="0" w:lastRowLastColumn="0"/>
            </w:pPr>
            <w:r>
              <w:t>Auto-selected (best accuracy among 5 models)</w:t>
            </w:r>
          </w:p>
        </w:tc>
        <w:tc>
          <w:tcPr>
            <w:tcW w:w="2160" w:type="dxa"/>
          </w:tcPr>
          <w:p w14:paraId="7834E449" w14:textId="77777777" w:rsidR="002A6321" w:rsidRDefault="00000000">
            <w:pPr>
              <w:cnfStyle w:val="000000100000" w:firstRow="0" w:lastRow="0" w:firstColumn="0" w:lastColumn="0" w:oddVBand="0" w:evenVBand="0" w:oddHBand="1" w:evenHBand="0" w:firstRowFirstColumn="0" w:firstRowLastColumn="0" w:lastRowFirstColumn="0" w:lastRowLastColumn="0"/>
            </w:pPr>
            <w:r>
              <w:t>Test Accuracy</w:t>
            </w:r>
          </w:p>
        </w:tc>
        <w:tc>
          <w:tcPr>
            <w:tcW w:w="2160" w:type="dxa"/>
          </w:tcPr>
          <w:p w14:paraId="2026C71F" w14:textId="77777777" w:rsidR="002A6321" w:rsidRDefault="00000000">
            <w:pPr>
              <w:cnfStyle w:val="000000100000" w:firstRow="0" w:lastRow="0" w:firstColumn="0" w:lastColumn="0" w:oddVBand="0" w:evenVBand="0" w:oddHBand="1" w:evenHBand="0" w:firstRowFirstColumn="0" w:firstRowLastColumn="0" w:lastRowFirstColumn="0" w:lastRowLastColumn="0"/>
            </w:pPr>
            <w:r>
              <w:t>diabetes_model.pkl + diabetes_scaler.pkl</w:t>
            </w:r>
          </w:p>
        </w:tc>
      </w:tr>
      <w:tr w:rsidR="002A6321" w14:paraId="1A8DD62A" w14:textId="77777777" w:rsidTr="002A6321">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5F58B37F" w14:textId="77777777" w:rsidR="002A6321" w:rsidRDefault="00000000">
            <w:r>
              <w:t>Cardiovascular</w:t>
            </w:r>
          </w:p>
        </w:tc>
        <w:tc>
          <w:tcPr>
            <w:tcW w:w="2160" w:type="dxa"/>
          </w:tcPr>
          <w:p w14:paraId="68EB0B97" w14:textId="77777777" w:rsidR="002A6321" w:rsidRDefault="00000000">
            <w:pPr>
              <w:cnfStyle w:val="000000000000" w:firstRow="0" w:lastRow="0" w:firstColumn="0" w:lastColumn="0" w:oddVBand="0" w:evenVBand="0" w:oddHBand="0" w:evenHBand="0" w:firstRowFirstColumn="0" w:firstRowLastColumn="0" w:lastRowFirstColumn="0" w:lastRowLastColumn="0"/>
            </w:pPr>
            <w:r>
              <w:t>Auto-selected (best accuracy among 5 models)</w:t>
            </w:r>
          </w:p>
        </w:tc>
        <w:tc>
          <w:tcPr>
            <w:tcW w:w="2160" w:type="dxa"/>
          </w:tcPr>
          <w:p w14:paraId="1C2894BF" w14:textId="77777777" w:rsidR="002A6321" w:rsidRDefault="00000000">
            <w:pPr>
              <w:cnfStyle w:val="000000000000" w:firstRow="0" w:lastRow="0" w:firstColumn="0" w:lastColumn="0" w:oddVBand="0" w:evenVBand="0" w:oddHBand="0" w:evenHBand="0" w:firstRowFirstColumn="0" w:firstRowLastColumn="0" w:lastRowFirstColumn="0" w:lastRowLastColumn="0"/>
            </w:pPr>
            <w:r>
              <w:t>Test Accuracy</w:t>
            </w:r>
          </w:p>
        </w:tc>
        <w:tc>
          <w:tcPr>
            <w:tcW w:w="2160" w:type="dxa"/>
          </w:tcPr>
          <w:p w14:paraId="5BDF24A6" w14:textId="77777777" w:rsidR="002A6321" w:rsidRDefault="00000000">
            <w:pPr>
              <w:cnfStyle w:val="000000000000" w:firstRow="0" w:lastRow="0" w:firstColumn="0" w:lastColumn="0" w:oddVBand="0" w:evenVBand="0" w:oddHBand="0" w:evenHBand="0" w:firstRowFirstColumn="0" w:firstRowLastColumn="0" w:lastRowFirstColumn="0" w:lastRowLastColumn="0"/>
            </w:pPr>
            <w:r>
              <w:t>cardio_model.pkl + cardio_scaler.pkl</w:t>
            </w:r>
          </w:p>
        </w:tc>
      </w:tr>
      <w:tr w:rsidR="002A6321" w14:paraId="5AEDD01E" w14:textId="77777777" w:rsidTr="002A63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E5DC546" w14:textId="77777777" w:rsidR="002A6321" w:rsidRDefault="00000000">
            <w:r>
              <w:t>Pneumonia</w:t>
            </w:r>
          </w:p>
        </w:tc>
        <w:tc>
          <w:tcPr>
            <w:tcW w:w="2160" w:type="dxa"/>
          </w:tcPr>
          <w:p w14:paraId="7E65FB39" w14:textId="77777777" w:rsidR="002A6321" w:rsidRDefault="00000000">
            <w:pPr>
              <w:cnfStyle w:val="000000100000" w:firstRow="0" w:lastRow="0" w:firstColumn="0" w:lastColumn="0" w:oddVBand="0" w:evenVBand="0" w:oddHBand="1" w:evenHBand="0" w:firstRowFirstColumn="0" w:firstRowLastColumn="0" w:lastRowFirstColumn="0" w:lastRowLastColumn="0"/>
            </w:pPr>
            <w:r>
              <w:t>Auto-selected (best val accuracy among 3 CNNs)</w:t>
            </w:r>
          </w:p>
        </w:tc>
        <w:tc>
          <w:tcPr>
            <w:tcW w:w="2160" w:type="dxa"/>
          </w:tcPr>
          <w:p w14:paraId="2963B005" w14:textId="77777777" w:rsidR="002A6321" w:rsidRDefault="00000000">
            <w:pPr>
              <w:cnfStyle w:val="000000100000" w:firstRow="0" w:lastRow="0" w:firstColumn="0" w:lastColumn="0" w:oddVBand="0" w:evenVBand="0" w:oddHBand="1" w:evenHBand="0" w:firstRowFirstColumn="0" w:firstRowLastColumn="0" w:lastRowFirstColumn="0" w:lastRowLastColumn="0"/>
            </w:pPr>
            <w:r>
              <w:t>Val Accuracy</w:t>
            </w:r>
          </w:p>
        </w:tc>
        <w:tc>
          <w:tcPr>
            <w:tcW w:w="2160" w:type="dxa"/>
          </w:tcPr>
          <w:p w14:paraId="70648276" w14:textId="77777777" w:rsidR="002A6321" w:rsidRDefault="00000000">
            <w:pPr>
              <w:cnfStyle w:val="000000100000" w:firstRow="0" w:lastRow="0" w:firstColumn="0" w:lastColumn="0" w:oddVBand="0" w:evenVBand="0" w:oddHBand="1" w:evenHBand="0" w:firstRowFirstColumn="0" w:firstRowLastColumn="0" w:lastRowFirstColumn="0" w:lastRowLastColumn="0"/>
            </w:pPr>
            <w:r>
              <w:t>pneumonia_model.pth</w:t>
            </w:r>
          </w:p>
        </w:tc>
      </w:tr>
      <w:tr w:rsidR="002A6321" w14:paraId="7BCB6D7D" w14:textId="77777777" w:rsidTr="002A6321">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7055F46C" w14:textId="77777777" w:rsidR="002A6321" w:rsidRDefault="00000000">
            <w:r>
              <w:t>Post-Surgery Recovery</w:t>
            </w:r>
          </w:p>
        </w:tc>
        <w:tc>
          <w:tcPr>
            <w:tcW w:w="2160" w:type="dxa"/>
          </w:tcPr>
          <w:p w14:paraId="2C8ED829" w14:textId="77777777" w:rsidR="002A6321" w:rsidRDefault="00000000">
            <w:pPr>
              <w:cnfStyle w:val="000000000000" w:firstRow="0" w:lastRow="0" w:firstColumn="0" w:lastColumn="0" w:oddVBand="0" w:evenVBand="0" w:oddHBand="0" w:evenHBand="0" w:firstRowFirstColumn="0" w:firstRowLastColumn="0" w:lastRowFirstColumn="0" w:lastRowLastColumn="0"/>
            </w:pPr>
            <w:r>
              <w:t>Hybrid LSTM (dual-head)</w:t>
            </w:r>
          </w:p>
        </w:tc>
        <w:tc>
          <w:tcPr>
            <w:tcW w:w="2160" w:type="dxa"/>
          </w:tcPr>
          <w:p w14:paraId="7F07595C" w14:textId="77777777" w:rsidR="002A6321" w:rsidRDefault="00000000">
            <w:pPr>
              <w:cnfStyle w:val="000000000000" w:firstRow="0" w:lastRow="0" w:firstColumn="0" w:lastColumn="0" w:oddVBand="0" w:evenVBand="0" w:oddHBand="0" w:evenHBand="0" w:firstRowFirstColumn="0" w:firstRowLastColumn="0" w:lastRowFirstColumn="0" w:lastRowLastColumn="0"/>
            </w:pPr>
            <w:r>
              <w:t>Val Loss (MSE+BCE)</w:t>
            </w:r>
          </w:p>
        </w:tc>
        <w:tc>
          <w:tcPr>
            <w:tcW w:w="2160" w:type="dxa"/>
          </w:tcPr>
          <w:p w14:paraId="57FC0EAA" w14:textId="77777777" w:rsidR="002A6321" w:rsidRDefault="00000000">
            <w:pPr>
              <w:cnfStyle w:val="000000000000" w:firstRow="0" w:lastRow="0" w:firstColumn="0" w:lastColumn="0" w:oddVBand="0" w:evenVBand="0" w:oddHBand="0" w:evenHBand="0" w:firstRowFirstColumn="0" w:firstRowLastColumn="0" w:lastRowFirstColumn="0" w:lastRowLastColumn="0"/>
            </w:pPr>
            <w:r>
              <w:t>recovery_lstm_model.pth + scalers + encoder</w:t>
            </w:r>
          </w:p>
        </w:tc>
      </w:tr>
    </w:tbl>
    <w:p w14:paraId="46345D87" w14:textId="77777777" w:rsidR="002A6321" w:rsidRDefault="002A6321"/>
    <w:p w14:paraId="61F4ED77" w14:textId="77777777" w:rsidR="002A6321" w:rsidRDefault="00000000">
      <w:r>
        <w:t>Note: The exact accuracy numbers depend on the training run. The training scripts print a full comparison table and detailed classification report (precision, recall, F1, confusion matrix) for the best model during each run.</w:t>
      </w:r>
    </w:p>
    <w:p w14:paraId="0C46DDE1" w14:textId="77777777" w:rsidR="002A6321" w:rsidRDefault="00000000">
      <w:r>
        <w:br w:type="page"/>
      </w:r>
    </w:p>
    <w:p w14:paraId="15BAA694" w14:textId="77777777" w:rsidR="002A6321" w:rsidRDefault="00000000">
      <w:pPr>
        <w:pStyle w:val="Heading1"/>
      </w:pPr>
      <w:r>
        <w:lastRenderedPageBreak/>
        <w:t>6. Inference Pipeline</w:t>
      </w:r>
    </w:p>
    <w:p w14:paraId="34954B31" w14:textId="77777777" w:rsidR="002A6321" w:rsidRDefault="00000000">
      <w:r>
        <w:t>Each disease has a dedicated inference script in the inference/ directory that loads the saved model and provides a prediction function:</w:t>
      </w:r>
    </w:p>
    <w:tbl>
      <w:tblPr>
        <w:tblStyle w:val="LightShading-Accent1"/>
        <w:tblW w:w="0" w:type="auto"/>
        <w:jc w:val="center"/>
        <w:tblLook w:val="04A0" w:firstRow="1" w:lastRow="0" w:firstColumn="1" w:lastColumn="0" w:noHBand="0" w:noVBand="1"/>
      </w:tblPr>
      <w:tblGrid>
        <w:gridCol w:w="2856"/>
        <w:gridCol w:w="3178"/>
        <w:gridCol w:w="2822"/>
      </w:tblGrid>
      <w:tr w:rsidR="002A6321" w14:paraId="133B9EF4" w14:textId="77777777" w:rsidTr="002A632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E725EF5" w14:textId="77777777" w:rsidR="002A6321" w:rsidRDefault="00000000">
            <w:r>
              <w:t>Script</w:t>
            </w:r>
          </w:p>
        </w:tc>
        <w:tc>
          <w:tcPr>
            <w:tcW w:w="2880" w:type="dxa"/>
          </w:tcPr>
          <w:p w14:paraId="64B1B3C5" w14:textId="77777777" w:rsidR="002A6321" w:rsidRDefault="00000000">
            <w:pPr>
              <w:cnfStyle w:val="100000000000" w:firstRow="1" w:lastRow="0" w:firstColumn="0" w:lastColumn="0" w:oddVBand="0" w:evenVBand="0" w:oddHBand="0" w:evenHBand="0" w:firstRowFirstColumn="0" w:firstRowLastColumn="0" w:lastRowFirstColumn="0" w:lastRowLastColumn="0"/>
            </w:pPr>
            <w:r>
              <w:t>Function</w:t>
            </w:r>
          </w:p>
        </w:tc>
        <w:tc>
          <w:tcPr>
            <w:tcW w:w="2880" w:type="dxa"/>
          </w:tcPr>
          <w:p w14:paraId="104A7372" w14:textId="77777777" w:rsidR="002A6321" w:rsidRDefault="00000000">
            <w:pPr>
              <w:cnfStyle w:val="100000000000" w:firstRow="1" w:lastRow="0" w:firstColumn="0" w:lastColumn="0" w:oddVBand="0" w:evenVBand="0" w:oddHBand="0" w:evenHBand="0" w:firstRowFirstColumn="0" w:firstRowLastColumn="0" w:lastRowFirstColumn="0" w:lastRowLastColumn="0"/>
            </w:pPr>
            <w:r>
              <w:t>Input</w:t>
            </w:r>
          </w:p>
        </w:tc>
      </w:tr>
      <w:tr w:rsidR="002A6321" w14:paraId="4DA85CBF" w14:textId="77777777" w:rsidTr="002A63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14DB581" w14:textId="77777777" w:rsidR="002A6321" w:rsidRDefault="00000000">
            <w:r>
              <w:t>predict_diabetes.py</w:t>
            </w:r>
          </w:p>
        </w:tc>
        <w:tc>
          <w:tcPr>
            <w:tcW w:w="2880" w:type="dxa"/>
          </w:tcPr>
          <w:p w14:paraId="4D38FEEA" w14:textId="77777777" w:rsidR="002A6321" w:rsidRDefault="00000000">
            <w:pPr>
              <w:cnfStyle w:val="000000100000" w:firstRow="0" w:lastRow="0" w:firstColumn="0" w:lastColumn="0" w:oddVBand="0" w:evenVBand="0" w:oddHBand="1" w:evenHBand="0" w:firstRowFirstColumn="0" w:firstRowLastColumn="0" w:lastRowFirstColumn="0" w:lastRowLastColumn="0"/>
            </w:pPr>
            <w:r>
              <w:t>predict_diabetes(data)</w:t>
            </w:r>
          </w:p>
        </w:tc>
        <w:tc>
          <w:tcPr>
            <w:tcW w:w="2880" w:type="dxa"/>
          </w:tcPr>
          <w:p w14:paraId="1E9823F6" w14:textId="77777777" w:rsidR="002A6321" w:rsidRDefault="00000000">
            <w:pPr>
              <w:cnfStyle w:val="000000100000" w:firstRow="0" w:lastRow="0" w:firstColumn="0" w:lastColumn="0" w:oddVBand="0" w:evenVBand="0" w:oddHBand="1" w:evenHBand="0" w:firstRowFirstColumn="0" w:firstRowLastColumn="0" w:lastRowFirstColumn="0" w:lastRowLastColumn="0"/>
            </w:pPr>
            <w:r>
              <w:t>Dict of 21 health indicators</w:t>
            </w:r>
          </w:p>
        </w:tc>
      </w:tr>
      <w:tr w:rsidR="002A6321" w14:paraId="1BE995FE" w14:textId="77777777" w:rsidTr="002A6321">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4EFAF70F" w14:textId="77777777" w:rsidR="002A6321" w:rsidRDefault="00000000">
            <w:r>
              <w:t>predict_cardio.py</w:t>
            </w:r>
          </w:p>
        </w:tc>
        <w:tc>
          <w:tcPr>
            <w:tcW w:w="2880" w:type="dxa"/>
          </w:tcPr>
          <w:p w14:paraId="0CE4D4F7" w14:textId="77777777" w:rsidR="002A6321" w:rsidRDefault="00000000">
            <w:pPr>
              <w:cnfStyle w:val="000000000000" w:firstRow="0" w:lastRow="0" w:firstColumn="0" w:lastColumn="0" w:oddVBand="0" w:evenVBand="0" w:oddHBand="0" w:evenHBand="0" w:firstRowFirstColumn="0" w:firstRowLastColumn="0" w:lastRowFirstColumn="0" w:lastRowLastColumn="0"/>
            </w:pPr>
            <w:r>
              <w:t>predict_cardio(data)</w:t>
            </w:r>
          </w:p>
        </w:tc>
        <w:tc>
          <w:tcPr>
            <w:tcW w:w="2880" w:type="dxa"/>
          </w:tcPr>
          <w:p w14:paraId="41CACB64" w14:textId="77777777" w:rsidR="002A6321" w:rsidRDefault="00000000">
            <w:pPr>
              <w:cnfStyle w:val="000000000000" w:firstRow="0" w:lastRow="0" w:firstColumn="0" w:lastColumn="0" w:oddVBand="0" w:evenVBand="0" w:oddHBand="0" w:evenHBand="0" w:firstRowFirstColumn="0" w:firstRowLastColumn="0" w:lastRowFirstColumn="0" w:lastRowLastColumn="0"/>
            </w:pPr>
            <w:r>
              <w:t>Dict of 11 patient features</w:t>
            </w:r>
          </w:p>
        </w:tc>
      </w:tr>
      <w:tr w:rsidR="002A6321" w14:paraId="70D4A4DC" w14:textId="77777777" w:rsidTr="002A63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B2C02DE" w14:textId="77777777" w:rsidR="002A6321" w:rsidRDefault="00000000">
            <w:r>
              <w:t>predict_pneumonia.py</w:t>
            </w:r>
          </w:p>
        </w:tc>
        <w:tc>
          <w:tcPr>
            <w:tcW w:w="2880" w:type="dxa"/>
          </w:tcPr>
          <w:p w14:paraId="1276F770" w14:textId="77777777" w:rsidR="002A6321" w:rsidRDefault="00000000">
            <w:pPr>
              <w:cnfStyle w:val="000000100000" w:firstRow="0" w:lastRow="0" w:firstColumn="0" w:lastColumn="0" w:oddVBand="0" w:evenVBand="0" w:oddHBand="1" w:evenHBand="0" w:firstRowFirstColumn="0" w:firstRowLastColumn="0" w:lastRowFirstColumn="0" w:lastRowLastColumn="0"/>
            </w:pPr>
            <w:r>
              <w:t>predict_pneumonia(image_path)</w:t>
            </w:r>
          </w:p>
        </w:tc>
        <w:tc>
          <w:tcPr>
            <w:tcW w:w="2880" w:type="dxa"/>
          </w:tcPr>
          <w:p w14:paraId="78FF2FAB" w14:textId="77777777" w:rsidR="002A6321" w:rsidRDefault="00000000">
            <w:pPr>
              <w:cnfStyle w:val="000000100000" w:firstRow="0" w:lastRow="0" w:firstColumn="0" w:lastColumn="0" w:oddVBand="0" w:evenVBand="0" w:oddHBand="1" w:evenHBand="0" w:firstRowFirstColumn="0" w:firstRowLastColumn="0" w:lastRowFirstColumn="0" w:lastRowLastColumn="0"/>
            </w:pPr>
            <w:r>
              <w:t>Path to chest X-ray image</w:t>
            </w:r>
          </w:p>
        </w:tc>
      </w:tr>
      <w:tr w:rsidR="002A6321" w14:paraId="239DC68B" w14:textId="77777777" w:rsidTr="002A6321">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28C581F0" w14:textId="77777777" w:rsidR="002A6321" w:rsidRDefault="00000000">
            <w:r>
              <w:t>predict_recovery.py</w:t>
            </w:r>
          </w:p>
        </w:tc>
        <w:tc>
          <w:tcPr>
            <w:tcW w:w="2880" w:type="dxa"/>
          </w:tcPr>
          <w:p w14:paraId="3C168AF6" w14:textId="77777777" w:rsidR="002A6321" w:rsidRDefault="00000000">
            <w:pPr>
              <w:cnfStyle w:val="000000000000" w:firstRow="0" w:lastRow="0" w:firstColumn="0" w:lastColumn="0" w:oddVBand="0" w:evenVBand="0" w:oddHBand="0" w:evenHBand="0" w:firstRowFirstColumn="0" w:firstRowLastColumn="0" w:lastRowFirstColumn="0" w:lastRowLastColumn="0"/>
            </w:pPr>
            <w:r>
              <w:t>predict_recovery(vitals_history, patient_info)</w:t>
            </w:r>
          </w:p>
        </w:tc>
        <w:tc>
          <w:tcPr>
            <w:tcW w:w="2880" w:type="dxa"/>
          </w:tcPr>
          <w:p w14:paraId="47DDD0BD" w14:textId="77777777" w:rsidR="002A6321" w:rsidRDefault="00000000">
            <w:pPr>
              <w:cnfStyle w:val="000000000000" w:firstRow="0" w:lastRow="0" w:firstColumn="0" w:lastColumn="0" w:oddVBand="0" w:evenVBand="0" w:oddHBand="0" w:evenHBand="0" w:firstRowFirstColumn="0" w:firstRowLastColumn="0" w:lastRowFirstColumn="0" w:lastRowLastColumn="0"/>
            </w:pPr>
            <w:r>
              <w:t>7-day vitals list + patient demographics dict</w:t>
            </w:r>
          </w:p>
        </w:tc>
      </w:tr>
    </w:tbl>
    <w:p w14:paraId="76D67AD7" w14:textId="77777777" w:rsidR="002A6321" w:rsidRDefault="002A6321"/>
    <w:p w14:paraId="1D337ABA" w14:textId="77777777" w:rsidR="002A6321" w:rsidRDefault="00000000">
      <w:r>
        <w:t>All inference functions return a standardized JSON-like dictionary containing: disease name, prediction (class index), predicted_class (label), probability/confidence, and risk_level (low / moderate / high based on thresholds of 0.4 and 0.7).</w:t>
      </w:r>
    </w:p>
    <w:p w14:paraId="5AF7E558" w14:textId="77777777" w:rsidR="002A6321" w:rsidRDefault="002A6321"/>
    <w:p w14:paraId="73264E83" w14:textId="77777777" w:rsidR="002A6321" w:rsidRDefault="00000000">
      <w:r>
        <w:rPr>
          <w:b/>
        </w:rPr>
        <w:t xml:space="preserve">Risk Classification Thresholds: </w:t>
      </w:r>
      <w:r>
        <w:t>Probability &gt; 0.7 → High risk | Probability 0.4–0.7 → Moderate risk | Probability &lt; 0.4 → Low risk</w:t>
      </w:r>
    </w:p>
    <w:p w14:paraId="1F9EE6DC" w14:textId="77777777" w:rsidR="002A6321" w:rsidRDefault="00000000">
      <w:r>
        <w:br w:type="page"/>
      </w:r>
    </w:p>
    <w:p w14:paraId="2E0B55B9" w14:textId="77777777" w:rsidR="002A6321" w:rsidRDefault="00000000">
      <w:pPr>
        <w:pStyle w:val="Heading1"/>
      </w:pPr>
      <w:r>
        <w:lastRenderedPageBreak/>
        <w:t>7. Post-Surgery Recovery Coach (Generative AI)</w:t>
      </w:r>
    </w:p>
    <w:p w14:paraId="03E45ED8" w14:textId="77777777" w:rsidR="002A6321" w:rsidRDefault="00000000">
      <w:r>
        <w:t>The Post-Surgery Recovery Coach is the Agentic AI component of the project. It takes LSTM model predictions (recovery forecast + complication risk) along with patient context and generates personalized, evidence-based recovery guidance.</w:t>
      </w:r>
    </w:p>
    <w:p w14:paraId="6B1746A1" w14:textId="77777777" w:rsidR="002A6321" w:rsidRDefault="00000000">
      <w:pPr>
        <w:pStyle w:val="Heading2"/>
      </w:pPr>
      <w:r>
        <w:t>7.1 Architecture</w:t>
      </w:r>
    </w:p>
    <w:p w14:paraId="76FD773C" w14:textId="77777777" w:rsidR="002A6321" w:rsidRDefault="00000000">
      <w:r>
        <w:t>The recovery coach follows an agentic pipeline:</w:t>
      </w:r>
    </w:p>
    <w:p w14:paraId="74D43699" w14:textId="77777777" w:rsidR="002A6321" w:rsidRDefault="00000000">
      <w:r>
        <w:rPr>
          <w:b/>
        </w:rPr>
        <w:t xml:space="preserve">Step 1 — Data Collection: </w:t>
      </w:r>
      <w:r>
        <w:t>Patient enters daily vitals: pain level, temperature, heart rate, blood pressure, mobility score, wound status, and sleep hours.</w:t>
      </w:r>
    </w:p>
    <w:p w14:paraId="0C3F8AE4" w14:textId="77777777" w:rsidR="002A6321" w:rsidRDefault="00000000">
      <w:r>
        <w:rPr>
          <w:b/>
        </w:rPr>
        <w:t xml:space="preserve">Step 2 — LSTM Prediction: </w:t>
      </w:r>
      <w:r>
        <w:t>The hybrid LSTM model processes the last 7 days of vitals along with patient demographics to predict: (a) Recovery score for the next 3 days, and (b) Complication risk probability.</w:t>
      </w:r>
    </w:p>
    <w:p w14:paraId="7CBFF151" w14:textId="77777777" w:rsidR="002A6321" w:rsidRDefault="00000000">
      <w:r>
        <w:rPr>
          <w:b/>
        </w:rPr>
        <w:t xml:space="preserve">Step 3 — Context Assembly: </w:t>
      </w:r>
      <w:r>
        <w:t>Patient profile, current vitals, and model predictions are assembled into a structured context for the generative AI.</w:t>
      </w:r>
    </w:p>
    <w:p w14:paraId="6A999BDF" w14:textId="77777777" w:rsidR="002A6321" w:rsidRDefault="00000000">
      <w:r>
        <w:rPr>
          <w:b/>
        </w:rPr>
        <w:t xml:space="preserve">Step 4 — Generative AI Response: </w:t>
      </w:r>
      <w:r>
        <w:t>A large language model (Google Gemini or OpenAI GPT) receives the context along with surgery-specific medical guidelines and generates a personalized daily recovery plan.</w:t>
      </w:r>
    </w:p>
    <w:p w14:paraId="21FDA623" w14:textId="77777777" w:rsidR="002A6321" w:rsidRDefault="00000000">
      <w:r>
        <w:rPr>
          <w:b/>
        </w:rPr>
        <w:t xml:space="preserve">Step 5 — Alert Escalation: </w:t>
      </w:r>
      <w:r>
        <w:t>If complication risk is HIGH (&gt;70%), the system generates an urgent alert recommending immediate contact with the healthcare provider.</w:t>
      </w:r>
    </w:p>
    <w:p w14:paraId="1ADB4450" w14:textId="77777777" w:rsidR="002A6321" w:rsidRDefault="00000000">
      <w:pPr>
        <w:pStyle w:val="Heading2"/>
      </w:pPr>
      <w:r>
        <w:t>7.2 Recovery Knowledge Base</w:t>
      </w:r>
    </w:p>
    <w:p w14:paraId="68D8825C" w14:textId="77777777" w:rsidR="002A6321" w:rsidRDefault="00000000">
      <w:r>
        <w:t>The coach includes a structured medical knowledge base for four surgery types:</w:t>
      </w:r>
    </w:p>
    <w:tbl>
      <w:tblPr>
        <w:tblStyle w:val="LightShading-Accent1"/>
        <w:tblW w:w="0" w:type="auto"/>
        <w:jc w:val="center"/>
        <w:tblLook w:val="04A0" w:firstRow="1" w:lastRow="0" w:firstColumn="1" w:lastColumn="0" w:noHBand="0" w:noVBand="1"/>
      </w:tblPr>
      <w:tblGrid>
        <w:gridCol w:w="2880"/>
        <w:gridCol w:w="2880"/>
        <w:gridCol w:w="2880"/>
      </w:tblGrid>
      <w:tr w:rsidR="002A6321" w14:paraId="5DC0BE38" w14:textId="77777777" w:rsidTr="002A632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50DE055" w14:textId="77777777" w:rsidR="002A6321" w:rsidRDefault="00000000">
            <w:r>
              <w:t>Surgery Type</w:t>
            </w:r>
          </w:p>
        </w:tc>
        <w:tc>
          <w:tcPr>
            <w:tcW w:w="2880" w:type="dxa"/>
          </w:tcPr>
          <w:p w14:paraId="1063FFB6" w14:textId="77777777" w:rsidR="002A6321" w:rsidRDefault="00000000">
            <w:pPr>
              <w:cnfStyle w:val="100000000000" w:firstRow="1" w:lastRow="0" w:firstColumn="0" w:lastColumn="0" w:oddVBand="0" w:evenVBand="0" w:oddHBand="0" w:evenHBand="0" w:firstRowFirstColumn="0" w:firstRowLastColumn="0" w:lastRowFirstColumn="0" w:lastRowLastColumn="0"/>
            </w:pPr>
            <w:r>
              <w:t>Recovery Period</w:t>
            </w:r>
          </w:p>
        </w:tc>
        <w:tc>
          <w:tcPr>
            <w:tcW w:w="2880" w:type="dxa"/>
          </w:tcPr>
          <w:p w14:paraId="6755B2FF" w14:textId="77777777" w:rsidR="002A6321" w:rsidRDefault="00000000">
            <w:pPr>
              <w:cnfStyle w:val="100000000000" w:firstRow="1" w:lastRow="0" w:firstColumn="0" w:lastColumn="0" w:oddVBand="0" w:evenVBand="0" w:oddHBand="0" w:evenHBand="0" w:firstRowFirstColumn="0" w:firstRowLastColumn="0" w:lastRowFirstColumn="0" w:lastRowLastColumn="0"/>
            </w:pPr>
            <w:r>
              <w:t>Key Focus Areas</w:t>
            </w:r>
          </w:p>
        </w:tc>
      </w:tr>
      <w:tr w:rsidR="002A6321" w14:paraId="7D5DB2BF" w14:textId="77777777" w:rsidTr="002A63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64E6587" w14:textId="77777777" w:rsidR="002A6321" w:rsidRDefault="00000000">
            <w:r>
              <w:t>Cardiac</w:t>
            </w:r>
          </w:p>
        </w:tc>
        <w:tc>
          <w:tcPr>
            <w:tcW w:w="2880" w:type="dxa"/>
          </w:tcPr>
          <w:p w14:paraId="4899B732" w14:textId="77777777" w:rsidR="002A6321" w:rsidRDefault="00000000">
            <w:pPr>
              <w:cnfStyle w:val="000000100000" w:firstRow="0" w:lastRow="0" w:firstColumn="0" w:lastColumn="0" w:oddVBand="0" w:evenVBand="0" w:oddHBand="1" w:evenHBand="0" w:firstRowFirstColumn="0" w:firstRowLastColumn="0" w:lastRowFirstColumn="0" w:lastRowLastColumn="0"/>
            </w:pPr>
            <w:r>
              <w:t>6-12 weeks</w:t>
            </w:r>
          </w:p>
        </w:tc>
        <w:tc>
          <w:tcPr>
            <w:tcW w:w="2880" w:type="dxa"/>
          </w:tcPr>
          <w:p w14:paraId="4C15DA1F" w14:textId="77777777" w:rsidR="002A6321" w:rsidRDefault="00000000">
            <w:pPr>
              <w:cnfStyle w:val="000000100000" w:firstRow="0" w:lastRow="0" w:firstColumn="0" w:lastColumn="0" w:oddVBand="0" w:evenVBand="0" w:oddHBand="1" w:evenHBand="0" w:firstRowFirstColumn="0" w:firstRowLastColumn="0" w:lastRowFirstColumn="0" w:lastRowLastColumn="0"/>
            </w:pPr>
            <w:r>
              <w:t>Breathing exercises, walking progression, low-sodium diet</w:t>
            </w:r>
          </w:p>
        </w:tc>
      </w:tr>
      <w:tr w:rsidR="002A6321" w14:paraId="5E25DD0A" w14:textId="77777777" w:rsidTr="002A6321">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0E9F4146" w14:textId="77777777" w:rsidR="002A6321" w:rsidRDefault="00000000">
            <w:r>
              <w:t>Orthopedic</w:t>
            </w:r>
          </w:p>
        </w:tc>
        <w:tc>
          <w:tcPr>
            <w:tcW w:w="2880" w:type="dxa"/>
          </w:tcPr>
          <w:p w14:paraId="0E97E5E3" w14:textId="77777777" w:rsidR="002A6321" w:rsidRDefault="00000000">
            <w:pPr>
              <w:cnfStyle w:val="000000000000" w:firstRow="0" w:lastRow="0" w:firstColumn="0" w:lastColumn="0" w:oddVBand="0" w:evenVBand="0" w:oddHBand="0" w:evenHBand="0" w:firstRowFirstColumn="0" w:firstRowLastColumn="0" w:lastRowFirstColumn="0" w:lastRowLastColumn="0"/>
            </w:pPr>
            <w:r>
              <w:t>8-16 weeks</w:t>
            </w:r>
          </w:p>
        </w:tc>
        <w:tc>
          <w:tcPr>
            <w:tcW w:w="2880" w:type="dxa"/>
          </w:tcPr>
          <w:p w14:paraId="745AE591" w14:textId="77777777" w:rsidR="002A6321" w:rsidRDefault="00000000">
            <w:pPr>
              <w:cnfStyle w:val="000000000000" w:firstRow="0" w:lastRow="0" w:firstColumn="0" w:lastColumn="0" w:oddVBand="0" w:evenVBand="0" w:oddHBand="0" w:evenHBand="0" w:firstRowFirstColumn="0" w:firstRowLastColumn="0" w:lastRowFirstColumn="0" w:lastRowLastColumn="0"/>
            </w:pPr>
            <w:r>
              <w:t>Range of motion, strengthening, high-protein diet</w:t>
            </w:r>
          </w:p>
        </w:tc>
      </w:tr>
      <w:tr w:rsidR="002A6321" w14:paraId="26B72588" w14:textId="77777777" w:rsidTr="002A63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D9DC217" w14:textId="77777777" w:rsidR="002A6321" w:rsidRDefault="00000000">
            <w:r>
              <w:t>Abdominal</w:t>
            </w:r>
          </w:p>
        </w:tc>
        <w:tc>
          <w:tcPr>
            <w:tcW w:w="2880" w:type="dxa"/>
          </w:tcPr>
          <w:p w14:paraId="582BD70D" w14:textId="77777777" w:rsidR="002A6321" w:rsidRDefault="00000000">
            <w:pPr>
              <w:cnfStyle w:val="000000100000" w:firstRow="0" w:lastRow="0" w:firstColumn="0" w:lastColumn="0" w:oddVBand="0" w:evenVBand="0" w:oddHBand="1" w:evenHBand="0" w:firstRowFirstColumn="0" w:firstRowLastColumn="0" w:lastRowFirstColumn="0" w:lastRowLastColumn="0"/>
            </w:pPr>
            <w:r>
              <w:t>4-8 weeks</w:t>
            </w:r>
          </w:p>
        </w:tc>
        <w:tc>
          <w:tcPr>
            <w:tcW w:w="2880" w:type="dxa"/>
          </w:tcPr>
          <w:p w14:paraId="24E600BD" w14:textId="77777777" w:rsidR="002A6321" w:rsidRDefault="00000000">
            <w:pPr>
              <w:cnfStyle w:val="000000100000" w:firstRow="0" w:lastRow="0" w:firstColumn="0" w:lastColumn="0" w:oddVBand="0" w:evenVBand="0" w:oddHBand="1" w:evenHBand="0" w:firstRowFirstColumn="0" w:firstRowLastColumn="0" w:lastRowFirstColumn="0" w:lastRowLastColumn="0"/>
            </w:pPr>
            <w:r>
              <w:t>Walking, gradual diet progression, avoid heavy lifting</w:t>
            </w:r>
          </w:p>
        </w:tc>
      </w:tr>
      <w:tr w:rsidR="002A6321" w14:paraId="5658E5E1" w14:textId="77777777" w:rsidTr="002A6321">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5B27A833" w14:textId="77777777" w:rsidR="002A6321" w:rsidRDefault="00000000">
            <w:r>
              <w:t>Neurological</w:t>
            </w:r>
          </w:p>
        </w:tc>
        <w:tc>
          <w:tcPr>
            <w:tcW w:w="2880" w:type="dxa"/>
          </w:tcPr>
          <w:p w14:paraId="1B6C858B" w14:textId="77777777" w:rsidR="002A6321" w:rsidRDefault="00000000">
            <w:pPr>
              <w:cnfStyle w:val="000000000000" w:firstRow="0" w:lastRow="0" w:firstColumn="0" w:lastColumn="0" w:oddVBand="0" w:evenVBand="0" w:oddHBand="0" w:evenHBand="0" w:firstRowFirstColumn="0" w:firstRowLastColumn="0" w:lastRowFirstColumn="0" w:lastRowLastColumn="0"/>
            </w:pPr>
            <w:r>
              <w:t>8-24 weeks</w:t>
            </w:r>
          </w:p>
        </w:tc>
        <w:tc>
          <w:tcPr>
            <w:tcW w:w="2880" w:type="dxa"/>
          </w:tcPr>
          <w:p w14:paraId="2D4BF73F" w14:textId="77777777" w:rsidR="002A6321" w:rsidRDefault="00000000">
            <w:pPr>
              <w:cnfStyle w:val="000000000000" w:firstRow="0" w:lastRow="0" w:firstColumn="0" w:lastColumn="0" w:oddVBand="0" w:evenVBand="0" w:oddHBand="0" w:evenHBand="0" w:firstRowFirstColumn="0" w:firstRowLastColumn="0" w:lastRowFirstColumn="0" w:lastRowLastColumn="0"/>
            </w:pPr>
            <w:r>
              <w:t>Cognitive rest, gradual mental activity, anti-inflammatory diet</w:t>
            </w:r>
          </w:p>
        </w:tc>
      </w:tr>
    </w:tbl>
    <w:p w14:paraId="2B77D935" w14:textId="77777777" w:rsidR="002A6321" w:rsidRDefault="00000000">
      <w:pPr>
        <w:pStyle w:val="Heading2"/>
      </w:pPr>
      <w:r>
        <w:t>7.3 Output Format</w:t>
      </w:r>
    </w:p>
    <w:p w14:paraId="2FD49262" w14:textId="77777777" w:rsidR="002A6321" w:rsidRDefault="00000000">
      <w:r>
        <w:t>The recovery coach generates a comprehensive daily plan that includes:</w:t>
      </w:r>
    </w:p>
    <w:p w14:paraId="09008210" w14:textId="77777777" w:rsidR="002A6321" w:rsidRDefault="00000000">
      <w:pPr>
        <w:pStyle w:val="ListBullet"/>
      </w:pPr>
      <w:r>
        <w:t>Recovery Assessment — analysis of current status with trend detection</w:t>
      </w:r>
    </w:p>
    <w:p w14:paraId="738A45B9" w14:textId="77777777" w:rsidR="002A6321" w:rsidRDefault="00000000">
      <w:pPr>
        <w:pStyle w:val="ListBullet"/>
      </w:pPr>
      <w:r>
        <w:t>Today's Recommendations — specific actionable advice based on vitals and risk level</w:t>
      </w:r>
    </w:p>
    <w:p w14:paraId="1AA1C6F7" w14:textId="77777777" w:rsidR="002A6321" w:rsidRDefault="00000000">
      <w:pPr>
        <w:pStyle w:val="ListBullet"/>
      </w:pPr>
      <w:r>
        <w:lastRenderedPageBreak/>
        <w:t>Exercise Plan — phase-appropriate exercises for the current recovery stage</w:t>
      </w:r>
    </w:p>
    <w:p w14:paraId="4B5AB5D7" w14:textId="77777777" w:rsidR="002A6321" w:rsidRDefault="00000000">
      <w:pPr>
        <w:pStyle w:val="ListBullet"/>
      </w:pPr>
      <w:r>
        <w:t>Dietary Advice — surgery-type-specific nutritional guidance</w:t>
      </w:r>
    </w:p>
    <w:p w14:paraId="71FED736" w14:textId="77777777" w:rsidR="002A6321" w:rsidRDefault="00000000">
      <w:pPr>
        <w:pStyle w:val="ListBullet"/>
      </w:pPr>
      <w:r>
        <w:t>Warning Signs — personalized symptoms to watch for</w:t>
      </w:r>
    </w:p>
    <w:p w14:paraId="58933837" w14:textId="77777777" w:rsidR="002A6321" w:rsidRDefault="00000000">
      <w:pPr>
        <w:pStyle w:val="ListBullet"/>
      </w:pPr>
      <w:r>
        <w:t>Motivation — encouraging message to support recovery</w:t>
      </w:r>
    </w:p>
    <w:p w14:paraId="22E06ABA" w14:textId="77777777" w:rsidR="002A6321" w:rsidRDefault="00000000">
      <w:pPr>
        <w:pStyle w:val="Heading2"/>
      </w:pPr>
      <w:r>
        <w:t>7.4 Generative AI Integration</w:t>
      </w:r>
    </w:p>
    <w:p w14:paraId="166B25C2" w14:textId="77777777" w:rsidR="002A6321" w:rsidRDefault="00000000">
      <w:r>
        <w:t>The system supports three modes of operation:</w:t>
      </w:r>
    </w:p>
    <w:tbl>
      <w:tblPr>
        <w:tblStyle w:val="LightShading-Accent1"/>
        <w:tblW w:w="0" w:type="auto"/>
        <w:jc w:val="center"/>
        <w:tblLook w:val="04A0" w:firstRow="1" w:lastRow="0" w:firstColumn="1" w:lastColumn="0" w:noHBand="0" w:noVBand="1"/>
      </w:tblPr>
      <w:tblGrid>
        <w:gridCol w:w="2880"/>
        <w:gridCol w:w="2880"/>
        <w:gridCol w:w="2880"/>
      </w:tblGrid>
      <w:tr w:rsidR="002A6321" w14:paraId="10D3ECDC" w14:textId="77777777" w:rsidTr="002A632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7944232" w14:textId="77777777" w:rsidR="002A6321" w:rsidRDefault="00000000">
            <w:r>
              <w:t>Mode</w:t>
            </w:r>
          </w:p>
        </w:tc>
        <w:tc>
          <w:tcPr>
            <w:tcW w:w="2880" w:type="dxa"/>
          </w:tcPr>
          <w:p w14:paraId="7DBC2CE9" w14:textId="77777777" w:rsidR="002A6321" w:rsidRDefault="00000000">
            <w:pPr>
              <w:cnfStyle w:val="100000000000" w:firstRow="1" w:lastRow="0" w:firstColumn="0" w:lastColumn="0" w:oddVBand="0" w:evenVBand="0" w:oddHBand="0" w:evenHBand="0" w:firstRowFirstColumn="0" w:firstRowLastColumn="0" w:lastRowFirstColumn="0" w:lastRowLastColumn="0"/>
            </w:pPr>
            <w:r>
              <w:t>Provider</w:t>
            </w:r>
          </w:p>
        </w:tc>
        <w:tc>
          <w:tcPr>
            <w:tcW w:w="2880" w:type="dxa"/>
          </w:tcPr>
          <w:p w14:paraId="3713E20D" w14:textId="77777777" w:rsidR="002A6321" w:rsidRDefault="00000000">
            <w:pPr>
              <w:cnfStyle w:val="100000000000" w:firstRow="1" w:lastRow="0" w:firstColumn="0" w:lastColumn="0" w:oddVBand="0" w:evenVBand="0" w:oddHBand="0" w:evenHBand="0" w:firstRowFirstColumn="0" w:firstRowLastColumn="0" w:lastRowFirstColumn="0" w:lastRowLastColumn="0"/>
            </w:pPr>
            <w:r>
              <w:t>Setup</w:t>
            </w:r>
          </w:p>
        </w:tc>
      </w:tr>
      <w:tr w:rsidR="002A6321" w14:paraId="65DE2542" w14:textId="77777777" w:rsidTr="002A63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D32691F" w14:textId="77777777" w:rsidR="002A6321" w:rsidRDefault="00000000">
            <w:r>
              <w:t>Gemini (Recommended)</w:t>
            </w:r>
          </w:p>
        </w:tc>
        <w:tc>
          <w:tcPr>
            <w:tcW w:w="2880" w:type="dxa"/>
          </w:tcPr>
          <w:p w14:paraId="01F7A2C2" w14:textId="77777777" w:rsidR="002A6321" w:rsidRDefault="00000000">
            <w:pPr>
              <w:cnfStyle w:val="000000100000" w:firstRow="0" w:lastRow="0" w:firstColumn="0" w:lastColumn="0" w:oddVBand="0" w:evenVBand="0" w:oddHBand="1" w:evenHBand="0" w:firstRowFirstColumn="0" w:firstRowLastColumn="0" w:lastRowFirstColumn="0" w:lastRowLastColumn="0"/>
            </w:pPr>
            <w:r>
              <w:t>Google Gemini 1.5 Flash</w:t>
            </w:r>
          </w:p>
        </w:tc>
        <w:tc>
          <w:tcPr>
            <w:tcW w:w="2880" w:type="dxa"/>
          </w:tcPr>
          <w:p w14:paraId="142B8D73" w14:textId="77777777" w:rsidR="002A6321" w:rsidRDefault="00000000">
            <w:pPr>
              <w:cnfStyle w:val="000000100000" w:firstRow="0" w:lastRow="0" w:firstColumn="0" w:lastColumn="0" w:oddVBand="0" w:evenVBand="0" w:oddHBand="1" w:evenHBand="0" w:firstRowFirstColumn="0" w:firstRowLastColumn="0" w:lastRowFirstColumn="0" w:lastRowLastColumn="0"/>
            </w:pPr>
            <w:r>
              <w:t>Set GEMINI_API_KEY environment variable (free tier available)</w:t>
            </w:r>
          </w:p>
        </w:tc>
      </w:tr>
      <w:tr w:rsidR="002A6321" w14:paraId="58E7DA54" w14:textId="77777777" w:rsidTr="002A6321">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16483377" w14:textId="77777777" w:rsidR="002A6321" w:rsidRDefault="00000000">
            <w:r>
              <w:t>OpenAI</w:t>
            </w:r>
          </w:p>
        </w:tc>
        <w:tc>
          <w:tcPr>
            <w:tcW w:w="2880" w:type="dxa"/>
          </w:tcPr>
          <w:p w14:paraId="6AEB1194" w14:textId="77777777" w:rsidR="002A6321" w:rsidRDefault="00000000">
            <w:pPr>
              <w:cnfStyle w:val="000000000000" w:firstRow="0" w:lastRow="0" w:firstColumn="0" w:lastColumn="0" w:oddVBand="0" w:evenVBand="0" w:oddHBand="0" w:evenHBand="0" w:firstRowFirstColumn="0" w:firstRowLastColumn="0" w:lastRowFirstColumn="0" w:lastRowLastColumn="0"/>
            </w:pPr>
            <w:r>
              <w:t>GPT-3.5-turbo</w:t>
            </w:r>
          </w:p>
        </w:tc>
        <w:tc>
          <w:tcPr>
            <w:tcW w:w="2880" w:type="dxa"/>
          </w:tcPr>
          <w:p w14:paraId="570E4131" w14:textId="77777777" w:rsidR="002A6321" w:rsidRDefault="00000000">
            <w:pPr>
              <w:cnfStyle w:val="000000000000" w:firstRow="0" w:lastRow="0" w:firstColumn="0" w:lastColumn="0" w:oddVBand="0" w:evenVBand="0" w:oddHBand="0" w:evenHBand="0" w:firstRowFirstColumn="0" w:firstRowLastColumn="0" w:lastRowFirstColumn="0" w:lastRowLastColumn="0"/>
            </w:pPr>
            <w:r>
              <w:t>Set OPENAI_API_KEY environment variable</w:t>
            </w:r>
          </w:p>
        </w:tc>
      </w:tr>
      <w:tr w:rsidR="002A6321" w14:paraId="0A3B3C28" w14:textId="77777777" w:rsidTr="002A63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1AFA713" w14:textId="77777777" w:rsidR="002A6321" w:rsidRDefault="00000000">
            <w:r>
              <w:t>Offline</w:t>
            </w:r>
          </w:p>
        </w:tc>
        <w:tc>
          <w:tcPr>
            <w:tcW w:w="2880" w:type="dxa"/>
          </w:tcPr>
          <w:p w14:paraId="5AA96695" w14:textId="77777777" w:rsidR="002A6321" w:rsidRDefault="00000000">
            <w:pPr>
              <w:cnfStyle w:val="000000100000" w:firstRow="0" w:lastRow="0" w:firstColumn="0" w:lastColumn="0" w:oddVBand="0" w:evenVBand="0" w:oddHBand="1" w:evenHBand="0" w:firstRowFirstColumn="0" w:firstRowLastColumn="0" w:lastRowFirstColumn="0" w:lastRowLastColumn="0"/>
            </w:pPr>
            <w:r>
              <w:t>Rule-based system</w:t>
            </w:r>
          </w:p>
        </w:tc>
        <w:tc>
          <w:tcPr>
            <w:tcW w:w="2880" w:type="dxa"/>
          </w:tcPr>
          <w:p w14:paraId="2FD14470" w14:textId="77777777" w:rsidR="002A6321" w:rsidRDefault="00000000">
            <w:pPr>
              <w:cnfStyle w:val="000000100000" w:firstRow="0" w:lastRow="0" w:firstColumn="0" w:lastColumn="0" w:oddVBand="0" w:evenVBand="0" w:oddHBand="1" w:evenHBand="0" w:firstRowFirstColumn="0" w:firstRowLastColumn="0" w:lastRowFirstColumn="0" w:lastRowLastColumn="0"/>
            </w:pPr>
            <w:r>
              <w:t>No API key needed — uses built-in medical knowledge base</w:t>
            </w:r>
          </w:p>
        </w:tc>
      </w:tr>
    </w:tbl>
    <w:p w14:paraId="1D7F783D" w14:textId="77777777" w:rsidR="002A6321" w:rsidRDefault="002A6321"/>
    <w:p w14:paraId="3E348E5B" w14:textId="77777777" w:rsidR="002A6321" w:rsidRDefault="00000000">
      <w:r>
        <w:t>The system automatically detects available API keys and selects the appropriate provider. If no key is available, it falls back to the offline rule-based coach which provides structured recovery guidance based on the embedded medical knowledge base.</w:t>
      </w:r>
    </w:p>
    <w:sectPr w:rsidR="002A632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7378241">
    <w:abstractNumId w:val="8"/>
  </w:num>
  <w:num w:numId="2" w16cid:durableId="712342198">
    <w:abstractNumId w:val="6"/>
  </w:num>
  <w:num w:numId="3" w16cid:durableId="560092914">
    <w:abstractNumId w:val="5"/>
  </w:num>
  <w:num w:numId="4" w16cid:durableId="1090276405">
    <w:abstractNumId w:val="4"/>
  </w:num>
  <w:num w:numId="5" w16cid:durableId="786703218">
    <w:abstractNumId w:val="7"/>
  </w:num>
  <w:num w:numId="6" w16cid:durableId="1606499800">
    <w:abstractNumId w:val="3"/>
  </w:num>
  <w:num w:numId="7" w16cid:durableId="1076321779">
    <w:abstractNumId w:val="2"/>
  </w:num>
  <w:num w:numId="8" w16cid:durableId="379283872">
    <w:abstractNumId w:val="1"/>
  </w:num>
  <w:num w:numId="9" w16cid:durableId="626736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6321"/>
    <w:rsid w:val="00326F90"/>
    <w:rsid w:val="004679CD"/>
    <w:rsid w:val="0058253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16FF4D9-3AD1-4B2D-B6C8-D7392842E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1a407a2d-7675-4d17-8692-b3ac285306e4}" enabled="0" method="" siteId="{1a407a2d-7675-4d17-8692-b3ac285306e4}"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14</Pages>
  <Words>1931</Words>
  <Characters>12998</Characters>
  <Application>Microsoft Office Word</Application>
  <DocSecurity>0</DocSecurity>
  <Lines>406</Lines>
  <Paragraphs>298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Prusty, Jyoti Prakash</cp:lastModifiedBy>
  <cp:revision>2</cp:revision>
  <dcterms:created xsi:type="dcterms:W3CDTF">2013-12-23T23:15:00Z</dcterms:created>
  <dcterms:modified xsi:type="dcterms:W3CDTF">2026-04-02T15:45:00Z</dcterms:modified>
  <cp:category/>
</cp:coreProperties>
</file>